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0EE7" w14:textId="77777777" w:rsidR="009110CA" w:rsidRPr="00123DDB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3DDB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123DDB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4A978032" w14:textId="77777777" w:rsidR="00617729" w:rsidRPr="00123DDB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925369"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>9</w:t>
      </w:r>
      <w:r w:rsidR="00C16567" w:rsidRPr="00123DD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925369"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>Payment for Goods</w:t>
      </w:r>
      <w:r w:rsidR="004C734F"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, </w:t>
      </w:r>
      <w:r w:rsidR="00925369"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>Services</w:t>
      </w:r>
      <w:r w:rsidR="004C734F" w:rsidRPr="00123DDB">
        <w:rPr>
          <w:rFonts w:ascii="TH SarabunPSK" w:hAnsi="TH SarabunPSK" w:cs="TH SarabunPSK"/>
          <w:b/>
          <w:bCs/>
          <w:color w:val="FF0000"/>
          <w:sz w:val="30"/>
          <w:szCs w:val="30"/>
        </w:rPr>
        <w:t>, and Other Obligations</w:t>
      </w:r>
    </w:p>
    <w:p w14:paraId="311DD48F" w14:textId="77777777" w:rsidR="00AD7745" w:rsidRPr="00123DDB" w:rsidRDefault="007B7409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</w:rPr>
      </w:pPr>
      <w:r w:rsidRPr="00123DDB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</w:rPr>
        <w:t xml:space="preserve">9.1 </w:t>
      </w:r>
      <w:r w:rsidR="004C734F" w:rsidRPr="00123DDB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</w:rPr>
        <w:t>Payment for Goods, Services, and Other Obligations by Multilateral Netting / through a Settlement Center</w:t>
      </w:r>
    </w:p>
    <w:p w14:paraId="607035FC" w14:textId="77777777" w:rsidR="00C16975" w:rsidRPr="00123DDB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123DDB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123DDB" w14:paraId="199FD24C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4BD3DBB0" w14:textId="77777777" w:rsidR="009110CA" w:rsidRPr="00123DDB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123D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123D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123DDB" w14:paraId="1E08693E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535B8B" w14:textId="77777777" w:rsidR="009110CA" w:rsidRPr="00123DDB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23DDB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EBA43C" w14:textId="77777777" w:rsidR="009110CA" w:rsidRPr="00123DDB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123DDB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123DDB" w14:paraId="723DA74B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A2206" w14:textId="77777777" w:rsidR="009110CA" w:rsidRPr="00123DDB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123DDB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B82A5A" w14:textId="77777777" w:rsidR="009110CA" w:rsidRPr="00123DDB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123DDB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123DDB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123DDB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123DDB" w14:paraId="5934F1F9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7D7F7" w14:textId="77777777" w:rsidR="009110CA" w:rsidRPr="00123DDB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123DDB" w14:paraId="0C82949D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3D617" w14:textId="77777777" w:rsidR="009110CA" w:rsidRPr="00123DDB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123DDB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A91B20" w14:textId="77777777" w:rsidR="009110CA" w:rsidRPr="00123DDB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123DDB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123DDB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123DDB" w14:paraId="18ADE0EA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BF36D" w14:textId="77777777" w:rsidR="009110CA" w:rsidRPr="00123DDB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123DDB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064C66" w14:textId="77777777" w:rsidR="009110CA" w:rsidRPr="00123DDB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123DDB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619A2E39" w14:textId="77777777" w:rsidR="000F38BB" w:rsidRPr="00123DDB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123DDB" w14:paraId="2707594C" w14:textId="77777777" w:rsidTr="00336B30">
        <w:trPr>
          <w:trHeight w:val="9883"/>
          <w:jc w:val="center"/>
        </w:trPr>
        <w:tc>
          <w:tcPr>
            <w:tcW w:w="10493" w:type="dxa"/>
            <w:gridSpan w:val="2"/>
          </w:tcPr>
          <w:p w14:paraId="72EC29E7" w14:textId="77777777" w:rsidR="00335AC4" w:rsidRPr="00123DDB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69108404" w14:textId="77777777" w:rsidR="00335AC4" w:rsidRPr="00123DD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9A58C75" w14:textId="77777777" w:rsidR="00335AC4" w:rsidRPr="00123DD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C54C3C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F0A39C6" w14:textId="77777777" w:rsidR="00335AC4" w:rsidRPr="00123DDB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6572F87" w14:textId="77777777" w:rsidR="00335AC4" w:rsidRPr="00123DD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123DD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9C73CA3" w14:textId="77777777" w:rsidR="00335AC4" w:rsidRPr="00123DDB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2B6E16F4" w14:textId="77777777" w:rsidR="00043B0D" w:rsidRPr="00123DDB" w:rsidRDefault="00043B0D" w:rsidP="00043B0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9734B09" w14:textId="77777777" w:rsidR="00043B0D" w:rsidRPr="00123DDB" w:rsidRDefault="00043B0D" w:rsidP="00043B0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17125B2F" w14:textId="77777777" w:rsidR="00742AD2" w:rsidRPr="00123DDB" w:rsidRDefault="00742AD2" w:rsidP="00742AD2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Type of goods, services, and other obligations for multilateral netting</w:t>
            </w:r>
            <w:r w:rsidR="004324B5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or gross settlement 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640D56B" w14:textId="77777777" w:rsidR="00742AD2" w:rsidRPr="00123DDB" w:rsidRDefault="00742AD2" w:rsidP="00742AD2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Name of foreign multilateral netting</w:t>
            </w:r>
            <w:r w:rsidR="004324B5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/settlement center 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and country of </w:t>
            </w:r>
            <w:r w:rsidR="00D41C1F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registration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0483E50" w14:textId="77777777" w:rsidR="004A4586" w:rsidRPr="00123DDB" w:rsidRDefault="004A4586" w:rsidP="00742AD2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Payment method (by multilateral netting or gross settlement) =</w:t>
            </w:r>
          </w:p>
          <w:p w14:paraId="1E8B781A" w14:textId="77777777" w:rsidR="00F10359" w:rsidRPr="00123DDB" w:rsidRDefault="00742AD2" w:rsidP="00742AD2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Currency of payment/receipt =</w:t>
            </w:r>
          </w:p>
          <w:p w14:paraId="678B4CCB" w14:textId="77777777" w:rsidR="009E2D37" w:rsidRPr="00123DDB" w:rsidRDefault="009E2D37" w:rsidP="00742AD2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Currency in invoice/receipt =</w:t>
            </w:r>
          </w:p>
          <w:p w14:paraId="660DEF4C" w14:textId="77777777" w:rsidR="00043B0D" w:rsidRPr="00123DDB" w:rsidRDefault="00043B0D" w:rsidP="00043B0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FA2117F" w14:textId="77777777" w:rsidR="000F38BB" w:rsidRPr="00123DDB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47861BA3" w14:textId="77777777" w:rsidR="00F75CD3" w:rsidRPr="00123DDB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75CD3" w:rsidRPr="00123DDB">
              <w:rPr>
                <w:rFonts w:ascii="TH SarabunPSK" w:hAnsi="TH SarabunPSK" w:cs="TH SarabunPSK"/>
                <w:sz w:val="30"/>
                <w:szCs w:val="30"/>
              </w:rPr>
              <w:t xml:space="preserve">Standard request under </w:t>
            </w:r>
            <w:r w:rsidR="00B80625" w:rsidRPr="00123DDB">
              <w:rPr>
                <w:rFonts w:ascii="TH SarabunPSK" w:hAnsi="TH SarabunPSK" w:cs="TH SarabunPSK"/>
                <w:sz w:val="30"/>
                <w:szCs w:val="30"/>
              </w:rPr>
              <w:t>the Exchange Control Act</w:t>
            </w:r>
          </w:p>
          <w:p w14:paraId="7EDF28A2" w14:textId="77777777" w:rsidR="00F071DE" w:rsidRPr="00123DDB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F75CD3" w:rsidRPr="00123DDB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Commerce/national</w:t>
            </w:r>
            <w:r w:rsidR="00F75CD3" w:rsidRPr="00123DDB">
              <w:rPr>
                <w:rFonts w:ascii="TH SarabunPSK" w:hAnsi="TH SarabunPSK" w:cs="TH SarabunPSK"/>
                <w:sz w:val="30"/>
                <w:szCs w:val="30"/>
              </w:rPr>
              <w:t xml:space="preserve"> ID card/passport</w:t>
            </w:r>
          </w:p>
          <w:p w14:paraId="5226C8AF" w14:textId="77777777" w:rsidR="00AD4B67" w:rsidRPr="00123DDB" w:rsidRDefault="00F10359" w:rsidP="0090037D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D613E" w:rsidRPr="00123D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C37B9" w:rsidRPr="00123DDB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document showing settlement agreement e.g. netting agreement</w:t>
            </w:r>
          </w:p>
          <w:p w14:paraId="34EDC8E7" w14:textId="77777777" w:rsidR="00357430" w:rsidRPr="00123DDB" w:rsidRDefault="00AC37B9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57430" w:rsidRPr="00123DD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043B0D" w:rsidRPr="00123DDB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21410BE7" w14:textId="77777777" w:rsidR="006B3FA4" w:rsidRPr="00123DDB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5772696B" w14:textId="77777777" w:rsidR="004324A7" w:rsidRPr="00123DDB" w:rsidRDefault="00386EC3" w:rsidP="006A2DD2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3DDB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  <w:p w14:paraId="5B43192B" w14:textId="77777777" w:rsidR="006A2DD2" w:rsidRPr="00123DDB" w:rsidRDefault="006A2DD2" w:rsidP="006A2DD2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82964A8" w14:textId="77777777" w:rsidR="006A2DD2" w:rsidRPr="00123DDB" w:rsidRDefault="006A2DD2" w:rsidP="006A2DD2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123DDB" w14:paraId="044BD944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99166" w14:textId="77777777" w:rsidR="00907E85" w:rsidRPr="00123DDB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123DDB" w14:paraId="58155C91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DAA5B2" w14:textId="77777777" w:rsidR="000F38BB" w:rsidRPr="00123DDB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123DDB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123DDB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38D03" w14:textId="77777777" w:rsidR="000F38BB" w:rsidRPr="00123DDB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123DDB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123DDB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123DDB" w14:paraId="4DD7D952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D1485" w14:textId="77777777" w:rsidR="000F38BB" w:rsidRPr="00123DDB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123DDB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591719" w14:textId="77777777" w:rsidR="000F38BB" w:rsidRPr="00123DDB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123DDB" w14:paraId="1AA62761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B90451" w14:textId="77777777" w:rsidR="000F38BB" w:rsidRPr="00123DDB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123DDB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E775FD" w14:textId="77777777" w:rsidR="000F38BB" w:rsidRPr="00123DDB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123DDB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123DDB" w14:paraId="5E87C3F0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417E1D" w14:textId="77777777" w:rsidR="000F38BB" w:rsidRPr="00123DDB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123DDB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0227C" w14:textId="77777777" w:rsidR="00906314" w:rsidRPr="00123DDB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123DDB" w14:paraId="0F6B1EAC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74C6AD" w14:textId="77777777" w:rsidR="000F38BB" w:rsidRPr="00123DDB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123D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2FF69152" w14:textId="77777777" w:rsidR="00906314" w:rsidRPr="00123DDB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31D2A7" w14:textId="77777777" w:rsidR="000F38BB" w:rsidRPr="00123DDB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123DD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123DD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7EE76487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6356" w14:textId="77777777" w:rsidR="000F0FF6" w:rsidRPr="00123DDB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123DDB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123DDB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123DD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40E38C38" w14:textId="77777777" w:rsidR="000F38BB" w:rsidRPr="00123DDB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DDB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2019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DB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123D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0E087C38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4B9D" w14:textId="77777777" w:rsidR="00AF6021" w:rsidRDefault="00AF6021">
      <w:r>
        <w:separator/>
      </w:r>
    </w:p>
  </w:endnote>
  <w:endnote w:type="continuationSeparator" w:id="0">
    <w:p w14:paraId="396C600B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6238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123DDB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123DDB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243CDB68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C612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123DDB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123DDB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04D0A53E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167B" w14:textId="77777777" w:rsidR="00AF6021" w:rsidRDefault="00AF6021">
      <w:r>
        <w:separator/>
      </w:r>
    </w:p>
  </w:footnote>
  <w:footnote w:type="continuationSeparator" w:id="0">
    <w:p w14:paraId="79BD1637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975463">
    <w:abstractNumId w:val="4"/>
  </w:num>
  <w:num w:numId="2" w16cid:durableId="734739137">
    <w:abstractNumId w:val="19"/>
  </w:num>
  <w:num w:numId="3" w16cid:durableId="1515922766">
    <w:abstractNumId w:val="36"/>
  </w:num>
  <w:num w:numId="4" w16cid:durableId="2091735688">
    <w:abstractNumId w:val="32"/>
  </w:num>
  <w:num w:numId="5" w16cid:durableId="873886910">
    <w:abstractNumId w:val="38"/>
  </w:num>
  <w:num w:numId="6" w16cid:durableId="589388970">
    <w:abstractNumId w:val="16"/>
  </w:num>
  <w:num w:numId="7" w16cid:durableId="1715618561">
    <w:abstractNumId w:val="29"/>
  </w:num>
  <w:num w:numId="8" w16cid:durableId="1841581820">
    <w:abstractNumId w:val="21"/>
  </w:num>
  <w:num w:numId="9" w16cid:durableId="257910845">
    <w:abstractNumId w:val="12"/>
  </w:num>
  <w:num w:numId="10" w16cid:durableId="1761565385">
    <w:abstractNumId w:val="14"/>
  </w:num>
  <w:num w:numId="11" w16cid:durableId="348876519">
    <w:abstractNumId w:val="27"/>
  </w:num>
  <w:num w:numId="12" w16cid:durableId="72627931">
    <w:abstractNumId w:val="33"/>
  </w:num>
  <w:num w:numId="13" w16cid:durableId="1484082595">
    <w:abstractNumId w:val="9"/>
  </w:num>
  <w:num w:numId="14" w16cid:durableId="1544902904">
    <w:abstractNumId w:val="3"/>
  </w:num>
  <w:num w:numId="15" w16cid:durableId="65882906">
    <w:abstractNumId w:val="35"/>
  </w:num>
  <w:num w:numId="16" w16cid:durableId="1966428409">
    <w:abstractNumId w:val="26"/>
  </w:num>
  <w:num w:numId="17" w16cid:durableId="2058124909">
    <w:abstractNumId w:val="37"/>
  </w:num>
  <w:num w:numId="18" w16cid:durableId="76101557">
    <w:abstractNumId w:val="5"/>
  </w:num>
  <w:num w:numId="19" w16cid:durableId="1950316140">
    <w:abstractNumId w:val="8"/>
  </w:num>
  <w:num w:numId="20" w16cid:durableId="1410351323">
    <w:abstractNumId w:val="17"/>
  </w:num>
  <w:num w:numId="21" w16cid:durableId="1307592234">
    <w:abstractNumId w:val="31"/>
  </w:num>
  <w:num w:numId="22" w16cid:durableId="777481737">
    <w:abstractNumId w:val="0"/>
  </w:num>
  <w:num w:numId="23" w16cid:durableId="2054379111">
    <w:abstractNumId w:val="30"/>
  </w:num>
  <w:num w:numId="24" w16cid:durableId="1483232202">
    <w:abstractNumId w:val="24"/>
  </w:num>
  <w:num w:numId="25" w16cid:durableId="1629623089">
    <w:abstractNumId w:val="20"/>
  </w:num>
  <w:num w:numId="26" w16cid:durableId="156187809">
    <w:abstractNumId w:val="23"/>
  </w:num>
  <w:num w:numId="27" w16cid:durableId="1357804321">
    <w:abstractNumId w:val="18"/>
  </w:num>
  <w:num w:numId="28" w16cid:durableId="622002895">
    <w:abstractNumId w:val="13"/>
  </w:num>
  <w:num w:numId="29" w16cid:durableId="1237745132">
    <w:abstractNumId w:val="15"/>
  </w:num>
  <w:num w:numId="30" w16cid:durableId="509217157">
    <w:abstractNumId w:val="11"/>
  </w:num>
  <w:num w:numId="31" w16cid:durableId="1081754685">
    <w:abstractNumId w:val="25"/>
  </w:num>
  <w:num w:numId="32" w16cid:durableId="1469083648">
    <w:abstractNumId w:val="10"/>
  </w:num>
  <w:num w:numId="33" w16cid:durableId="292685231">
    <w:abstractNumId w:val="6"/>
  </w:num>
  <w:num w:numId="34" w16cid:durableId="1027408850">
    <w:abstractNumId w:val="1"/>
  </w:num>
  <w:num w:numId="35" w16cid:durableId="1431390225">
    <w:abstractNumId w:val="22"/>
  </w:num>
  <w:num w:numId="36" w16cid:durableId="1186406048">
    <w:abstractNumId w:val="34"/>
  </w:num>
  <w:num w:numId="37" w16cid:durableId="1677345643">
    <w:abstractNumId w:val="28"/>
  </w:num>
  <w:num w:numId="38" w16cid:durableId="1971128024">
    <w:abstractNumId w:val="2"/>
  </w:num>
  <w:num w:numId="39" w16cid:durableId="747504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552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43B0D"/>
    <w:rsid w:val="00051930"/>
    <w:rsid w:val="00053C25"/>
    <w:rsid w:val="0007082B"/>
    <w:rsid w:val="00087AA8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23DDB"/>
    <w:rsid w:val="00137880"/>
    <w:rsid w:val="0015463F"/>
    <w:rsid w:val="00157793"/>
    <w:rsid w:val="0017202A"/>
    <w:rsid w:val="00184093"/>
    <w:rsid w:val="001902E4"/>
    <w:rsid w:val="00194E22"/>
    <w:rsid w:val="00197BAA"/>
    <w:rsid w:val="001A32CC"/>
    <w:rsid w:val="001A5A1A"/>
    <w:rsid w:val="001C7D7B"/>
    <w:rsid w:val="001D1410"/>
    <w:rsid w:val="001D15FC"/>
    <w:rsid w:val="001E0D6D"/>
    <w:rsid w:val="001F0452"/>
    <w:rsid w:val="001F7060"/>
    <w:rsid w:val="002022A9"/>
    <w:rsid w:val="00215645"/>
    <w:rsid w:val="00223E78"/>
    <w:rsid w:val="0023091F"/>
    <w:rsid w:val="00231DD5"/>
    <w:rsid w:val="002423B5"/>
    <w:rsid w:val="00245C83"/>
    <w:rsid w:val="002A6A97"/>
    <w:rsid w:val="002B0C25"/>
    <w:rsid w:val="002C0033"/>
    <w:rsid w:val="002C2669"/>
    <w:rsid w:val="003128D8"/>
    <w:rsid w:val="0033222B"/>
    <w:rsid w:val="00335AC4"/>
    <w:rsid w:val="00336B30"/>
    <w:rsid w:val="00357430"/>
    <w:rsid w:val="0037138F"/>
    <w:rsid w:val="003863A1"/>
    <w:rsid w:val="00386EC3"/>
    <w:rsid w:val="003B12F2"/>
    <w:rsid w:val="003C0F21"/>
    <w:rsid w:val="003F1423"/>
    <w:rsid w:val="003F3DA8"/>
    <w:rsid w:val="003F7D5D"/>
    <w:rsid w:val="004077C0"/>
    <w:rsid w:val="00426947"/>
    <w:rsid w:val="004324A7"/>
    <w:rsid w:val="004324B5"/>
    <w:rsid w:val="00452F06"/>
    <w:rsid w:val="00473A6E"/>
    <w:rsid w:val="00477720"/>
    <w:rsid w:val="004A4586"/>
    <w:rsid w:val="004C4786"/>
    <w:rsid w:val="004C734F"/>
    <w:rsid w:val="00501C4D"/>
    <w:rsid w:val="005027E0"/>
    <w:rsid w:val="00503B21"/>
    <w:rsid w:val="00504AEA"/>
    <w:rsid w:val="00504D12"/>
    <w:rsid w:val="0051070C"/>
    <w:rsid w:val="0051772A"/>
    <w:rsid w:val="00526F31"/>
    <w:rsid w:val="005435E8"/>
    <w:rsid w:val="005566FF"/>
    <w:rsid w:val="0056474D"/>
    <w:rsid w:val="0058426A"/>
    <w:rsid w:val="005A525A"/>
    <w:rsid w:val="005A584E"/>
    <w:rsid w:val="005C2A63"/>
    <w:rsid w:val="005D613E"/>
    <w:rsid w:val="005F7181"/>
    <w:rsid w:val="006047A4"/>
    <w:rsid w:val="00606BE5"/>
    <w:rsid w:val="0061320D"/>
    <w:rsid w:val="00617729"/>
    <w:rsid w:val="006201A1"/>
    <w:rsid w:val="0063341B"/>
    <w:rsid w:val="006750C1"/>
    <w:rsid w:val="0068420C"/>
    <w:rsid w:val="006876A8"/>
    <w:rsid w:val="006A2DD2"/>
    <w:rsid w:val="006A358D"/>
    <w:rsid w:val="006B3FA4"/>
    <w:rsid w:val="006B49B1"/>
    <w:rsid w:val="006B5A89"/>
    <w:rsid w:val="006C72E2"/>
    <w:rsid w:val="006D35B5"/>
    <w:rsid w:val="006D4F45"/>
    <w:rsid w:val="006E6908"/>
    <w:rsid w:val="0071188B"/>
    <w:rsid w:val="0074247C"/>
    <w:rsid w:val="00742AD2"/>
    <w:rsid w:val="00744EB2"/>
    <w:rsid w:val="00747738"/>
    <w:rsid w:val="00753D15"/>
    <w:rsid w:val="00764A71"/>
    <w:rsid w:val="00793DD4"/>
    <w:rsid w:val="00794E92"/>
    <w:rsid w:val="007A0248"/>
    <w:rsid w:val="007A2AC2"/>
    <w:rsid w:val="007B7409"/>
    <w:rsid w:val="007B7DCE"/>
    <w:rsid w:val="007C73A5"/>
    <w:rsid w:val="007E0F48"/>
    <w:rsid w:val="007E4D48"/>
    <w:rsid w:val="00804594"/>
    <w:rsid w:val="00812CCC"/>
    <w:rsid w:val="008435E6"/>
    <w:rsid w:val="008438A3"/>
    <w:rsid w:val="00846EE1"/>
    <w:rsid w:val="00853454"/>
    <w:rsid w:val="0086722F"/>
    <w:rsid w:val="00882988"/>
    <w:rsid w:val="008846A5"/>
    <w:rsid w:val="00887B07"/>
    <w:rsid w:val="008A113D"/>
    <w:rsid w:val="008B7F6A"/>
    <w:rsid w:val="008C056D"/>
    <w:rsid w:val="008C73D1"/>
    <w:rsid w:val="008E3908"/>
    <w:rsid w:val="008F653F"/>
    <w:rsid w:val="009030E7"/>
    <w:rsid w:val="00906314"/>
    <w:rsid w:val="00907E85"/>
    <w:rsid w:val="009110CA"/>
    <w:rsid w:val="0091476F"/>
    <w:rsid w:val="00925369"/>
    <w:rsid w:val="009600C0"/>
    <w:rsid w:val="00962117"/>
    <w:rsid w:val="00971DCC"/>
    <w:rsid w:val="00990560"/>
    <w:rsid w:val="00996E95"/>
    <w:rsid w:val="009A0595"/>
    <w:rsid w:val="009A283A"/>
    <w:rsid w:val="009A2D17"/>
    <w:rsid w:val="009A6D85"/>
    <w:rsid w:val="009B709E"/>
    <w:rsid w:val="009B7B3C"/>
    <w:rsid w:val="009C342B"/>
    <w:rsid w:val="009C5FE1"/>
    <w:rsid w:val="009E2D37"/>
    <w:rsid w:val="009F043E"/>
    <w:rsid w:val="009F7A78"/>
    <w:rsid w:val="00A10A67"/>
    <w:rsid w:val="00A21F42"/>
    <w:rsid w:val="00A25BB4"/>
    <w:rsid w:val="00A53BFC"/>
    <w:rsid w:val="00A64407"/>
    <w:rsid w:val="00A704B9"/>
    <w:rsid w:val="00A81727"/>
    <w:rsid w:val="00A86191"/>
    <w:rsid w:val="00A93898"/>
    <w:rsid w:val="00A93AB2"/>
    <w:rsid w:val="00AA1BD2"/>
    <w:rsid w:val="00AB1C42"/>
    <w:rsid w:val="00AB2067"/>
    <w:rsid w:val="00AC37B9"/>
    <w:rsid w:val="00AD4B67"/>
    <w:rsid w:val="00AD7745"/>
    <w:rsid w:val="00AE5240"/>
    <w:rsid w:val="00AF4A7F"/>
    <w:rsid w:val="00AF6021"/>
    <w:rsid w:val="00B029F8"/>
    <w:rsid w:val="00B15380"/>
    <w:rsid w:val="00B572F4"/>
    <w:rsid w:val="00B65E1A"/>
    <w:rsid w:val="00B80625"/>
    <w:rsid w:val="00B8090F"/>
    <w:rsid w:val="00B84DC1"/>
    <w:rsid w:val="00B850FE"/>
    <w:rsid w:val="00B936C6"/>
    <w:rsid w:val="00BB707A"/>
    <w:rsid w:val="00BC3B00"/>
    <w:rsid w:val="00BC4B9A"/>
    <w:rsid w:val="00BE02C1"/>
    <w:rsid w:val="00BE71B3"/>
    <w:rsid w:val="00C065AB"/>
    <w:rsid w:val="00C16567"/>
    <w:rsid w:val="00C16975"/>
    <w:rsid w:val="00C261D9"/>
    <w:rsid w:val="00C4242B"/>
    <w:rsid w:val="00C501B0"/>
    <w:rsid w:val="00C54C3C"/>
    <w:rsid w:val="00C63397"/>
    <w:rsid w:val="00C8391B"/>
    <w:rsid w:val="00C853B8"/>
    <w:rsid w:val="00C9421E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1C1F"/>
    <w:rsid w:val="00D470C6"/>
    <w:rsid w:val="00D808E1"/>
    <w:rsid w:val="00D82B22"/>
    <w:rsid w:val="00DB6145"/>
    <w:rsid w:val="00DB6CE7"/>
    <w:rsid w:val="00DD0794"/>
    <w:rsid w:val="00DE5FC4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EF29E4"/>
    <w:rsid w:val="00F071DE"/>
    <w:rsid w:val="00F10359"/>
    <w:rsid w:val="00F30075"/>
    <w:rsid w:val="00F52E69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</o:shapedefaults>
    <o:shapelayout v:ext="edit">
      <o:idmap v:ext="edit" data="1"/>
    </o:shapelayout>
  </w:shapeDefaults>
  <w:decimalSymbol w:val="."/>
  <w:listSeparator w:val=","/>
  <w14:docId w14:val="5712C628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149</ordinal>
    <_x0e1b__x0e23__x0e30__x0e40__x0e20__x0e17_ xmlns="b3eb17c9-dc6a-4a04-8b78-7379975bc0bd">บุคคลทั่วไป</_x0e1b__x0e23__x0e30__x0e40__x0e20__x0e17_>
  </documentManagement>
</p:properties>
</file>

<file path=customXml/itemProps1.xml><?xml version="1.0" encoding="utf-8"?>
<ds:datastoreItem xmlns:ds="http://schemas.openxmlformats.org/officeDocument/2006/customXml" ds:itemID="{A411D3DF-F86A-4DF0-8ED1-1C39DA043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- 9.1 Payment for Goods Services and Other Obligations_by Netting or through a Settlement Center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2023-04-11T09:10:00Z</dcterms:created>
  <dcterms:modified xsi:type="dcterms:W3CDTF">2023-04-11T09:10:00Z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2023-04-11T09:10:36Z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5d3c55cc-8052-4b39-83a9-fba4e43d5a94</vt:lpwstr>
  </property>
  <property fmtid="{D5CDD505-2E9C-101B-9397-08002B2CF9AE}" pid="18" name="MSIP_Label_57ef099a-7fa4-4e34-953d-f6f34188ebfd_ContentBits">
    <vt:lpwstr>0</vt:lpwstr>
  </property>
</Properties>
</file>