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E63D1DC" w14:textId="77777777" w:rsidR="00065EE5" w:rsidRDefault="009313D6" w:rsidP="00065EE5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BE62B5">
        <w:rPr>
          <w:rFonts w:ascii="TH SarabunPSK" w:hAnsi="TH SarabunPSK" w:cs="TH SarabunPSK"/>
          <w:b/>
          <w:bCs/>
          <w:cs/>
        </w:rPr>
        <w:t>แบบฟอร์มความ</w:t>
      </w:r>
      <w:r w:rsidR="000E3015" w:rsidRPr="00BE62B5">
        <w:rPr>
          <w:rFonts w:ascii="TH SarabunPSK" w:hAnsi="TH SarabunPSK" w:cs="TH SarabunPSK"/>
          <w:b/>
          <w:bCs/>
          <w:cs/>
        </w:rPr>
        <w:t>เห็น</w:t>
      </w:r>
      <w:r w:rsidR="00B224F1" w:rsidRPr="00BE62B5">
        <w:rPr>
          <w:rFonts w:ascii="TH SarabunPSK" w:hAnsi="TH SarabunPSK" w:cs="TH SarabunPSK"/>
          <w:b/>
          <w:bCs/>
          <w:cs/>
        </w:rPr>
        <w:t>ต่อร่าง</w:t>
      </w:r>
      <w:r w:rsidR="003B3A13">
        <w:rPr>
          <w:rFonts w:ascii="TH SarabunPSK" w:hAnsi="TH SarabunPSK" w:cs="TH SarabunPSK" w:hint="cs"/>
          <w:b/>
          <w:bCs/>
          <w:cs/>
        </w:rPr>
        <w:t>หลักเกณฑ์เกี่ยวกับ</w:t>
      </w:r>
      <w:r w:rsidR="00065EE5" w:rsidRPr="001D49A6">
        <w:rPr>
          <w:rFonts w:ascii="TH SarabunPSK" w:hAnsi="TH SarabunPSK" w:cs="TH SarabunPSK" w:hint="cs"/>
          <w:b/>
          <w:bCs/>
          <w:cs/>
        </w:rPr>
        <w:t>แนวทางการระบุและการ</w:t>
      </w:r>
      <w:r w:rsidR="00065EE5" w:rsidRPr="001D49A6">
        <w:rPr>
          <w:rFonts w:ascii="TH SarabunPSK" w:hAnsi="TH SarabunPSK" w:cs="TH SarabunPSK"/>
          <w:b/>
          <w:bCs/>
          <w:cs/>
        </w:rPr>
        <w:t>กำกับดูแล</w:t>
      </w:r>
    </w:p>
    <w:p w14:paraId="531DAF16" w14:textId="376EBD60" w:rsidR="000E3015" w:rsidRPr="00BE62B5" w:rsidRDefault="00065EE5" w:rsidP="00065EE5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D8071E">
        <w:rPr>
          <w:rFonts w:ascii="TH SarabunPSK" w:hAnsi="TH SarabunPSK" w:cs="TH SarabunPSK"/>
          <w:b/>
          <w:bCs/>
          <w:cs/>
        </w:rPr>
        <w:t>ธนาคารพาณิชย์ที่มี</w:t>
      </w:r>
      <w:r>
        <w:rPr>
          <w:rFonts w:ascii="TH SarabunPSK" w:hAnsi="TH SarabunPSK" w:cs="TH SarabunPSK" w:hint="cs"/>
          <w:b/>
          <w:bCs/>
          <w:cs/>
        </w:rPr>
        <w:t>ความสำคัญต่อ</w:t>
      </w:r>
      <w:r w:rsidRPr="006E28FE">
        <w:rPr>
          <w:rFonts w:ascii="TH SarabunPSK" w:hAnsi="TH SarabunPSK" w:cs="TH SarabunPSK"/>
          <w:b/>
          <w:bCs/>
          <w:cs/>
        </w:rPr>
        <w:t>ระบบ</w:t>
      </w:r>
      <w:r w:rsidRPr="00D8071E">
        <w:rPr>
          <w:rFonts w:ascii="TH SarabunPSK" w:hAnsi="TH SarabunPSK" w:cs="TH SarabunPSK"/>
          <w:b/>
          <w:bCs/>
          <w:cs/>
        </w:rPr>
        <w:t>ในประเทศ</w:t>
      </w:r>
    </w:p>
    <w:p w14:paraId="34D2D408" w14:textId="77777777" w:rsidR="009313D6" w:rsidRPr="00BE62B5" w:rsidRDefault="009313D6" w:rsidP="009313D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97999B"/>
        </w:rPr>
      </w:pPr>
      <w:r w:rsidRPr="00BE62B5">
        <w:rPr>
          <w:rFonts w:ascii="TH SarabunPSK" w:hAnsi="TH SarabunPSK" w:cs="TH SarabunPSK"/>
          <w:b/>
          <w:bCs/>
          <w:color w:val="97999B"/>
          <w:cs/>
        </w:rPr>
        <w:t>------------------------------------------------------------------------------------------------------------------</w:t>
      </w:r>
    </w:p>
    <w:p w14:paraId="171D061C" w14:textId="77777777" w:rsidR="009313D6" w:rsidRPr="00BE62B5" w:rsidRDefault="009313D6" w:rsidP="009313D6">
      <w:pPr>
        <w:spacing w:after="0" w:line="240" w:lineRule="auto"/>
        <w:ind w:left="18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b/>
          <w:bCs/>
          <w:cs/>
        </w:rPr>
        <w:t>ชื่อหน่วยงาน</w:t>
      </w:r>
      <w:r w:rsidRPr="00BE62B5">
        <w:rPr>
          <w:rFonts w:ascii="TH SarabunPSK" w:hAnsi="TH SarabunPSK" w:cs="TH SarabunPSK"/>
          <w:cs/>
        </w:rPr>
        <w:t>............................................................................................................</w:t>
      </w:r>
      <w:r w:rsidR="00917676" w:rsidRPr="00BE62B5">
        <w:rPr>
          <w:rFonts w:ascii="TH SarabunPSK" w:hAnsi="TH SarabunPSK" w:cs="TH SarabunPSK"/>
          <w:cs/>
        </w:rPr>
        <w:t>.....</w:t>
      </w:r>
    </w:p>
    <w:p w14:paraId="4F80136C" w14:textId="77777777" w:rsidR="009313D6" w:rsidRPr="00BE62B5" w:rsidRDefault="009313D6" w:rsidP="009313D6">
      <w:pPr>
        <w:spacing w:after="0" w:line="240" w:lineRule="auto"/>
        <w:ind w:left="18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b/>
          <w:bCs/>
          <w:cs/>
        </w:rPr>
        <w:t>ชื่อผู้ประสานงาน/ผู้ตอบแบบสอบถาม</w:t>
      </w:r>
      <w:r w:rsidRPr="00BE62B5">
        <w:rPr>
          <w:rFonts w:ascii="TH SarabunPSK" w:hAnsi="TH SarabunPSK" w:cs="TH SarabunPSK"/>
          <w:cs/>
        </w:rPr>
        <w:t>…………………………………………………….</w:t>
      </w:r>
    </w:p>
    <w:p w14:paraId="7F75F95C" w14:textId="77777777" w:rsidR="009313D6" w:rsidRPr="00BE62B5" w:rsidRDefault="009313D6" w:rsidP="009313D6">
      <w:pPr>
        <w:spacing w:after="0" w:line="240" w:lineRule="auto"/>
        <w:ind w:left="18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b/>
          <w:bCs/>
          <w:cs/>
        </w:rPr>
        <w:t>ตำแหน่ง</w:t>
      </w:r>
      <w:r w:rsidRPr="00BE62B5">
        <w:rPr>
          <w:rFonts w:ascii="TH SarabunPSK" w:hAnsi="TH SarabunPSK" w:cs="TH SarabunPSK"/>
          <w:cs/>
        </w:rPr>
        <w:t>......................................................................................</w:t>
      </w:r>
      <w:r w:rsidR="00917676" w:rsidRPr="00BE62B5">
        <w:rPr>
          <w:rFonts w:ascii="TH SarabunPSK" w:hAnsi="TH SarabunPSK" w:cs="TH SarabunPSK"/>
          <w:cs/>
        </w:rPr>
        <w:t>..................................</w:t>
      </w:r>
      <w:r w:rsidRPr="00BE62B5">
        <w:rPr>
          <w:rFonts w:ascii="TH SarabunPSK" w:hAnsi="TH SarabunPSK" w:cs="TH SarabunPSK"/>
          <w:cs/>
        </w:rPr>
        <w:br/>
      </w:r>
      <w:r w:rsidRPr="00BE62B5">
        <w:rPr>
          <w:rFonts w:ascii="TH SarabunPSK" w:hAnsi="TH SarabunPSK" w:cs="TH SarabunPSK"/>
          <w:b/>
          <w:bCs/>
          <w:cs/>
        </w:rPr>
        <w:t xml:space="preserve">โทรศัพท์ </w:t>
      </w:r>
      <w:r w:rsidRPr="00BE62B5">
        <w:rPr>
          <w:rFonts w:ascii="TH SarabunPSK" w:hAnsi="TH SarabunPSK" w:cs="TH SarabunPSK"/>
          <w:cs/>
        </w:rPr>
        <w:t>.................................................................</w:t>
      </w:r>
      <w:r w:rsidRPr="00BE62B5">
        <w:rPr>
          <w:rFonts w:ascii="TH SarabunPSK" w:hAnsi="TH SarabunPSK" w:cs="TH SarabunPSK"/>
          <w:b/>
          <w:bCs/>
        </w:rPr>
        <w:t xml:space="preserve"> E</w:t>
      </w:r>
      <w:r w:rsidRPr="00BE62B5">
        <w:rPr>
          <w:rFonts w:ascii="TH SarabunPSK" w:hAnsi="TH SarabunPSK" w:cs="TH SarabunPSK"/>
          <w:b/>
          <w:bCs/>
          <w:cs/>
        </w:rPr>
        <w:t>-</w:t>
      </w:r>
      <w:r w:rsidRPr="00BE62B5">
        <w:rPr>
          <w:rFonts w:ascii="TH SarabunPSK" w:hAnsi="TH SarabunPSK" w:cs="TH SarabunPSK"/>
          <w:b/>
          <w:bCs/>
        </w:rPr>
        <w:t>mail</w:t>
      </w:r>
      <w:r w:rsidRPr="00BE62B5">
        <w:rPr>
          <w:rFonts w:ascii="TH SarabunPSK" w:hAnsi="TH SarabunPSK" w:cs="TH SarabunPSK"/>
          <w:cs/>
        </w:rPr>
        <w:t>………</w:t>
      </w:r>
      <w:r w:rsidR="00917676" w:rsidRPr="00BE62B5">
        <w:rPr>
          <w:rFonts w:ascii="TH SarabunPSK" w:hAnsi="TH SarabunPSK" w:cs="TH SarabunPSK"/>
          <w:cs/>
        </w:rPr>
        <w:t>……….....................</w:t>
      </w:r>
    </w:p>
    <w:p w14:paraId="6BEC4A89" w14:textId="77777777" w:rsidR="009313D6" w:rsidRPr="00BE62B5" w:rsidRDefault="009313D6" w:rsidP="009313D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97999B"/>
          <w:cs/>
        </w:rPr>
      </w:pPr>
      <w:r w:rsidRPr="00BE62B5">
        <w:rPr>
          <w:rFonts w:ascii="TH SarabunPSK" w:hAnsi="TH SarabunPSK" w:cs="TH SarabunPSK"/>
          <w:b/>
          <w:bCs/>
          <w:color w:val="97999B"/>
          <w:cs/>
        </w:rPr>
        <w:t>-------------------------------------------------------------------------------------------------</w:t>
      </w:r>
      <w:r w:rsidR="00BE62B5">
        <w:rPr>
          <w:rFonts w:ascii="TH SarabunPSK" w:hAnsi="TH SarabunPSK" w:cs="TH SarabunPSK"/>
          <w:b/>
          <w:bCs/>
          <w:color w:val="97999B"/>
          <w:cs/>
        </w:rPr>
        <w:t>-----------------</w:t>
      </w:r>
    </w:p>
    <w:p w14:paraId="62F45D62" w14:textId="77777777" w:rsidR="00917676" w:rsidRPr="00BE62B5" w:rsidRDefault="00917676" w:rsidP="0023011A">
      <w:pPr>
        <w:ind w:firstLine="270"/>
        <w:rPr>
          <w:rFonts w:ascii="TH SarabunPSK" w:hAnsi="TH SarabunPSK" w:cs="TH SarabunPSK"/>
          <w:b/>
          <w:bCs/>
        </w:rPr>
      </w:pPr>
      <w:r w:rsidRPr="00BE62B5">
        <w:rPr>
          <w:rFonts w:ascii="TH SarabunPSK" w:hAnsi="TH SarabunPSK" w:cs="TH SarabunPSK"/>
          <w:b/>
          <w:bCs/>
          <w:cs/>
        </w:rPr>
        <w:t>ประเด็นที่ขอรับฟังความเห็น</w:t>
      </w:r>
    </w:p>
    <w:p w14:paraId="1571FD55" w14:textId="21E6D735" w:rsidR="00065EE5" w:rsidRPr="00065EE5" w:rsidRDefault="0023011A" w:rsidP="0023011A">
      <w:pPr>
        <w:ind w:firstLine="270"/>
        <w:rPr>
          <w:rFonts w:ascii="TH SarabunPSK" w:hAnsi="TH SarabunPSK" w:cs="TH SarabunPSK"/>
          <w:b/>
          <w:bCs/>
          <w:cs/>
        </w:rPr>
      </w:pPr>
      <w:r w:rsidRPr="00065EE5">
        <w:rPr>
          <w:rFonts w:ascii="TH SarabunPSK Bold" w:hAnsi="TH SarabunPSK Bold" w:cs="TH SarabunPSK"/>
          <w:b/>
          <w:bCs/>
          <w:spacing w:val="6"/>
          <w:cs/>
        </w:rPr>
        <w:t>1</w:t>
      </w:r>
      <w:r w:rsidR="000E3015" w:rsidRPr="00065EE5">
        <w:rPr>
          <w:rFonts w:ascii="TH SarabunPSK Bold" w:hAnsi="TH SarabunPSK Bold" w:cs="TH SarabunPSK"/>
          <w:b/>
          <w:bCs/>
          <w:spacing w:val="6"/>
          <w:cs/>
        </w:rPr>
        <w:t>.</w:t>
      </w:r>
      <w:r w:rsidRPr="00065EE5">
        <w:rPr>
          <w:rFonts w:ascii="TH SarabunPSK Bold" w:hAnsi="TH SarabunPSK Bold" w:cs="TH SarabunPSK"/>
          <w:b/>
          <w:bCs/>
          <w:spacing w:val="6"/>
          <w:cs/>
        </w:rPr>
        <w:t xml:space="preserve"> </w:t>
      </w:r>
      <w:r w:rsidR="00065EE5" w:rsidRPr="00065EE5">
        <w:rPr>
          <w:rFonts w:ascii="TH SarabunPSK Bold" w:hAnsi="TH SarabunPSK Bold" w:cs="TH SarabunPSK" w:hint="cs"/>
          <w:b/>
          <w:bCs/>
          <w:spacing w:val="6"/>
          <w:cs/>
        </w:rPr>
        <w:t>การ</w:t>
      </w:r>
      <w:r w:rsidR="00065EE5" w:rsidRPr="00065EE5">
        <w:rPr>
          <w:rFonts w:ascii="TH SarabunPSK Bold" w:hAnsi="TH SarabunPSK Bold" w:cs="TH SarabunPSK"/>
          <w:b/>
          <w:bCs/>
          <w:spacing w:val="6"/>
          <w:cs/>
        </w:rPr>
        <w:t>เพิ่มปัจจัย</w:t>
      </w:r>
      <w:r w:rsidR="00065EE5" w:rsidRPr="00065EE5">
        <w:rPr>
          <w:rFonts w:ascii="TH SarabunPSK Bold" w:hAnsi="TH SarabunPSK Bold" w:cs="TH SarabunPSK" w:hint="cs"/>
          <w:b/>
          <w:bCs/>
          <w:spacing w:val="6"/>
          <w:cs/>
        </w:rPr>
        <w:t>ใน</w:t>
      </w:r>
      <w:r w:rsidR="00065EE5" w:rsidRPr="00065EE5">
        <w:rPr>
          <w:rFonts w:ascii="TH SarabunPSK Bold" w:hAnsi="TH SarabunPSK Bold" w:cs="TH SarabunPSK"/>
          <w:b/>
          <w:bCs/>
          <w:spacing w:val="6"/>
          <w:cs/>
        </w:rPr>
        <w:t>ดัชนีชี้วัดหลักและ</w:t>
      </w:r>
      <w:r w:rsidR="00065EE5" w:rsidRPr="00065EE5">
        <w:rPr>
          <w:rFonts w:ascii="TH SarabunPSK Bold" w:hAnsi="TH SarabunPSK Bold" w:cs="TH SarabunPSK" w:hint="cs"/>
          <w:b/>
          <w:bCs/>
          <w:spacing w:val="6"/>
          <w:cs/>
        </w:rPr>
        <w:t>เพิ่มตัวอย่าง</w:t>
      </w:r>
      <w:r w:rsidR="00065EE5" w:rsidRPr="00065EE5">
        <w:rPr>
          <w:rFonts w:ascii="TH SarabunPSK Bold" w:hAnsi="TH SarabunPSK Bold" w:cs="TH SarabunPSK"/>
          <w:b/>
          <w:bCs/>
          <w:spacing w:val="6"/>
          <w:cs/>
        </w:rPr>
        <w:t xml:space="preserve">ดัชนีชี้วัดเสริมที่ใช้ในการระบุ D-SIBs </w:t>
      </w:r>
      <w:r w:rsidR="00065EE5" w:rsidRPr="005C0134">
        <w:rPr>
          <w:rFonts w:ascii="TH SarabunPSK Bold" w:hAnsi="TH SarabunPSK Bold" w:cs="TH SarabunPSK"/>
          <w:b/>
          <w:bCs/>
          <w:spacing w:val="5"/>
          <w:cs/>
        </w:rPr>
        <w:t>โดยคำนึงถึง</w:t>
      </w:r>
      <w:r w:rsidR="00065EE5" w:rsidRPr="005C0134">
        <w:rPr>
          <w:rFonts w:ascii="TH SarabunPSK" w:hAnsi="TH SarabunPSK" w:cs="TH SarabunPSK"/>
          <w:b/>
          <w:bCs/>
          <w:spacing w:val="5"/>
          <w:cs/>
        </w:rPr>
        <w:t xml:space="preserve">การเปลี่ยนแปลงของ </w:t>
      </w:r>
      <w:r w:rsidR="00065EE5" w:rsidRPr="005C0134">
        <w:rPr>
          <w:rFonts w:ascii="TH SarabunPSK" w:hAnsi="TH SarabunPSK" w:cs="TH SarabunPSK"/>
          <w:b/>
          <w:bCs/>
          <w:spacing w:val="5"/>
        </w:rPr>
        <w:t xml:space="preserve">Financial landscape </w:t>
      </w:r>
      <w:r w:rsidR="00065EE5" w:rsidRPr="005C0134">
        <w:rPr>
          <w:rFonts w:ascii="TH SarabunPSK" w:hAnsi="TH SarabunPSK" w:cs="TH SarabunPSK"/>
          <w:b/>
          <w:bCs/>
          <w:spacing w:val="5"/>
          <w:cs/>
        </w:rPr>
        <w:t>ในระยะข้างหน้า</w:t>
      </w:r>
      <w:r w:rsidR="00065EE5" w:rsidRPr="005C0134">
        <w:rPr>
          <w:rFonts w:ascii="TH SarabunPSK" w:hAnsi="TH SarabunPSK" w:cs="TH SarabunPSK" w:hint="cs"/>
          <w:b/>
          <w:bCs/>
          <w:spacing w:val="5"/>
          <w:cs/>
        </w:rPr>
        <w:t xml:space="preserve"> </w:t>
      </w:r>
      <w:r w:rsidR="00065EE5" w:rsidRPr="005C0134">
        <w:rPr>
          <w:rFonts w:ascii="TH SarabunPSK" w:hAnsi="TH SarabunPSK" w:cs="TH SarabunPSK"/>
          <w:b/>
          <w:bCs/>
          <w:spacing w:val="5"/>
          <w:cs/>
        </w:rPr>
        <w:t>และการส่งผ่าน</w:t>
      </w:r>
      <w:r w:rsidR="00065EE5" w:rsidRPr="00864C08">
        <w:rPr>
          <w:rFonts w:ascii="TH SarabunPSK" w:hAnsi="TH SarabunPSK" w:cs="TH SarabunPSK"/>
          <w:b/>
          <w:bCs/>
          <w:spacing w:val="-11"/>
          <w:cs/>
        </w:rPr>
        <w:t>ความเสี่ยงต่อระบบการเงินในรูปแบบใหม่ ๆ</w:t>
      </w:r>
      <w:r w:rsidR="00065EE5" w:rsidRPr="00864C08">
        <w:rPr>
          <w:rFonts w:ascii="TH SarabunPSK" w:hAnsi="TH SarabunPSK" w:cs="TH SarabunPSK" w:hint="cs"/>
          <w:b/>
          <w:bCs/>
          <w:spacing w:val="-11"/>
          <w:cs/>
        </w:rPr>
        <w:t xml:space="preserve"> โดยเฉพาะความเชื่อมโยงระหว่างสถาบันการเงินใน</w:t>
      </w:r>
      <w:r w:rsidR="00065EE5" w:rsidRPr="00864C08">
        <w:rPr>
          <w:rFonts w:ascii="TH SarabunPSK Bold" w:hAnsi="TH SarabunPSK Bold" w:cs="TH SarabunPSK" w:hint="cs"/>
          <w:b/>
          <w:bCs/>
          <w:spacing w:val="-11"/>
          <w:cs/>
        </w:rPr>
        <w:t>รูปแบบ</w:t>
      </w:r>
      <w:r w:rsidR="00065EE5" w:rsidRPr="00065EE5">
        <w:rPr>
          <w:rFonts w:ascii="TH SarabunPSK Bold" w:hAnsi="TH SarabunPSK Bold" w:cs="TH SarabunPSK"/>
          <w:b/>
          <w:bCs/>
        </w:rPr>
        <w:t xml:space="preserve"> </w:t>
      </w:r>
      <w:r w:rsidR="005C0134">
        <w:rPr>
          <w:rFonts w:ascii="TH SarabunPSK" w:hAnsi="TH SarabunPSK" w:cs="TH SarabunPSK"/>
          <w:b/>
          <w:bCs/>
        </w:rPr>
        <w:t>I</w:t>
      </w:r>
      <w:r w:rsidR="00065EE5" w:rsidRPr="00065EE5">
        <w:rPr>
          <w:rFonts w:ascii="TH SarabunPSK" w:hAnsi="TH SarabunPSK" w:cs="TH SarabunPSK"/>
          <w:b/>
          <w:bCs/>
        </w:rPr>
        <w:t>ndirect linkage</w:t>
      </w:r>
      <w:r w:rsidR="00065EE5" w:rsidRPr="00065EE5">
        <w:rPr>
          <w:rFonts w:ascii="TH SarabunPSK Bold" w:hAnsi="TH SarabunPSK Bold" w:cs="TH SarabunPSK"/>
          <w:b/>
          <w:bCs/>
        </w:rPr>
        <w:t xml:space="preserve"> </w:t>
      </w:r>
      <w:r w:rsidR="00065EE5" w:rsidRPr="00065EE5">
        <w:rPr>
          <w:rFonts w:ascii="TH SarabunPSK Bold" w:hAnsi="TH SarabunPSK Bold" w:cs="TH SarabunPSK" w:hint="cs"/>
          <w:b/>
          <w:bCs/>
          <w:cs/>
        </w:rPr>
        <w:t xml:space="preserve">รวมทั้งความสำคัญเชิงระบบในมิติอื่น ๆ </w:t>
      </w:r>
      <w:r w:rsidR="00065EE5" w:rsidRPr="00065EE5">
        <w:rPr>
          <w:rFonts w:ascii="TH SarabunPSK Bold" w:hAnsi="TH SarabunPSK Bold" w:cs="TH SarabunPSK"/>
          <w:b/>
          <w:bCs/>
          <w:cs/>
        </w:rPr>
        <w:t xml:space="preserve">เพื่อให้การประเมิน D-SIBs </w:t>
      </w:r>
      <w:r w:rsidR="00065EE5" w:rsidRPr="005C0134">
        <w:rPr>
          <w:rFonts w:ascii="TH SarabunPSK Bold" w:hAnsi="TH SarabunPSK Bold" w:cs="TH SarabunPSK"/>
          <w:b/>
          <w:bCs/>
          <w:spacing w:val="-10"/>
          <w:cs/>
        </w:rPr>
        <w:t>สะท้อน</w:t>
      </w:r>
      <w:r w:rsidR="00864C08">
        <w:rPr>
          <w:rFonts w:ascii="TH SarabunPSK Bold" w:hAnsi="TH SarabunPSK Bold" w:cs="TH SarabunPSK"/>
          <w:b/>
          <w:bCs/>
          <w:spacing w:val="-10"/>
          <w:cs/>
        </w:rPr>
        <w:br/>
      </w:r>
      <w:r w:rsidR="00065EE5" w:rsidRPr="005C0134">
        <w:rPr>
          <w:rFonts w:ascii="TH SarabunPSK Bold" w:hAnsi="TH SarabunPSK Bold" w:cs="TH SarabunPSK"/>
          <w:b/>
          <w:bCs/>
          <w:spacing w:val="-10"/>
          <w:cs/>
        </w:rPr>
        <w:t>ถึง</w:t>
      </w:r>
      <w:r w:rsidR="00065EE5" w:rsidRPr="005C0134">
        <w:rPr>
          <w:rFonts w:ascii="TH SarabunPSK" w:hAnsi="TH SarabunPSK" w:cs="TH SarabunPSK"/>
          <w:b/>
          <w:bCs/>
          <w:spacing w:val="-10"/>
          <w:cs/>
        </w:rPr>
        <w:t>ความมีนัยต่อความเสี่ยงเชิงระบบ</w:t>
      </w:r>
      <w:r w:rsidR="00065EE5" w:rsidRPr="005C0134">
        <w:rPr>
          <w:rFonts w:ascii="TH SarabunPSK" w:hAnsi="TH SarabunPSK" w:cs="TH SarabunPSK" w:hint="cs"/>
          <w:b/>
          <w:bCs/>
          <w:spacing w:val="-10"/>
          <w:cs/>
        </w:rPr>
        <w:t>ในประเทศ</w:t>
      </w:r>
      <w:r w:rsidR="00065EE5" w:rsidRPr="005C0134">
        <w:rPr>
          <w:rFonts w:ascii="TH SarabunPSK" w:hAnsi="TH SarabunPSK" w:cs="TH SarabunPSK"/>
          <w:b/>
          <w:bCs/>
          <w:spacing w:val="-10"/>
          <w:cs/>
        </w:rPr>
        <w:t>ได้อย่าง</w:t>
      </w:r>
      <w:r w:rsidR="00065EE5" w:rsidRPr="005C0134">
        <w:rPr>
          <w:rFonts w:ascii="TH SarabunPSK" w:hAnsi="TH SarabunPSK" w:cs="TH SarabunPSK" w:hint="cs"/>
          <w:b/>
          <w:bCs/>
          <w:spacing w:val="-10"/>
          <w:cs/>
        </w:rPr>
        <w:t>ครอบคลุม</w:t>
      </w:r>
      <w:r w:rsidR="00065EE5" w:rsidRPr="005C0134">
        <w:rPr>
          <w:rFonts w:ascii="TH SarabunPSK" w:hAnsi="TH SarabunPSK" w:cs="TH SarabunPSK"/>
          <w:b/>
          <w:bCs/>
          <w:spacing w:val="-10"/>
          <w:cs/>
        </w:rPr>
        <w:t xml:space="preserve"> และสอดคล้องกับบริบทในปัจจุบัน</w:t>
      </w:r>
    </w:p>
    <w:p w14:paraId="098CF89F" w14:textId="77777777" w:rsidR="004D52B1" w:rsidRPr="00BE62B5" w:rsidRDefault="0092625F" w:rsidP="004D52B1">
      <w:pPr>
        <w:ind w:firstLine="27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7F497C" wp14:editId="2B32DAA3">
                <wp:simplePos x="0" y="0"/>
                <wp:positionH relativeFrom="column">
                  <wp:posOffset>490220</wp:posOffset>
                </wp:positionH>
                <wp:positionV relativeFrom="paragraph">
                  <wp:posOffset>65344</wp:posOffset>
                </wp:positionV>
                <wp:extent cx="153513" cy="160186"/>
                <wp:effectExtent l="0" t="0" r="1841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13" cy="1601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C4A70" id="Rectangle 1" o:spid="_x0000_s1026" style="position:absolute;margin-left:38.6pt;margin-top:5.15pt;width:12.1pt;height:12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" fillcolor="white [3201]" strokecolor="black [3200]" strokeweight="1pt"/>
            </w:pict>
          </mc:Fallback>
        </mc:AlternateContent>
      </w:r>
      <w:r w:rsidR="004D52B1" w:rsidRPr="00BE62B5">
        <w:rPr>
          <w:rFonts w:ascii="TH SarabunPSK" w:hAnsi="TH SarabunPSK" w:cs="TH SarabunPSK"/>
        </w:rPr>
        <w:tab/>
      </w:r>
      <w:r w:rsidR="004D52B1" w:rsidRPr="00BE62B5">
        <w:rPr>
          <w:rFonts w:ascii="TH SarabunPSK" w:hAnsi="TH SarabunPSK" w:cs="TH SarabunPSK"/>
          <w:cs/>
        </w:rPr>
        <w:t xml:space="preserve">     เห็นด้วย  เนื่องจาก ……………………………………………………………………………………………..</w:t>
      </w:r>
    </w:p>
    <w:p w14:paraId="002A9D4B" w14:textId="77777777" w:rsidR="004D52B1" w:rsidRPr="00BE62B5" w:rsidRDefault="004D52B1" w:rsidP="004D52B1">
      <w:pPr>
        <w:ind w:firstLine="27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………………………………………………………………………………………………………………………………………..</w:t>
      </w:r>
    </w:p>
    <w:p w14:paraId="7DE0FC31" w14:textId="77777777" w:rsidR="004D52B1" w:rsidRPr="00BE62B5" w:rsidRDefault="004D52B1" w:rsidP="004D52B1">
      <w:pPr>
        <w:ind w:firstLine="27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A68B8" wp14:editId="19903BF4">
                <wp:simplePos x="0" y="0"/>
                <wp:positionH relativeFrom="column">
                  <wp:posOffset>490220</wp:posOffset>
                </wp:positionH>
                <wp:positionV relativeFrom="paragraph">
                  <wp:posOffset>54049</wp:posOffset>
                </wp:positionV>
                <wp:extent cx="153513" cy="160186"/>
                <wp:effectExtent l="0" t="0" r="18415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13" cy="1601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06D56" id="Rectangle 2" o:spid="_x0000_s1026" style="position:absolute;margin-left:38.6pt;margin-top:4.25pt;width:12.1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" fillcolor="white [3201]" strokecolor="black [3200]" strokeweight="1pt"/>
            </w:pict>
          </mc:Fallback>
        </mc:AlternateContent>
      </w:r>
      <w:r w:rsidRPr="00BE62B5">
        <w:rPr>
          <w:rFonts w:ascii="TH SarabunPSK" w:hAnsi="TH SarabunPSK" w:cs="TH SarabunPSK"/>
          <w:cs/>
        </w:rPr>
        <w:tab/>
        <w:t xml:space="preserve">     ไม่เห็นด้วย  เนื่องจาก ......................................................................................................</w:t>
      </w:r>
    </w:p>
    <w:p w14:paraId="3B37DB9D" w14:textId="77777777" w:rsidR="004D52B1" w:rsidRPr="00BE62B5" w:rsidRDefault="004D52B1" w:rsidP="004D52B1">
      <w:pPr>
        <w:ind w:firstLine="27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</w:t>
      </w:r>
    </w:p>
    <w:p w14:paraId="68F0E8FB" w14:textId="77777777" w:rsidR="00B93216" w:rsidRPr="00BE62B5" w:rsidRDefault="00B93216" w:rsidP="00B93216">
      <w:pPr>
        <w:ind w:firstLine="27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58C2B3" wp14:editId="61323CAB">
                <wp:simplePos x="0" y="0"/>
                <wp:positionH relativeFrom="margin">
                  <wp:posOffset>497433</wp:posOffset>
                </wp:positionH>
                <wp:positionV relativeFrom="paragraph">
                  <wp:posOffset>5181</wp:posOffset>
                </wp:positionV>
                <wp:extent cx="153513" cy="160186"/>
                <wp:effectExtent l="0" t="0" r="18415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13" cy="1601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7DE75" id="Rectangle 7" o:spid="_x0000_s1026" style="position:absolute;margin-left:39.15pt;margin-top:.4pt;width:12.1pt;height:12.6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" fillcolor="window" strokecolor="windowText" strokeweight="1pt">
                <w10:wrap anchorx="margin"/>
              </v:rect>
            </w:pict>
          </mc:Fallback>
        </mc:AlternateContent>
      </w:r>
      <w:r w:rsidRPr="00BE62B5">
        <w:rPr>
          <w:rFonts w:ascii="TH SarabunPSK" w:hAnsi="TH SarabunPSK" w:cs="TH SarabunPSK"/>
          <w:cs/>
        </w:rPr>
        <w:t xml:space="preserve">            ไม่มีความเห็น  เนื่องจาก ..................................................................................................</w:t>
      </w:r>
    </w:p>
    <w:p w14:paraId="7D26C1F1" w14:textId="77777777" w:rsidR="00B93216" w:rsidRPr="00BE62B5" w:rsidRDefault="00B93216" w:rsidP="004D52B1">
      <w:pPr>
        <w:ind w:firstLine="270"/>
        <w:rPr>
          <w:rFonts w:ascii="TH SarabunPSK" w:hAnsi="TH SarabunPSK" w:cs="TH SarabunPSK"/>
          <w:cs/>
        </w:rPr>
      </w:pPr>
      <w:r w:rsidRPr="00BE62B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</w:t>
      </w:r>
    </w:p>
    <w:p w14:paraId="28E7B978" w14:textId="2F60D69B" w:rsidR="004D52B1" w:rsidRPr="00BE62B5" w:rsidRDefault="005C0134" w:rsidP="004D52B1">
      <w:pPr>
        <w:ind w:firstLine="27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>2</w:t>
      </w:r>
      <w:r w:rsidR="004D52B1" w:rsidRPr="00BE62B5">
        <w:rPr>
          <w:rFonts w:ascii="TH SarabunPSK" w:hAnsi="TH SarabunPSK" w:cs="TH SarabunPSK"/>
          <w:b/>
          <w:bCs/>
          <w:cs/>
        </w:rPr>
        <w:t xml:space="preserve">. </w:t>
      </w:r>
      <w:r w:rsidR="00B224F1" w:rsidRPr="00065EE5">
        <w:rPr>
          <w:rFonts w:ascii="TH SarabunPSK" w:hAnsi="TH SarabunPSK" w:cs="TH SarabunPSK"/>
          <w:b/>
          <w:bCs/>
          <w:cs/>
        </w:rPr>
        <w:t>ประเด็นความเห็นหรือข้อเสนอแนะอื่น ๆ</w:t>
      </w:r>
      <w:r w:rsidR="00B224F1" w:rsidRPr="00BE62B5">
        <w:rPr>
          <w:rFonts w:ascii="TH SarabunPSK" w:hAnsi="TH SarabunPSK" w:cs="TH SarabunPSK"/>
          <w:cs/>
        </w:rPr>
        <w:t xml:space="preserve"> </w:t>
      </w:r>
    </w:p>
    <w:p w14:paraId="5CC2FE11" w14:textId="77777777" w:rsidR="004D52B1" w:rsidRPr="00BE62B5" w:rsidRDefault="004D52B1" w:rsidP="004D52B1">
      <w:pPr>
        <w:ind w:firstLine="27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cs/>
        </w:rPr>
        <w:t xml:space="preserve">     ..................................................................................................................................................</w:t>
      </w:r>
    </w:p>
    <w:p w14:paraId="3F99CB56" w14:textId="77777777" w:rsidR="004D52B1" w:rsidRPr="00BE62B5" w:rsidRDefault="004D52B1" w:rsidP="004D52B1">
      <w:pPr>
        <w:ind w:firstLine="27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</w:t>
      </w:r>
    </w:p>
    <w:p w14:paraId="0A1A7112" w14:textId="77777777" w:rsidR="0023011A" w:rsidRPr="00BE62B5" w:rsidRDefault="004D52B1" w:rsidP="004D52B1">
      <w:pPr>
        <w:ind w:firstLine="27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</w:t>
      </w:r>
      <w:r w:rsidR="0023011A" w:rsidRPr="00BE62B5">
        <w:rPr>
          <w:rFonts w:ascii="TH SarabunPSK" w:hAnsi="TH SarabunPSK" w:cs="TH SarabunPSK"/>
          <w:cs/>
        </w:rPr>
        <w:t>.</w:t>
      </w:r>
    </w:p>
    <w:p w14:paraId="33707650" w14:textId="77777777" w:rsidR="0023011A" w:rsidRPr="00BE62B5" w:rsidRDefault="0023011A" w:rsidP="0023011A">
      <w:pPr>
        <w:spacing w:after="0"/>
        <w:ind w:firstLine="274"/>
        <w:rPr>
          <w:rFonts w:ascii="TH SarabunPSK" w:hAnsi="TH SarabunPSK" w:cs="TH SarabunPSK"/>
        </w:rPr>
      </w:pPr>
    </w:p>
    <w:p w14:paraId="7C77AC6E" w14:textId="77777777" w:rsidR="0023011A" w:rsidRPr="00BE62B5" w:rsidRDefault="0023011A" w:rsidP="0023011A">
      <w:pPr>
        <w:ind w:firstLine="4230"/>
        <w:rPr>
          <w:rFonts w:ascii="TH SarabunPSK" w:hAnsi="TH SarabunPSK" w:cs="TH SarabunPSK"/>
        </w:rPr>
      </w:pPr>
    </w:p>
    <w:p w14:paraId="161F0235" w14:textId="77777777" w:rsidR="00E60101" w:rsidRPr="00BE62B5" w:rsidRDefault="0023011A" w:rsidP="00BE62B5">
      <w:pPr>
        <w:spacing w:after="0" w:line="240" w:lineRule="auto"/>
        <w:ind w:left="-709" w:firstLine="142"/>
        <w:rPr>
          <w:rFonts w:ascii="TH SarabunPSK" w:hAnsi="TH SarabunPSK" w:cs="TH SarabunPSK"/>
          <w:sz w:val="28"/>
          <w:szCs w:val="28"/>
        </w:rPr>
      </w:pPr>
      <w:r w:rsidRPr="00BE62B5">
        <w:rPr>
          <w:rFonts w:ascii="TH SarabunPSK" w:hAnsi="TH SarabunPSK" w:cs="TH SarabunPSK"/>
          <w:cs/>
        </w:rPr>
        <w:t xml:space="preserve"> </w:t>
      </w:r>
      <w:r w:rsidR="00E60101" w:rsidRPr="00BE62B5">
        <w:rPr>
          <w:rFonts w:ascii="TH SarabunPSK" w:hAnsi="TH SarabunPSK" w:cs="TH SarabunPSK"/>
          <w:sz w:val="28"/>
          <w:szCs w:val="28"/>
          <w:u w:val="single"/>
          <w:cs/>
        </w:rPr>
        <w:t>หมายเหตุ</w:t>
      </w:r>
      <w:r w:rsidR="00E60101" w:rsidRPr="00BE62B5">
        <w:rPr>
          <w:rFonts w:ascii="TH SarabunPSK" w:hAnsi="TH SarabunPSK" w:cs="TH SarabunPSK"/>
          <w:sz w:val="28"/>
          <w:szCs w:val="28"/>
          <w:cs/>
        </w:rPr>
        <w:t xml:space="preserve"> : ธนาคารแห่งประเทศไทย (ธปท.) จะเก็บรวบรวม ใช้ หรือเปิดเผยข้อมูลส่วนบุคคลของท่าน ได้แก่ ชื่อ-นามสกุล ตำแหน่ง เบอร์โทรศัพท์ และอีเมล เพื่อประโยชน์ในการอ้างอิง และติดต่อประสานงานในส่วนที่เกี่ยวข้องเพื่อให้บรรลุวัตถุประสงค์ในการรับฟังความคิดเห็นสำหรับประกอบการพิจารณาจัดทำร่างกฎ</w:t>
      </w:r>
      <w:r w:rsidR="00376620">
        <w:rPr>
          <w:rFonts w:ascii="TH SarabunPSK" w:hAnsi="TH SarabunPSK" w:cs="TH SarabunPSK" w:hint="cs"/>
          <w:sz w:val="28"/>
          <w:szCs w:val="28"/>
          <w:cs/>
        </w:rPr>
        <w:t xml:space="preserve"> หรือประกอบการ</w:t>
      </w:r>
      <w:r w:rsidR="006A0E73">
        <w:rPr>
          <w:rFonts w:ascii="TH SarabunPSK" w:hAnsi="TH SarabunPSK" w:cs="TH SarabunPSK" w:hint="cs"/>
          <w:sz w:val="28"/>
          <w:szCs w:val="28"/>
          <w:cs/>
        </w:rPr>
        <w:t xml:space="preserve">ประเมินผลสัมฤทธิ์ของกฎหมาย </w:t>
      </w:r>
      <w:r w:rsidR="00E60101" w:rsidRPr="00BE62B5">
        <w:rPr>
          <w:rFonts w:ascii="TH SarabunPSK" w:hAnsi="TH SarabunPSK" w:cs="TH SarabunPSK"/>
          <w:sz w:val="28"/>
          <w:szCs w:val="28"/>
          <w:cs/>
        </w:rPr>
        <w:t xml:space="preserve">ตามพระราชบัญญัติหลักเกณฑ์การจัดทำร่างกฎหมายและประเมินผลสัมฤทธิ์ของกฎหมาย พ.ศ. </w:t>
      </w:r>
      <w:r w:rsidR="00E60101" w:rsidRPr="00BE62B5">
        <w:rPr>
          <w:rFonts w:ascii="TH SarabunPSK" w:hAnsi="TH SarabunPSK" w:cs="TH SarabunPSK"/>
          <w:sz w:val="28"/>
          <w:szCs w:val="28"/>
        </w:rPr>
        <w:t>2562</w:t>
      </w:r>
      <w:r w:rsidR="00E60101" w:rsidRPr="00BE62B5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E60101" w:rsidRPr="00BE62B5">
        <w:rPr>
          <w:rFonts w:ascii="TH SarabunPSK" w:hAnsi="TH SarabunPSK" w:cs="TH SarabunPSK"/>
          <w:sz w:val="28"/>
          <w:szCs w:val="28"/>
          <w:cs/>
        </w:rPr>
        <w:t xml:space="preserve">โดยมีระยะเวลาการจัดเก็บข้อมูลส่วนบุคคลดังกล่าว </w:t>
      </w:r>
      <w:r w:rsidR="00E60101" w:rsidRPr="00BE62B5">
        <w:rPr>
          <w:rFonts w:ascii="TH SarabunPSK" w:hAnsi="TH SarabunPSK" w:cs="TH SarabunPSK"/>
          <w:sz w:val="28"/>
          <w:szCs w:val="28"/>
        </w:rPr>
        <w:t>10</w:t>
      </w:r>
      <w:r w:rsidR="00E60101" w:rsidRPr="00BE62B5">
        <w:rPr>
          <w:rFonts w:ascii="TH SarabunPSK" w:hAnsi="TH SarabunPSK" w:cs="TH SarabunPSK"/>
          <w:sz w:val="28"/>
          <w:szCs w:val="28"/>
          <w:cs/>
        </w:rPr>
        <w:t xml:space="preserve"> ปี หรือเพียงเท่าที่จำเป็นตามวัตถุประสงค์ข้างต้นเท่านั้น ทั้งนี้ ข้อมูลส่วนบุคคลของท่านอาจถูกเปิดเผย ส่งหรือโอนไปยังหน่วยงานรัฐอื่นเพื่อเป็นการปฏิบัติตามกฎหมาย </w:t>
      </w:r>
    </w:p>
    <w:p w14:paraId="3EA463AD" w14:textId="77777777" w:rsidR="00E60101" w:rsidRPr="00BE62B5" w:rsidRDefault="00BE62B5" w:rsidP="00BE62B5">
      <w:pPr>
        <w:spacing w:after="0"/>
        <w:ind w:left="-709" w:firstLine="709"/>
        <w:rPr>
          <w:rFonts w:ascii="TH SarabunPSK" w:hAnsi="TH SarabunPSK" w:cs="TH SarabunPSK"/>
          <w:sz w:val="28"/>
          <w:szCs w:val="28"/>
          <w:u w:val="single"/>
          <w:cs/>
        </w:rPr>
      </w:pPr>
      <w:r>
        <w:rPr>
          <w:rFonts w:ascii="TH SarabunPSK" w:hAnsi="TH SarabunPSK" w:cs="TH SarabunPSK"/>
          <w:sz w:val="28"/>
          <w:szCs w:val="28"/>
          <w:cs/>
        </w:rPr>
        <w:lastRenderedPageBreak/>
        <w:t xml:space="preserve">     </w:t>
      </w:r>
      <w:r w:rsidR="00E60101" w:rsidRPr="00BE62B5">
        <w:rPr>
          <w:rFonts w:ascii="TH SarabunPSK" w:hAnsi="TH SarabunPSK" w:cs="TH SarabunPSK"/>
          <w:spacing w:val="-4"/>
          <w:sz w:val="28"/>
          <w:szCs w:val="28"/>
          <w:cs/>
        </w:rPr>
        <w:t>อนึ่ง ท่านมีสิทธิในฐานะเจ้าของข้อมูลส่วนบุคคลตามที่กฎหมายกำหนดไว้</w:t>
      </w:r>
      <w:r w:rsidR="00E60101" w:rsidRPr="00BE62B5">
        <w:rPr>
          <w:rFonts w:ascii="TH SarabunPSK" w:hAnsi="TH SarabunPSK" w:cs="TH SarabunPSK"/>
          <w:sz w:val="28"/>
          <w:szCs w:val="28"/>
          <w:cs/>
        </w:rPr>
        <w:t xml:space="preserve"> โดยท่านสามารถศึกษารายละเอียดเพิ่มเติมได้จากพระราชบัญญัติคุ้มครองข้อมูลส่วนบุคคล พ.ศ. </w:t>
      </w:r>
      <w:r w:rsidR="00E60101" w:rsidRPr="00BE62B5">
        <w:rPr>
          <w:rFonts w:ascii="TH SarabunPSK" w:hAnsi="TH SarabunPSK" w:cs="TH SarabunPSK"/>
          <w:sz w:val="28"/>
          <w:szCs w:val="28"/>
        </w:rPr>
        <w:t>2562</w:t>
      </w:r>
      <w:r w:rsidR="00E60101" w:rsidRPr="00BE62B5">
        <w:rPr>
          <w:rFonts w:ascii="TH SarabunPSK" w:hAnsi="TH SarabunPSK" w:cs="TH SarabunPSK"/>
          <w:sz w:val="28"/>
          <w:szCs w:val="28"/>
          <w:cs/>
        </w:rPr>
        <w:t xml:space="preserve"> หรือหากท่านมีข้อสงสัยหรือข้อสอบถามในเรื่องที่เกี่ยวข้องกับข้อมูลส่วนบุคคล สามารถติดต่อเจ้าหน้าที่คุ้มครองข้อมูลส่วนบุคคล ธปท. ผ่านอีเมล </w:t>
      </w:r>
      <w:r w:rsidR="00E60101" w:rsidRPr="00BE62B5">
        <w:rPr>
          <w:rFonts w:ascii="TH SarabunPSK" w:hAnsi="TH SarabunPSK" w:cs="TH SarabunPSK"/>
          <w:sz w:val="28"/>
          <w:szCs w:val="28"/>
        </w:rPr>
        <w:t>DPO@bot</w:t>
      </w:r>
      <w:r w:rsidR="00E60101" w:rsidRPr="00BE62B5">
        <w:rPr>
          <w:rFonts w:ascii="TH SarabunPSK" w:hAnsi="TH SarabunPSK" w:cs="TH SarabunPSK"/>
          <w:sz w:val="28"/>
          <w:szCs w:val="28"/>
          <w:cs/>
        </w:rPr>
        <w:t>.</w:t>
      </w:r>
      <w:r w:rsidR="00E60101" w:rsidRPr="00BE62B5">
        <w:rPr>
          <w:rFonts w:ascii="TH SarabunPSK" w:hAnsi="TH SarabunPSK" w:cs="TH SarabunPSK"/>
          <w:sz w:val="28"/>
          <w:szCs w:val="28"/>
        </w:rPr>
        <w:t>or</w:t>
      </w:r>
      <w:r w:rsidR="00E60101" w:rsidRPr="00BE62B5">
        <w:rPr>
          <w:rFonts w:ascii="TH SarabunPSK" w:hAnsi="TH SarabunPSK" w:cs="TH SarabunPSK"/>
          <w:sz w:val="28"/>
          <w:szCs w:val="28"/>
          <w:cs/>
        </w:rPr>
        <w:t>.</w:t>
      </w:r>
      <w:r w:rsidR="00E60101" w:rsidRPr="00BE62B5">
        <w:rPr>
          <w:rFonts w:ascii="TH SarabunPSK" w:hAnsi="TH SarabunPSK" w:cs="TH SarabunPSK"/>
          <w:sz w:val="28"/>
          <w:szCs w:val="28"/>
        </w:rPr>
        <w:t>th</w:t>
      </w:r>
    </w:p>
    <w:p w14:paraId="4390B512" w14:textId="77777777" w:rsidR="00164686" w:rsidRPr="00BE62B5" w:rsidRDefault="00BE62B5" w:rsidP="00EC75E1">
      <w:pPr>
        <w:ind w:firstLine="27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DD703E" wp14:editId="7627BD48">
                <wp:simplePos x="0" y="0"/>
                <wp:positionH relativeFrom="page">
                  <wp:posOffset>758368</wp:posOffset>
                </wp:positionH>
                <wp:positionV relativeFrom="paragraph">
                  <wp:posOffset>340385</wp:posOffset>
                </wp:positionV>
                <wp:extent cx="6233795" cy="1159510"/>
                <wp:effectExtent l="0" t="0" r="14605" b="2159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795" cy="1159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995BB2" w14:textId="3A99F0C4" w:rsidR="00917676" w:rsidRPr="00BE62B5" w:rsidRDefault="00917676" w:rsidP="00917676">
                            <w:pPr>
                              <w:tabs>
                                <w:tab w:val="left" w:pos="2746"/>
                                <w:tab w:val="left" w:pos="3029"/>
                              </w:tabs>
                              <w:spacing w:after="120" w:line="36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</w:pP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โปรดส่งความคิดเห็นหรือข้อเสนอแนะมายัง</w:t>
                            </w:r>
                            <w:r w:rsidR="00065E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ส่วนงานหลักเกณฑ์การกำกับดูแลตามมาตรฐานสากล </w:t>
                            </w:r>
                            <w:r w:rsidR="00065E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 xml:space="preserve">1 </w:t>
                            </w:r>
                            <w:r w:rsidR="00065E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     ฝ่ายนโยบายการกำกับสถาบันการเงิน สายนโยบายสถาบันการเงิน</w:t>
                            </w: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 xml:space="preserve"> ธนาคารแห่งประเทศไทย </w:t>
                            </w: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ผ่านทาง</w:t>
                            </w: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 xml:space="preserve"> E</w:t>
                            </w: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-</w:t>
                            </w: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>mail</w:t>
                            </w: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 xml:space="preserve">: </w:t>
                            </w:r>
                            <w:hyperlink r:id="rId7" w:history="1">
                              <w:r w:rsidR="00DC0F49" w:rsidRPr="001B2125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</w:rPr>
                                <w:t>PR1-RPD@bot.or.th</w:t>
                              </w:r>
                            </w:hyperlink>
                            <w:r w:rsidR="00DC0F4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 xml:space="preserve">ภายในวันที่ </w:t>
                            </w:r>
                            <w:r w:rsidR="00DC0F4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  <w:r w:rsidR="001001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  <w:r w:rsidR="00DC0F4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DC0F4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พฤศจิกายน </w:t>
                            </w:r>
                            <w:r w:rsidR="00DC0F4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>2566</w:t>
                            </w: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br/>
                              <w:t>ธปท. ขอขอบคุณที่ให้ความร่วมมือมา ณ โอกาสนี้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DD703E" id="Rounded Rectangle 3" o:spid="_x0000_s1026" style="position:absolute;left:0;text-align:left;margin-left:59.7pt;margin-top:26.8pt;width:490.85pt;height:91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" strokeweight="1.5pt">
                <v:textbox>
                  <w:txbxContent>
                    <w:p w14:paraId="66995BB2" w14:textId="3A99F0C4" w:rsidR="00917676" w:rsidRPr="00BE62B5" w:rsidRDefault="00917676" w:rsidP="00917676">
                      <w:pPr>
                        <w:tabs>
                          <w:tab w:val="left" w:pos="2746"/>
                          <w:tab w:val="left" w:pos="3029"/>
                        </w:tabs>
                        <w:spacing w:after="120" w:line="36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</w:pP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>โปรดส่งความคิดเห็นหรือข้อเสนอแนะมายัง</w:t>
                      </w:r>
                      <w:r w:rsidR="00065EE5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 xml:space="preserve">ส่วนงานหลักเกณฑ์การกำกับดูแลตามมาตรฐานสากล </w:t>
                      </w:r>
                      <w:r w:rsidR="00065EE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 xml:space="preserve">1 </w:t>
                      </w:r>
                      <w:r w:rsidR="00065EE5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 xml:space="preserve">      ฝ่ายนโยบายการกำกับสถาบันการเงิน สายนโยบายสถาบันการเงิน</w:t>
                      </w: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 xml:space="preserve"> ธนาคารแห่งประเทศไทย </w:t>
                      </w: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br/>
                      </w: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>ผ่านทาง</w:t>
                      </w: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 xml:space="preserve"> E</w:t>
                      </w: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>-</w:t>
                      </w: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>mail</w:t>
                      </w: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 xml:space="preserve">: </w:t>
                      </w:r>
                      <w:hyperlink r:id="rId8" w:history="1">
                        <w:r w:rsidR="00DC0F49" w:rsidRPr="001B2125">
                          <w:rPr>
                            <w:rStyle w:val="Hyperlink"/>
                            <w:rFonts w:ascii="TH SarabunPSK" w:hAnsi="TH SarabunPSK" w:cs="TH SarabunPSK"/>
                            <w:b/>
                            <w:bCs/>
                          </w:rPr>
                          <w:t>PR1-RPD@bot.or.th</w:t>
                        </w:r>
                      </w:hyperlink>
                      <w:r w:rsidR="00DC0F49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 xml:space="preserve">ภายในวันที่ </w:t>
                      </w:r>
                      <w:r w:rsidR="00DC0F49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>2</w:t>
                      </w:r>
                      <w:r w:rsidR="001001E1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>7</w:t>
                      </w:r>
                      <w:r w:rsidR="00DC0F49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DC0F4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 xml:space="preserve">พฤศจิกายน </w:t>
                      </w:r>
                      <w:r w:rsidR="00DC0F49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>2566</w:t>
                      </w: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br/>
                        <w:t>ธปท. ขอขอบคุณที่ให้ความร่วมมือมา ณ โอกาสนี้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164686" w:rsidRPr="00BE62B5" w:rsidSect="000E30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40" w:bottom="1440" w:left="2160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1E9A" w14:textId="77777777" w:rsidR="00AE2EF0" w:rsidRDefault="00AE2EF0">
      <w:pPr>
        <w:spacing w:after="0" w:line="240" w:lineRule="auto"/>
      </w:pPr>
      <w:r>
        <w:separator/>
      </w:r>
    </w:p>
  </w:endnote>
  <w:endnote w:type="continuationSeparator" w:id="0">
    <w:p w14:paraId="172D7273" w14:textId="77777777" w:rsidR="00AE2EF0" w:rsidRDefault="00AE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32C7A" w14:textId="77777777" w:rsidR="00673423" w:rsidRDefault="00673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19AA" w14:textId="77777777" w:rsidR="00673423" w:rsidRDefault="006734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2F03" w14:textId="77777777" w:rsidR="00673423" w:rsidRDefault="00673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72B8" w14:textId="77777777" w:rsidR="00AE2EF0" w:rsidRDefault="00AE2EF0">
      <w:pPr>
        <w:spacing w:after="0" w:line="240" w:lineRule="auto"/>
      </w:pPr>
      <w:r>
        <w:separator/>
      </w:r>
    </w:p>
  </w:footnote>
  <w:footnote w:type="continuationSeparator" w:id="0">
    <w:p w14:paraId="0C072485" w14:textId="77777777" w:rsidR="00AE2EF0" w:rsidRDefault="00AE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A5DE" w14:textId="77777777" w:rsidR="00673423" w:rsidRDefault="00673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0998574"/>
      <w:docPartObj>
        <w:docPartGallery w:val="Page Numbers (Top of Page)"/>
        <w:docPartUnique/>
      </w:docPartObj>
    </w:sdtPr>
    <w:sdtContent>
      <w:p w14:paraId="2F4B87BB" w14:textId="77777777" w:rsidR="004812FC" w:rsidRDefault="00947FC5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BrowalliaUPC"/>
            <w:szCs w:val="3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3038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A2D796" w14:textId="77777777" w:rsidR="004812FC" w:rsidRDefault="004812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5CC7" w14:textId="77777777" w:rsidR="00673423" w:rsidRDefault="006734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11A"/>
    <w:rsid w:val="00065EE5"/>
    <w:rsid w:val="000E3015"/>
    <w:rsid w:val="001001E1"/>
    <w:rsid w:val="00164686"/>
    <w:rsid w:val="001B193D"/>
    <w:rsid w:val="00215183"/>
    <w:rsid w:val="0023011A"/>
    <w:rsid w:val="0025010F"/>
    <w:rsid w:val="002730B9"/>
    <w:rsid w:val="002E0D95"/>
    <w:rsid w:val="003038CD"/>
    <w:rsid w:val="00363163"/>
    <w:rsid w:val="00376620"/>
    <w:rsid w:val="00381320"/>
    <w:rsid w:val="003A0D5C"/>
    <w:rsid w:val="003B3A13"/>
    <w:rsid w:val="004014B8"/>
    <w:rsid w:val="004812FC"/>
    <w:rsid w:val="004D52B1"/>
    <w:rsid w:val="0052044F"/>
    <w:rsid w:val="005656A1"/>
    <w:rsid w:val="0057462B"/>
    <w:rsid w:val="005C0134"/>
    <w:rsid w:val="005D2945"/>
    <w:rsid w:val="00647C10"/>
    <w:rsid w:val="00673423"/>
    <w:rsid w:val="006A0E73"/>
    <w:rsid w:val="007913BF"/>
    <w:rsid w:val="007D7A26"/>
    <w:rsid w:val="007F4C7C"/>
    <w:rsid w:val="008468C2"/>
    <w:rsid w:val="00864C08"/>
    <w:rsid w:val="00910C24"/>
    <w:rsid w:val="00917676"/>
    <w:rsid w:val="0092625F"/>
    <w:rsid w:val="009313D6"/>
    <w:rsid w:val="00947FC5"/>
    <w:rsid w:val="00950272"/>
    <w:rsid w:val="00A85041"/>
    <w:rsid w:val="00AE2EF0"/>
    <w:rsid w:val="00B224F1"/>
    <w:rsid w:val="00B4601F"/>
    <w:rsid w:val="00B56837"/>
    <w:rsid w:val="00B93216"/>
    <w:rsid w:val="00BE62B5"/>
    <w:rsid w:val="00BF42FF"/>
    <w:rsid w:val="00C1104A"/>
    <w:rsid w:val="00C151D4"/>
    <w:rsid w:val="00C65E54"/>
    <w:rsid w:val="00DB2ABD"/>
    <w:rsid w:val="00DC0F49"/>
    <w:rsid w:val="00DD4012"/>
    <w:rsid w:val="00E60101"/>
    <w:rsid w:val="00EC75E1"/>
    <w:rsid w:val="00F2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09618"/>
  <w15:chartTrackingRefBased/>
  <w15:docId w15:val="{0A276D23-41B4-4EC1-8E60-E2EFB6E4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11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3011A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E301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E3015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42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423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DC0F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1-RPD@bot.or.t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1-RPD@bot.or.t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4C21F-125E-4FB7-BFC7-62E25DAC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ฝกม.</dc:creator>
  <cp:keywords/>
  <dc:description/>
  <cp:lastModifiedBy>Wasin Siengsuttivong (วศิน เสียงสุทธิวงศ์)</cp:lastModifiedBy>
  <cp:revision>5</cp:revision>
  <cp:lastPrinted>2020-10-05T04:00:00Z</cp:lastPrinted>
  <dcterms:created xsi:type="dcterms:W3CDTF">2023-11-06T04:25:00Z</dcterms:created>
  <dcterms:modified xsi:type="dcterms:W3CDTF">2023-11-06T07:17:00Z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2020-09-30T12:36:41Z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f97efd0f-09a7-405f-b26e-becabcf160d9</vt:lpwstr>
  </property>
  <property fmtid="{D5CDD505-2E9C-101B-9397-08002B2CF9AE}" pid="8" name="MSIP_Label_57ef099a-7fa4-4e34-953d-f6f34188ebfd_ContentBits">
    <vt:lpwstr>0</vt:lpwstr>
  </property>
</Properties>
</file>