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480D" w14:textId="1AD7D839" w:rsidR="000B4124" w:rsidRPr="00CD153E" w:rsidRDefault="003A2F43" w:rsidP="00CD153E">
      <w:pPr>
        <w:tabs>
          <w:tab w:val="left" w:pos="270"/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</w:rPr>
      </w:pPr>
      <w:r w:rsidRPr="003A2F43">
        <w:rPr>
          <w:rFonts w:ascii="TH Sarabun New" w:hAnsi="TH Sarabun New" w:cs="TH Sarabun New"/>
          <w:b/>
          <w:bCs/>
          <w:cs/>
        </w:rPr>
        <w:t>1. สภาพปัญหา สาเหตุ และความจําเป็นที่ต้องแก้ไขเพิ่มเติม</w:t>
      </w:r>
    </w:p>
    <w:p w14:paraId="15F1AF3C" w14:textId="2D9C8483" w:rsidR="00CE6289" w:rsidRPr="0097351D" w:rsidRDefault="00622C77" w:rsidP="00EB3430">
      <w:pPr>
        <w:tabs>
          <w:tab w:val="left" w:pos="720"/>
        </w:tabs>
        <w:ind w:right="26"/>
        <w:rPr>
          <w:rFonts w:ascii="TH Sarabun New" w:hAnsi="TH Sarabun New" w:cs="TH Sarabun New"/>
          <w:cs/>
        </w:rPr>
      </w:pPr>
      <w:r w:rsidRPr="00EB3430">
        <w:rPr>
          <w:rFonts w:ascii="TH Sarabun New" w:hAnsi="TH Sarabun New" w:cs="TH Sarabun New"/>
          <w:noProof/>
          <w:spacing w:val="6"/>
          <w:cs/>
        </w:rPr>
        <w:tab/>
      </w:r>
      <w:r w:rsidR="00082AE8" w:rsidRPr="00EB3430">
        <w:rPr>
          <w:rFonts w:ascii="TH Sarabun New" w:hAnsi="TH Sarabun New" w:cs="TH Sarabun New"/>
          <w:noProof/>
          <w:spacing w:val="6"/>
          <w:cs/>
        </w:rPr>
        <w:t>เพื่</w:t>
      </w:r>
      <w:r w:rsidR="00162013" w:rsidRPr="00EB3430">
        <w:rPr>
          <w:rFonts w:ascii="TH Sarabun New" w:hAnsi="TH Sarabun New" w:cs="TH Sarabun New"/>
          <w:noProof/>
          <w:spacing w:val="6"/>
          <w:cs/>
        </w:rPr>
        <w:t>อ</w:t>
      </w:r>
      <w:r w:rsidR="00A83A50" w:rsidRPr="00EB3430">
        <w:rPr>
          <w:rFonts w:ascii="TH Sarabun New" w:hAnsi="TH Sarabun New" w:cs="TH Sarabun New"/>
          <w:noProof/>
          <w:spacing w:val="6"/>
          <w:cs/>
        </w:rPr>
        <w:t>ให้</w:t>
      </w:r>
      <w:r w:rsidR="00DC3BB8" w:rsidRPr="00EB3430">
        <w:rPr>
          <w:rFonts w:ascii="TH Sarabun New" w:hAnsi="TH Sarabun New" w:cs="TH Sarabun New"/>
          <w:noProof/>
          <w:spacing w:val="6"/>
          <w:cs/>
        </w:rPr>
        <w:t>การ</w:t>
      </w:r>
      <w:r w:rsidR="008F1F08" w:rsidRPr="00EB3430">
        <w:rPr>
          <w:rFonts w:ascii="TH Sarabun New" w:hAnsi="TH Sarabun New" w:cs="TH Sarabun New"/>
          <w:noProof/>
          <w:spacing w:val="6"/>
          <w:cs/>
        </w:rPr>
        <w:t>แต่งตั้ง</w:t>
      </w:r>
      <w:r w:rsidR="00162013" w:rsidRPr="00EB3430">
        <w:rPr>
          <w:rFonts w:ascii="TH Sarabun New" w:hAnsi="TH Sarabun New" w:cs="TH Sarabun New"/>
          <w:noProof/>
          <w:spacing w:val="6"/>
          <w:cs/>
        </w:rPr>
        <w:t>กรรมการ</w:t>
      </w:r>
      <w:r w:rsidR="000117CC" w:rsidRPr="00EB3430">
        <w:rPr>
          <w:rFonts w:ascii="TH Sarabun New" w:hAnsi="TH Sarabun New" w:cs="TH Sarabun New"/>
          <w:noProof/>
          <w:spacing w:val="6"/>
          <w:cs/>
        </w:rPr>
        <w:t>ที่ไม่ใช่</w:t>
      </w:r>
      <w:r w:rsidR="0025444C" w:rsidRPr="00EB3430">
        <w:rPr>
          <w:rFonts w:ascii="TH Sarabun New" w:hAnsi="TH Sarabun New" w:cs="TH Sarabun New"/>
          <w:noProof/>
          <w:spacing w:val="6"/>
          <w:cs/>
        </w:rPr>
        <w:t>กรรมการโดยตำแหน่ง</w:t>
      </w:r>
      <w:r w:rsidR="00E957CF" w:rsidRPr="00EB3430">
        <w:rPr>
          <w:rFonts w:ascii="TH Sarabun New" w:hAnsi="TH Sarabun New" w:cs="TH Sarabun New"/>
          <w:noProof/>
          <w:spacing w:val="6"/>
          <w:cs/>
        </w:rPr>
        <w:t>ขอ</w:t>
      </w:r>
      <w:r w:rsidR="00A9231F" w:rsidRPr="00EB3430">
        <w:rPr>
          <w:rFonts w:ascii="TH Sarabun New" w:hAnsi="TH Sarabun New" w:cs="TH Sarabun New"/>
          <w:noProof/>
          <w:spacing w:val="6"/>
          <w:cs/>
        </w:rPr>
        <w:t>งสถาบัน</w:t>
      </w:r>
      <w:r w:rsidR="002C6421" w:rsidRPr="00EB3430">
        <w:rPr>
          <w:rFonts w:ascii="TH Sarabun New" w:hAnsi="TH Sarabun New" w:cs="TH Sarabun New"/>
          <w:noProof/>
          <w:spacing w:val="6"/>
          <w:cs/>
        </w:rPr>
        <w:t>การเงิน</w:t>
      </w:r>
      <w:r w:rsidR="009D1E79" w:rsidRPr="00EB3430">
        <w:rPr>
          <w:rFonts w:ascii="TH Sarabun New" w:hAnsi="TH Sarabun New" w:cs="TH Sarabun New"/>
          <w:noProof/>
          <w:spacing w:val="6"/>
          <w:cs/>
        </w:rPr>
        <w:t>เฉพาะกิจ</w:t>
      </w:r>
      <w:r w:rsidR="00E068C4">
        <w:rPr>
          <w:rFonts w:ascii="TH Sarabun New" w:hAnsi="TH Sarabun New" w:cs="TH Sarabun New"/>
          <w:noProof/>
          <w:cs/>
        </w:rPr>
        <w:br/>
      </w:r>
      <w:r w:rsidR="00DC3BB8">
        <w:rPr>
          <w:rFonts w:ascii="TH Sarabun New" w:hAnsi="TH Sarabun New" w:cs="TH Sarabun New" w:hint="cs"/>
          <w:noProof/>
          <w:cs/>
        </w:rPr>
        <w:t>สามารถดำเนินต่อไปได้</w:t>
      </w:r>
      <w:r w:rsidR="00087045">
        <w:rPr>
          <w:rFonts w:ascii="TH Sarabun New" w:hAnsi="TH Sarabun New" w:cs="TH Sarabun New" w:hint="cs"/>
          <w:noProof/>
          <w:cs/>
        </w:rPr>
        <w:t xml:space="preserve"> </w:t>
      </w:r>
      <w:r w:rsidR="00777346">
        <w:rPr>
          <w:rFonts w:ascii="TH Sarabun New" w:hAnsi="TH Sarabun New" w:cs="TH Sarabun New" w:hint="cs"/>
          <w:noProof/>
          <w:cs/>
        </w:rPr>
        <w:t>ใน</w:t>
      </w:r>
      <w:r w:rsidR="00087045">
        <w:rPr>
          <w:rFonts w:ascii="TH Sarabun New" w:hAnsi="TH Sarabun New" w:cs="TH Sarabun New" w:hint="cs"/>
          <w:noProof/>
          <w:cs/>
        </w:rPr>
        <w:t>กรณีที่คณะกรรมการของสถาบันการเงินเฉพาะกิจไม่เพียงพอที่จะปฏิบัติ</w:t>
      </w:r>
      <w:r w:rsidR="00087045" w:rsidRPr="00EB3430">
        <w:rPr>
          <w:rFonts w:ascii="TH Sarabun New" w:hAnsi="TH Sarabun New" w:cs="TH Sarabun New"/>
          <w:spacing w:val="-6"/>
          <w:cs/>
        </w:rPr>
        <w:t>หน้าที</w:t>
      </w:r>
      <w:r w:rsidR="000B6420" w:rsidRPr="00EB3430">
        <w:rPr>
          <w:rFonts w:ascii="TH Sarabun New" w:hAnsi="TH Sarabun New" w:cs="TH Sarabun New"/>
          <w:spacing w:val="-6"/>
          <w:cs/>
        </w:rPr>
        <w:t>่</w:t>
      </w:r>
      <w:r w:rsidR="00833463" w:rsidRPr="00EB3430">
        <w:rPr>
          <w:rFonts w:ascii="TH Sarabun New" w:hAnsi="TH Sarabun New" w:cs="TH Sarabun New"/>
          <w:spacing w:val="-6"/>
          <w:cs/>
        </w:rPr>
        <w:t>สำหรับ</w:t>
      </w:r>
      <w:r w:rsidR="000B6420" w:rsidRPr="00EB3430">
        <w:rPr>
          <w:rFonts w:ascii="TH Sarabun New" w:hAnsi="TH Sarabun New" w:cs="TH Sarabun New"/>
          <w:spacing w:val="-6"/>
          <w:cs/>
        </w:rPr>
        <w:t>เสนอ</w:t>
      </w:r>
      <w:r w:rsidR="00833463" w:rsidRPr="00EB3430">
        <w:rPr>
          <w:rFonts w:ascii="TH Sarabun New" w:hAnsi="TH Sarabun New" w:cs="TH Sarabun New"/>
          <w:spacing w:val="-6"/>
          <w:cs/>
        </w:rPr>
        <w:t>ราย</w:t>
      </w:r>
      <w:r w:rsidR="000B6420" w:rsidRPr="00EB3430">
        <w:rPr>
          <w:rFonts w:ascii="TH Sarabun New" w:hAnsi="TH Sarabun New" w:cs="TH Sarabun New"/>
          <w:spacing w:val="-6"/>
          <w:cs/>
        </w:rPr>
        <w:t>ชื่อต่อธนาคารแห่งประเทศไทย</w:t>
      </w:r>
      <w:r w:rsidR="00777346" w:rsidRPr="00EB3430">
        <w:rPr>
          <w:rFonts w:ascii="TH Sarabun New" w:hAnsi="TH Sarabun New" w:cs="TH Sarabun New"/>
          <w:spacing w:val="-6"/>
          <w:cs/>
        </w:rPr>
        <w:t xml:space="preserve"> จึง</w:t>
      </w:r>
      <w:r w:rsidR="008D54EF" w:rsidRPr="00EB3430">
        <w:rPr>
          <w:rFonts w:ascii="TH Sarabun New" w:hAnsi="TH Sarabun New" w:cs="TH Sarabun New"/>
          <w:spacing w:val="-6"/>
          <w:cs/>
        </w:rPr>
        <w:t>จำเป็นต้อง</w:t>
      </w:r>
      <w:r w:rsidR="00777346" w:rsidRPr="00EB3430">
        <w:rPr>
          <w:rFonts w:ascii="TH Sarabun New" w:hAnsi="TH Sarabun New" w:cs="TH Sarabun New"/>
          <w:spacing w:val="-6"/>
          <w:cs/>
        </w:rPr>
        <w:t>ปรับแก้กระบวนการเสนอรายชื่อ</w:t>
      </w:r>
      <w:r w:rsidR="00777346">
        <w:rPr>
          <w:rFonts w:ascii="TH Sarabun New" w:hAnsi="TH Sarabun New" w:cs="TH Sarabun New" w:hint="cs"/>
          <w:noProof/>
          <w:cs/>
        </w:rPr>
        <w:t>ให้</w:t>
      </w:r>
      <w:r w:rsidR="00B51BD4" w:rsidRPr="00EB3430">
        <w:rPr>
          <w:rFonts w:ascii="TH Sarabun New" w:hAnsi="TH Sarabun New" w:cs="TH Sarabun New"/>
          <w:spacing w:val="-6"/>
          <w:cs/>
        </w:rPr>
        <w:t>สอด</w:t>
      </w:r>
      <w:r w:rsidR="002915BE" w:rsidRPr="00EB3430">
        <w:rPr>
          <w:rFonts w:ascii="TH Sarabun New" w:hAnsi="TH Sarabun New" w:cs="TH Sarabun New"/>
          <w:spacing w:val="-6"/>
          <w:cs/>
        </w:rPr>
        <w:t>คล้อง</w:t>
      </w:r>
      <w:r w:rsidR="00206A99" w:rsidRPr="00EB3430">
        <w:rPr>
          <w:rFonts w:ascii="TH Sarabun New" w:hAnsi="TH Sarabun New" w:cs="TH Sarabun New"/>
          <w:spacing w:val="-6"/>
          <w:cs/>
        </w:rPr>
        <w:t>กับ</w:t>
      </w:r>
      <w:r w:rsidR="00217A8A" w:rsidRPr="00EB3430">
        <w:rPr>
          <w:rFonts w:ascii="TH Sarabun New" w:hAnsi="TH Sarabun New" w:cs="TH Sarabun New"/>
          <w:spacing w:val="-6"/>
          <w:cs/>
        </w:rPr>
        <w:t>กฎ</w:t>
      </w:r>
      <w:r w:rsidR="00CC5B1B" w:rsidRPr="00EB3430">
        <w:rPr>
          <w:rFonts w:ascii="TH Sarabun New" w:hAnsi="TH Sarabun New" w:cs="TH Sarabun New"/>
          <w:spacing w:val="-6"/>
          <w:cs/>
        </w:rPr>
        <w:t>หมายว่าด้วยการพัฒนาการกำกับดูแลและบริหารรัฐวิสาหกิจ และประกา</w:t>
      </w:r>
      <w:r w:rsidR="00322556" w:rsidRPr="00EB3430">
        <w:rPr>
          <w:rFonts w:ascii="TH Sarabun New" w:hAnsi="TH Sarabun New" w:cs="TH Sarabun New"/>
          <w:spacing w:val="-6"/>
          <w:cs/>
        </w:rPr>
        <w:t>ศ</w:t>
      </w:r>
      <w:r w:rsidR="00CC5B1B" w:rsidRPr="00EB3430">
        <w:rPr>
          <w:rFonts w:ascii="TH Sarabun New" w:hAnsi="TH Sarabun New" w:cs="TH Sarabun New"/>
          <w:spacing w:val="-6"/>
          <w:cs/>
        </w:rPr>
        <w:t>คณะกรรมการ</w:t>
      </w:r>
      <w:r w:rsidR="00CC5B1B" w:rsidRPr="005C3D5F">
        <w:rPr>
          <w:rFonts w:ascii="TH Sarabun New" w:hAnsi="TH Sarabun New" w:cs="TH Sarabun New"/>
          <w:spacing w:val="6"/>
          <w:cs/>
        </w:rPr>
        <w:t>กลั่นกรองกรรมการ</w:t>
      </w:r>
      <w:r w:rsidR="00CC5B1B" w:rsidRPr="00EB3430">
        <w:rPr>
          <w:rFonts w:ascii="TH Sarabun New" w:hAnsi="TH Sarabun New" w:cs="TH Sarabun New"/>
          <w:spacing w:val="6"/>
          <w:cs/>
        </w:rPr>
        <w:t>รัฐวิสาหกิจว่าด้วยหลักเกณฑ์และวิธีการในการพิจารณาคัดเลือกบุคคลเป็น</w:t>
      </w:r>
      <w:r w:rsidR="00CC5B1B" w:rsidRPr="00A15BDA">
        <w:rPr>
          <w:rFonts w:ascii="TH Sarabun New" w:hAnsi="TH Sarabun New" w:cs="TH Sarabun New"/>
          <w:noProof/>
          <w:cs/>
        </w:rPr>
        <w:t xml:space="preserve">กรรมการรัฐวิสาหกิจ ซึ่งมีบทบัญญัติและหลักเกณฑ์บางส่วนแตกต่างจากแนวทางดำเนินการในอดีต </w:t>
      </w:r>
      <w:r w:rsidR="007D716B" w:rsidRPr="00A15BDA">
        <w:rPr>
          <w:rFonts w:ascii="TH Sarabun New" w:hAnsi="TH Sarabun New" w:cs="TH Sarabun New"/>
          <w:strike/>
          <w:cs/>
        </w:rPr>
        <w:t xml:space="preserve"> </w:t>
      </w:r>
    </w:p>
    <w:p w14:paraId="29A5B7E8" w14:textId="77777777" w:rsidR="00CE6289" w:rsidRPr="00A15BDA" w:rsidRDefault="00CE6289" w:rsidP="00CD153E">
      <w:pPr>
        <w:tabs>
          <w:tab w:val="left" w:pos="270"/>
        </w:tabs>
        <w:rPr>
          <w:rStyle w:val="ui-provider"/>
          <w:rFonts w:ascii="TH Sarabun New" w:hAnsi="TH Sarabun New" w:cs="TH Sarabun New"/>
          <w:b/>
          <w:bCs/>
          <w:cs/>
        </w:rPr>
      </w:pPr>
      <w:r w:rsidRPr="00A15BDA">
        <w:rPr>
          <w:rStyle w:val="ui-provider"/>
          <w:rFonts w:ascii="TH Sarabun New" w:hAnsi="TH Sarabun New" w:cs="TH Sarabun New"/>
          <w:b/>
          <w:bCs/>
        </w:rPr>
        <w:t xml:space="preserve">2. </w:t>
      </w:r>
      <w:r w:rsidRPr="00A15BDA">
        <w:rPr>
          <w:rStyle w:val="ui-provider"/>
          <w:rFonts w:ascii="TH Sarabun New" w:hAnsi="TH Sarabun New" w:cs="TH Sarabun New"/>
          <w:b/>
          <w:bCs/>
          <w:cs/>
        </w:rPr>
        <w:t>สรุปประเด็นสำคัญของประกาศ</w:t>
      </w:r>
    </w:p>
    <w:p w14:paraId="5C39961D" w14:textId="21F3BB97" w:rsidR="00EC62F6" w:rsidRPr="00F01349" w:rsidRDefault="00C902B2" w:rsidP="00CF3938">
      <w:pPr>
        <w:tabs>
          <w:tab w:val="left" w:pos="720"/>
        </w:tabs>
        <w:rPr>
          <w:rFonts w:ascii="TH Sarabun New" w:hAnsi="TH Sarabun New" w:cs="TH Sarabun New"/>
          <w:strike/>
          <w:cs/>
        </w:rPr>
      </w:pPr>
      <w:r w:rsidRPr="00A15BDA">
        <w:rPr>
          <w:rFonts w:ascii="TH Sarabun New" w:hAnsi="TH Sarabun New" w:cs="TH Sarabun New"/>
          <w:cs/>
        </w:rPr>
        <w:tab/>
      </w:r>
      <w:r w:rsidR="007261C6" w:rsidRPr="00EB3430">
        <w:rPr>
          <w:rFonts w:ascii="TH Sarabun New" w:hAnsi="TH Sarabun New" w:cs="TH Sarabun New"/>
          <w:cs/>
        </w:rPr>
        <w:t>ธ</w:t>
      </w:r>
      <w:r w:rsidR="00B047AE" w:rsidRPr="00EB3430">
        <w:rPr>
          <w:rFonts w:ascii="TH Sarabun New" w:hAnsi="TH Sarabun New" w:cs="TH Sarabun New"/>
          <w:cs/>
        </w:rPr>
        <w:t>นาคารแห่งประเทศไทย</w:t>
      </w:r>
      <w:r w:rsidR="00D80A21" w:rsidRPr="00EB3430">
        <w:rPr>
          <w:rFonts w:ascii="TH Sarabun New" w:hAnsi="TH Sarabun New" w:cs="TH Sarabun New"/>
          <w:cs/>
        </w:rPr>
        <w:t xml:space="preserve"> </w:t>
      </w:r>
      <w:r w:rsidR="00D80A21" w:rsidRPr="00EB3430">
        <w:rPr>
          <w:rFonts w:ascii="TH Sarabun New" w:hAnsi="TH Sarabun New" w:cs="TH Sarabun New"/>
        </w:rPr>
        <w:t>(</w:t>
      </w:r>
      <w:r w:rsidR="00D80A21" w:rsidRPr="00EB3430">
        <w:rPr>
          <w:rFonts w:ascii="TH Sarabun New" w:hAnsi="TH Sarabun New" w:cs="TH Sarabun New"/>
          <w:cs/>
        </w:rPr>
        <w:t>ธปท.</w:t>
      </w:r>
      <w:r w:rsidR="00D80A21" w:rsidRPr="00EB3430">
        <w:rPr>
          <w:rFonts w:ascii="TH Sarabun New" w:hAnsi="TH Sarabun New" w:cs="TH Sarabun New"/>
        </w:rPr>
        <w:t xml:space="preserve">) </w:t>
      </w:r>
      <w:r w:rsidR="007261C6" w:rsidRPr="00EB3430">
        <w:rPr>
          <w:rFonts w:ascii="TH Sarabun New" w:hAnsi="TH Sarabun New" w:cs="TH Sarabun New"/>
          <w:cs/>
        </w:rPr>
        <w:t>เห็นควรปรับปรุงหลักเกณฑ์การพิจารณาให้ความ</w:t>
      </w:r>
      <w:r w:rsidR="007261C6" w:rsidRPr="005424E6">
        <w:rPr>
          <w:rFonts w:ascii="TH Sarabun New" w:hAnsi="TH Sarabun New" w:cs="TH Sarabun New"/>
          <w:spacing w:val="4"/>
          <w:cs/>
        </w:rPr>
        <w:t>เห็นชอบ</w:t>
      </w:r>
      <w:r w:rsidR="007261C6" w:rsidRPr="00EB3430">
        <w:rPr>
          <w:rFonts w:ascii="TH Sarabun New" w:hAnsi="TH Sarabun New" w:cs="TH Sarabun New"/>
          <w:spacing w:val="2"/>
          <w:cs/>
        </w:rPr>
        <w:t xml:space="preserve">การแต่งตั้งกรรมการที่ไม่ใช่กรรมการโดยตำแหน่ง ผู้จัดการ ผู้มีอำนาจในการจัดการ และที่ปรึกษา </w:t>
      </w:r>
      <w:r w:rsidR="007261C6" w:rsidRPr="00EB3430">
        <w:rPr>
          <w:rFonts w:ascii="TH Sarabun New" w:hAnsi="TH Sarabun New" w:cs="TH Sarabun New"/>
          <w:spacing w:val="-4"/>
          <w:cs/>
        </w:rPr>
        <w:t xml:space="preserve">ของสถาบันการเงินเฉพาะกิจ </w:t>
      </w:r>
      <w:r w:rsidR="00653F2D" w:rsidRPr="00EB3430">
        <w:rPr>
          <w:rFonts w:ascii="TH Sarabun New" w:hAnsi="TH Sarabun New" w:cs="TH Sarabun New"/>
          <w:spacing w:val="-4"/>
          <w:cs/>
        </w:rPr>
        <w:t>ให้สอด</w:t>
      </w:r>
      <w:r w:rsidR="00D40A7D" w:rsidRPr="00EB3430">
        <w:rPr>
          <w:rFonts w:ascii="TH Sarabun New" w:hAnsi="TH Sarabun New" w:cs="TH Sarabun New"/>
          <w:spacing w:val="-4"/>
          <w:cs/>
        </w:rPr>
        <w:t>คล้อง</w:t>
      </w:r>
      <w:r w:rsidR="00653F2D" w:rsidRPr="00EB3430">
        <w:rPr>
          <w:rFonts w:ascii="TH Sarabun New" w:hAnsi="TH Sarabun New" w:cs="TH Sarabun New"/>
          <w:spacing w:val="-4"/>
          <w:cs/>
        </w:rPr>
        <w:t>กับ</w:t>
      </w:r>
      <w:r w:rsidR="0096580E" w:rsidRPr="00EB3430">
        <w:rPr>
          <w:rFonts w:ascii="TH Sarabun New" w:hAnsi="TH Sarabun New" w:cs="TH Sarabun New"/>
          <w:spacing w:val="-4"/>
          <w:cs/>
        </w:rPr>
        <w:t>หลักเกณฑ์ตามกฎหมายว่าด้วยการพัฒนาการกำกับ</w:t>
      </w:r>
      <w:r w:rsidR="0096580E" w:rsidRPr="0096580E">
        <w:rPr>
          <w:rFonts w:ascii="TH Sarabun New" w:hAnsi="TH Sarabun New" w:cs="TH Sarabun New"/>
          <w:noProof/>
          <w:cs/>
        </w:rPr>
        <w:t>ดูแล</w:t>
      </w:r>
      <w:r w:rsidR="0096580E" w:rsidRPr="00674954">
        <w:rPr>
          <w:rFonts w:ascii="TH Sarabun New" w:hAnsi="TH Sarabun New" w:cs="TH Sarabun New"/>
          <w:cs/>
        </w:rPr>
        <w:t>และบริหารรัฐวิสาหกิจ</w:t>
      </w:r>
      <w:r w:rsidR="002600B6" w:rsidRPr="00674954">
        <w:rPr>
          <w:rFonts w:ascii="TH Sarabun New" w:hAnsi="TH Sarabun New" w:cs="TH Sarabun New" w:hint="cs"/>
          <w:cs/>
        </w:rPr>
        <w:t xml:space="preserve"> </w:t>
      </w:r>
      <w:r w:rsidR="002600B6" w:rsidRPr="00674954">
        <w:rPr>
          <w:rFonts w:ascii="TH Sarabun New" w:hAnsi="TH Sarabun New" w:cs="TH Sarabun New"/>
          <w:cs/>
        </w:rPr>
        <w:t>รวมถึงปรับปรุงหลักเกณฑ์บางประการเพื่อให้เกิดความชัดเจนและสอดคล้อง</w:t>
      </w:r>
      <w:r w:rsidR="002600B6" w:rsidRPr="002600B6">
        <w:rPr>
          <w:rFonts w:ascii="TH Sarabun New" w:hAnsi="TH Sarabun New" w:cs="TH Sarabun New"/>
          <w:cs/>
        </w:rPr>
        <w:t>กับวิธี</w:t>
      </w:r>
      <w:r w:rsidR="002600B6" w:rsidRPr="00EB3430">
        <w:rPr>
          <w:rFonts w:ascii="TH Sarabun New" w:hAnsi="TH Sarabun New" w:cs="TH Sarabun New"/>
          <w:cs/>
        </w:rPr>
        <w:t>ปฏิบัติ</w:t>
      </w:r>
      <w:r w:rsidR="005B700C" w:rsidRPr="00EB3430">
        <w:rPr>
          <w:rFonts w:ascii="TH Sarabun New" w:hAnsi="TH Sarabun New" w:cs="TH Sarabun New"/>
          <w:cs/>
        </w:rPr>
        <w:t xml:space="preserve"> </w:t>
      </w:r>
      <w:r w:rsidR="00592E08" w:rsidRPr="00EB3430">
        <w:rPr>
          <w:rFonts w:ascii="TH Sarabun New" w:hAnsi="TH Sarabun New" w:cs="TH Sarabun New"/>
          <w:cs/>
        </w:rPr>
        <w:t>และเป็นไปในแนวทางเดียวกับ</w:t>
      </w:r>
      <w:r w:rsidR="002600B6" w:rsidRPr="00EB3430">
        <w:rPr>
          <w:rFonts w:ascii="TH Sarabun New" w:hAnsi="TH Sarabun New" w:cs="TH Sarabun New"/>
          <w:cs/>
        </w:rPr>
        <w:t>หลักเกณฑ์</w:t>
      </w:r>
      <w:r w:rsidR="00592E08" w:rsidRPr="00EB3430">
        <w:rPr>
          <w:rFonts w:ascii="TH Sarabun New" w:hAnsi="TH Sarabun New" w:cs="TH Sarabun New"/>
          <w:cs/>
        </w:rPr>
        <w:t>การ</w:t>
      </w:r>
      <w:r w:rsidR="002600B6" w:rsidRPr="00EB3430">
        <w:rPr>
          <w:rFonts w:ascii="TH Sarabun New" w:hAnsi="TH Sarabun New" w:cs="TH Sarabun New"/>
          <w:cs/>
        </w:rPr>
        <w:t>กำกับดูแลสถาบันการเงิน</w:t>
      </w:r>
      <w:r w:rsidR="007261C6" w:rsidRPr="00A15BDA">
        <w:rPr>
          <w:rFonts w:ascii="TH Sarabun New" w:hAnsi="TH Sarabun New" w:cs="TH Sarabun New" w:hint="cs"/>
          <w:cs/>
        </w:rPr>
        <w:t xml:space="preserve"> สรุป</w:t>
      </w:r>
      <w:r w:rsidR="007261C6">
        <w:rPr>
          <w:rFonts w:ascii="TH Sarabun New" w:hAnsi="TH Sarabun New" w:cs="TH Sarabun New" w:hint="cs"/>
          <w:cs/>
        </w:rPr>
        <w:t>สาระสำคัญ</w:t>
      </w:r>
      <w:r w:rsidR="00E0573E">
        <w:rPr>
          <w:rFonts w:ascii="TH Sarabun New" w:hAnsi="TH Sarabun New" w:cs="TH Sarabun New" w:hint="cs"/>
          <w:cs/>
        </w:rPr>
        <w:t>ของ</w:t>
      </w:r>
      <w:r w:rsidR="00D42EB0">
        <w:rPr>
          <w:rFonts w:ascii="TH Sarabun New" w:hAnsi="TH Sarabun New" w:cs="TH Sarabun New" w:hint="cs"/>
          <w:cs/>
        </w:rPr>
        <w:t>ประเด็นที่ปรับปรุง</w:t>
      </w:r>
      <w:r w:rsidR="00E0573E">
        <w:rPr>
          <w:rFonts w:ascii="TH Sarabun New" w:hAnsi="TH Sarabun New" w:cs="TH Sarabun New" w:hint="cs"/>
          <w:cs/>
        </w:rPr>
        <w:t>ได้</w:t>
      </w:r>
      <w:r w:rsidR="00F01349">
        <w:rPr>
          <w:rFonts w:ascii="TH Sarabun New" w:hAnsi="TH Sarabun New" w:cs="TH Sarabun New" w:hint="cs"/>
          <w:cs/>
        </w:rPr>
        <w:t>ดังนี้</w:t>
      </w:r>
    </w:p>
    <w:p w14:paraId="71208C3F" w14:textId="586B90A8" w:rsidR="009E43D4" w:rsidRPr="00D34814" w:rsidRDefault="00C33920" w:rsidP="00676C10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H Sarabun New" w:hAnsi="TH Sarabun New" w:cs="TH Sarabun New"/>
          <w:noProof/>
        </w:rPr>
      </w:pPr>
      <w:r w:rsidRPr="00D34814">
        <w:rPr>
          <w:rFonts w:ascii="TH Sarabun New" w:hAnsi="TH Sarabun New" w:cs="TH Sarabun New" w:hint="cs"/>
          <w:noProof/>
          <w:cs/>
        </w:rPr>
        <w:t>กำหนด</w:t>
      </w:r>
      <w:r w:rsidR="007A0C87" w:rsidRPr="00D34814">
        <w:rPr>
          <w:rFonts w:ascii="TH Sarabun New" w:hAnsi="TH Sarabun New" w:cs="TH Sarabun New"/>
          <w:noProof/>
          <w:cs/>
        </w:rPr>
        <w:t>กระบวนการคัดเลือกกรรมการที่ไม่ใช่กรรมการโดยตำแหน่งในกรณีที่</w:t>
      </w:r>
      <w:r w:rsidR="00F52C7F" w:rsidRPr="00D34814">
        <w:rPr>
          <w:rFonts w:ascii="TH Sarabun New" w:hAnsi="TH Sarabun New" w:cs="TH Sarabun New"/>
          <w:noProof/>
          <w:cs/>
        </w:rPr>
        <w:t>สถาบัน</w:t>
      </w:r>
      <w:r w:rsidR="00F52C7F" w:rsidRPr="00B74071">
        <w:rPr>
          <w:rFonts w:ascii="TH Sarabun New" w:hAnsi="TH Sarabun New" w:cs="TH Sarabun New"/>
          <w:noProof/>
          <w:spacing w:val="2"/>
          <w:cs/>
        </w:rPr>
        <w:t>การเงินเฉพาะกิจ</w:t>
      </w:r>
      <w:r w:rsidR="00F52C7F" w:rsidRPr="00B74071">
        <w:rPr>
          <w:rFonts w:ascii="TH Sarabun New" w:hAnsi="TH Sarabun New" w:cs="TH Sarabun New" w:hint="cs"/>
          <w:noProof/>
          <w:spacing w:val="2"/>
          <w:cs/>
        </w:rPr>
        <w:t>มี</w:t>
      </w:r>
      <w:r w:rsidR="00EF2AED" w:rsidRPr="00B74071">
        <w:rPr>
          <w:rFonts w:ascii="TH Sarabun New" w:hAnsi="TH Sarabun New" w:cs="TH Sarabun New" w:hint="cs"/>
          <w:noProof/>
          <w:spacing w:val="2"/>
          <w:cs/>
        </w:rPr>
        <w:t>กรรมการ</w:t>
      </w:r>
      <w:r w:rsidR="00D57950" w:rsidRPr="00B74071">
        <w:rPr>
          <w:rFonts w:ascii="TH Sarabun New" w:hAnsi="TH Sarabun New" w:cs="TH Sarabun New"/>
          <w:noProof/>
          <w:spacing w:val="2"/>
          <w:cs/>
        </w:rPr>
        <w:t>ไม่เพียงพอที่จะ</w:t>
      </w:r>
      <w:r w:rsidR="002A4061" w:rsidRPr="00B74071">
        <w:rPr>
          <w:rFonts w:ascii="TH Sarabun New" w:hAnsi="TH Sarabun New" w:cs="TH Sarabun New" w:hint="cs"/>
          <w:noProof/>
          <w:spacing w:val="2"/>
          <w:cs/>
        </w:rPr>
        <w:t>ทำหน้าที่</w:t>
      </w:r>
      <w:r w:rsidR="003036B4" w:rsidRPr="00B74071">
        <w:rPr>
          <w:rFonts w:ascii="TH Sarabun New" w:hAnsi="TH Sarabun New" w:cs="TH Sarabun New" w:hint="cs"/>
          <w:noProof/>
          <w:spacing w:val="2"/>
          <w:cs/>
        </w:rPr>
        <w:t>เป็น</w:t>
      </w:r>
      <w:r w:rsidR="003036B4" w:rsidRPr="00B74071">
        <w:rPr>
          <w:rFonts w:ascii="TH Sarabun New" w:hAnsi="TH Sarabun New" w:cs="TH Sarabun New"/>
          <w:noProof/>
          <w:spacing w:val="2"/>
          <w:cs/>
        </w:rPr>
        <w:t>คณะกรรมการสถาบันการเงินเฉพาะกิจ</w:t>
      </w:r>
      <w:r w:rsidR="004C1033" w:rsidRPr="00B74071">
        <w:rPr>
          <w:rFonts w:ascii="TH Sarabun New" w:hAnsi="TH Sarabun New" w:cs="TH Sarabun New" w:hint="cs"/>
          <w:noProof/>
          <w:spacing w:val="2"/>
          <w:cs/>
        </w:rPr>
        <w:t>ใน</w:t>
      </w:r>
      <w:r w:rsidR="004C1033" w:rsidRPr="00D34814">
        <w:rPr>
          <w:rFonts w:ascii="TH Sarabun New" w:hAnsi="TH Sarabun New" w:cs="TH Sarabun New" w:hint="cs"/>
          <w:noProof/>
          <w:cs/>
        </w:rPr>
        <w:t>การสรรหาและ</w:t>
      </w:r>
      <w:r w:rsidR="002A4061" w:rsidRPr="00D34814">
        <w:rPr>
          <w:rFonts w:ascii="TH Sarabun New" w:hAnsi="TH Sarabun New" w:cs="TH Sarabun New" w:hint="cs"/>
          <w:noProof/>
          <w:cs/>
        </w:rPr>
        <w:t>เสนอชื่อ</w:t>
      </w:r>
      <w:r w:rsidR="00E343B5" w:rsidRPr="00D34814">
        <w:rPr>
          <w:rFonts w:ascii="TH Sarabun New" w:hAnsi="TH Sarabun New" w:cs="TH Sarabun New" w:hint="cs"/>
          <w:noProof/>
          <w:cs/>
        </w:rPr>
        <w:t>บุคคล</w:t>
      </w:r>
      <w:r w:rsidR="00662942" w:rsidRPr="00D34814">
        <w:rPr>
          <w:rFonts w:ascii="TH Sarabun New" w:hAnsi="TH Sarabun New" w:cs="TH Sarabun New" w:hint="cs"/>
          <w:noProof/>
          <w:cs/>
        </w:rPr>
        <w:t>เพื่อขอความเห็นชอบ</w:t>
      </w:r>
      <w:r w:rsidR="002A4061" w:rsidRPr="00D34814">
        <w:rPr>
          <w:rFonts w:ascii="TH Sarabun New" w:hAnsi="TH Sarabun New" w:cs="TH Sarabun New" w:hint="cs"/>
          <w:noProof/>
          <w:cs/>
        </w:rPr>
        <w:t>ต่อ ธปท</w:t>
      </w:r>
      <w:r w:rsidR="002A4061" w:rsidRPr="00D34814">
        <w:rPr>
          <w:rFonts w:ascii="TH Sarabun New" w:hAnsi="TH Sarabun New" w:cs="TH Sarabun New"/>
          <w:noProof/>
        </w:rPr>
        <w:t xml:space="preserve">. </w:t>
      </w:r>
      <w:r w:rsidR="00C61F65" w:rsidRPr="00D34814">
        <w:rPr>
          <w:rFonts w:ascii="TH Sarabun New" w:hAnsi="TH Sarabun New" w:cs="TH Sarabun New" w:hint="cs"/>
          <w:noProof/>
          <w:cs/>
        </w:rPr>
        <w:t>โดย</w:t>
      </w:r>
      <w:r w:rsidR="00107639" w:rsidRPr="00D34814">
        <w:rPr>
          <w:rFonts w:ascii="TH Sarabun New" w:hAnsi="TH Sarabun New" w:cs="TH Sarabun New" w:hint="cs"/>
          <w:noProof/>
          <w:cs/>
        </w:rPr>
        <w:t>สำนักงานคณะกรรมการนโยบายรัฐวิสาหกิจ</w:t>
      </w:r>
      <w:r w:rsidR="002A4061" w:rsidRPr="00D34814">
        <w:rPr>
          <w:rFonts w:ascii="TH Sarabun New" w:hAnsi="TH Sarabun New" w:cs="TH Sarabun New" w:hint="cs"/>
          <w:noProof/>
          <w:cs/>
        </w:rPr>
        <w:t>เป็นผู้</w:t>
      </w:r>
      <w:r w:rsidR="0064748F" w:rsidRPr="00D34814">
        <w:rPr>
          <w:rFonts w:ascii="TH Sarabun New" w:hAnsi="TH Sarabun New" w:cs="TH Sarabun New" w:hint="cs"/>
          <w:noProof/>
          <w:cs/>
        </w:rPr>
        <w:t>ดำเนิน</w:t>
      </w:r>
      <w:r w:rsidR="00E12D7A" w:rsidRPr="00D34814">
        <w:rPr>
          <w:rFonts w:ascii="TH Sarabun New" w:hAnsi="TH Sarabun New" w:cs="TH Sarabun New" w:hint="cs"/>
          <w:noProof/>
          <w:cs/>
        </w:rPr>
        <w:t>การขอความเห็นชอบ</w:t>
      </w:r>
      <w:r w:rsidR="001D1AFE" w:rsidRPr="00D34814">
        <w:rPr>
          <w:rFonts w:ascii="TH Sarabun New" w:hAnsi="TH Sarabun New" w:cs="TH Sarabun New" w:hint="cs"/>
          <w:noProof/>
          <w:cs/>
        </w:rPr>
        <w:t>จาก</w:t>
      </w:r>
      <w:r w:rsidR="007F57F4" w:rsidRPr="00D34814">
        <w:rPr>
          <w:rFonts w:ascii="TH Sarabun New" w:hAnsi="TH Sarabun New" w:cs="TH Sarabun New" w:hint="cs"/>
          <w:noProof/>
          <w:cs/>
        </w:rPr>
        <w:t xml:space="preserve"> ธปท. </w:t>
      </w:r>
      <w:r w:rsidR="002A4061" w:rsidRPr="00D34814">
        <w:rPr>
          <w:rFonts w:ascii="TH Sarabun New" w:hAnsi="TH Sarabun New" w:cs="TH Sarabun New" w:hint="cs"/>
          <w:noProof/>
          <w:cs/>
        </w:rPr>
        <w:t>แทน</w:t>
      </w:r>
      <w:r w:rsidR="00206A99">
        <w:rPr>
          <w:rFonts w:ascii="TH Sarabun New" w:hAnsi="TH Sarabun New" w:cs="TH Sarabun New" w:hint="cs"/>
          <w:noProof/>
          <w:cs/>
        </w:rPr>
        <w:t>สถาบันการเงิน</w:t>
      </w:r>
      <w:r w:rsidR="009D1E79">
        <w:rPr>
          <w:rFonts w:ascii="TH Sarabun New" w:hAnsi="TH Sarabun New" w:cs="TH Sarabun New" w:hint="cs"/>
          <w:noProof/>
          <w:cs/>
        </w:rPr>
        <w:t>เฉพาะกิจ</w:t>
      </w:r>
    </w:p>
    <w:p w14:paraId="08B13138" w14:textId="3655DD3B" w:rsidR="009E43D4" w:rsidRPr="00D34814" w:rsidRDefault="00FE3130" w:rsidP="00676C10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H Sarabun New" w:hAnsi="TH Sarabun New" w:cs="TH Sarabun New"/>
          <w:noProof/>
        </w:rPr>
      </w:pPr>
      <w:r w:rsidRPr="00B74071">
        <w:rPr>
          <w:rFonts w:ascii="TH Sarabun New" w:hAnsi="TH Sarabun New" w:cs="TH Sarabun New" w:hint="cs"/>
          <w:noProof/>
          <w:spacing w:val="-4"/>
          <w:cs/>
        </w:rPr>
        <w:t>ปรับถ้อยคำเพื่อ</w:t>
      </w:r>
      <w:r w:rsidR="008447AF" w:rsidRPr="00B74071">
        <w:rPr>
          <w:rFonts w:ascii="TH Sarabun New" w:hAnsi="TH Sarabun New" w:cs="TH Sarabun New" w:hint="cs"/>
          <w:noProof/>
          <w:spacing w:val="-4"/>
          <w:cs/>
        </w:rPr>
        <w:t>เพิ่มความชัดเจน</w:t>
      </w:r>
      <w:r w:rsidR="007B40C8" w:rsidRPr="00B74071">
        <w:rPr>
          <w:rFonts w:ascii="TH Sarabun New" w:hAnsi="TH Sarabun New" w:cs="TH Sarabun New" w:hint="cs"/>
          <w:noProof/>
          <w:spacing w:val="-4"/>
          <w:cs/>
        </w:rPr>
        <w:t>ของ</w:t>
      </w:r>
      <w:r w:rsidR="00AE0F8A" w:rsidRPr="00B74071">
        <w:rPr>
          <w:rFonts w:ascii="TH Sarabun New" w:hAnsi="TH Sarabun New" w:cs="TH Sarabun New" w:hint="cs"/>
          <w:noProof/>
          <w:spacing w:val="-4"/>
          <w:cs/>
        </w:rPr>
        <w:t>หลักเกณฑ์</w:t>
      </w:r>
      <w:r w:rsidR="008447AF" w:rsidRPr="00B74071">
        <w:rPr>
          <w:rFonts w:ascii="TH Sarabun New" w:hAnsi="TH Sarabun New" w:cs="TH Sarabun New" w:hint="cs"/>
          <w:noProof/>
          <w:spacing w:val="-4"/>
          <w:cs/>
        </w:rPr>
        <w:t>เ</w:t>
      </w:r>
      <w:r w:rsidR="005D1620" w:rsidRPr="00B74071">
        <w:rPr>
          <w:rFonts w:ascii="TH Sarabun New" w:hAnsi="TH Sarabun New" w:cs="TH Sarabun New" w:hint="cs"/>
          <w:noProof/>
          <w:spacing w:val="-4"/>
          <w:cs/>
        </w:rPr>
        <w:t>กี่ยวกับ</w:t>
      </w:r>
      <w:r w:rsidR="008447AF" w:rsidRPr="00B74071">
        <w:rPr>
          <w:rFonts w:ascii="TH Sarabun New" w:hAnsi="TH Sarabun New" w:cs="TH Sarabun New" w:hint="cs"/>
          <w:noProof/>
          <w:spacing w:val="-4"/>
          <w:cs/>
        </w:rPr>
        <w:t>การขอความเห็นชอบ</w:t>
      </w:r>
      <w:r w:rsidR="00D50C94" w:rsidRPr="00B74071">
        <w:rPr>
          <w:rFonts w:ascii="TH Sarabun New" w:hAnsi="TH Sarabun New" w:cs="TH Sarabun New" w:hint="cs"/>
          <w:noProof/>
          <w:spacing w:val="-4"/>
          <w:cs/>
        </w:rPr>
        <w:t>เพื่อแต่งตั้ง</w:t>
      </w:r>
      <w:r w:rsidR="00832D07" w:rsidRPr="00D34814">
        <w:rPr>
          <w:rFonts w:ascii="TH Sarabun New" w:hAnsi="TH Sarabun New" w:cs="TH Sarabun New" w:hint="cs"/>
          <w:noProof/>
          <w:cs/>
        </w:rPr>
        <w:t>ผู้จัดการ</w:t>
      </w:r>
      <w:r w:rsidR="00611447" w:rsidRPr="00D34814">
        <w:rPr>
          <w:rFonts w:ascii="TH Sarabun New" w:hAnsi="TH Sarabun New" w:cs="TH Sarabun New" w:hint="cs"/>
          <w:noProof/>
          <w:cs/>
        </w:rPr>
        <w:t>ของสถาบันการเงินเฉพาะกิจ</w:t>
      </w:r>
      <w:r w:rsidR="007B40C8" w:rsidRPr="00D34814">
        <w:rPr>
          <w:rFonts w:ascii="TH Sarabun New" w:hAnsi="TH Sarabun New" w:cs="TH Sarabun New" w:hint="cs"/>
          <w:noProof/>
          <w:cs/>
        </w:rPr>
        <w:t xml:space="preserve"> โดย</w:t>
      </w:r>
      <w:r w:rsidR="004C0011" w:rsidRPr="00D34814">
        <w:rPr>
          <w:rFonts w:ascii="TH Sarabun New" w:hAnsi="TH Sarabun New" w:cs="TH Sarabun New" w:hint="cs"/>
          <w:noProof/>
          <w:cs/>
        </w:rPr>
        <w:t>สถาบันการเงินเฉพาะกิจ</w:t>
      </w:r>
      <w:r w:rsidR="007B40C8" w:rsidRPr="00D34814">
        <w:rPr>
          <w:rFonts w:ascii="TH Sarabun New" w:hAnsi="TH Sarabun New" w:cs="TH Sarabun New" w:hint="cs"/>
          <w:noProof/>
          <w:cs/>
        </w:rPr>
        <w:t>ต้องดำเนินการขอความเห็นชอบทั้งก่อนการแต่งตั้งและ</w:t>
      </w:r>
      <w:r w:rsidR="00312761" w:rsidRPr="00D34814">
        <w:rPr>
          <w:rFonts w:ascii="TH Sarabun New" w:hAnsi="TH Sarabun New" w:cs="TH Sarabun New" w:hint="cs"/>
          <w:noProof/>
          <w:cs/>
        </w:rPr>
        <w:t>การ</w:t>
      </w:r>
      <w:r w:rsidR="007B40C8" w:rsidRPr="00D34814">
        <w:rPr>
          <w:rFonts w:ascii="TH Sarabun New" w:hAnsi="TH Sarabun New" w:cs="TH Sarabun New" w:hint="cs"/>
          <w:noProof/>
          <w:cs/>
        </w:rPr>
        <w:t>ต่อวาระ</w:t>
      </w:r>
    </w:p>
    <w:p w14:paraId="10B9ED37" w14:textId="4B4D48F8" w:rsidR="009E43D4" w:rsidRPr="00D34814" w:rsidRDefault="009E43D4" w:rsidP="00676C10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H Sarabun New" w:hAnsi="TH Sarabun New" w:cs="TH Sarabun New"/>
          <w:noProof/>
        </w:rPr>
      </w:pPr>
      <w:r w:rsidRPr="00D34814">
        <w:rPr>
          <w:rFonts w:ascii="TH Sarabun New" w:hAnsi="TH Sarabun New" w:cs="TH Sarabun New"/>
          <w:cs/>
        </w:rPr>
        <w:t>ก</w:t>
      </w:r>
      <w:r w:rsidR="00856596" w:rsidRPr="00D34814">
        <w:rPr>
          <w:rFonts w:ascii="TH Sarabun New" w:hAnsi="TH Sarabun New" w:cs="TH Sarabun New"/>
          <w:cs/>
        </w:rPr>
        <w:t>ำหนดให้</w:t>
      </w:r>
      <w:r w:rsidR="00674299" w:rsidRPr="00D34814">
        <w:rPr>
          <w:rFonts w:ascii="TH Sarabun New" w:hAnsi="TH Sarabun New" w:cs="TH Sarabun New" w:hint="cs"/>
          <w:cs/>
        </w:rPr>
        <w:t>สถาบันการเงินเฉพาะกิจ</w:t>
      </w:r>
      <w:r w:rsidR="00856596" w:rsidRPr="00D34814">
        <w:rPr>
          <w:rFonts w:ascii="TH Sarabun New" w:hAnsi="TH Sarabun New" w:cs="TH Sarabun New"/>
          <w:cs/>
        </w:rPr>
        <w:t>แจ้งการแต่งตั้งบุคคลที่ได้รับความเห็นชอบ</w:t>
      </w:r>
      <w:r w:rsidR="0045754A" w:rsidRPr="00D34814">
        <w:rPr>
          <w:rFonts w:ascii="TH Sarabun New" w:hAnsi="TH Sarabun New" w:cs="TH Sarabun New"/>
          <w:cs/>
        </w:rPr>
        <w:t>ให้</w:t>
      </w:r>
      <w:r w:rsidR="008325AC" w:rsidRPr="00D34814">
        <w:rPr>
          <w:rFonts w:ascii="TH Sarabun New" w:hAnsi="TH Sarabun New" w:cs="TH Sarabun New" w:hint="cs"/>
          <w:cs/>
        </w:rPr>
        <w:t>ดำรงตำแหน่ง</w:t>
      </w:r>
      <w:r w:rsidR="0045754A" w:rsidRPr="00D34814">
        <w:rPr>
          <w:rFonts w:ascii="TH Sarabun New" w:hAnsi="TH Sarabun New" w:cs="TH Sarabun New"/>
          <w:cs/>
        </w:rPr>
        <w:t>ให้</w:t>
      </w:r>
      <w:r w:rsidR="001259D2" w:rsidRPr="00D34814">
        <w:rPr>
          <w:rFonts w:ascii="TH Sarabun New" w:hAnsi="TH Sarabun New" w:cs="TH Sarabun New"/>
          <w:cs/>
        </w:rPr>
        <w:t xml:space="preserve"> </w:t>
      </w:r>
      <w:r w:rsidR="001259D2" w:rsidRPr="00D34814">
        <w:rPr>
          <w:rFonts w:ascii="TH Sarabun New" w:hAnsi="TH Sarabun New" w:cs="TH Sarabun New"/>
          <w:noProof/>
          <w:cs/>
        </w:rPr>
        <w:t>ธปท. ทราบภายใน 15 วัน</w:t>
      </w:r>
      <w:r w:rsidR="00C8491A" w:rsidRPr="00D34814">
        <w:rPr>
          <w:rFonts w:ascii="TH Sarabun New" w:hAnsi="TH Sarabun New" w:cs="TH Sarabun New" w:hint="cs"/>
          <w:noProof/>
          <w:cs/>
        </w:rPr>
        <w:t>นับแต่วันที่แต่งตั้ง</w:t>
      </w:r>
      <w:r w:rsidR="0045754A" w:rsidRPr="00D34814">
        <w:rPr>
          <w:rFonts w:ascii="TH Sarabun New" w:hAnsi="TH Sarabun New" w:cs="TH Sarabun New"/>
          <w:noProof/>
          <w:cs/>
        </w:rPr>
        <w:t xml:space="preserve"> </w:t>
      </w:r>
    </w:p>
    <w:p w14:paraId="397F982D" w14:textId="684E4164" w:rsidR="00D1077F" w:rsidRPr="00D34814" w:rsidRDefault="00D1077F" w:rsidP="00676C10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H Sarabun New" w:hAnsi="TH Sarabun New" w:cs="TH Sarabun New"/>
          <w:noProof/>
          <w:color w:val="000000" w:themeColor="text1"/>
        </w:rPr>
      </w:pPr>
      <w:r w:rsidRPr="00D34814">
        <w:rPr>
          <w:rFonts w:ascii="TH Sarabun New" w:hAnsi="TH Sarabun New" w:cs="TH Sarabun New"/>
          <w:color w:val="000000" w:themeColor="text1"/>
          <w:cs/>
        </w:rPr>
        <w:t>ปรับ</w:t>
      </w:r>
      <w:r w:rsidR="00CF1694" w:rsidRPr="00D34814">
        <w:rPr>
          <w:rFonts w:ascii="TH Sarabun New" w:hAnsi="TH Sarabun New" w:cs="TH Sarabun New"/>
          <w:color w:val="000000" w:themeColor="text1"/>
          <w:cs/>
        </w:rPr>
        <w:t>ถ้อยคำ</w:t>
      </w:r>
      <w:r w:rsidR="00730FFB" w:rsidRPr="00D34814">
        <w:rPr>
          <w:rFonts w:ascii="TH Sarabun New" w:hAnsi="TH Sarabun New" w:cs="TH Sarabun New"/>
          <w:color w:val="000000" w:themeColor="text1"/>
          <w:cs/>
        </w:rPr>
        <w:t>เกี่ยวกับ</w:t>
      </w:r>
      <w:r w:rsidR="00CF1694" w:rsidRPr="00D34814">
        <w:rPr>
          <w:rFonts w:ascii="TH Sarabun New" w:hAnsi="TH Sarabun New" w:cs="TH Sarabun New"/>
          <w:color w:val="000000" w:themeColor="text1"/>
          <w:cs/>
        </w:rPr>
        <w:t>การแจ้งผลการพิจารณา</w:t>
      </w:r>
      <w:r w:rsidR="00710AF7" w:rsidRPr="00D34814">
        <w:rPr>
          <w:rFonts w:ascii="TH Sarabun New" w:hAnsi="TH Sarabun New" w:cs="TH Sarabun New" w:hint="cs"/>
          <w:color w:val="000000" w:themeColor="text1"/>
          <w:cs/>
        </w:rPr>
        <w:t>ให้ความเห็นชอบ</w:t>
      </w:r>
      <w:r w:rsidR="00CF1694" w:rsidRPr="00D34814">
        <w:rPr>
          <w:rFonts w:ascii="TH Sarabun New" w:hAnsi="TH Sarabun New" w:cs="TH Sarabun New"/>
          <w:color w:val="000000" w:themeColor="text1"/>
          <w:cs/>
        </w:rPr>
        <w:t>ให้สอดคล้องกับ</w:t>
      </w:r>
      <w:r w:rsidR="0021361D" w:rsidRPr="00D34814">
        <w:rPr>
          <w:rFonts w:ascii="TH Sarabun New" w:hAnsi="TH Sarabun New" w:cs="TH Sarabun New"/>
          <w:color w:val="000000" w:themeColor="text1"/>
          <w:cs/>
        </w:rPr>
        <w:t>แนวทาง</w:t>
      </w:r>
      <w:r w:rsidR="00D34814" w:rsidRPr="00D34814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21361D" w:rsidRPr="00B74071">
        <w:rPr>
          <w:rFonts w:ascii="TH Sarabun New" w:hAnsi="TH Sarabun New" w:cs="TH Sarabun New"/>
          <w:color w:val="000000" w:themeColor="text1"/>
          <w:spacing w:val="2"/>
          <w:cs/>
        </w:rPr>
        <w:t>การดำเนินการในปัจจุบัน</w:t>
      </w:r>
      <w:r w:rsidR="00BF695E" w:rsidRPr="00B74071">
        <w:rPr>
          <w:rFonts w:ascii="TH Sarabun New" w:hAnsi="TH Sarabun New" w:cs="TH Sarabun New"/>
          <w:color w:val="000000" w:themeColor="text1"/>
          <w:spacing w:val="2"/>
          <w:cs/>
        </w:rPr>
        <w:t xml:space="preserve"> </w:t>
      </w:r>
      <w:r w:rsidR="00710AF7" w:rsidRPr="00B74071">
        <w:rPr>
          <w:rFonts w:ascii="TH Sarabun New" w:hAnsi="TH Sarabun New" w:cs="TH Sarabun New" w:hint="cs"/>
          <w:color w:val="000000" w:themeColor="text1"/>
          <w:spacing w:val="2"/>
          <w:cs/>
        </w:rPr>
        <w:t>โดย</w:t>
      </w:r>
      <w:r w:rsidR="00BF695E" w:rsidRPr="00B74071">
        <w:rPr>
          <w:rFonts w:ascii="TH Sarabun New" w:hAnsi="TH Sarabun New" w:cs="TH Sarabun New"/>
          <w:color w:val="000000" w:themeColor="text1"/>
          <w:spacing w:val="2"/>
          <w:cs/>
        </w:rPr>
        <w:t xml:space="preserve"> </w:t>
      </w:r>
      <w:r w:rsidR="00C0090A" w:rsidRPr="00B74071">
        <w:rPr>
          <w:rFonts w:ascii="TH Sarabun New" w:hAnsi="TH Sarabun New" w:cs="TH Sarabun New"/>
          <w:color w:val="000000" w:themeColor="text1"/>
          <w:spacing w:val="2"/>
          <w:cs/>
        </w:rPr>
        <w:t>ธปท</w:t>
      </w:r>
      <w:r w:rsidR="00C0090A" w:rsidRPr="00B74071">
        <w:rPr>
          <w:rFonts w:ascii="TH Sarabun New" w:hAnsi="TH Sarabun New" w:cs="TH Sarabun New"/>
          <w:color w:val="000000" w:themeColor="text1"/>
          <w:spacing w:val="2"/>
        </w:rPr>
        <w:t xml:space="preserve">. </w:t>
      </w:r>
      <w:r w:rsidR="000F7FD0" w:rsidRPr="00B74071">
        <w:rPr>
          <w:rFonts w:ascii="TH Sarabun New" w:hAnsi="TH Sarabun New" w:cs="TH Sarabun New"/>
          <w:color w:val="000000" w:themeColor="text1"/>
          <w:spacing w:val="2"/>
          <w:cs/>
        </w:rPr>
        <w:t>จะ</w:t>
      </w:r>
      <w:r w:rsidR="00F310F6" w:rsidRPr="00B74071">
        <w:rPr>
          <w:rFonts w:ascii="TH Sarabun New" w:hAnsi="TH Sarabun New" w:cs="TH Sarabun New"/>
          <w:color w:val="000000" w:themeColor="text1"/>
          <w:spacing w:val="2"/>
          <w:cs/>
        </w:rPr>
        <w:t>มีหนังสือ</w:t>
      </w:r>
      <w:r w:rsidR="00C0090A" w:rsidRPr="00B74071">
        <w:rPr>
          <w:rFonts w:ascii="TH Sarabun New" w:hAnsi="TH Sarabun New" w:cs="TH Sarabun New"/>
          <w:color w:val="000000" w:themeColor="text1"/>
          <w:spacing w:val="2"/>
          <w:cs/>
        </w:rPr>
        <w:t>แจ้งผล</w:t>
      </w:r>
      <w:r w:rsidR="000F7FD0" w:rsidRPr="00B74071">
        <w:rPr>
          <w:rFonts w:ascii="TH Sarabun New" w:hAnsi="TH Sarabun New" w:cs="TH Sarabun New"/>
          <w:color w:val="000000" w:themeColor="text1"/>
          <w:spacing w:val="2"/>
          <w:cs/>
        </w:rPr>
        <w:t>การพิจารณา</w:t>
      </w:r>
      <w:r w:rsidR="00710AF7" w:rsidRPr="00B74071">
        <w:rPr>
          <w:rFonts w:ascii="TH Sarabun New" w:hAnsi="TH Sarabun New" w:cs="TH Sarabun New" w:hint="cs"/>
          <w:color w:val="000000" w:themeColor="text1"/>
          <w:spacing w:val="2"/>
          <w:cs/>
        </w:rPr>
        <w:t>ดังกล่าว</w:t>
      </w:r>
      <w:r w:rsidR="00C0090A" w:rsidRPr="00B74071">
        <w:rPr>
          <w:rFonts w:ascii="TH Sarabun New" w:hAnsi="TH Sarabun New" w:cs="TH Sarabun New"/>
          <w:color w:val="000000" w:themeColor="text1"/>
          <w:spacing w:val="2"/>
          <w:cs/>
        </w:rPr>
        <w:t>ไปยังสถาบันการเงิน</w:t>
      </w:r>
      <w:r w:rsidR="00C0090A" w:rsidRPr="00D34814">
        <w:rPr>
          <w:rFonts w:ascii="TH Sarabun New" w:hAnsi="TH Sarabun New" w:cs="TH Sarabun New"/>
          <w:noProof/>
          <w:color w:val="000000" w:themeColor="text1"/>
          <w:cs/>
        </w:rPr>
        <w:t>เฉพาะกิจ</w:t>
      </w:r>
      <w:r w:rsidR="009F01DC" w:rsidRPr="00D34814">
        <w:rPr>
          <w:rFonts w:ascii="TH Sarabun New" w:hAnsi="TH Sarabun New" w:cs="TH Sarabun New"/>
          <w:noProof/>
          <w:color w:val="000000" w:themeColor="text1"/>
          <w:cs/>
        </w:rPr>
        <w:t>แล</w:t>
      </w:r>
      <w:r w:rsidR="00A16F08" w:rsidRPr="00D34814">
        <w:rPr>
          <w:rFonts w:ascii="TH Sarabun New" w:hAnsi="TH Sarabun New" w:cs="TH Sarabun New" w:hint="cs"/>
          <w:noProof/>
          <w:cs/>
        </w:rPr>
        <w:t>ะสำนักงานคณะกรรมการนโยบายรัฐวิสาหกิจ</w:t>
      </w:r>
    </w:p>
    <w:p w14:paraId="44818050" w14:textId="2DFE2245" w:rsidR="00A15BDA" w:rsidRPr="00D34814" w:rsidRDefault="00A86855" w:rsidP="00676C10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H Sarabun New" w:hAnsi="TH Sarabun New" w:cs="TH Sarabun New"/>
          <w:noProof/>
        </w:rPr>
        <w:sectPr w:rsidR="00A15BDA" w:rsidRPr="00D34814" w:rsidSect="0077516D">
          <w:pgSz w:w="11906" w:h="16838" w:code="9"/>
          <w:pgMar w:top="1440" w:right="1440" w:bottom="1440" w:left="2160" w:header="706" w:footer="706" w:gutter="0"/>
          <w:cols w:space="708"/>
          <w:docGrid w:linePitch="435"/>
        </w:sectPr>
      </w:pPr>
      <w:r w:rsidRPr="00D34814">
        <w:rPr>
          <w:rStyle w:val="cf21"/>
          <w:rFonts w:ascii="TH Sarabun New" w:hAnsi="TH Sarabun New" w:cs="TH Sarabun New" w:hint="cs"/>
          <w:sz w:val="32"/>
          <w:szCs w:val="32"/>
          <w:cs/>
        </w:rPr>
        <w:t>ให้</w:t>
      </w:r>
      <w:r w:rsidRPr="00D34814">
        <w:rPr>
          <w:rStyle w:val="cf21"/>
          <w:rFonts w:ascii="TH Sarabun New" w:hAnsi="TH Sarabun New" w:cs="TH Sarabun New"/>
          <w:sz w:val="32"/>
          <w:szCs w:val="32"/>
          <w:cs/>
        </w:rPr>
        <w:t>สถาบันการเงินเฉพาะกิจ</w:t>
      </w:r>
      <w:r w:rsidRPr="00D34814">
        <w:rPr>
          <w:rStyle w:val="cf21"/>
          <w:rFonts w:ascii="TH Sarabun New" w:hAnsi="TH Sarabun New" w:cs="TH Sarabun New" w:hint="cs"/>
          <w:sz w:val="32"/>
          <w:szCs w:val="32"/>
          <w:cs/>
        </w:rPr>
        <w:t>อ้างอิง</w:t>
      </w:r>
      <w:r w:rsidR="00774936" w:rsidRPr="00D34814">
        <w:rPr>
          <w:rStyle w:val="cf21"/>
          <w:rFonts w:ascii="TH Sarabun New" w:hAnsi="TH Sarabun New" w:cs="TH Sarabun New" w:hint="cs"/>
          <w:sz w:val="32"/>
          <w:szCs w:val="32"/>
          <w:cs/>
        </w:rPr>
        <w:t>แบบ</w:t>
      </w:r>
      <w:r w:rsidR="00D8483B" w:rsidRPr="00D34814">
        <w:rPr>
          <w:rStyle w:val="cf21"/>
          <w:rFonts w:ascii="TH Sarabun New" w:hAnsi="TH Sarabun New" w:cs="TH Sarabun New" w:hint="cs"/>
          <w:sz w:val="32"/>
          <w:szCs w:val="32"/>
          <w:cs/>
        </w:rPr>
        <w:t>หนังสือขอความเห็นชอบ</w:t>
      </w:r>
      <w:r w:rsidR="008844F6" w:rsidRPr="00D34814">
        <w:rPr>
          <w:rStyle w:val="cf21"/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65A62" w:rsidRPr="00D34814">
        <w:rPr>
          <w:rStyle w:val="cf21"/>
          <w:rFonts w:ascii="TH Sarabun New" w:hAnsi="TH Sarabun New" w:cs="TH Sarabun New" w:hint="cs"/>
          <w:sz w:val="32"/>
          <w:szCs w:val="32"/>
          <w:cs/>
        </w:rPr>
        <w:t>และ</w:t>
      </w:r>
      <w:r w:rsidR="00B32E5D" w:rsidRPr="00D34814">
        <w:rPr>
          <w:rStyle w:val="cf21"/>
          <w:rFonts w:ascii="TH Sarabun New" w:hAnsi="TH Sarabun New" w:cs="TH Sarabun New"/>
          <w:sz w:val="32"/>
          <w:szCs w:val="32"/>
          <w:cs/>
        </w:rPr>
        <w:t>แบบ</w:t>
      </w:r>
      <w:r w:rsidR="00080533" w:rsidRPr="00D34814">
        <w:rPr>
          <w:rStyle w:val="cf21"/>
          <w:rFonts w:ascii="TH Sarabun New" w:hAnsi="TH Sarabun New" w:cs="TH Sarabun New"/>
          <w:sz w:val="32"/>
          <w:szCs w:val="32"/>
          <w:cs/>
        </w:rPr>
        <w:t>ประวัติบุคคล</w:t>
      </w:r>
      <w:r w:rsidR="00080533" w:rsidRPr="00B74071">
        <w:rPr>
          <w:rStyle w:val="cf21"/>
          <w:rFonts w:ascii="TH Sarabun New" w:hAnsi="TH Sarabun New" w:cs="TH Sarabun New"/>
          <w:spacing w:val="-4"/>
          <w:sz w:val="32"/>
          <w:szCs w:val="32"/>
          <w:cs/>
        </w:rPr>
        <w:t>ที่ขอความเห็นชอบ</w:t>
      </w:r>
      <w:r w:rsidR="00C65A62" w:rsidRPr="00B74071">
        <w:rPr>
          <w:rStyle w:val="cf21"/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FF6B6A" w:rsidRPr="00B74071">
        <w:rPr>
          <w:rStyle w:val="cf21"/>
          <w:rFonts w:ascii="TH Sarabun New" w:hAnsi="TH Sarabun New" w:cs="TH Sarabun New" w:hint="cs"/>
          <w:spacing w:val="-4"/>
          <w:sz w:val="32"/>
          <w:szCs w:val="32"/>
          <w:cs/>
        </w:rPr>
        <w:t>รวมถึง</w:t>
      </w:r>
      <w:r w:rsidR="00333EA1" w:rsidRPr="00B74071">
        <w:rPr>
          <w:rStyle w:val="cf21"/>
          <w:rFonts w:ascii="TH Sarabun New" w:hAnsi="TH Sarabun New" w:cs="TH Sarabun New" w:hint="cs"/>
          <w:spacing w:val="-4"/>
          <w:sz w:val="32"/>
          <w:szCs w:val="32"/>
          <w:cs/>
        </w:rPr>
        <w:t>ช่องทางการจัดส่งเอกสาร</w:t>
      </w:r>
      <w:r w:rsidR="00024354" w:rsidRPr="00B74071">
        <w:rPr>
          <w:rStyle w:val="cf21"/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333EA1" w:rsidRPr="00B74071">
        <w:rPr>
          <w:rStyle w:val="cf21"/>
          <w:rFonts w:ascii="TH Sarabun New" w:hAnsi="TH Sarabun New" w:cs="TH Sarabun New" w:hint="cs"/>
          <w:spacing w:val="-4"/>
          <w:sz w:val="32"/>
          <w:szCs w:val="32"/>
          <w:cs/>
        </w:rPr>
        <w:t>ตามที่กำหนด</w:t>
      </w:r>
      <w:r w:rsidR="00CA364F" w:rsidRPr="00B74071">
        <w:rPr>
          <w:rStyle w:val="cf21"/>
          <w:rFonts w:ascii="TH Sarabun New" w:hAnsi="TH Sarabun New" w:cs="TH Sarabun New"/>
          <w:spacing w:val="-4"/>
          <w:sz w:val="32"/>
          <w:szCs w:val="32"/>
          <w:cs/>
        </w:rPr>
        <w:t>ใน</w:t>
      </w:r>
      <w:r w:rsidR="00A452CF" w:rsidRPr="00B74071">
        <w:rPr>
          <w:rStyle w:val="cf21"/>
          <w:rFonts w:ascii="TH Sarabun New" w:hAnsi="TH Sarabun New" w:cs="TH Sarabun New"/>
          <w:spacing w:val="-4"/>
          <w:sz w:val="32"/>
          <w:szCs w:val="32"/>
          <w:cs/>
        </w:rPr>
        <w:t>คู่มือการขออนุญาตสำหรับสถาบัน</w:t>
      </w:r>
      <w:r w:rsidR="00A452CF" w:rsidRPr="00D34814">
        <w:rPr>
          <w:rStyle w:val="cf21"/>
          <w:rFonts w:ascii="TH Sarabun New" w:hAnsi="TH Sarabun New" w:cs="TH Sarabun New"/>
          <w:sz w:val="32"/>
          <w:szCs w:val="32"/>
          <w:cs/>
        </w:rPr>
        <w:t>การเงินเฉพาะกิจ</w:t>
      </w:r>
      <w:r w:rsidR="00A452CF" w:rsidRPr="00D34814">
        <w:rPr>
          <w:rStyle w:val="cf21"/>
          <w:rFonts w:ascii="TH Sarabun New" w:hAnsi="TH Sarabun New" w:cs="TH Sarabun New"/>
          <w:sz w:val="32"/>
          <w:szCs w:val="32"/>
        </w:rPr>
        <w:t xml:space="preserve"> </w:t>
      </w:r>
      <w:r w:rsidR="000C7D53" w:rsidRPr="00D34814">
        <w:rPr>
          <w:rStyle w:val="cf21"/>
          <w:rFonts w:ascii="TH Sarabun New" w:hAnsi="TH Sarabun New" w:cs="TH Sarabun New"/>
          <w:sz w:val="32"/>
          <w:szCs w:val="32"/>
        </w:rPr>
        <w:t>(</w:t>
      </w:r>
      <w:r w:rsidR="000C7D53" w:rsidRPr="00D34814">
        <w:rPr>
          <w:rStyle w:val="cf21"/>
          <w:rFonts w:ascii="TH Sarabun New" w:hAnsi="TH Sarabun New" w:cs="TH Sarabun New"/>
          <w:sz w:val="32"/>
          <w:szCs w:val="32"/>
          <w:cs/>
        </w:rPr>
        <w:t>คู่มือสำหรับประชาชน</w:t>
      </w:r>
      <w:r w:rsidR="00B645FD" w:rsidRPr="00D34814">
        <w:rPr>
          <w:rStyle w:val="cf21"/>
          <w:rFonts w:ascii="TH Sarabun New" w:hAnsi="TH Sarabun New" w:cs="TH Sarabun New"/>
          <w:sz w:val="32"/>
          <w:szCs w:val="32"/>
        </w:rPr>
        <w:t>)</w:t>
      </w:r>
    </w:p>
    <w:p w14:paraId="583E1356" w14:textId="155C54EB" w:rsidR="00CE6289" w:rsidRPr="00CE6289" w:rsidRDefault="00CE6289" w:rsidP="00CE6289">
      <w:pPr>
        <w:rPr>
          <w:rFonts w:ascii="TH Sarabun New" w:hAnsi="TH Sarabun New" w:cs="TH Sarabun New"/>
          <w:b/>
          <w:bCs/>
          <w:cs/>
        </w:rPr>
      </w:pPr>
      <w:r w:rsidRPr="00CE6289">
        <w:rPr>
          <w:rFonts w:ascii="TH Sarabun New" w:hAnsi="TH Sarabun New" w:cs="TH Sarabun New"/>
          <w:b/>
          <w:bCs/>
        </w:rPr>
        <w:lastRenderedPageBreak/>
        <w:t xml:space="preserve">3. </w:t>
      </w:r>
      <w:r w:rsidRPr="00CE6289">
        <w:rPr>
          <w:rFonts w:ascii="TH Sarabun New" w:hAnsi="TH Sarabun New" w:cs="TH Sarabun New"/>
          <w:b/>
          <w:bCs/>
          <w:cs/>
        </w:rPr>
        <w:t>ผลกระทบที่อาจเกิดขึ้นจากการแก้ไขเพิ่มเติม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267ABF" w:rsidRPr="00167FB3" w14:paraId="7FE1F729" w14:textId="77777777" w:rsidTr="00DB5322">
        <w:tc>
          <w:tcPr>
            <w:tcW w:w="1696" w:type="dxa"/>
            <w:vMerge w:val="restart"/>
          </w:tcPr>
          <w:p w14:paraId="6078B025" w14:textId="79284273" w:rsidR="00CE6289" w:rsidRPr="00A331EE" w:rsidRDefault="00693380" w:rsidP="00DB5322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A331EE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สถาบันการเงินเฉพาะกิจ</w:t>
            </w:r>
          </w:p>
          <w:p w14:paraId="110A567C" w14:textId="195283D2" w:rsidR="00CE6289" w:rsidRPr="00595850" w:rsidRDefault="00CE6289" w:rsidP="00DB532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</w:pPr>
          </w:p>
          <w:p w14:paraId="54A47AC2" w14:textId="12326722" w:rsidR="00CE6289" w:rsidRPr="00A331EE" w:rsidRDefault="00DF64E0" w:rsidP="00CF7E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CE6289">
              <w:rPr>
                <w:rFonts w:ascii="TH Sarabun New" w:hAnsi="TH Sarabun New" w:cs="TH Sarabun 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6913DE7" wp14:editId="2AA69D2B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348615</wp:posOffset>
                      </wp:positionV>
                      <wp:extent cx="167640" cy="243840"/>
                      <wp:effectExtent l="0" t="0" r="3810" b="38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2512B3F4" id="Rectangle 2" o:spid="_x0000_s1026" style="position:absolute;margin-left:31.35pt;margin-top:27.45pt;width:13.2pt;height:19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DReQIAAF0FAAAOAAAAZHJzL2Uyb0RvYy54bWysVE1v2zAMvQ/YfxB0Xx1n6ceCOkXQosOA&#10;og3aDj0rshQLkEVNUuJkv36UZDtdV+wwzAeZEslH8onU5dW+1WQnnFdgKlqeTCgRhkOtzKai359v&#10;P11Q4gMzNdNgREUPwtOrxccPl52diyk0oGvhCIIYP+9sRZsQ7LwoPG9Ey/wJWGFQKcG1LODWbYra&#10;sQ7RW11MJ5OzogNXWwdceI+nN1lJFwlfSsHDg5ReBKIrirmFtLq0ruNaLC7ZfOOYbRTv02D/kEXL&#10;lMGgI9QNC4xsnfoDqlXcgQcZTji0BUipuEg1YDXl5E01Tw2zItWC5Hg70uT/Hyy/3z3ZlUMaOuvn&#10;HsVYxV66Nv4xP7JPZB1GssQ+EI6H5dn52Qwp5aiazj5foIwoxdHZOh++CmhJFCrq8C4SRWx350M2&#10;HUxiLA9a1bdK67SJ9y+utSM7hje33pQ9+G9W2kRbA9ErA8aT4lhJksJBi2inzaOQRNWY+zQlkprs&#10;GIRxLkwos6phtcixTyf4DdGHtFKhCTAiS4w/YvcAg2UGGbBzlr19dBWpR0fnyd8Sy86jR4oMJozO&#10;rTLg3gPQWFUfOdsPJGVqIktrqA8rRxzkCfGW3yq8tjvmw4o5HAm8aRzz8ICL1NBVFHqJkgbcz/fO&#10;oz12Kmop6XDEKup/bJkTlOhvBnv4SzmLDRTSZnZ6PsWNe61Zv9aYbXsN2AslPiiWJzHaBz2I0kH7&#10;gq/BMkZFFTMcY1eUBzdsrkMefXxPuFgukxnOoWXhzjxZHsEjq7Etn/cvzNm+dwM2/T0M48jmb1o4&#10;20ZPA8ttAKlSfx957fnGGU6N07838ZF4vU9Wx1dx8QsAAP//AwBQSwMEFAAGAAgAAAAhAJ4VxB7f&#10;AAAABwEAAA8AAABkcnMvZG93bnJldi54bWxMjsFOwzAQRO9I/IO1SFwQdVpD24RsKkBC4sKBUqEe&#10;3djEVuN1FLtJytdjTnAczejNKzeTa9mg+2A9IcxnGTBNtVeWGoTdx8vtGliIkpRsPWmEsw6wqS4v&#10;SlkoP9K7HraxYQlCoZAIJsau4DzURjsZZr7TlLov3zsZU+wbrno5Jrhr+SLLltxJS+nByE4/G10f&#10;tyeH8HYW4nW4EcdxZ0Vjv/n+6dN4xOur6fEBWNRT/BvDr35Shyo5HfyJVGAtwnKxSkuE+7scWOrX&#10;+RzYASEXAnhV8v/+1Q8AAAD//wMAUEsBAi0AFAAGAAgAAAAhALaDOJL+AAAA4QEAABMAAAAAAAAA&#10;AAAAAAAAAAAAAFtDb250ZW50X1R5cGVzXS54bWxQSwECLQAUAAYACAAAACEAOP0h/9YAAACUAQAA&#10;CwAAAAAAAAAAAAAAAAAvAQAAX3JlbHMvLnJlbHNQSwECLQAUAAYACAAAACEAKjLw0XkCAABdBQAA&#10;DgAAAAAAAAAAAAAAAAAuAgAAZHJzL2Uyb0RvYy54bWxQSwECLQAUAAYACAAAACEAnhXEHt8AAAAH&#10;AQAADwAAAAAAAAAAAAAAAADTBAAAZHJzL2Rvd25yZXYueG1sUEsFBgAAAAAEAAQA8wAAAN8FAAAA&#10;AA==&#10;" fillcolor="white [3212]" stroked="f" strokeweight="1pt"/>
                  </w:pict>
                </mc:Fallback>
              </mc:AlternateContent>
            </w:r>
            <w:r w:rsidR="00817472" w:rsidRPr="00167FB3">
              <w:rPr>
                <w:rFonts w:ascii="TH Sarabun New" w:hAnsi="TH Sarabun New" w:cs="TH Sarabun New"/>
                <w:b/>
                <w:bCs/>
                <w:noProof/>
                <w:color w:val="000000" w:themeColor="text1"/>
              </w:rPr>
              <w:drawing>
                <wp:inline distT="0" distB="0" distL="0" distR="0" wp14:anchorId="31DA0E94" wp14:editId="156E12D1">
                  <wp:extent cx="900783" cy="960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3" t="4343" r="9991" b="14545"/>
                          <a:stretch/>
                        </pic:blipFill>
                        <pic:spPr bwMode="auto">
                          <a:xfrm>
                            <a:off x="0" y="0"/>
                            <a:ext cx="909632" cy="96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tcBorders>
              <w:bottom w:val="nil"/>
            </w:tcBorders>
          </w:tcPr>
          <w:p w14:paraId="450648A8" w14:textId="77777777" w:rsidR="00CE6289" w:rsidRPr="00A331EE" w:rsidRDefault="00CE6289" w:rsidP="00DB5322">
            <w:pPr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A331EE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ผลกระทบในเชิงบวก</w:t>
            </w:r>
          </w:p>
          <w:p w14:paraId="29215C62" w14:textId="37348586" w:rsidR="00CE6289" w:rsidRPr="00E56472" w:rsidRDefault="001738A7" w:rsidP="00E56472">
            <w:pPr>
              <w:pStyle w:val="ListParagraph"/>
              <w:numPr>
                <w:ilvl w:val="0"/>
                <w:numId w:val="3"/>
              </w:numPr>
              <w:ind w:left="312" w:hanging="284"/>
              <w:contextualSpacing w:val="0"/>
              <w:rPr>
                <w:rFonts w:ascii="TH Sarabun New" w:hAnsi="TH Sarabun New" w:cs="TH Sarabun New"/>
                <w:color w:val="000000" w:themeColor="text1"/>
                <w:spacing w:val="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6"/>
                <w:cs/>
              </w:rPr>
              <w:t>สถาบันการเงินเฉพาะกิจ</w:t>
            </w:r>
            <w:r w:rsidR="00AE1C8B" w:rsidRPr="00CD153E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สามารถ</w:t>
            </w:r>
            <w:r w:rsidR="00884485" w:rsidRPr="00D32FC8">
              <w:rPr>
                <w:rFonts w:ascii="TH Sarabun New" w:hAnsi="TH Sarabun New" w:cs="TH Sarabun New" w:hint="cs"/>
                <w:color w:val="000000" w:themeColor="text1"/>
                <w:spacing w:val="-6"/>
                <w:cs/>
              </w:rPr>
              <w:t>ถือป</w:t>
            </w:r>
            <w:r w:rsidR="00971850" w:rsidRPr="00D32FC8">
              <w:rPr>
                <w:rFonts w:ascii="TH Sarabun New" w:hAnsi="TH Sarabun New" w:cs="TH Sarabun New" w:hint="cs"/>
                <w:color w:val="000000" w:themeColor="text1"/>
                <w:spacing w:val="-6"/>
                <w:cs/>
              </w:rPr>
              <w:t>ฏิบัติ</w:t>
            </w:r>
            <w:r w:rsidR="00077F4E" w:rsidRPr="00D32FC8">
              <w:rPr>
                <w:rFonts w:ascii="TH Sarabun New" w:hAnsi="TH Sarabun New" w:cs="TH Sarabun New" w:hint="cs"/>
                <w:color w:val="000000" w:themeColor="text1"/>
                <w:spacing w:val="-6"/>
                <w:cs/>
              </w:rPr>
              <w:t>ตามหลักเกณฑ์เกี่ยวกับ</w:t>
            </w:r>
            <w:r w:rsidR="00077F4E" w:rsidRPr="00EB3430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การ</w:t>
            </w:r>
            <w:r w:rsidR="00624B30" w:rsidRPr="00EB3430">
              <w:rPr>
                <w:rFonts w:ascii="TH Sarabun New" w:hAnsi="TH Sarabun New" w:cs="TH Sarabun New"/>
                <w:color w:val="000000" w:themeColor="text1"/>
                <w:cs/>
              </w:rPr>
              <w:t>เสนอ</w:t>
            </w:r>
            <w:r w:rsidR="00624B30" w:rsidRPr="00EB3430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ชื่อ</w:t>
            </w:r>
            <w:r w:rsidR="00AF44FB" w:rsidRPr="00EB3430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เพื่อ</w:t>
            </w:r>
            <w:r w:rsidR="00DB330D" w:rsidRPr="00EB3430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สรรหา</w:t>
            </w:r>
            <w:r w:rsidR="0051023D" w:rsidRPr="00EB3430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กรรมการที่ไม่ใช่กรรมการโดยตำแหน่</w:t>
            </w:r>
            <w:r w:rsidR="00CA5131" w:rsidRPr="00EB3430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ง</w:t>
            </w:r>
            <w:r w:rsidR="00D40CF2">
              <w:rPr>
                <w:rFonts w:ascii="TH Sarabun New" w:hAnsi="TH Sarabun New" w:cs="TH Sarabun New" w:hint="cs"/>
                <w:color w:val="000000" w:themeColor="text1"/>
                <w:spacing w:val="-6"/>
                <w:cs/>
              </w:rPr>
              <w:t>ได้โดยง่าย สอดคล้อง</w:t>
            </w:r>
            <w:r w:rsidR="00832F73">
              <w:rPr>
                <w:rFonts w:ascii="TH Sarabun New" w:hAnsi="TH Sarabun New" w:cs="TH Sarabun New" w:hint="cs"/>
                <w:color w:val="000000" w:themeColor="text1"/>
                <w:spacing w:val="-6"/>
                <w:cs/>
              </w:rPr>
              <w:t xml:space="preserve">กับกฎหมายที่เกี่ยวข้อง </w:t>
            </w:r>
            <w:r w:rsidR="00E65A19" w:rsidRPr="00EB3430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ทั้ง</w:t>
            </w:r>
            <w:r w:rsidR="00CA5131" w:rsidRPr="00EB3430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กรณีที่</w:t>
            </w:r>
            <w:r w:rsidR="00CA5131" w:rsidRPr="00EB3430">
              <w:rPr>
                <w:rFonts w:ascii="TH Sarabun New" w:hAnsi="TH Sarabun New" w:cs="TH Sarabun New"/>
                <w:color w:val="000000" w:themeColor="text1"/>
                <w:spacing w:val="-4"/>
                <w:kern w:val="16"/>
                <w:cs/>
              </w:rPr>
              <w:t>คณะกรรมการสถาบันการเงินเฉพาะกิจ</w:t>
            </w:r>
            <w:r w:rsidR="00180F2A" w:rsidRPr="00EB3430">
              <w:rPr>
                <w:rFonts w:ascii="TH Sarabun New" w:hAnsi="TH Sarabun New" w:cs="TH Sarabun New"/>
                <w:color w:val="000000" w:themeColor="text1"/>
                <w:spacing w:val="-4"/>
                <w:kern w:val="16"/>
                <w:cs/>
              </w:rPr>
              <w:t>มีจำนวน</w:t>
            </w:r>
            <w:r w:rsidR="00E65A19" w:rsidRPr="00EB3430">
              <w:rPr>
                <w:rFonts w:ascii="TH Sarabun New" w:hAnsi="TH Sarabun New" w:cs="TH Sarabun New"/>
                <w:color w:val="000000" w:themeColor="text1"/>
                <w:spacing w:val="-4"/>
                <w:kern w:val="16"/>
                <w:cs/>
              </w:rPr>
              <w:t>เพียงพอและ</w:t>
            </w:r>
            <w:r w:rsidR="00CA5131" w:rsidRPr="00EB3430">
              <w:rPr>
                <w:rFonts w:ascii="TH Sarabun New" w:hAnsi="TH Sarabun New" w:cs="TH Sarabun New"/>
                <w:color w:val="000000" w:themeColor="text1"/>
                <w:spacing w:val="-4"/>
                <w:kern w:val="16"/>
                <w:cs/>
              </w:rPr>
              <w:t>ไม่เพียงพอที่จะ</w:t>
            </w:r>
            <w:r w:rsidR="00621F41">
              <w:rPr>
                <w:rFonts w:ascii="TH Sarabun New" w:hAnsi="TH Sarabun New" w:cs="TH Sarabun New" w:hint="cs"/>
                <w:color w:val="000000" w:themeColor="text1"/>
                <w:cs/>
              </w:rPr>
              <w:t>ปฏิบัติหน้าที่</w:t>
            </w:r>
            <w:r w:rsidR="00B97222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 </w:t>
            </w:r>
          </w:p>
        </w:tc>
      </w:tr>
      <w:tr w:rsidR="00267ABF" w:rsidRPr="00167FB3" w14:paraId="3A157DAB" w14:textId="77777777" w:rsidTr="00CD153E">
        <w:trPr>
          <w:trHeight w:val="2087"/>
        </w:trPr>
        <w:tc>
          <w:tcPr>
            <w:tcW w:w="1696" w:type="dxa"/>
            <w:vMerge/>
          </w:tcPr>
          <w:p w14:paraId="1AD3DEC0" w14:textId="77777777" w:rsidR="00CE6289" w:rsidRPr="00A331EE" w:rsidRDefault="00CE6289" w:rsidP="00DB5322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  <w:tc>
          <w:tcPr>
            <w:tcW w:w="6600" w:type="dxa"/>
            <w:tcBorders>
              <w:top w:val="nil"/>
            </w:tcBorders>
          </w:tcPr>
          <w:p w14:paraId="4D153328" w14:textId="77777777" w:rsidR="00CE6289" w:rsidRPr="00A331EE" w:rsidRDefault="00CE6289" w:rsidP="00DB5322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A331EE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ผลกระทบเชิงลบ</w:t>
            </w:r>
          </w:p>
          <w:p w14:paraId="76E7EA54" w14:textId="68EDADA9" w:rsidR="00CE6289" w:rsidRPr="00A331EE" w:rsidRDefault="001435A6" w:rsidP="00201DEE">
            <w:pPr>
              <w:pStyle w:val="ListParagraph"/>
              <w:numPr>
                <w:ilvl w:val="0"/>
                <w:numId w:val="3"/>
              </w:numPr>
              <w:ind w:left="312" w:hanging="284"/>
              <w:contextualSpacing w:val="0"/>
              <w:rPr>
                <w:rFonts w:ascii="TH Sarabun New" w:hAnsi="TH Sarabun New" w:cs="TH Sarabun New"/>
                <w:color w:val="000000" w:themeColor="text1"/>
              </w:rPr>
            </w:pPr>
            <w:r w:rsidRPr="00CD153E">
              <w:rPr>
                <w:rFonts w:ascii="TH Sarabun New" w:hAnsi="TH Sarabun New" w:cs="TH Sarabun New"/>
                <w:color w:val="000000" w:themeColor="text1"/>
                <w:spacing w:val="6"/>
                <w:cs/>
              </w:rPr>
              <w:t>อาจสร้างกระบวนการทำงานเพิ่มเติมในบางเรื่องให้กับสถาบันการเงิน</w:t>
            </w:r>
            <w:r w:rsidR="00594B89" w:rsidRPr="00CD153E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เฉพาะกิจ</w:t>
            </w:r>
            <w:r w:rsidRPr="00CD153E">
              <w:rPr>
                <w:rFonts w:ascii="TH Sarabun New" w:hAnsi="TH Sarabun New" w:cs="TH Sarabun New"/>
                <w:color w:val="000000" w:themeColor="text1"/>
                <w:spacing w:val="-6"/>
              </w:rPr>
              <w:t xml:space="preserve"> </w:t>
            </w:r>
            <w:r w:rsidRPr="00CD153E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อย่างไรก็ดี การกำกับดูแลดังกล่าวจะช่วยสนับสนุน</w:t>
            </w:r>
            <w:r w:rsidR="002C62E3" w:rsidRPr="00CD153E">
              <w:rPr>
                <w:rFonts w:ascii="TH Sarabun New" w:hAnsi="TH Sarabun New" w:cs="TH Sarabun New"/>
                <w:color w:val="000000" w:themeColor="text1"/>
                <w:spacing w:val="-6"/>
                <w:cs/>
              </w:rPr>
              <w:t>การ</w:t>
            </w:r>
            <w:r w:rsidR="002C62E3" w:rsidRPr="00167FB3">
              <w:rPr>
                <w:rFonts w:ascii="TH Sarabun New" w:hAnsi="TH Sarabun New" w:cs="TH Sarabun New"/>
                <w:color w:val="000000" w:themeColor="text1"/>
                <w:spacing w:val="-2"/>
                <w:cs/>
              </w:rPr>
              <w:t>ดำเนิ</w:t>
            </w:r>
            <w:r w:rsidR="0001505B" w:rsidRPr="00167FB3">
              <w:rPr>
                <w:rFonts w:ascii="TH Sarabun New" w:hAnsi="TH Sarabun New" w:cs="TH Sarabun New"/>
                <w:color w:val="000000" w:themeColor="text1"/>
                <w:spacing w:val="-2"/>
                <w:cs/>
              </w:rPr>
              <w:t>นงาน</w:t>
            </w:r>
            <w:r w:rsidR="00AA114A" w:rsidRPr="00B74071">
              <w:rPr>
                <w:rFonts w:ascii="TH Sarabun New" w:hAnsi="TH Sarabun New" w:cs="TH Sarabun New"/>
                <w:color w:val="000000" w:themeColor="text1"/>
                <w:cs/>
              </w:rPr>
              <w:t>ของสถาบันการเงินเฉพาะกิจให้สามารถดำเนินการ</w:t>
            </w:r>
            <w:r w:rsidR="0001505B" w:rsidRPr="00B74071">
              <w:rPr>
                <w:rFonts w:ascii="TH Sarabun New" w:hAnsi="TH Sarabun New" w:cs="TH Sarabun New"/>
                <w:color w:val="000000" w:themeColor="text1"/>
                <w:cs/>
              </w:rPr>
              <w:t>ได้อย่างต่อเนื่อง</w:t>
            </w:r>
            <w:r w:rsidRPr="00B74071">
              <w:rPr>
                <w:rFonts w:ascii="TH Sarabun New" w:hAnsi="TH Sarabun New" w:cs="TH Sarabun New"/>
                <w:color w:val="000000" w:themeColor="text1"/>
                <w:cs/>
              </w:rPr>
              <w:t xml:space="preserve"> และสร้างความน่าเชื่อถือให้กับสถาบันการเงิน</w:t>
            </w:r>
            <w:r w:rsidR="00B63C5A" w:rsidRPr="00B74071">
              <w:rPr>
                <w:rFonts w:ascii="TH Sarabun New" w:hAnsi="TH Sarabun New" w:cs="TH Sarabun New"/>
                <w:color w:val="000000" w:themeColor="text1"/>
                <w:cs/>
              </w:rPr>
              <w:t>เฉพาะกิจ</w:t>
            </w:r>
            <w:r w:rsidRPr="00B74071">
              <w:rPr>
                <w:rFonts w:ascii="TH Sarabun New" w:hAnsi="TH Sarabun New" w:cs="TH Sarabun New"/>
                <w:color w:val="000000" w:themeColor="text1"/>
                <w:cs/>
              </w:rPr>
              <w:t>ในระยะยาว</w:t>
            </w:r>
            <w:r w:rsidR="001536B3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</w:p>
        </w:tc>
      </w:tr>
      <w:tr w:rsidR="00267ABF" w:rsidRPr="00167FB3" w14:paraId="799ECCDC" w14:textId="77777777" w:rsidTr="00D77B85">
        <w:trPr>
          <w:trHeight w:val="2674"/>
        </w:trPr>
        <w:tc>
          <w:tcPr>
            <w:tcW w:w="1696" w:type="dxa"/>
          </w:tcPr>
          <w:p w14:paraId="6A8BBA8D" w14:textId="26E0F224" w:rsidR="00CE6289" w:rsidRPr="00595850" w:rsidRDefault="00595850" w:rsidP="00595850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167FB3">
              <w:rPr>
                <w:rFonts w:ascii="TH Sarabun New" w:hAnsi="TH Sarabun New" w:cs="TH Sarabun New"/>
                <w:b/>
                <w:bCs/>
                <w:noProof/>
                <w:lang w:val="th-TH"/>
              </w:rPr>
              <w:drawing>
                <wp:anchor distT="0" distB="0" distL="114300" distR="114300" simplePos="0" relativeHeight="251658240" behindDoc="1" locked="0" layoutInCell="1" allowOverlap="1" wp14:anchorId="3A6A5C51" wp14:editId="69CE42C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711406</wp:posOffset>
                  </wp:positionV>
                  <wp:extent cx="813435" cy="813435"/>
                  <wp:effectExtent l="0" t="0" r="5715" b="5715"/>
                  <wp:wrapThrough wrapText="bothSides">
                    <wp:wrapPolygon edited="0">
                      <wp:start x="6070" y="0"/>
                      <wp:lineTo x="0" y="3035"/>
                      <wp:lineTo x="0" y="16693"/>
                      <wp:lineTo x="5564" y="21246"/>
                      <wp:lineTo x="6070" y="21246"/>
                      <wp:lineTo x="15176" y="21246"/>
                      <wp:lineTo x="15681" y="21246"/>
                      <wp:lineTo x="21246" y="16693"/>
                      <wp:lineTo x="21246" y="4553"/>
                      <wp:lineTo x="15681" y="0"/>
                      <wp:lineTo x="607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78" b="97778" l="0" r="99556">
                                        <a14:foregroundMark x1="85655" y1="14293" x2="19832" y2="82722"/>
                                        <a14:foregroundMark x1="66667" y1="19111" x2="73778" y2="84444"/>
                                        <a14:foregroundMark x1="73778" y1="84444" x2="22657" y2="85993"/>
                                        <a14:foregroundMark x1="14194" y1="74222" x2="10298" y2="23243"/>
                                        <a14:foregroundMark x1="14296" y1="75556" x2="14194" y2="74222"/>
                                        <a14:foregroundMark x1="14330" y1="76000" x2="14296" y2="75556"/>
                                        <a14:foregroundMark x1="14661" y1="80333" x2="14330" y2="76000"/>
                                        <a14:foregroundMark x1="13394" y1="15526" x2="67556" y2="1778"/>
                                        <a14:foregroundMark x1="67556" y1="1778" x2="67556" y2="1778"/>
                                        <a14:foregroundMark x1="6337" y1="74222" x2="6222" y2="74667"/>
                                        <a14:foregroundMark x1="6451" y1="73778" x2="6337" y2="74222"/>
                                        <a14:foregroundMark x1="21778" y1="14222" x2="6451" y2="73778"/>
                                        <a14:foregroundMark x1="10993" y1="76000" x2="66667" y2="91556"/>
                                        <a14:foregroundMark x1="9404" y1="75556" x2="10993" y2="76000"/>
                                        <a14:foregroundMark x1="6222" y1="74667" x2="9404" y2="75556"/>
                                        <a14:foregroundMark x1="66667" y1="91556" x2="99556" y2="44444"/>
                                        <a14:foregroundMark x1="56889" y1="38667" x2="53778" y2="69333"/>
                                        <a14:foregroundMark x1="44889" y1="31111" x2="34222" y2="54222"/>
                                        <a14:foregroundMark x1="66667" y1="93333" x2="33333" y2="97778"/>
                                        <a14:foregroundMark x1="7111" y1="40000" x2="0" y2="40000"/>
                                        <a14:backgroundMark x1="94222" y1="5333" x2="94222" y2="5333"/>
                                        <a14:backgroundMark x1="92889" y1="6222" x2="88000" y2="11556"/>
                                        <a14:backgroundMark x1="95556" y1="4889" x2="87556" y2="13778"/>
                                        <a14:backgroundMark x1="97333" y1="3111" x2="93333" y2="6222"/>
                                        <a14:backgroundMark x1="85778" y1="10667" x2="86222" y2="14222"/>
                                        <a14:backgroundMark x1="11556" y1="91111" x2="6667" y2="96000"/>
                                        <a14:backgroundMark x1="10222" y1="90222" x2="8000" y2="87111"/>
                                        <a14:backgroundMark x1="8889" y1="84444" x2="17333" y2="94222"/>
                                        <a14:backgroundMark x1="6667" y1="89778" x2="5333" y2="99556"/>
                                        <a14:backgroundMark x1="4000" y1="73778" x2="4000" y2="73778"/>
                                        <a14:backgroundMark x1="5333" y1="74222" x2="5333" y2="74222"/>
                                        <a14:backgroundMark x1="5333" y1="75556" x2="5333" y2="75556"/>
                                        <a14:backgroundMark x1="6222" y1="76000" x2="6222" y2="76000"/>
                                        <a14:backgroundMark x1="10222" y1="17778" x2="10222" y2="17778"/>
                                        <a14:backgroundMark x1="11556" y1="16444" x2="11556" y2="16444"/>
                                        <a14:backgroundMark x1="12444" y1="14667" x2="6222" y2="19556"/>
                                        <a14:backgroundMark x1="33778" y1="98667" x2="33778" y2="98667"/>
                                        <a14:backgroundMark x1="32444" y1="97778" x2="32444" y2="97778"/>
                                        <a14:backgroundMark x1="32444" y1="98222" x2="32444" y2="98222"/>
                                        <a14:backgroundMark x1="32889" y1="97778" x2="32889" y2="97778"/>
                                        <a14:backgroundMark x1="32889" y1="97778" x2="32889" y2="977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ABF" w:rsidRPr="00201DEE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ธ</w:t>
            </w:r>
            <w:r w:rsidR="00201DEE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นาคารแห่งประเทศไทย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br/>
            </w:r>
          </w:p>
        </w:tc>
        <w:tc>
          <w:tcPr>
            <w:tcW w:w="6600" w:type="dxa"/>
          </w:tcPr>
          <w:p w14:paraId="0D80B1C8" w14:textId="77777777" w:rsidR="00CE6289" w:rsidRPr="00CE6289" w:rsidRDefault="00CE6289" w:rsidP="00DB5322">
            <w:pPr>
              <w:rPr>
                <w:rFonts w:ascii="TH Sarabun New" w:hAnsi="TH Sarabun New" w:cs="TH Sarabun New"/>
                <w:b/>
                <w:bCs/>
              </w:rPr>
            </w:pPr>
            <w:r w:rsidRPr="00CE6289">
              <w:rPr>
                <w:rFonts w:ascii="TH Sarabun New" w:hAnsi="TH Sarabun New" w:cs="TH Sarabun New"/>
                <w:b/>
                <w:bCs/>
                <w:cs/>
              </w:rPr>
              <w:t>ผลกระทบในเชิงบวก</w:t>
            </w:r>
          </w:p>
          <w:p w14:paraId="1D30F11E" w14:textId="6AC8F9D2" w:rsidR="00CE6289" w:rsidRPr="00CD153E" w:rsidRDefault="00893230" w:rsidP="00CD153E">
            <w:pPr>
              <w:pStyle w:val="ListParagraph"/>
              <w:numPr>
                <w:ilvl w:val="0"/>
                <w:numId w:val="5"/>
              </w:numPr>
              <w:ind w:left="317" w:hanging="288"/>
              <w:rPr>
                <w:rFonts w:ascii="TH Sarabun New" w:hAnsi="TH Sarabun New" w:cs="TH Sarabun New"/>
                <w:cs/>
              </w:rPr>
            </w:pPr>
            <w:r w:rsidRPr="00CD153E">
              <w:rPr>
                <w:rFonts w:ascii="TH Sarabun New" w:hAnsi="TH Sarabun New" w:cs="TH Sarabun New"/>
                <w:spacing w:val="6"/>
                <w:cs/>
              </w:rPr>
              <w:t>กำกับดูแลสถาบันการเงิน</w:t>
            </w:r>
            <w:r w:rsidR="008A236A" w:rsidRPr="00CD153E">
              <w:rPr>
                <w:rFonts w:ascii="TH Sarabun New" w:hAnsi="TH Sarabun New" w:cs="TH Sarabun New"/>
                <w:spacing w:val="6"/>
                <w:cs/>
              </w:rPr>
              <w:t>เฉพาะกิจ</w:t>
            </w:r>
            <w:r w:rsidR="009816D3" w:rsidRPr="00CD153E">
              <w:rPr>
                <w:rFonts w:ascii="TH Sarabun New" w:hAnsi="TH Sarabun New" w:cs="TH Sarabun New"/>
                <w:spacing w:val="6"/>
                <w:cs/>
              </w:rPr>
              <w:t>ด้าน</w:t>
            </w:r>
            <w:r w:rsidRPr="00CD153E">
              <w:rPr>
                <w:rFonts w:ascii="TH Sarabun New" w:hAnsi="TH Sarabun New" w:cs="TH Sarabun New"/>
                <w:spacing w:val="6"/>
                <w:cs/>
              </w:rPr>
              <w:t>ธรรมา</w:t>
            </w:r>
            <w:proofErr w:type="spellStart"/>
            <w:r w:rsidRPr="00CD153E">
              <w:rPr>
                <w:rFonts w:ascii="TH Sarabun New" w:hAnsi="TH Sarabun New" w:cs="TH Sarabun New"/>
                <w:spacing w:val="6"/>
                <w:cs/>
              </w:rPr>
              <w:t>ภิ</w:t>
            </w:r>
            <w:proofErr w:type="spellEnd"/>
            <w:r w:rsidRPr="00CD153E">
              <w:rPr>
                <w:rFonts w:ascii="TH Sarabun New" w:hAnsi="TH Sarabun New" w:cs="TH Sarabun New"/>
                <w:spacing w:val="6"/>
                <w:cs/>
              </w:rPr>
              <w:t>บาลด้วยหลักเกณฑ์</w:t>
            </w:r>
            <w:r w:rsidR="00D63290" w:rsidRPr="00CD153E">
              <w:rPr>
                <w:rFonts w:ascii="TH Sarabun New" w:hAnsi="TH Sarabun New" w:cs="TH Sarabun New"/>
                <w:spacing w:val="6"/>
                <w:cs/>
              </w:rPr>
              <w:t>ที่</w:t>
            </w:r>
            <w:r w:rsidR="009816D3" w:rsidRPr="00167FB3">
              <w:rPr>
                <w:rFonts w:ascii="TH Sarabun New" w:hAnsi="TH Sarabun New" w:cs="TH Sarabun New" w:hint="cs"/>
                <w:cs/>
              </w:rPr>
              <w:t>สอดคล้องกับ</w:t>
            </w:r>
            <w:r w:rsidR="00D63290" w:rsidRPr="00167FB3">
              <w:rPr>
                <w:rFonts w:ascii="TH Sarabun New" w:hAnsi="TH Sarabun New" w:cs="TH Sarabun New" w:hint="cs"/>
                <w:cs/>
              </w:rPr>
              <w:t>กฎหมายที่เกี่ยวข้อง</w:t>
            </w:r>
            <w:r w:rsidR="0075491B" w:rsidRPr="00167FB3">
              <w:rPr>
                <w:rFonts w:ascii="TH Sarabun New" w:hAnsi="TH Sarabun New" w:cs="TH Sarabun New" w:hint="cs"/>
                <w:cs/>
              </w:rPr>
              <w:t xml:space="preserve"> </w:t>
            </w:r>
            <w:r w:rsidR="003910BD" w:rsidRPr="00167FB3">
              <w:rPr>
                <w:rFonts w:ascii="TH Sarabun New" w:hAnsi="TH Sarabun New" w:cs="TH Sarabun New" w:hint="cs"/>
                <w:cs/>
              </w:rPr>
              <w:t>และรองรับการเปลี่ยนแปลงในอนาคต</w:t>
            </w:r>
            <w:r w:rsidRPr="00167FB3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</w:tr>
      <w:tr w:rsidR="00267ABF" w:rsidRPr="00167FB3" w14:paraId="0C8A832A" w14:textId="77777777" w:rsidTr="00DB5322">
        <w:trPr>
          <w:trHeight w:val="2154"/>
        </w:trPr>
        <w:tc>
          <w:tcPr>
            <w:tcW w:w="1696" w:type="dxa"/>
          </w:tcPr>
          <w:p w14:paraId="5C260044" w14:textId="77777777" w:rsidR="00CE6289" w:rsidRPr="00CE6289" w:rsidRDefault="00CE6289" w:rsidP="00DB5322">
            <w:pPr>
              <w:rPr>
                <w:rFonts w:ascii="TH Sarabun New" w:hAnsi="TH Sarabun New" w:cs="TH Sarabun New"/>
                <w:b/>
                <w:bCs/>
              </w:rPr>
            </w:pPr>
            <w:r w:rsidRPr="00CE6289">
              <w:rPr>
                <w:rFonts w:ascii="TH Sarabun New" w:hAnsi="TH Sarabun New" w:cs="TH Sarabun New"/>
                <w:b/>
                <w:bCs/>
                <w:cs/>
              </w:rPr>
              <w:t>ประชาชน</w:t>
            </w:r>
          </w:p>
          <w:p w14:paraId="38E523B8" w14:textId="77777777" w:rsidR="00CE6289" w:rsidRPr="00595850" w:rsidRDefault="00CE6289" w:rsidP="00DB532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49981CB7" w14:textId="4580E30C" w:rsidR="00CE6289" w:rsidRPr="00CE6289" w:rsidRDefault="00C6126F" w:rsidP="007531B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67FB3">
              <w:rPr>
                <w:rFonts w:ascii="TH Sarabun New" w:hAnsi="TH Sarabun New" w:cs="TH Sarabun New"/>
                <w:b/>
                <w:bCs/>
                <w:noProof/>
              </w:rPr>
              <w:drawing>
                <wp:inline distT="0" distB="0" distL="0" distR="0" wp14:anchorId="7C93134E" wp14:editId="31589045">
                  <wp:extent cx="900430" cy="776782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09" t="8602" r="12440" b="6451"/>
                          <a:stretch/>
                        </pic:blipFill>
                        <pic:spPr bwMode="auto">
                          <a:xfrm>
                            <a:off x="0" y="0"/>
                            <a:ext cx="902357" cy="77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</w:tcPr>
          <w:p w14:paraId="6B926E45" w14:textId="77777777" w:rsidR="00CE6289" w:rsidRPr="00CE6289" w:rsidRDefault="00CE6289" w:rsidP="00DB5322">
            <w:pPr>
              <w:rPr>
                <w:rFonts w:ascii="TH Sarabun New" w:hAnsi="TH Sarabun New" w:cs="TH Sarabun New"/>
                <w:b/>
                <w:bCs/>
              </w:rPr>
            </w:pPr>
            <w:r w:rsidRPr="00CE6289">
              <w:rPr>
                <w:rFonts w:ascii="TH Sarabun New" w:hAnsi="TH Sarabun New" w:cs="TH Sarabun New"/>
                <w:b/>
                <w:bCs/>
                <w:cs/>
              </w:rPr>
              <w:t>ผลกระทบในเชิงบวก</w:t>
            </w:r>
          </w:p>
          <w:p w14:paraId="6B9D4C71" w14:textId="77130B8E" w:rsidR="00CE6289" w:rsidRPr="008B7D44" w:rsidRDefault="00221CA4" w:rsidP="00B91665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spacing w:val="6"/>
                <w:cs/>
              </w:rPr>
              <w:t>ประชาชน</w:t>
            </w:r>
            <w:r w:rsidR="00FA1A33">
              <w:rPr>
                <w:rFonts w:ascii="TH Sarabun New" w:hAnsi="TH Sarabun New" w:cs="TH Sarabun New" w:hint="cs"/>
                <w:spacing w:val="6"/>
                <w:cs/>
              </w:rPr>
              <w:t>สามารถใช้บริการสถาบันการเงินเฉพาะกิจได้อย่างต่อเนื่อง</w:t>
            </w:r>
            <w:r w:rsidR="0039255C">
              <w:rPr>
                <w:rFonts w:ascii="TH Sarabun New" w:hAnsi="TH Sarabun New" w:cs="TH Sarabun New" w:hint="cs"/>
                <w:spacing w:val="6"/>
                <w:cs/>
              </w:rPr>
              <w:t xml:space="preserve"> </w:t>
            </w:r>
            <w:r w:rsidR="0039255C" w:rsidRPr="00EB3430">
              <w:rPr>
                <w:rFonts w:ascii="TH Sarabun New" w:hAnsi="TH Sarabun New" w:cs="TH Sarabun New"/>
                <w:spacing w:val="-4"/>
                <w:cs/>
              </w:rPr>
              <w:t>เนื่องจากสถาบันการเงินเฉพาะกิจ</w:t>
            </w:r>
            <w:r w:rsidR="00683F69" w:rsidRPr="00EB3430">
              <w:rPr>
                <w:rFonts w:ascii="TH Sarabun New" w:hAnsi="TH Sarabun New" w:cs="TH Sarabun New"/>
                <w:spacing w:val="-4"/>
                <w:cs/>
              </w:rPr>
              <w:t>มี</w:t>
            </w:r>
            <w:r w:rsidR="00713DFF" w:rsidRPr="00EB3430">
              <w:rPr>
                <w:rFonts w:ascii="TH Sarabun New" w:hAnsi="TH Sarabun New" w:cs="TH Sarabun New"/>
                <w:spacing w:val="-4"/>
                <w:cs/>
              </w:rPr>
              <w:t>คณะ</w:t>
            </w:r>
            <w:r w:rsidR="0039255C" w:rsidRPr="00EB3430">
              <w:rPr>
                <w:rFonts w:ascii="TH Sarabun New" w:hAnsi="TH Sarabun New" w:cs="TH Sarabun New"/>
                <w:spacing w:val="-4"/>
                <w:cs/>
              </w:rPr>
              <w:t>กรรมการ</w:t>
            </w:r>
            <w:r w:rsidR="00B37FB1" w:rsidRPr="00EB3430">
              <w:rPr>
                <w:rFonts w:ascii="TH Sarabun New" w:hAnsi="TH Sarabun New" w:cs="TH Sarabun New"/>
                <w:spacing w:val="-4"/>
                <w:cs/>
              </w:rPr>
              <w:t>และ</w:t>
            </w:r>
            <w:r w:rsidR="0039255C" w:rsidRPr="00EB3430">
              <w:rPr>
                <w:rFonts w:ascii="TH Sarabun New" w:hAnsi="TH Sarabun New" w:cs="TH Sarabun New"/>
                <w:spacing w:val="-4"/>
                <w:cs/>
              </w:rPr>
              <w:t>ผู้บริหา</w:t>
            </w:r>
            <w:r w:rsidR="00C8748E" w:rsidRPr="00EB3430">
              <w:rPr>
                <w:rFonts w:ascii="TH Sarabun New" w:hAnsi="TH Sarabun New" w:cs="TH Sarabun New"/>
                <w:spacing w:val="-4"/>
                <w:cs/>
              </w:rPr>
              <w:t>ร</w:t>
            </w:r>
            <w:r w:rsidR="00B83203" w:rsidRPr="00EB3430">
              <w:rPr>
                <w:rFonts w:ascii="TH Sarabun New" w:hAnsi="TH Sarabun New" w:cs="TH Sarabun New"/>
                <w:spacing w:val="-4"/>
                <w:cs/>
              </w:rPr>
              <w:t>ที่</w:t>
            </w:r>
            <w:r w:rsidR="00520C5C">
              <w:rPr>
                <w:rFonts w:ascii="TH Sarabun New" w:hAnsi="TH Sarabun New" w:cs="TH Sarabun New" w:hint="cs"/>
                <w:spacing w:val="6"/>
                <w:cs/>
              </w:rPr>
              <w:t>สามารถส่งเสริมให้องค์กร</w:t>
            </w:r>
            <w:r w:rsidR="00553B13">
              <w:rPr>
                <w:rFonts w:ascii="TH Sarabun New" w:hAnsi="TH Sarabun New" w:cs="TH Sarabun New" w:hint="cs"/>
                <w:spacing w:val="6"/>
                <w:cs/>
              </w:rPr>
              <w:t>ดำเนินการได้ตามพันธกิจ</w:t>
            </w:r>
          </w:p>
        </w:tc>
      </w:tr>
    </w:tbl>
    <w:p w14:paraId="71C716C8" w14:textId="77777777" w:rsidR="00857EEA" w:rsidRPr="00CE6289" w:rsidRDefault="00857EEA" w:rsidP="00CE6289">
      <w:pPr>
        <w:rPr>
          <w:rFonts w:ascii="TH Sarabun New" w:hAnsi="TH Sarabun New" w:cs="TH Sarabun New"/>
          <w:b/>
          <w:bCs/>
        </w:rPr>
      </w:pPr>
    </w:p>
    <w:p w14:paraId="642FBEB5" w14:textId="77777777" w:rsidR="00C4501C" w:rsidRDefault="00C4501C" w:rsidP="00CE6289">
      <w:pPr>
        <w:spacing w:after="120" w:line="240" w:lineRule="auto"/>
        <w:rPr>
          <w:rFonts w:ascii="TH Sarabun New" w:hAnsi="TH Sarabun New" w:cs="TH Sarabun New"/>
          <w:noProof/>
        </w:rPr>
      </w:pPr>
    </w:p>
    <w:p w14:paraId="47AE0DE8" w14:textId="77777777" w:rsidR="00C4501C" w:rsidRDefault="00C4501C" w:rsidP="00CE6289">
      <w:pPr>
        <w:spacing w:after="120" w:line="240" w:lineRule="auto"/>
        <w:rPr>
          <w:rFonts w:ascii="TH Sarabun New" w:hAnsi="TH Sarabun New" w:cs="TH Sarabun New"/>
          <w:noProof/>
        </w:rPr>
      </w:pPr>
    </w:p>
    <w:p w14:paraId="1BB58180" w14:textId="77777777" w:rsidR="00C4501C" w:rsidRDefault="00C4501C" w:rsidP="00CE6289">
      <w:pPr>
        <w:spacing w:after="120" w:line="240" w:lineRule="auto"/>
        <w:rPr>
          <w:rFonts w:ascii="TH Sarabun New" w:hAnsi="TH Sarabun New" w:cs="TH Sarabun New"/>
          <w:noProof/>
        </w:rPr>
      </w:pPr>
    </w:p>
    <w:p w14:paraId="79B8C78D" w14:textId="77777777" w:rsidR="00C4501C" w:rsidRDefault="00C4501C" w:rsidP="00CE6289">
      <w:pPr>
        <w:spacing w:after="120" w:line="240" w:lineRule="auto"/>
        <w:rPr>
          <w:rFonts w:ascii="TH Sarabun New" w:hAnsi="TH Sarabun New" w:cs="TH Sarabun New"/>
          <w:noProof/>
        </w:rPr>
      </w:pPr>
    </w:p>
    <w:p w14:paraId="042ED2FB" w14:textId="77777777" w:rsidR="005A2122" w:rsidRDefault="005A2122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br w:type="page"/>
      </w:r>
    </w:p>
    <w:p w14:paraId="3D5E5B23" w14:textId="64113BC5" w:rsidR="00CE6289" w:rsidRPr="00CE6289" w:rsidRDefault="00CE6289" w:rsidP="00CD153E">
      <w:pPr>
        <w:tabs>
          <w:tab w:val="left" w:pos="270"/>
        </w:tabs>
        <w:spacing w:after="120" w:line="240" w:lineRule="auto"/>
        <w:rPr>
          <w:rFonts w:ascii="TH Sarabun New" w:hAnsi="TH Sarabun New" w:cs="TH Sarabun New"/>
          <w:b/>
          <w:bCs/>
        </w:rPr>
      </w:pPr>
      <w:r w:rsidRPr="00CE6289">
        <w:rPr>
          <w:rFonts w:ascii="TH Sarabun New" w:hAnsi="TH Sarabun New" w:cs="TH Sarabun New"/>
          <w:b/>
          <w:bCs/>
        </w:rPr>
        <w:lastRenderedPageBreak/>
        <w:t xml:space="preserve">4. </w:t>
      </w:r>
      <w:r w:rsidRPr="00CE6289">
        <w:rPr>
          <w:rFonts w:ascii="TH Sarabun New" w:hAnsi="TH Sarabun New" w:cs="TH Sarabun New"/>
          <w:b/>
          <w:bCs/>
          <w:cs/>
        </w:rPr>
        <w:t xml:space="preserve">ความจําเป็นในการใช้ดุลยพินิจของเจ้าหน้าที่ของรัฐ และการกำหนดโทษอาญา </w:t>
      </w:r>
    </w:p>
    <w:p w14:paraId="67DB1D10" w14:textId="77777777" w:rsidR="00CE6289" w:rsidRPr="00CE6289" w:rsidRDefault="00CE6289" w:rsidP="00CE6289">
      <w:pPr>
        <w:spacing w:after="120" w:line="240" w:lineRule="auto"/>
        <w:ind w:firstLine="284"/>
        <w:rPr>
          <w:rFonts w:ascii="TH Sarabun New" w:hAnsi="TH Sarabun New" w:cs="TH Sarabun New"/>
          <w:b/>
          <w:bCs/>
        </w:rPr>
      </w:pPr>
      <w:r w:rsidRPr="00CE6289">
        <w:rPr>
          <w:rFonts w:ascii="TH Sarabun New" w:hAnsi="TH Sarabun New" w:cs="TH Sarabun New"/>
          <w:b/>
          <w:bCs/>
        </w:rPr>
        <w:t xml:space="preserve">(1) </w:t>
      </w:r>
      <w:r w:rsidRPr="00CE6289">
        <w:rPr>
          <w:rFonts w:ascii="TH Sarabun New" w:hAnsi="TH Sarabun New" w:cs="TH Sarabun New"/>
          <w:b/>
          <w:bCs/>
          <w:cs/>
        </w:rPr>
        <w:t xml:space="preserve">ระบบอนุญาต </w:t>
      </w:r>
    </w:p>
    <w:p w14:paraId="5BF6D65D" w14:textId="77777777" w:rsidR="00CE6289" w:rsidRPr="00CE6289" w:rsidRDefault="00CE6289" w:rsidP="00CE6289">
      <w:pPr>
        <w:spacing w:after="120" w:line="240" w:lineRule="auto"/>
        <w:ind w:firstLine="709"/>
        <w:rPr>
          <w:rFonts w:ascii="TH Sarabun New" w:hAnsi="TH Sarabun New" w:cs="TH Sarabun New"/>
        </w:rPr>
      </w:pPr>
      <w:r w:rsidRPr="00CE6289">
        <w:rPr>
          <w:rFonts w:ascii="TH Sarabun New" w:hAnsi="TH Sarabun New" w:cs="TH Sarabun New"/>
          <w:cs/>
        </w:rPr>
        <w:t xml:space="preserve">ไม่มี </w:t>
      </w:r>
    </w:p>
    <w:p w14:paraId="278A88AD" w14:textId="77777777" w:rsidR="00CE6289" w:rsidRPr="00CE6289" w:rsidRDefault="00CE6289" w:rsidP="00CE6289">
      <w:pPr>
        <w:spacing w:after="120" w:line="240" w:lineRule="auto"/>
        <w:ind w:firstLine="284"/>
        <w:rPr>
          <w:rFonts w:ascii="TH Sarabun New" w:hAnsi="TH Sarabun New" w:cs="TH Sarabun New"/>
          <w:b/>
          <w:bCs/>
          <w:cs/>
        </w:rPr>
      </w:pPr>
      <w:r w:rsidRPr="00CE6289">
        <w:rPr>
          <w:rFonts w:ascii="TH Sarabun New" w:hAnsi="TH Sarabun New" w:cs="TH Sarabun New"/>
          <w:b/>
          <w:bCs/>
        </w:rPr>
        <w:t xml:space="preserve">(2) </w:t>
      </w:r>
      <w:r w:rsidRPr="00CE6289">
        <w:rPr>
          <w:rFonts w:ascii="TH Sarabun New" w:hAnsi="TH Sarabun New" w:cs="TH Sarabun New"/>
          <w:b/>
          <w:bCs/>
          <w:cs/>
        </w:rPr>
        <w:t>ระบบคณะกรรมการ</w:t>
      </w:r>
    </w:p>
    <w:p w14:paraId="08AA14FD" w14:textId="77777777" w:rsidR="00CE6289" w:rsidRPr="00CE6289" w:rsidRDefault="00CE6289" w:rsidP="00CE6289">
      <w:pPr>
        <w:spacing w:after="120" w:line="240" w:lineRule="auto"/>
        <w:ind w:firstLine="709"/>
        <w:rPr>
          <w:rFonts w:ascii="TH Sarabun New" w:hAnsi="TH Sarabun New" w:cs="TH Sarabun New"/>
        </w:rPr>
      </w:pPr>
      <w:r w:rsidRPr="00CE6289">
        <w:rPr>
          <w:rFonts w:ascii="TH Sarabun New" w:hAnsi="TH Sarabun New" w:cs="TH Sarabun New"/>
          <w:cs/>
        </w:rPr>
        <w:t>ไม่มี</w:t>
      </w:r>
    </w:p>
    <w:p w14:paraId="7FF3F3F7" w14:textId="77777777" w:rsidR="00CE6289" w:rsidRPr="00CE6289" w:rsidRDefault="00CE6289" w:rsidP="00CE6289">
      <w:pPr>
        <w:spacing w:after="120" w:line="240" w:lineRule="auto"/>
        <w:ind w:firstLine="284"/>
        <w:rPr>
          <w:rFonts w:ascii="TH Sarabun New" w:hAnsi="TH Sarabun New" w:cs="TH Sarabun New"/>
          <w:b/>
          <w:bCs/>
        </w:rPr>
      </w:pPr>
      <w:r w:rsidRPr="00CE6289">
        <w:rPr>
          <w:rFonts w:ascii="TH Sarabun New" w:hAnsi="TH Sarabun New" w:cs="TH Sarabun New"/>
          <w:b/>
          <w:bCs/>
        </w:rPr>
        <w:t xml:space="preserve">(3) </w:t>
      </w:r>
      <w:r w:rsidRPr="00CE6289">
        <w:rPr>
          <w:rFonts w:ascii="TH Sarabun New" w:hAnsi="TH Sarabun New" w:cs="TH Sarabun New"/>
          <w:b/>
          <w:bCs/>
          <w:cs/>
        </w:rPr>
        <w:t>การใช้ดุลยพินิจของเจ้าหน้าที่ของรัฐ</w:t>
      </w:r>
    </w:p>
    <w:p w14:paraId="67C673D3" w14:textId="6B548B75" w:rsidR="00E473A3" w:rsidRPr="00CD153E" w:rsidRDefault="00E473A3" w:rsidP="00CE6289">
      <w:pPr>
        <w:spacing w:after="120" w:line="240" w:lineRule="auto"/>
        <w:ind w:firstLine="720"/>
        <w:rPr>
          <w:rFonts w:ascii="TH Sarabun New" w:hAnsi="TH Sarabun New" w:cs="TH Sarabun New"/>
          <w:spacing w:val="2"/>
          <w:cs/>
        </w:rPr>
      </w:pPr>
      <w:r w:rsidRPr="00CD153E">
        <w:rPr>
          <w:rFonts w:ascii="TH Sarabun New" w:hAnsi="TH Sarabun New" w:cs="TH Sarabun New"/>
          <w:spacing w:val="2"/>
          <w:cs/>
        </w:rPr>
        <w:t>ไม่มี</w:t>
      </w:r>
    </w:p>
    <w:p w14:paraId="45CA2FA3" w14:textId="77777777" w:rsidR="00CE6289" w:rsidRPr="00CE6289" w:rsidRDefault="00CE6289" w:rsidP="00CE6289">
      <w:pPr>
        <w:spacing w:after="120" w:line="240" w:lineRule="auto"/>
        <w:ind w:firstLine="270"/>
        <w:rPr>
          <w:rFonts w:ascii="TH Sarabun New" w:hAnsi="TH Sarabun New" w:cs="TH Sarabun New"/>
          <w:b/>
          <w:bCs/>
        </w:rPr>
      </w:pPr>
      <w:r w:rsidRPr="00CE6289">
        <w:rPr>
          <w:rFonts w:ascii="TH Sarabun New" w:hAnsi="TH Sarabun New" w:cs="TH Sarabun New"/>
          <w:b/>
          <w:bCs/>
        </w:rPr>
        <w:t xml:space="preserve">(4) </w:t>
      </w:r>
      <w:r w:rsidRPr="00CE6289">
        <w:rPr>
          <w:rFonts w:ascii="TH Sarabun New" w:hAnsi="TH Sarabun New" w:cs="TH Sarabun New"/>
          <w:b/>
          <w:bCs/>
          <w:cs/>
        </w:rPr>
        <w:t>การกำหนดโทษอาญา</w:t>
      </w:r>
    </w:p>
    <w:p w14:paraId="78926C8F" w14:textId="75194687" w:rsidR="00B466B0" w:rsidRDefault="00CE6289" w:rsidP="00CE6289">
      <w:pPr>
        <w:spacing w:after="120" w:line="240" w:lineRule="auto"/>
        <w:ind w:firstLine="720"/>
        <w:rPr>
          <w:rFonts w:ascii="TH Sarabun New" w:hAnsi="TH Sarabun New" w:cs="TH Sarabun New"/>
          <w:cs/>
        </w:rPr>
      </w:pPr>
      <w:r w:rsidRPr="00CE6289">
        <w:rPr>
          <w:rFonts w:ascii="TH Sarabun New" w:hAnsi="TH Sarabun New" w:cs="TH Sarabun New"/>
          <w:cs/>
        </w:rPr>
        <w:t>ไม่มี</w:t>
      </w:r>
    </w:p>
    <w:p w14:paraId="779437E8" w14:textId="77777777" w:rsidR="00295DD4" w:rsidRDefault="00295DD4">
      <w:pPr>
        <w:rPr>
          <w:rFonts w:ascii="TH Sarabun New" w:hAnsi="TH Sarabun New" w:cs="TH Sarabun New"/>
        </w:rPr>
        <w:sectPr w:rsidR="00295DD4" w:rsidSect="00CD153E">
          <w:pgSz w:w="11906" w:h="16838" w:code="9"/>
          <w:pgMar w:top="1440" w:right="1440" w:bottom="1440" w:left="2160" w:header="706" w:footer="706" w:gutter="0"/>
          <w:cols w:space="708"/>
          <w:docGrid w:linePitch="435"/>
        </w:sectPr>
      </w:pPr>
    </w:p>
    <w:p w14:paraId="37E749AD" w14:textId="1D78A533" w:rsidR="00B466B0" w:rsidRDefault="00B466B0" w:rsidP="00B466B0">
      <w:pPr>
        <w:rPr>
          <w:rFonts w:ascii="TH Sarabun New" w:hAnsi="TH Sarabun New" w:cs="TH Sarabun New"/>
          <w:b/>
          <w:bCs/>
        </w:rPr>
      </w:pPr>
      <w:r w:rsidRPr="00CB4C83">
        <w:rPr>
          <w:rFonts w:ascii="TH Sarabun New" w:hAnsi="TH Sarabun New" w:cs="TH Sarabun New"/>
          <w:b/>
          <w:bCs/>
        </w:rPr>
        <w:lastRenderedPageBreak/>
        <w:t xml:space="preserve">5. </w:t>
      </w:r>
      <w:r w:rsidRPr="00CD153E">
        <w:rPr>
          <w:rFonts w:ascii="TH Sarabun New" w:hAnsi="TH Sarabun New" w:cs="TH Sarabun New"/>
          <w:b/>
          <w:bCs/>
          <w:cs/>
        </w:rPr>
        <w:t>แบบฟอร์มความเห็นต่อ</w:t>
      </w:r>
      <w:r w:rsidR="00C228F1" w:rsidRPr="00445ABD">
        <w:rPr>
          <w:rFonts w:ascii="TH Sarabun New" w:hAnsi="TH Sarabun New" w:cs="TH Sarabun New" w:hint="cs"/>
          <w:b/>
          <w:bCs/>
          <w:cs/>
        </w:rPr>
        <w:t>ร่างหลักเกณฑ์</w:t>
      </w:r>
      <w:bookmarkStart w:id="0" w:name="_Hlk173924034"/>
      <w:r w:rsidR="0028435A" w:rsidRPr="00CD153E">
        <w:rPr>
          <w:rFonts w:ascii="TH Sarabun New" w:hAnsi="TH Sarabun New" w:cs="TH Sarabun New"/>
          <w:b/>
          <w:bCs/>
          <w:cs/>
        </w:rPr>
        <w:t>การพิจารณาให้ความเห็นชอบการแต่งตั้งกรรมการที่ไม่ใช่กรรมการโดยตำแหน่ง ผู้จัดการ ผู้มีอำนาจในการจัดการ และที่ปรึกษา ของสถาบันการเงินเฉพาะกิจ</w:t>
      </w:r>
    </w:p>
    <w:bookmarkEnd w:id="0"/>
    <w:p w14:paraId="3F02555A" w14:textId="77777777" w:rsidR="00B466B0" w:rsidRDefault="00B466B0" w:rsidP="00B466B0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ส่วนที่ 1 </w:t>
      </w:r>
      <w:r>
        <w:rPr>
          <w:rFonts w:ascii="TH Sarabun New" w:hAnsi="TH Sarabun New" w:cs="TH Sarabun New"/>
          <w:b/>
          <w:bCs/>
        </w:rPr>
        <w:t xml:space="preserve">: </w:t>
      </w:r>
      <w:r>
        <w:rPr>
          <w:rFonts w:ascii="TH Sarabun New" w:hAnsi="TH Sarabun New" w:cs="TH Sarabun New" w:hint="cs"/>
          <w:b/>
          <w:bCs/>
          <w:cs/>
        </w:rPr>
        <w:t>ข้อมูลผู้ให้ความเห็น</w:t>
      </w:r>
    </w:p>
    <w:p w14:paraId="57913FED" w14:textId="77777777" w:rsidR="00B466B0" w:rsidRPr="00CB4C83" w:rsidRDefault="00B466B0" w:rsidP="00B466B0">
      <w:pPr>
        <w:pStyle w:val="ListParagraph"/>
        <w:numPr>
          <w:ilvl w:val="0"/>
          <w:numId w:val="6"/>
        </w:numPr>
        <w:spacing w:after="0"/>
        <w:rPr>
          <w:rFonts w:ascii="TH Sarabun New" w:hAnsi="TH Sarabun New" w:cs="TH Sarabun New"/>
        </w:rPr>
      </w:pPr>
      <w:r w:rsidRPr="00CB4C83">
        <w:rPr>
          <w:rFonts w:ascii="TH Sarabun New" w:hAnsi="TH Sarabun New" w:cs="TH Sarabun New" w:hint="cs"/>
          <w:cs/>
        </w:rPr>
        <w:t xml:space="preserve">ประเภท </w:t>
      </w:r>
    </w:p>
    <w:p w14:paraId="7A4E45F4" w14:textId="77777777" w:rsidR="00B466B0" w:rsidRDefault="00B466B0" w:rsidP="00B466B0">
      <w:pPr>
        <w:spacing w:after="0"/>
        <w:ind w:firstLine="720"/>
        <w:rPr>
          <w:rFonts w:ascii="TH Sarabun New" w:hAnsi="TH Sarabun New" w:cs="TH Sarabun New"/>
        </w:rPr>
      </w:pPr>
      <w:r w:rsidRPr="00E3796C">
        <w:rPr>
          <w:rFonts w:ascii="Segoe UI Symbol" w:hAnsi="Segoe UI Symbol" w:cs="Segoe UI Symbol" w:hint="cs"/>
          <w:cs/>
        </w:rPr>
        <w:t>☐</w:t>
      </w:r>
      <w:r w:rsidRPr="00E3796C">
        <w:rPr>
          <w:rFonts w:ascii="Segoe UI Symbol" w:hAnsi="Segoe UI Symbol"/>
        </w:rPr>
        <w:t xml:space="preserve"> </w:t>
      </w:r>
      <w:r w:rsidRPr="00E3796C">
        <w:rPr>
          <w:rFonts w:ascii="TH Sarabun New" w:hAnsi="TH Sarabun New" w:cs="TH Sarabun New" w:hint="cs"/>
          <w:cs/>
        </w:rPr>
        <w:t>องค์กร/หน่วยงาน</w:t>
      </w:r>
    </w:p>
    <w:p w14:paraId="27DEA032" w14:textId="77777777" w:rsidR="00B466B0" w:rsidRPr="00E3796C" w:rsidRDefault="00B466B0" w:rsidP="00B466B0">
      <w:pPr>
        <w:spacing w:after="0"/>
        <w:ind w:firstLine="720"/>
        <w:rPr>
          <w:rFonts w:ascii="TH Sarabun New" w:hAnsi="TH Sarabun New" w:cs="TH Sarabun New"/>
        </w:rPr>
      </w:pPr>
      <w:r w:rsidRPr="00E3796C">
        <w:rPr>
          <w:rFonts w:ascii="Segoe UI Symbol" w:hAnsi="Segoe UI Symbol" w:cs="Segoe UI Symbol" w:hint="cs"/>
          <w:cs/>
        </w:rPr>
        <w:t>☐</w:t>
      </w:r>
      <w:r>
        <w:rPr>
          <w:rFonts w:ascii="TH Sarabun New" w:hAnsi="TH Sarabun New" w:cs="TH Sarabun New"/>
        </w:rPr>
        <w:t xml:space="preserve"> </w:t>
      </w:r>
      <w:r w:rsidRPr="00E3796C">
        <w:rPr>
          <w:rFonts w:ascii="TH Sarabun New" w:hAnsi="TH Sarabun New" w:cs="TH Sarabun New" w:hint="cs"/>
          <w:cs/>
        </w:rPr>
        <w:t>บุคคลธรรมดา</w:t>
      </w:r>
    </w:p>
    <w:p w14:paraId="22B47010" w14:textId="77777777" w:rsidR="00B466B0" w:rsidRPr="00CB4C83" w:rsidRDefault="00B466B0" w:rsidP="00B466B0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 w:rsidRPr="00CB4C83">
        <w:rPr>
          <w:rFonts w:ascii="TH Sarabun New" w:hAnsi="TH Sarabun New" w:cs="TH Sarabun New" w:hint="cs"/>
          <w:cs/>
        </w:rPr>
        <w:t>ชื่อ-นามสกุล</w:t>
      </w:r>
      <w:r>
        <w:rPr>
          <w:rFonts w:ascii="TH Sarabun New" w:hAnsi="TH Sarabun New" w:cs="TH Sarabun New" w:hint="cs"/>
          <w:cs/>
        </w:rPr>
        <w:t xml:space="preserve"> </w:t>
      </w:r>
    </w:p>
    <w:p w14:paraId="7F3BDDBD" w14:textId="77777777" w:rsidR="00B466B0" w:rsidRPr="00CB4C83" w:rsidRDefault="00B466B0" w:rsidP="00B466B0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 w:rsidRPr="00CB4C83">
        <w:rPr>
          <w:rFonts w:ascii="TH Sarabun New" w:hAnsi="TH Sarabun New" w:cs="TH Sarabun New" w:hint="cs"/>
          <w:cs/>
        </w:rPr>
        <w:t xml:space="preserve">ตำแหน่ง </w:t>
      </w:r>
    </w:p>
    <w:p w14:paraId="36B6AA40" w14:textId="77777777" w:rsidR="00B466B0" w:rsidRPr="00CB4C83" w:rsidRDefault="00B466B0" w:rsidP="00B466B0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 w:rsidRPr="00CB4C83">
        <w:rPr>
          <w:rFonts w:ascii="TH Sarabun New" w:hAnsi="TH Sarabun New" w:cs="TH Sarabun New" w:hint="cs"/>
          <w:cs/>
        </w:rPr>
        <w:t xml:space="preserve">ชื่อองค์กร / หน่วยงาน </w:t>
      </w:r>
    </w:p>
    <w:p w14:paraId="18AE2634" w14:textId="77777777" w:rsidR="00B466B0" w:rsidRPr="00CB4C83" w:rsidRDefault="00B466B0" w:rsidP="00B466B0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 w:rsidRPr="00CB4C83">
        <w:rPr>
          <w:rFonts w:ascii="TH Sarabun New" w:hAnsi="TH Sarabun New" w:cs="TH Sarabun New"/>
        </w:rPr>
        <w:t xml:space="preserve">Email </w:t>
      </w:r>
    </w:p>
    <w:p w14:paraId="6BFC6145" w14:textId="77777777" w:rsidR="00B466B0" w:rsidRPr="00CB4C83" w:rsidRDefault="00B466B0" w:rsidP="00B466B0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 w:rsidRPr="00CB4C83">
        <w:rPr>
          <w:rFonts w:ascii="TH Sarabun New" w:hAnsi="TH Sarabun New" w:cs="TH Sarabun New" w:hint="cs"/>
          <w:cs/>
        </w:rPr>
        <w:t xml:space="preserve">เบอร์ติดต่อ </w:t>
      </w:r>
    </w:p>
    <w:p w14:paraId="4C2C7FBD" w14:textId="77777777" w:rsidR="00B466B0" w:rsidRPr="00CB4C83" w:rsidRDefault="00B466B0" w:rsidP="00B466B0">
      <w:pPr>
        <w:pStyle w:val="ListParagraph"/>
        <w:numPr>
          <w:ilvl w:val="0"/>
          <w:numId w:val="6"/>
        </w:numPr>
        <w:spacing w:after="0"/>
        <w:rPr>
          <w:rFonts w:ascii="TH Sarabun New" w:hAnsi="TH Sarabun New" w:cs="TH Sarabun New"/>
        </w:rPr>
      </w:pPr>
      <w:r w:rsidRPr="00CB4C83">
        <w:rPr>
          <w:rFonts w:ascii="TH Sarabun New" w:hAnsi="TH Sarabun New" w:cs="TH Sarabun New" w:hint="cs"/>
          <w:cs/>
        </w:rPr>
        <w:t xml:space="preserve">ความประสงค์ในการเปิดเผยความเห็น </w:t>
      </w:r>
    </w:p>
    <w:p w14:paraId="622D503F" w14:textId="77777777" w:rsidR="00B466B0" w:rsidRPr="00E3796C" w:rsidRDefault="00B466B0" w:rsidP="00B466B0">
      <w:pPr>
        <w:spacing w:after="0"/>
        <w:ind w:firstLine="720"/>
        <w:rPr>
          <w:rFonts w:ascii="TH Sarabun New" w:hAnsi="TH Sarabun New" w:cs="TH Sarabun New"/>
        </w:rPr>
      </w:pPr>
      <w:r w:rsidRPr="00E3796C">
        <w:rPr>
          <w:rFonts w:ascii="Segoe UI Symbol" w:hAnsi="Segoe UI Symbol" w:cs="Segoe UI Symbol" w:hint="cs"/>
          <w:cs/>
        </w:rPr>
        <w:t>☐</w:t>
      </w:r>
      <w:r>
        <w:rPr>
          <w:rFonts w:ascii="Segoe UI Symbol" w:hAnsi="Segoe UI Symbol" w:cs="Segoe UI Symbol"/>
        </w:rPr>
        <w:t xml:space="preserve"> </w:t>
      </w:r>
      <w:r w:rsidRPr="00E3796C">
        <w:rPr>
          <w:rFonts w:ascii="TH Sarabun New" w:hAnsi="TH Sarabun New" w:cs="TH Sarabun New" w:hint="cs"/>
          <w:cs/>
        </w:rPr>
        <w:t>ไม่อนุญาต</w:t>
      </w:r>
      <w:r w:rsidRPr="00E3796C">
        <w:rPr>
          <w:rFonts w:ascii="TH Sarabun New" w:hAnsi="TH Sarabun New" w:cs="TH Sarabun New"/>
          <w:cs/>
        </w:rPr>
        <w:t>ให้เปิดเผย</w:t>
      </w:r>
    </w:p>
    <w:p w14:paraId="7F6C71E0" w14:textId="77777777" w:rsidR="00B466B0" w:rsidRPr="00E3796C" w:rsidRDefault="00B466B0" w:rsidP="00B466B0">
      <w:pPr>
        <w:spacing w:after="0"/>
        <w:ind w:firstLine="720"/>
        <w:rPr>
          <w:rFonts w:ascii="TH Sarabun New" w:hAnsi="TH Sarabun New" w:cs="TH Sarabun New"/>
        </w:rPr>
      </w:pPr>
      <w:r w:rsidRPr="00E3796C">
        <w:rPr>
          <w:rFonts w:ascii="Segoe UI Symbol" w:hAnsi="Segoe UI Symbol" w:cs="Segoe UI Symbol" w:hint="cs"/>
          <w:cs/>
        </w:rPr>
        <w:t>☐</w:t>
      </w:r>
      <w:r w:rsidRPr="00E3796C">
        <w:rPr>
          <w:rFonts w:ascii="TH Sarabun New" w:hAnsi="TH Sarabun New" w:cs="TH Sarabun New"/>
        </w:rPr>
        <w:t xml:space="preserve"> </w:t>
      </w:r>
      <w:r w:rsidRPr="00E3796C">
        <w:rPr>
          <w:rFonts w:ascii="TH Sarabun New" w:hAnsi="TH Sarabun New" w:cs="TH Sarabun New"/>
          <w:cs/>
        </w:rPr>
        <w:t>อนุญาตให้เปิดเผยโดยไม่ระบุชื่อองค์กร / หน่วยงาน / ผู้ให้ความเห็น</w:t>
      </w:r>
    </w:p>
    <w:p w14:paraId="7E599B47" w14:textId="77777777" w:rsidR="00B466B0" w:rsidRPr="00E3796C" w:rsidRDefault="00B466B0" w:rsidP="00B466B0">
      <w:pPr>
        <w:spacing w:after="0"/>
        <w:ind w:firstLine="720"/>
        <w:rPr>
          <w:rFonts w:ascii="TH Sarabun New" w:hAnsi="TH Sarabun New" w:cs="TH Sarabun New"/>
        </w:rPr>
      </w:pPr>
      <w:r w:rsidRPr="00E3796C">
        <w:rPr>
          <w:rFonts w:ascii="Segoe UI Symbol" w:hAnsi="Segoe UI Symbol" w:cs="Segoe UI Symbol" w:hint="cs"/>
          <w:cs/>
        </w:rPr>
        <w:t>☐</w:t>
      </w:r>
      <w:r w:rsidRPr="00E3796C">
        <w:rPr>
          <w:rFonts w:ascii="TH Sarabun New" w:hAnsi="TH Sarabun New" w:cs="TH Sarabun New"/>
        </w:rPr>
        <w:t xml:space="preserve"> </w:t>
      </w:r>
      <w:r w:rsidRPr="00E3796C">
        <w:rPr>
          <w:rFonts w:ascii="TH Sarabun New" w:hAnsi="TH Sarabun New" w:cs="TH Sarabun New"/>
          <w:cs/>
        </w:rPr>
        <w:t>อนุญาตให้เปิดเผยโดยระบุชื่อองค์กร / หน่วยงาน / ผู้ให้ความเห็น</w:t>
      </w:r>
    </w:p>
    <w:p w14:paraId="644678CA" w14:textId="77777777" w:rsidR="009447B6" w:rsidRDefault="009447B6" w:rsidP="00B466B0">
      <w:pPr>
        <w:spacing w:after="0"/>
        <w:rPr>
          <w:rFonts w:ascii="TH Sarabun New" w:hAnsi="TH Sarabun New" w:cs="TH Sarabun New"/>
          <w:b/>
          <w:bCs/>
        </w:rPr>
      </w:pPr>
    </w:p>
    <w:p w14:paraId="7499FFD5" w14:textId="77777777" w:rsidR="00B466B0" w:rsidRDefault="00B466B0" w:rsidP="00B466B0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ส่วนที่ 2 </w:t>
      </w:r>
      <w:r>
        <w:rPr>
          <w:rFonts w:ascii="TH Sarabun New" w:hAnsi="TH Sarabun New" w:cs="TH Sarabun New"/>
          <w:b/>
          <w:bCs/>
        </w:rPr>
        <w:t xml:space="preserve">: </w:t>
      </w:r>
      <w:r>
        <w:rPr>
          <w:rFonts w:ascii="TH Sarabun New" w:hAnsi="TH Sarabun New" w:cs="TH Sarabun New" w:hint="cs"/>
          <w:b/>
          <w:bCs/>
          <w:cs/>
        </w:rPr>
        <w:t>คำถาม</w:t>
      </w:r>
    </w:p>
    <w:p w14:paraId="52F87554" w14:textId="2F7A53C0" w:rsidR="00B466B0" w:rsidRDefault="00B466B0" w:rsidP="00B466B0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 w:rsidRPr="00360F54">
        <w:rPr>
          <w:rFonts w:ascii="TH Sarabun New" w:hAnsi="TH Sarabun New" w:cs="TH Sarabun New"/>
          <w:cs/>
        </w:rPr>
        <w:t>ท่านมีความเห็นต่อ</w:t>
      </w:r>
      <w:r w:rsidR="00445ABD" w:rsidRPr="00360F54">
        <w:rPr>
          <w:rFonts w:ascii="TH Sarabun New" w:hAnsi="TH Sarabun New" w:cs="TH Sarabun New"/>
          <w:cs/>
        </w:rPr>
        <w:t>ร่าง</w:t>
      </w:r>
      <w:r w:rsidR="00536CA8" w:rsidRPr="00CD153E">
        <w:rPr>
          <w:rFonts w:ascii="TH Sarabun New" w:hAnsi="TH Sarabun New" w:cs="TH Sarabun New"/>
          <w:cs/>
        </w:rPr>
        <w:t>หลักเกณฑ์ก</w:t>
      </w:r>
      <w:r w:rsidR="0028435A" w:rsidRPr="00CD153E">
        <w:rPr>
          <w:rFonts w:ascii="TH Sarabun New" w:hAnsi="TH Sarabun New" w:cs="TH Sarabun New"/>
          <w:cs/>
        </w:rPr>
        <w:t>ารพิจารณาให้ความเห็นชอบการแต่งตั้งกรรมการที่ไม่ใช่กรรมการโดยตำแหน่ง ผู้จัดการ ผู้มีอำนาจในการจัดการ และที่ปรึกษา ของสถาบันการเงินเฉพาะกิจ</w:t>
      </w:r>
      <w:r w:rsidRPr="00CD153E">
        <w:rPr>
          <w:rFonts w:ascii="TH Sarabun New" w:hAnsi="TH Sarabun New" w:cs="TH Sarabun New"/>
        </w:rPr>
        <w:t xml:space="preserve"> </w:t>
      </w:r>
      <w:r w:rsidRPr="00CD153E">
        <w:rPr>
          <w:rFonts w:ascii="TH Sarabun New" w:hAnsi="TH Sarabun New" w:cs="TH Sarabun New"/>
          <w:cs/>
        </w:rPr>
        <w:t>อย่างไร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B466B0" w14:paraId="409BC666" w14:textId="77777777" w:rsidTr="00DB5322">
        <w:tc>
          <w:tcPr>
            <w:tcW w:w="9016" w:type="dxa"/>
          </w:tcPr>
          <w:p w14:paraId="20BA0789" w14:textId="77777777" w:rsidR="00B466B0" w:rsidRDefault="00B466B0" w:rsidP="00DB5322">
            <w:pPr>
              <w:pStyle w:val="ListParagraph"/>
              <w:ind w:left="0"/>
              <w:rPr>
                <w:rFonts w:ascii="TH Sarabun New" w:hAnsi="TH Sarabun New" w:cs="TH Sarabun New"/>
              </w:rPr>
            </w:pPr>
          </w:p>
          <w:p w14:paraId="1BBFDB74" w14:textId="77777777" w:rsidR="00B466B0" w:rsidRDefault="00B466B0" w:rsidP="00DB5322">
            <w:pPr>
              <w:pStyle w:val="ListParagraph"/>
              <w:ind w:left="0"/>
              <w:rPr>
                <w:rFonts w:ascii="TH Sarabun New" w:hAnsi="TH Sarabun New" w:cs="TH Sarabun New"/>
              </w:rPr>
            </w:pPr>
          </w:p>
          <w:p w14:paraId="2A52ABF6" w14:textId="77777777" w:rsidR="00B466B0" w:rsidRDefault="00B466B0" w:rsidP="00DB5322">
            <w:pPr>
              <w:pStyle w:val="ListParagraph"/>
              <w:ind w:left="0"/>
              <w:rPr>
                <w:rFonts w:ascii="TH Sarabun New" w:hAnsi="TH Sarabun New" w:cs="TH Sarabun New"/>
              </w:rPr>
            </w:pPr>
          </w:p>
        </w:tc>
      </w:tr>
    </w:tbl>
    <w:p w14:paraId="3316FC37" w14:textId="77777777" w:rsidR="00B466B0" w:rsidRPr="00DF12DA" w:rsidRDefault="00B466B0" w:rsidP="00B466B0">
      <w:pPr>
        <w:rPr>
          <w:rFonts w:ascii="TH Sarabun New" w:hAnsi="TH Sarabun New" w:cs="TH Sarabun New"/>
        </w:rPr>
      </w:pPr>
    </w:p>
    <w:p w14:paraId="4C41D2D4" w14:textId="77777777" w:rsidR="00CE6289" w:rsidRPr="00CE6289" w:rsidRDefault="00CE6289" w:rsidP="00CE6289">
      <w:pPr>
        <w:spacing w:after="120" w:line="240" w:lineRule="auto"/>
        <w:ind w:firstLine="720"/>
        <w:rPr>
          <w:rFonts w:ascii="TH Sarabun New" w:hAnsi="TH Sarabun New" w:cs="TH Sarabun New"/>
        </w:rPr>
      </w:pPr>
    </w:p>
    <w:p w14:paraId="6EF6E800" w14:textId="77777777" w:rsidR="00CE6289" w:rsidRPr="00CE6289" w:rsidRDefault="00CE6289" w:rsidP="00CE6289">
      <w:pPr>
        <w:spacing w:after="0" w:line="240" w:lineRule="auto"/>
        <w:rPr>
          <w:rFonts w:ascii="TH Sarabun New" w:hAnsi="TH Sarabun New" w:cs="TH Sarabun New"/>
          <w:noProof/>
          <w:cs/>
        </w:rPr>
      </w:pPr>
    </w:p>
    <w:p w14:paraId="37112191" w14:textId="77777777" w:rsidR="0000791C" w:rsidRPr="00CE6289" w:rsidRDefault="0000791C" w:rsidP="000620A8">
      <w:pPr>
        <w:spacing w:after="0" w:line="240" w:lineRule="auto"/>
        <w:ind w:left="360" w:right="-244" w:firstLine="810"/>
        <w:rPr>
          <w:rFonts w:ascii="TH Sarabun New" w:hAnsi="TH Sarabun New" w:cs="TH Sarabun New"/>
        </w:rPr>
      </w:pPr>
    </w:p>
    <w:sectPr w:rsidR="0000791C" w:rsidRPr="00CE6289" w:rsidSect="00CD153E">
      <w:pgSz w:w="11906" w:h="16838" w:code="9"/>
      <w:pgMar w:top="1440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BE51" w14:textId="77777777" w:rsidR="004F0BBC" w:rsidRDefault="004F0BBC" w:rsidP="00B01A0A">
      <w:pPr>
        <w:spacing w:after="0" w:line="240" w:lineRule="auto"/>
      </w:pPr>
      <w:r>
        <w:separator/>
      </w:r>
    </w:p>
  </w:endnote>
  <w:endnote w:type="continuationSeparator" w:id="0">
    <w:p w14:paraId="339628C8" w14:textId="77777777" w:rsidR="004F0BBC" w:rsidRDefault="004F0BBC" w:rsidP="00B01A0A">
      <w:pPr>
        <w:spacing w:after="0" w:line="240" w:lineRule="auto"/>
      </w:pPr>
      <w:r>
        <w:continuationSeparator/>
      </w:r>
    </w:p>
  </w:endnote>
  <w:endnote w:type="continuationNotice" w:id="1">
    <w:p w14:paraId="08F70F6F" w14:textId="77777777" w:rsidR="004F0BBC" w:rsidRDefault="004F0B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E0175" w14:textId="77777777" w:rsidR="004F0BBC" w:rsidRDefault="004F0BBC" w:rsidP="00B01A0A">
      <w:pPr>
        <w:spacing w:after="0" w:line="240" w:lineRule="auto"/>
      </w:pPr>
      <w:r>
        <w:separator/>
      </w:r>
    </w:p>
  </w:footnote>
  <w:footnote w:type="continuationSeparator" w:id="0">
    <w:p w14:paraId="1963712C" w14:textId="77777777" w:rsidR="004F0BBC" w:rsidRDefault="004F0BBC" w:rsidP="00B01A0A">
      <w:pPr>
        <w:spacing w:after="0" w:line="240" w:lineRule="auto"/>
      </w:pPr>
      <w:r>
        <w:continuationSeparator/>
      </w:r>
    </w:p>
  </w:footnote>
  <w:footnote w:type="continuationNotice" w:id="1">
    <w:p w14:paraId="781C6904" w14:textId="77777777" w:rsidR="004F0BBC" w:rsidRDefault="004F0B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91B38"/>
    <w:multiLevelType w:val="hybridMultilevel"/>
    <w:tmpl w:val="C79E8D4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144600CA"/>
    <w:multiLevelType w:val="hybridMultilevel"/>
    <w:tmpl w:val="3878C162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2" w15:restartNumberingAfterBreak="0">
    <w:nsid w:val="43CD52C3"/>
    <w:multiLevelType w:val="hybridMultilevel"/>
    <w:tmpl w:val="B44AF7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E4F45B1"/>
    <w:multiLevelType w:val="hybridMultilevel"/>
    <w:tmpl w:val="71E84F16"/>
    <w:lvl w:ilvl="0" w:tplc="374E1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414C6"/>
    <w:multiLevelType w:val="hybridMultilevel"/>
    <w:tmpl w:val="2884B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5772D5"/>
    <w:multiLevelType w:val="hybridMultilevel"/>
    <w:tmpl w:val="B55A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778D7"/>
    <w:multiLevelType w:val="hybridMultilevel"/>
    <w:tmpl w:val="8C20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051F"/>
    <w:multiLevelType w:val="hybridMultilevel"/>
    <w:tmpl w:val="367E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45D19"/>
    <w:multiLevelType w:val="hybridMultilevel"/>
    <w:tmpl w:val="D6E0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37BAB"/>
    <w:multiLevelType w:val="hybridMultilevel"/>
    <w:tmpl w:val="B05AF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F2F6A"/>
    <w:multiLevelType w:val="hybridMultilevel"/>
    <w:tmpl w:val="5AA62F0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1" w15:restartNumberingAfterBreak="0">
    <w:nsid w:val="7EC05F8F"/>
    <w:multiLevelType w:val="hybridMultilevel"/>
    <w:tmpl w:val="5D88BD7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482893206">
    <w:abstractNumId w:val="3"/>
  </w:num>
  <w:num w:numId="2" w16cid:durableId="2002192196">
    <w:abstractNumId w:val="4"/>
  </w:num>
  <w:num w:numId="3" w16cid:durableId="1467121588">
    <w:abstractNumId w:val="8"/>
  </w:num>
  <w:num w:numId="4" w16cid:durableId="2079553109">
    <w:abstractNumId w:val="6"/>
  </w:num>
  <w:num w:numId="5" w16cid:durableId="441148224">
    <w:abstractNumId w:val="5"/>
  </w:num>
  <w:num w:numId="6" w16cid:durableId="149175166">
    <w:abstractNumId w:val="7"/>
  </w:num>
  <w:num w:numId="7" w16cid:durableId="763719789">
    <w:abstractNumId w:val="2"/>
  </w:num>
  <w:num w:numId="8" w16cid:durableId="2119788961">
    <w:abstractNumId w:val="0"/>
  </w:num>
  <w:num w:numId="9" w16cid:durableId="389768872">
    <w:abstractNumId w:val="10"/>
  </w:num>
  <w:num w:numId="10" w16cid:durableId="224100107">
    <w:abstractNumId w:val="1"/>
  </w:num>
  <w:num w:numId="11" w16cid:durableId="659624260">
    <w:abstractNumId w:val="11"/>
  </w:num>
  <w:num w:numId="12" w16cid:durableId="957377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33"/>
    <w:rsid w:val="0000000F"/>
    <w:rsid w:val="00001192"/>
    <w:rsid w:val="00003C14"/>
    <w:rsid w:val="00003D88"/>
    <w:rsid w:val="00005F15"/>
    <w:rsid w:val="0000661E"/>
    <w:rsid w:val="000077DB"/>
    <w:rsid w:val="0000791C"/>
    <w:rsid w:val="00010A18"/>
    <w:rsid w:val="00010A44"/>
    <w:rsid w:val="00010D41"/>
    <w:rsid w:val="00011570"/>
    <w:rsid w:val="000117CC"/>
    <w:rsid w:val="00014B43"/>
    <w:rsid w:val="0001501E"/>
    <w:rsid w:val="0001505B"/>
    <w:rsid w:val="00015387"/>
    <w:rsid w:val="00015AAD"/>
    <w:rsid w:val="00023749"/>
    <w:rsid w:val="00024354"/>
    <w:rsid w:val="00024F33"/>
    <w:rsid w:val="00026131"/>
    <w:rsid w:val="000266C3"/>
    <w:rsid w:val="00033149"/>
    <w:rsid w:val="00040418"/>
    <w:rsid w:val="0004121C"/>
    <w:rsid w:val="0004302D"/>
    <w:rsid w:val="00043BD1"/>
    <w:rsid w:val="00051BAD"/>
    <w:rsid w:val="00051F29"/>
    <w:rsid w:val="00054135"/>
    <w:rsid w:val="00054B08"/>
    <w:rsid w:val="00057C0C"/>
    <w:rsid w:val="000620A8"/>
    <w:rsid w:val="0006315A"/>
    <w:rsid w:val="000726CB"/>
    <w:rsid w:val="00073C6A"/>
    <w:rsid w:val="0007605B"/>
    <w:rsid w:val="00076167"/>
    <w:rsid w:val="0007626C"/>
    <w:rsid w:val="00077F4E"/>
    <w:rsid w:val="00080533"/>
    <w:rsid w:val="00081BBC"/>
    <w:rsid w:val="00082AE8"/>
    <w:rsid w:val="00083D6C"/>
    <w:rsid w:val="000841DB"/>
    <w:rsid w:val="00087045"/>
    <w:rsid w:val="00087855"/>
    <w:rsid w:val="0008797A"/>
    <w:rsid w:val="00087B7F"/>
    <w:rsid w:val="000903DE"/>
    <w:rsid w:val="00095D84"/>
    <w:rsid w:val="000A1439"/>
    <w:rsid w:val="000B0A5A"/>
    <w:rsid w:val="000B1DBE"/>
    <w:rsid w:val="000B28F0"/>
    <w:rsid w:val="000B4124"/>
    <w:rsid w:val="000B6420"/>
    <w:rsid w:val="000B72BC"/>
    <w:rsid w:val="000C2427"/>
    <w:rsid w:val="000C380D"/>
    <w:rsid w:val="000C5FD6"/>
    <w:rsid w:val="000C7D53"/>
    <w:rsid w:val="000D03F3"/>
    <w:rsid w:val="000D3545"/>
    <w:rsid w:val="000D5197"/>
    <w:rsid w:val="000D74B0"/>
    <w:rsid w:val="000E0961"/>
    <w:rsid w:val="000E18C6"/>
    <w:rsid w:val="000E1E17"/>
    <w:rsid w:val="000E5B59"/>
    <w:rsid w:val="000F1B56"/>
    <w:rsid w:val="000F3330"/>
    <w:rsid w:val="000F3693"/>
    <w:rsid w:val="000F468A"/>
    <w:rsid w:val="000F5ABF"/>
    <w:rsid w:val="000F63F8"/>
    <w:rsid w:val="000F668B"/>
    <w:rsid w:val="000F7FD0"/>
    <w:rsid w:val="00102825"/>
    <w:rsid w:val="00106F54"/>
    <w:rsid w:val="00107639"/>
    <w:rsid w:val="00110D8F"/>
    <w:rsid w:val="00112CAF"/>
    <w:rsid w:val="00112D92"/>
    <w:rsid w:val="00121DD6"/>
    <w:rsid w:val="00123FDA"/>
    <w:rsid w:val="001252C2"/>
    <w:rsid w:val="001259D2"/>
    <w:rsid w:val="00134F2C"/>
    <w:rsid w:val="00140BE6"/>
    <w:rsid w:val="00141480"/>
    <w:rsid w:val="001435A6"/>
    <w:rsid w:val="00143A0E"/>
    <w:rsid w:val="001478CB"/>
    <w:rsid w:val="00152006"/>
    <w:rsid w:val="001536B3"/>
    <w:rsid w:val="0015470E"/>
    <w:rsid w:val="00154931"/>
    <w:rsid w:val="00161D89"/>
    <w:rsid w:val="00162013"/>
    <w:rsid w:val="00164A99"/>
    <w:rsid w:val="001654F0"/>
    <w:rsid w:val="00166984"/>
    <w:rsid w:val="00167FB3"/>
    <w:rsid w:val="00171C5B"/>
    <w:rsid w:val="001738A7"/>
    <w:rsid w:val="001755DD"/>
    <w:rsid w:val="00175B30"/>
    <w:rsid w:val="00180F2A"/>
    <w:rsid w:val="001815D7"/>
    <w:rsid w:val="0018173D"/>
    <w:rsid w:val="0018184C"/>
    <w:rsid w:val="00181B5B"/>
    <w:rsid w:val="00183D2D"/>
    <w:rsid w:val="001843F3"/>
    <w:rsid w:val="001917E9"/>
    <w:rsid w:val="00194565"/>
    <w:rsid w:val="001948DC"/>
    <w:rsid w:val="001A57EA"/>
    <w:rsid w:val="001B0DD0"/>
    <w:rsid w:val="001B0EFB"/>
    <w:rsid w:val="001B27D9"/>
    <w:rsid w:val="001B3842"/>
    <w:rsid w:val="001B38CD"/>
    <w:rsid w:val="001B50F1"/>
    <w:rsid w:val="001C10FF"/>
    <w:rsid w:val="001C1B9C"/>
    <w:rsid w:val="001C5E01"/>
    <w:rsid w:val="001D0F7C"/>
    <w:rsid w:val="001D1AFE"/>
    <w:rsid w:val="001D30B6"/>
    <w:rsid w:val="001E25EE"/>
    <w:rsid w:val="001F177B"/>
    <w:rsid w:val="001F3399"/>
    <w:rsid w:val="001F5F12"/>
    <w:rsid w:val="001F6959"/>
    <w:rsid w:val="001F69D0"/>
    <w:rsid w:val="001F7284"/>
    <w:rsid w:val="00201DEE"/>
    <w:rsid w:val="00206A99"/>
    <w:rsid w:val="00210F86"/>
    <w:rsid w:val="0021361D"/>
    <w:rsid w:val="00217A8A"/>
    <w:rsid w:val="00217CC5"/>
    <w:rsid w:val="00221CA4"/>
    <w:rsid w:val="0022329C"/>
    <w:rsid w:val="00225237"/>
    <w:rsid w:val="002273BC"/>
    <w:rsid w:val="002323D7"/>
    <w:rsid w:val="00233B53"/>
    <w:rsid w:val="002345EA"/>
    <w:rsid w:val="00241DC4"/>
    <w:rsid w:val="0024280C"/>
    <w:rsid w:val="00242C45"/>
    <w:rsid w:val="00243C49"/>
    <w:rsid w:val="002440CB"/>
    <w:rsid w:val="00245C0D"/>
    <w:rsid w:val="00246518"/>
    <w:rsid w:val="0025444C"/>
    <w:rsid w:val="00254643"/>
    <w:rsid w:val="002549F1"/>
    <w:rsid w:val="0025530A"/>
    <w:rsid w:val="00255C83"/>
    <w:rsid w:val="00257E1B"/>
    <w:rsid w:val="002600B6"/>
    <w:rsid w:val="00265E15"/>
    <w:rsid w:val="0026713C"/>
    <w:rsid w:val="00267966"/>
    <w:rsid w:val="00267ABF"/>
    <w:rsid w:val="00267F14"/>
    <w:rsid w:val="00270AE4"/>
    <w:rsid w:val="00270E11"/>
    <w:rsid w:val="00281B6F"/>
    <w:rsid w:val="00283176"/>
    <w:rsid w:val="0028435A"/>
    <w:rsid w:val="002860A3"/>
    <w:rsid w:val="002873EC"/>
    <w:rsid w:val="00287F18"/>
    <w:rsid w:val="002915BE"/>
    <w:rsid w:val="00292569"/>
    <w:rsid w:val="00295DD4"/>
    <w:rsid w:val="00297DBD"/>
    <w:rsid w:val="002A3CD5"/>
    <w:rsid w:val="002A3FDD"/>
    <w:rsid w:val="002A4061"/>
    <w:rsid w:val="002A419C"/>
    <w:rsid w:val="002B12D6"/>
    <w:rsid w:val="002B44CB"/>
    <w:rsid w:val="002B70D6"/>
    <w:rsid w:val="002B7444"/>
    <w:rsid w:val="002B7453"/>
    <w:rsid w:val="002C137A"/>
    <w:rsid w:val="002C4967"/>
    <w:rsid w:val="002C62E3"/>
    <w:rsid w:val="002C6421"/>
    <w:rsid w:val="002D1C50"/>
    <w:rsid w:val="002D2AD5"/>
    <w:rsid w:val="002E3AC0"/>
    <w:rsid w:val="002E626A"/>
    <w:rsid w:val="002E644C"/>
    <w:rsid w:val="002F0A62"/>
    <w:rsid w:val="002F1064"/>
    <w:rsid w:val="002F122D"/>
    <w:rsid w:val="002F31EA"/>
    <w:rsid w:val="002F322C"/>
    <w:rsid w:val="002F32D4"/>
    <w:rsid w:val="002F5724"/>
    <w:rsid w:val="002F78CF"/>
    <w:rsid w:val="003003DE"/>
    <w:rsid w:val="0030102D"/>
    <w:rsid w:val="003021B0"/>
    <w:rsid w:val="003036B4"/>
    <w:rsid w:val="0030645C"/>
    <w:rsid w:val="0031110E"/>
    <w:rsid w:val="00312761"/>
    <w:rsid w:val="003135CB"/>
    <w:rsid w:val="00316C53"/>
    <w:rsid w:val="00316D0C"/>
    <w:rsid w:val="00322556"/>
    <w:rsid w:val="0032358A"/>
    <w:rsid w:val="003238F0"/>
    <w:rsid w:val="00331059"/>
    <w:rsid w:val="0033177B"/>
    <w:rsid w:val="0033311F"/>
    <w:rsid w:val="00333EA1"/>
    <w:rsid w:val="003340F8"/>
    <w:rsid w:val="003361C0"/>
    <w:rsid w:val="0034047A"/>
    <w:rsid w:val="003429DB"/>
    <w:rsid w:val="00343349"/>
    <w:rsid w:val="003442FB"/>
    <w:rsid w:val="003513BB"/>
    <w:rsid w:val="00351E8A"/>
    <w:rsid w:val="00354224"/>
    <w:rsid w:val="00355300"/>
    <w:rsid w:val="00355946"/>
    <w:rsid w:val="00360F54"/>
    <w:rsid w:val="0036171F"/>
    <w:rsid w:val="00361ED2"/>
    <w:rsid w:val="00363444"/>
    <w:rsid w:val="00363F93"/>
    <w:rsid w:val="00364EDD"/>
    <w:rsid w:val="0036786A"/>
    <w:rsid w:val="00372638"/>
    <w:rsid w:val="0037272B"/>
    <w:rsid w:val="003733B3"/>
    <w:rsid w:val="003735DE"/>
    <w:rsid w:val="003809E3"/>
    <w:rsid w:val="0038598D"/>
    <w:rsid w:val="003904D4"/>
    <w:rsid w:val="003910BD"/>
    <w:rsid w:val="00392463"/>
    <w:rsid w:val="0039255C"/>
    <w:rsid w:val="0039371A"/>
    <w:rsid w:val="0039525E"/>
    <w:rsid w:val="003A2F43"/>
    <w:rsid w:val="003A4315"/>
    <w:rsid w:val="003A4500"/>
    <w:rsid w:val="003A5863"/>
    <w:rsid w:val="003A71AB"/>
    <w:rsid w:val="003B0EFB"/>
    <w:rsid w:val="003B3634"/>
    <w:rsid w:val="003B5466"/>
    <w:rsid w:val="003B6029"/>
    <w:rsid w:val="003B6914"/>
    <w:rsid w:val="003C2A6E"/>
    <w:rsid w:val="003C3018"/>
    <w:rsid w:val="003C398E"/>
    <w:rsid w:val="003C68A3"/>
    <w:rsid w:val="003C770B"/>
    <w:rsid w:val="003D0349"/>
    <w:rsid w:val="003D0689"/>
    <w:rsid w:val="003D192B"/>
    <w:rsid w:val="003D45DF"/>
    <w:rsid w:val="003D46F9"/>
    <w:rsid w:val="003D70FC"/>
    <w:rsid w:val="003E3621"/>
    <w:rsid w:val="003E42F6"/>
    <w:rsid w:val="003E4500"/>
    <w:rsid w:val="003E516A"/>
    <w:rsid w:val="003E723D"/>
    <w:rsid w:val="003F393F"/>
    <w:rsid w:val="003F44F6"/>
    <w:rsid w:val="003F4F7E"/>
    <w:rsid w:val="003F703D"/>
    <w:rsid w:val="003F7082"/>
    <w:rsid w:val="00400A65"/>
    <w:rsid w:val="004052AB"/>
    <w:rsid w:val="00405390"/>
    <w:rsid w:val="00406A5F"/>
    <w:rsid w:val="004123BC"/>
    <w:rsid w:val="004144BB"/>
    <w:rsid w:val="004207B7"/>
    <w:rsid w:val="00422D9C"/>
    <w:rsid w:val="004330FA"/>
    <w:rsid w:val="00435F82"/>
    <w:rsid w:val="00437417"/>
    <w:rsid w:val="004441C1"/>
    <w:rsid w:val="00445ABD"/>
    <w:rsid w:val="0045445E"/>
    <w:rsid w:val="0045497A"/>
    <w:rsid w:val="0045754A"/>
    <w:rsid w:val="0045777C"/>
    <w:rsid w:val="00461D17"/>
    <w:rsid w:val="00463487"/>
    <w:rsid w:val="0046500A"/>
    <w:rsid w:val="0046543B"/>
    <w:rsid w:val="00467788"/>
    <w:rsid w:val="00467B08"/>
    <w:rsid w:val="00474E45"/>
    <w:rsid w:val="0047621C"/>
    <w:rsid w:val="00483178"/>
    <w:rsid w:val="004832F3"/>
    <w:rsid w:val="00486784"/>
    <w:rsid w:val="00491E8D"/>
    <w:rsid w:val="00492D3B"/>
    <w:rsid w:val="0049434A"/>
    <w:rsid w:val="00495638"/>
    <w:rsid w:val="004A216A"/>
    <w:rsid w:val="004A44E6"/>
    <w:rsid w:val="004B04C5"/>
    <w:rsid w:val="004B18D6"/>
    <w:rsid w:val="004B3007"/>
    <w:rsid w:val="004B3337"/>
    <w:rsid w:val="004B3F28"/>
    <w:rsid w:val="004B4756"/>
    <w:rsid w:val="004B6A30"/>
    <w:rsid w:val="004C0011"/>
    <w:rsid w:val="004C1033"/>
    <w:rsid w:val="004C5A03"/>
    <w:rsid w:val="004D1983"/>
    <w:rsid w:val="004D2E72"/>
    <w:rsid w:val="004D6917"/>
    <w:rsid w:val="004D6A8D"/>
    <w:rsid w:val="004D7232"/>
    <w:rsid w:val="004D7DEB"/>
    <w:rsid w:val="004E070C"/>
    <w:rsid w:val="004E0BDD"/>
    <w:rsid w:val="004E39C6"/>
    <w:rsid w:val="004F0BBC"/>
    <w:rsid w:val="004F233F"/>
    <w:rsid w:val="004F5FDD"/>
    <w:rsid w:val="004F61B7"/>
    <w:rsid w:val="004F6848"/>
    <w:rsid w:val="004F7CF5"/>
    <w:rsid w:val="00500501"/>
    <w:rsid w:val="00506F07"/>
    <w:rsid w:val="00507C52"/>
    <w:rsid w:val="00507E72"/>
    <w:rsid w:val="0051023D"/>
    <w:rsid w:val="00510845"/>
    <w:rsid w:val="00515BC0"/>
    <w:rsid w:val="005204B4"/>
    <w:rsid w:val="00520C5C"/>
    <w:rsid w:val="00522EBE"/>
    <w:rsid w:val="00525771"/>
    <w:rsid w:val="00527ACA"/>
    <w:rsid w:val="00534D4D"/>
    <w:rsid w:val="00534F7A"/>
    <w:rsid w:val="00534FE0"/>
    <w:rsid w:val="0053548D"/>
    <w:rsid w:val="00536B0F"/>
    <w:rsid w:val="00536CA8"/>
    <w:rsid w:val="00541CC7"/>
    <w:rsid w:val="005424E6"/>
    <w:rsid w:val="00542CB5"/>
    <w:rsid w:val="0054391B"/>
    <w:rsid w:val="00543F84"/>
    <w:rsid w:val="005506A8"/>
    <w:rsid w:val="00550A3F"/>
    <w:rsid w:val="00552662"/>
    <w:rsid w:val="005528EC"/>
    <w:rsid w:val="00553A43"/>
    <w:rsid w:val="00553B13"/>
    <w:rsid w:val="005546CA"/>
    <w:rsid w:val="005547F1"/>
    <w:rsid w:val="0055530C"/>
    <w:rsid w:val="0055566D"/>
    <w:rsid w:val="00560A9E"/>
    <w:rsid w:val="00564888"/>
    <w:rsid w:val="0056651D"/>
    <w:rsid w:val="005722A8"/>
    <w:rsid w:val="0057318D"/>
    <w:rsid w:val="00575C96"/>
    <w:rsid w:val="00575EDC"/>
    <w:rsid w:val="00582963"/>
    <w:rsid w:val="005832A2"/>
    <w:rsid w:val="00584069"/>
    <w:rsid w:val="005910C1"/>
    <w:rsid w:val="0059179A"/>
    <w:rsid w:val="00591D78"/>
    <w:rsid w:val="00592E08"/>
    <w:rsid w:val="005935FB"/>
    <w:rsid w:val="00594B89"/>
    <w:rsid w:val="00595850"/>
    <w:rsid w:val="005A17A8"/>
    <w:rsid w:val="005A2122"/>
    <w:rsid w:val="005A4B61"/>
    <w:rsid w:val="005A74AC"/>
    <w:rsid w:val="005B110D"/>
    <w:rsid w:val="005B22B2"/>
    <w:rsid w:val="005B22DF"/>
    <w:rsid w:val="005B700C"/>
    <w:rsid w:val="005B7C4F"/>
    <w:rsid w:val="005C365F"/>
    <w:rsid w:val="005C3D5F"/>
    <w:rsid w:val="005C663F"/>
    <w:rsid w:val="005D1620"/>
    <w:rsid w:val="005E05A2"/>
    <w:rsid w:val="005E3048"/>
    <w:rsid w:val="005E38C5"/>
    <w:rsid w:val="005E39FB"/>
    <w:rsid w:val="005E701B"/>
    <w:rsid w:val="005E7F30"/>
    <w:rsid w:val="005F1F2F"/>
    <w:rsid w:val="005F38C8"/>
    <w:rsid w:val="005F7916"/>
    <w:rsid w:val="006000DB"/>
    <w:rsid w:val="00611447"/>
    <w:rsid w:val="00615186"/>
    <w:rsid w:val="006158F2"/>
    <w:rsid w:val="00615BB0"/>
    <w:rsid w:val="00621F41"/>
    <w:rsid w:val="00622C77"/>
    <w:rsid w:val="00624B30"/>
    <w:rsid w:val="00626C91"/>
    <w:rsid w:val="00631F86"/>
    <w:rsid w:val="00632E57"/>
    <w:rsid w:val="006345D7"/>
    <w:rsid w:val="00637FB6"/>
    <w:rsid w:val="006471AF"/>
    <w:rsid w:val="0064748F"/>
    <w:rsid w:val="006479BD"/>
    <w:rsid w:val="00653F2D"/>
    <w:rsid w:val="0065600C"/>
    <w:rsid w:val="00657809"/>
    <w:rsid w:val="00660F78"/>
    <w:rsid w:val="00662942"/>
    <w:rsid w:val="0066538E"/>
    <w:rsid w:val="00671591"/>
    <w:rsid w:val="00674299"/>
    <w:rsid w:val="00674954"/>
    <w:rsid w:val="00676C10"/>
    <w:rsid w:val="00677068"/>
    <w:rsid w:val="00682A75"/>
    <w:rsid w:val="00683F69"/>
    <w:rsid w:val="00684EC6"/>
    <w:rsid w:val="00684F4B"/>
    <w:rsid w:val="006930A3"/>
    <w:rsid w:val="00693380"/>
    <w:rsid w:val="00697838"/>
    <w:rsid w:val="006A1EE9"/>
    <w:rsid w:val="006A21EA"/>
    <w:rsid w:val="006A57F6"/>
    <w:rsid w:val="006A6BFA"/>
    <w:rsid w:val="006A6E53"/>
    <w:rsid w:val="006B1B57"/>
    <w:rsid w:val="006B4069"/>
    <w:rsid w:val="006B79A2"/>
    <w:rsid w:val="006C09C8"/>
    <w:rsid w:val="006C3F37"/>
    <w:rsid w:val="006C42FC"/>
    <w:rsid w:val="006C5478"/>
    <w:rsid w:val="006D1114"/>
    <w:rsid w:val="006D498E"/>
    <w:rsid w:val="006D5E91"/>
    <w:rsid w:val="006E15F1"/>
    <w:rsid w:val="006E1EB2"/>
    <w:rsid w:val="006E68EA"/>
    <w:rsid w:val="006E77E0"/>
    <w:rsid w:val="006F09B1"/>
    <w:rsid w:val="006F335E"/>
    <w:rsid w:val="006F421C"/>
    <w:rsid w:val="006F55E0"/>
    <w:rsid w:val="007001D1"/>
    <w:rsid w:val="0070596C"/>
    <w:rsid w:val="00710AF7"/>
    <w:rsid w:val="00710DBC"/>
    <w:rsid w:val="0071272F"/>
    <w:rsid w:val="00713DFF"/>
    <w:rsid w:val="00723471"/>
    <w:rsid w:val="00723F97"/>
    <w:rsid w:val="00724370"/>
    <w:rsid w:val="007245F5"/>
    <w:rsid w:val="00725FA4"/>
    <w:rsid w:val="007261C6"/>
    <w:rsid w:val="00726876"/>
    <w:rsid w:val="00730FFB"/>
    <w:rsid w:val="00733D38"/>
    <w:rsid w:val="00741864"/>
    <w:rsid w:val="00741B4E"/>
    <w:rsid w:val="007438CA"/>
    <w:rsid w:val="00745F85"/>
    <w:rsid w:val="0074642D"/>
    <w:rsid w:val="007531B4"/>
    <w:rsid w:val="007542C4"/>
    <w:rsid w:val="0075491B"/>
    <w:rsid w:val="00755CF6"/>
    <w:rsid w:val="007574FC"/>
    <w:rsid w:val="00760D7D"/>
    <w:rsid w:val="00765F89"/>
    <w:rsid w:val="0076640B"/>
    <w:rsid w:val="00767388"/>
    <w:rsid w:val="0077048A"/>
    <w:rsid w:val="007711DB"/>
    <w:rsid w:val="007742F6"/>
    <w:rsid w:val="00774936"/>
    <w:rsid w:val="0077516D"/>
    <w:rsid w:val="00777195"/>
    <w:rsid w:val="00777346"/>
    <w:rsid w:val="007807BA"/>
    <w:rsid w:val="00780B7A"/>
    <w:rsid w:val="007851FA"/>
    <w:rsid w:val="0078546B"/>
    <w:rsid w:val="0078697F"/>
    <w:rsid w:val="007947BD"/>
    <w:rsid w:val="00795510"/>
    <w:rsid w:val="00797594"/>
    <w:rsid w:val="007A0377"/>
    <w:rsid w:val="007A0C87"/>
    <w:rsid w:val="007A1D9C"/>
    <w:rsid w:val="007A2CD8"/>
    <w:rsid w:val="007A347F"/>
    <w:rsid w:val="007A37D9"/>
    <w:rsid w:val="007A55CA"/>
    <w:rsid w:val="007B13A8"/>
    <w:rsid w:val="007B3525"/>
    <w:rsid w:val="007B40C8"/>
    <w:rsid w:val="007B5D1C"/>
    <w:rsid w:val="007C2DD8"/>
    <w:rsid w:val="007C301D"/>
    <w:rsid w:val="007C41B3"/>
    <w:rsid w:val="007C4322"/>
    <w:rsid w:val="007C459C"/>
    <w:rsid w:val="007C4E0E"/>
    <w:rsid w:val="007D0087"/>
    <w:rsid w:val="007D0F3D"/>
    <w:rsid w:val="007D574E"/>
    <w:rsid w:val="007D6059"/>
    <w:rsid w:val="007D698D"/>
    <w:rsid w:val="007D6A1F"/>
    <w:rsid w:val="007D6E2F"/>
    <w:rsid w:val="007D716B"/>
    <w:rsid w:val="007E3310"/>
    <w:rsid w:val="007E3C03"/>
    <w:rsid w:val="007E4EF4"/>
    <w:rsid w:val="007F2EC7"/>
    <w:rsid w:val="007F57F4"/>
    <w:rsid w:val="007F5DE6"/>
    <w:rsid w:val="00801A83"/>
    <w:rsid w:val="00810652"/>
    <w:rsid w:val="0081428E"/>
    <w:rsid w:val="00817472"/>
    <w:rsid w:val="00822BD8"/>
    <w:rsid w:val="0082594E"/>
    <w:rsid w:val="00826119"/>
    <w:rsid w:val="00827A2C"/>
    <w:rsid w:val="008311C7"/>
    <w:rsid w:val="0083148F"/>
    <w:rsid w:val="008325AC"/>
    <w:rsid w:val="00832D07"/>
    <w:rsid w:val="00832F73"/>
    <w:rsid w:val="00833463"/>
    <w:rsid w:val="008344AA"/>
    <w:rsid w:val="00834ACA"/>
    <w:rsid w:val="00835945"/>
    <w:rsid w:val="00837147"/>
    <w:rsid w:val="008447AF"/>
    <w:rsid w:val="00844AD6"/>
    <w:rsid w:val="00845830"/>
    <w:rsid w:val="0084729B"/>
    <w:rsid w:val="00850775"/>
    <w:rsid w:val="00851EE8"/>
    <w:rsid w:val="008552D6"/>
    <w:rsid w:val="00856596"/>
    <w:rsid w:val="00857EEA"/>
    <w:rsid w:val="00863996"/>
    <w:rsid w:val="00864385"/>
    <w:rsid w:val="00864971"/>
    <w:rsid w:val="0087571A"/>
    <w:rsid w:val="0088203C"/>
    <w:rsid w:val="00884485"/>
    <w:rsid w:val="008844F6"/>
    <w:rsid w:val="0088741B"/>
    <w:rsid w:val="00893230"/>
    <w:rsid w:val="00894F12"/>
    <w:rsid w:val="008A236A"/>
    <w:rsid w:val="008A3F36"/>
    <w:rsid w:val="008A4FEE"/>
    <w:rsid w:val="008A5577"/>
    <w:rsid w:val="008B3344"/>
    <w:rsid w:val="008B42E2"/>
    <w:rsid w:val="008B6046"/>
    <w:rsid w:val="008B7D44"/>
    <w:rsid w:val="008C2C58"/>
    <w:rsid w:val="008D2801"/>
    <w:rsid w:val="008D54EF"/>
    <w:rsid w:val="008E0372"/>
    <w:rsid w:val="008E44F6"/>
    <w:rsid w:val="008E5172"/>
    <w:rsid w:val="008E6FB7"/>
    <w:rsid w:val="008F1F08"/>
    <w:rsid w:val="008F3211"/>
    <w:rsid w:val="008F3E6B"/>
    <w:rsid w:val="008F5B91"/>
    <w:rsid w:val="008F6D26"/>
    <w:rsid w:val="009014A9"/>
    <w:rsid w:val="00901783"/>
    <w:rsid w:val="00902961"/>
    <w:rsid w:val="009030BE"/>
    <w:rsid w:val="009074B6"/>
    <w:rsid w:val="0091353C"/>
    <w:rsid w:val="00916FB5"/>
    <w:rsid w:val="009203C2"/>
    <w:rsid w:val="00922DD3"/>
    <w:rsid w:val="00923C5E"/>
    <w:rsid w:val="0092743E"/>
    <w:rsid w:val="00931AE3"/>
    <w:rsid w:val="00932AAB"/>
    <w:rsid w:val="00941FAD"/>
    <w:rsid w:val="00942F06"/>
    <w:rsid w:val="009444D2"/>
    <w:rsid w:val="009447B6"/>
    <w:rsid w:val="00946C35"/>
    <w:rsid w:val="00947959"/>
    <w:rsid w:val="00950DBA"/>
    <w:rsid w:val="00955E6D"/>
    <w:rsid w:val="00961561"/>
    <w:rsid w:val="00965122"/>
    <w:rsid w:val="0096580E"/>
    <w:rsid w:val="00971850"/>
    <w:rsid w:val="0097351D"/>
    <w:rsid w:val="009765C3"/>
    <w:rsid w:val="0098021F"/>
    <w:rsid w:val="009816D3"/>
    <w:rsid w:val="00983AD4"/>
    <w:rsid w:val="00984C82"/>
    <w:rsid w:val="00985EE1"/>
    <w:rsid w:val="0099160A"/>
    <w:rsid w:val="00992607"/>
    <w:rsid w:val="009940B8"/>
    <w:rsid w:val="009A1ED6"/>
    <w:rsid w:val="009A50C6"/>
    <w:rsid w:val="009A6409"/>
    <w:rsid w:val="009B18AA"/>
    <w:rsid w:val="009B4D21"/>
    <w:rsid w:val="009B4ED2"/>
    <w:rsid w:val="009B4EDA"/>
    <w:rsid w:val="009B65CB"/>
    <w:rsid w:val="009C1A99"/>
    <w:rsid w:val="009C2A6D"/>
    <w:rsid w:val="009D0FE3"/>
    <w:rsid w:val="009D1E79"/>
    <w:rsid w:val="009D4215"/>
    <w:rsid w:val="009D5F57"/>
    <w:rsid w:val="009D6188"/>
    <w:rsid w:val="009D6D99"/>
    <w:rsid w:val="009E09A5"/>
    <w:rsid w:val="009E1DCA"/>
    <w:rsid w:val="009E38A0"/>
    <w:rsid w:val="009E43D4"/>
    <w:rsid w:val="009E528F"/>
    <w:rsid w:val="009F01DC"/>
    <w:rsid w:val="009F09DB"/>
    <w:rsid w:val="009F241B"/>
    <w:rsid w:val="009F3215"/>
    <w:rsid w:val="009F3B16"/>
    <w:rsid w:val="009F64DC"/>
    <w:rsid w:val="009F7192"/>
    <w:rsid w:val="009F76CC"/>
    <w:rsid w:val="00A00ADA"/>
    <w:rsid w:val="00A00C5B"/>
    <w:rsid w:val="00A011C9"/>
    <w:rsid w:val="00A041D0"/>
    <w:rsid w:val="00A15BDA"/>
    <w:rsid w:val="00A16F08"/>
    <w:rsid w:val="00A17004"/>
    <w:rsid w:val="00A20EAE"/>
    <w:rsid w:val="00A31D2E"/>
    <w:rsid w:val="00A32E73"/>
    <w:rsid w:val="00A331EE"/>
    <w:rsid w:val="00A3326F"/>
    <w:rsid w:val="00A34E7B"/>
    <w:rsid w:val="00A361D7"/>
    <w:rsid w:val="00A40C5E"/>
    <w:rsid w:val="00A452CF"/>
    <w:rsid w:val="00A454AB"/>
    <w:rsid w:val="00A4560D"/>
    <w:rsid w:val="00A46117"/>
    <w:rsid w:val="00A474A6"/>
    <w:rsid w:val="00A517B6"/>
    <w:rsid w:val="00A54233"/>
    <w:rsid w:val="00A613FC"/>
    <w:rsid w:val="00A6395C"/>
    <w:rsid w:val="00A646D1"/>
    <w:rsid w:val="00A64888"/>
    <w:rsid w:val="00A72E95"/>
    <w:rsid w:val="00A735B3"/>
    <w:rsid w:val="00A7747A"/>
    <w:rsid w:val="00A77BF4"/>
    <w:rsid w:val="00A80D89"/>
    <w:rsid w:val="00A81F73"/>
    <w:rsid w:val="00A82D7C"/>
    <w:rsid w:val="00A83A50"/>
    <w:rsid w:val="00A840CD"/>
    <w:rsid w:val="00A847AD"/>
    <w:rsid w:val="00A860C2"/>
    <w:rsid w:val="00A86855"/>
    <w:rsid w:val="00A86943"/>
    <w:rsid w:val="00A875BE"/>
    <w:rsid w:val="00A91C7D"/>
    <w:rsid w:val="00A9231F"/>
    <w:rsid w:val="00A95591"/>
    <w:rsid w:val="00A971EF"/>
    <w:rsid w:val="00AA114A"/>
    <w:rsid w:val="00AA4DC1"/>
    <w:rsid w:val="00AA5507"/>
    <w:rsid w:val="00AB3D5C"/>
    <w:rsid w:val="00AB463F"/>
    <w:rsid w:val="00AB5766"/>
    <w:rsid w:val="00AC1510"/>
    <w:rsid w:val="00AC38C1"/>
    <w:rsid w:val="00AD070A"/>
    <w:rsid w:val="00AD178F"/>
    <w:rsid w:val="00AD17E1"/>
    <w:rsid w:val="00AD23C4"/>
    <w:rsid w:val="00AD5DEA"/>
    <w:rsid w:val="00AD70DB"/>
    <w:rsid w:val="00AE034C"/>
    <w:rsid w:val="00AE0F8A"/>
    <w:rsid w:val="00AE1C8B"/>
    <w:rsid w:val="00AE1E1F"/>
    <w:rsid w:val="00AE2D0B"/>
    <w:rsid w:val="00AE3190"/>
    <w:rsid w:val="00AE3A88"/>
    <w:rsid w:val="00AE733F"/>
    <w:rsid w:val="00AE7F2E"/>
    <w:rsid w:val="00AF44FB"/>
    <w:rsid w:val="00AF5152"/>
    <w:rsid w:val="00AF7F61"/>
    <w:rsid w:val="00B01A0A"/>
    <w:rsid w:val="00B047AE"/>
    <w:rsid w:val="00B0725C"/>
    <w:rsid w:val="00B10958"/>
    <w:rsid w:val="00B1205A"/>
    <w:rsid w:val="00B13ED8"/>
    <w:rsid w:val="00B15253"/>
    <w:rsid w:val="00B22048"/>
    <w:rsid w:val="00B32E5D"/>
    <w:rsid w:val="00B3335E"/>
    <w:rsid w:val="00B37560"/>
    <w:rsid w:val="00B37FB1"/>
    <w:rsid w:val="00B43767"/>
    <w:rsid w:val="00B461F0"/>
    <w:rsid w:val="00B466B0"/>
    <w:rsid w:val="00B51BD4"/>
    <w:rsid w:val="00B553E1"/>
    <w:rsid w:val="00B57D4B"/>
    <w:rsid w:val="00B638CB"/>
    <w:rsid w:val="00B63C5A"/>
    <w:rsid w:val="00B63E01"/>
    <w:rsid w:val="00B645FD"/>
    <w:rsid w:val="00B7092F"/>
    <w:rsid w:val="00B74071"/>
    <w:rsid w:val="00B80876"/>
    <w:rsid w:val="00B83203"/>
    <w:rsid w:val="00B84047"/>
    <w:rsid w:val="00B9026C"/>
    <w:rsid w:val="00B907C8"/>
    <w:rsid w:val="00B90D6E"/>
    <w:rsid w:val="00B91665"/>
    <w:rsid w:val="00B927AC"/>
    <w:rsid w:val="00B92BF9"/>
    <w:rsid w:val="00B93D80"/>
    <w:rsid w:val="00B960C7"/>
    <w:rsid w:val="00B97222"/>
    <w:rsid w:val="00B97BCD"/>
    <w:rsid w:val="00BA554E"/>
    <w:rsid w:val="00BC0AB1"/>
    <w:rsid w:val="00BC62F5"/>
    <w:rsid w:val="00BD2228"/>
    <w:rsid w:val="00BD2233"/>
    <w:rsid w:val="00BD2A23"/>
    <w:rsid w:val="00BD2B92"/>
    <w:rsid w:val="00BD3DDA"/>
    <w:rsid w:val="00BD5616"/>
    <w:rsid w:val="00BD6A9F"/>
    <w:rsid w:val="00BE1941"/>
    <w:rsid w:val="00BE3816"/>
    <w:rsid w:val="00BE4DBF"/>
    <w:rsid w:val="00BE5754"/>
    <w:rsid w:val="00BE5BB3"/>
    <w:rsid w:val="00BF3947"/>
    <w:rsid w:val="00BF598E"/>
    <w:rsid w:val="00BF68DA"/>
    <w:rsid w:val="00BF695E"/>
    <w:rsid w:val="00BF6EE7"/>
    <w:rsid w:val="00C0090A"/>
    <w:rsid w:val="00C00EA2"/>
    <w:rsid w:val="00C02327"/>
    <w:rsid w:val="00C03F9A"/>
    <w:rsid w:val="00C04BE8"/>
    <w:rsid w:val="00C04D15"/>
    <w:rsid w:val="00C065A8"/>
    <w:rsid w:val="00C11456"/>
    <w:rsid w:val="00C135C4"/>
    <w:rsid w:val="00C1605A"/>
    <w:rsid w:val="00C16952"/>
    <w:rsid w:val="00C1766E"/>
    <w:rsid w:val="00C17F55"/>
    <w:rsid w:val="00C228F1"/>
    <w:rsid w:val="00C229DF"/>
    <w:rsid w:val="00C245ED"/>
    <w:rsid w:val="00C2759D"/>
    <w:rsid w:val="00C32C0C"/>
    <w:rsid w:val="00C334A2"/>
    <w:rsid w:val="00C33920"/>
    <w:rsid w:val="00C35816"/>
    <w:rsid w:val="00C36AF4"/>
    <w:rsid w:val="00C4501C"/>
    <w:rsid w:val="00C4673B"/>
    <w:rsid w:val="00C47332"/>
    <w:rsid w:val="00C476FF"/>
    <w:rsid w:val="00C477DC"/>
    <w:rsid w:val="00C51392"/>
    <w:rsid w:val="00C51840"/>
    <w:rsid w:val="00C53DF4"/>
    <w:rsid w:val="00C60131"/>
    <w:rsid w:val="00C6126F"/>
    <w:rsid w:val="00C61738"/>
    <w:rsid w:val="00C61F65"/>
    <w:rsid w:val="00C650A1"/>
    <w:rsid w:val="00C65A62"/>
    <w:rsid w:val="00C73A08"/>
    <w:rsid w:val="00C75246"/>
    <w:rsid w:val="00C754D3"/>
    <w:rsid w:val="00C77452"/>
    <w:rsid w:val="00C77575"/>
    <w:rsid w:val="00C81667"/>
    <w:rsid w:val="00C81845"/>
    <w:rsid w:val="00C829A1"/>
    <w:rsid w:val="00C84530"/>
    <w:rsid w:val="00C8491A"/>
    <w:rsid w:val="00C84967"/>
    <w:rsid w:val="00C86813"/>
    <w:rsid w:val="00C86C22"/>
    <w:rsid w:val="00C8748E"/>
    <w:rsid w:val="00C902B2"/>
    <w:rsid w:val="00C972CE"/>
    <w:rsid w:val="00C978EA"/>
    <w:rsid w:val="00CA1287"/>
    <w:rsid w:val="00CA3503"/>
    <w:rsid w:val="00CA364F"/>
    <w:rsid w:val="00CA3D21"/>
    <w:rsid w:val="00CA3D9E"/>
    <w:rsid w:val="00CA5131"/>
    <w:rsid w:val="00CA6300"/>
    <w:rsid w:val="00CB315C"/>
    <w:rsid w:val="00CB4A74"/>
    <w:rsid w:val="00CC11EB"/>
    <w:rsid w:val="00CC492E"/>
    <w:rsid w:val="00CC4A0A"/>
    <w:rsid w:val="00CC5B1B"/>
    <w:rsid w:val="00CC5BCD"/>
    <w:rsid w:val="00CC5F66"/>
    <w:rsid w:val="00CD0CE4"/>
    <w:rsid w:val="00CD153E"/>
    <w:rsid w:val="00CD22C0"/>
    <w:rsid w:val="00CD3B57"/>
    <w:rsid w:val="00CD710E"/>
    <w:rsid w:val="00CE5165"/>
    <w:rsid w:val="00CE6289"/>
    <w:rsid w:val="00CE7080"/>
    <w:rsid w:val="00CE7DF9"/>
    <w:rsid w:val="00CF1694"/>
    <w:rsid w:val="00CF18B4"/>
    <w:rsid w:val="00CF2DA9"/>
    <w:rsid w:val="00CF3938"/>
    <w:rsid w:val="00CF5206"/>
    <w:rsid w:val="00CF62E6"/>
    <w:rsid w:val="00CF68A2"/>
    <w:rsid w:val="00CF7EEA"/>
    <w:rsid w:val="00D000AD"/>
    <w:rsid w:val="00D0146F"/>
    <w:rsid w:val="00D016ED"/>
    <w:rsid w:val="00D03AAD"/>
    <w:rsid w:val="00D03FE5"/>
    <w:rsid w:val="00D0518B"/>
    <w:rsid w:val="00D062E9"/>
    <w:rsid w:val="00D07648"/>
    <w:rsid w:val="00D1077F"/>
    <w:rsid w:val="00D119E0"/>
    <w:rsid w:val="00D12FF3"/>
    <w:rsid w:val="00D1419A"/>
    <w:rsid w:val="00D15707"/>
    <w:rsid w:val="00D15CCC"/>
    <w:rsid w:val="00D22A08"/>
    <w:rsid w:val="00D22F4C"/>
    <w:rsid w:val="00D23086"/>
    <w:rsid w:val="00D24442"/>
    <w:rsid w:val="00D27D8E"/>
    <w:rsid w:val="00D3017D"/>
    <w:rsid w:val="00D32225"/>
    <w:rsid w:val="00D327AD"/>
    <w:rsid w:val="00D3289B"/>
    <w:rsid w:val="00D32FC8"/>
    <w:rsid w:val="00D34814"/>
    <w:rsid w:val="00D365DB"/>
    <w:rsid w:val="00D369E4"/>
    <w:rsid w:val="00D40A7D"/>
    <w:rsid w:val="00D40CF2"/>
    <w:rsid w:val="00D42EB0"/>
    <w:rsid w:val="00D434AF"/>
    <w:rsid w:val="00D437D1"/>
    <w:rsid w:val="00D44F34"/>
    <w:rsid w:val="00D50886"/>
    <w:rsid w:val="00D508E5"/>
    <w:rsid w:val="00D50C94"/>
    <w:rsid w:val="00D523C0"/>
    <w:rsid w:val="00D52C39"/>
    <w:rsid w:val="00D53DA7"/>
    <w:rsid w:val="00D57950"/>
    <w:rsid w:val="00D63290"/>
    <w:rsid w:val="00D639FA"/>
    <w:rsid w:val="00D67EFF"/>
    <w:rsid w:val="00D74029"/>
    <w:rsid w:val="00D74874"/>
    <w:rsid w:val="00D77B85"/>
    <w:rsid w:val="00D80A21"/>
    <w:rsid w:val="00D80FD0"/>
    <w:rsid w:val="00D8338D"/>
    <w:rsid w:val="00D8483B"/>
    <w:rsid w:val="00D855E8"/>
    <w:rsid w:val="00D901E8"/>
    <w:rsid w:val="00D91C9B"/>
    <w:rsid w:val="00D9697C"/>
    <w:rsid w:val="00D973DE"/>
    <w:rsid w:val="00DA0892"/>
    <w:rsid w:val="00DA08E2"/>
    <w:rsid w:val="00DA1631"/>
    <w:rsid w:val="00DA363D"/>
    <w:rsid w:val="00DA3FFE"/>
    <w:rsid w:val="00DA5523"/>
    <w:rsid w:val="00DB204F"/>
    <w:rsid w:val="00DB330D"/>
    <w:rsid w:val="00DB5322"/>
    <w:rsid w:val="00DB6FAC"/>
    <w:rsid w:val="00DB73D2"/>
    <w:rsid w:val="00DC36A8"/>
    <w:rsid w:val="00DC3BB8"/>
    <w:rsid w:val="00DD000F"/>
    <w:rsid w:val="00DD30CB"/>
    <w:rsid w:val="00DD4963"/>
    <w:rsid w:val="00DD6C49"/>
    <w:rsid w:val="00DE3E65"/>
    <w:rsid w:val="00DE401A"/>
    <w:rsid w:val="00DE437F"/>
    <w:rsid w:val="00DE72BD"/>
    <w:rsid w:val="00DE737F"/>
    <w:rsid w:val="00DE7596"/>
    <w:rsid w:val="00DE7914"/>
    <w:rsid w:val="00DF0EDA"/>
    <w:rsid w:val="00DF1523"/>
    <w:rsid w:val="00DF197C"/>
    <w:rsid w:val="00DF34D6"/>
    <w:rsid w:val="00DF4BF2"/>
    <w:rsid w:val="00DF5290"/>
    <w:rsid w:val="00DF64E0"/>
    <w:rsid w:val="00DF6BAF"/>
    <w:rsid w:val="00DF7149"/>
    <w:rsid w:val="00DF72C1"/>
    <w:rsid w:val="00E0573E"/>
    <w:rsid w:val="00E068C4"/>
    <w:rsid w:val="00E072A8"/>
    <w:rsid w:val="00E12CBE"/>
    <w:rsid w:val="00E12D7A"/>
    <w:rsid w:val="00E13092"/>
    <w:rsid w:val="00E13607"/>
    <w:rsid w:val="00E161D0"/>
    <w:rsid w:val="00E1632C"/>
    <w:rsid w:val="00E16639"/>
    <w:rsid w:val="00E21618"/>
    <w:rsid w:val="00E223F8"/>
    <w:rsid w:val="00E23625"/>
    <w:rsid w:val="00E247B2"/>
    <w:rsid w:val="00E25AC7"/>
    <w:rsid w:val="00E25BE1"/>
    <w:rsid w:val="00E30594"/>
    <w:rsid w:val="00E328CA"/>
    <w:rsid w:val="00E331C8"/>
    <w:rsid w:val="00E33C83"/>
    <w:rsid w:val="00E343B5"/>
    <w:rsid w:val="00E348D0"/>
    <w:rsid w:val="00E35B98"/>
    <w:rsid w:val="00E36D33"/>
    <w:rsid w:val="00E373C7"/>
    <w:rsid w:val="00E45186"/>
    <w:rsid w:val="00E451AC"/>
    <w:rsid w:val="00E473A3"/>
    <w:rsid w:val="00E5242F"/>
    <w:rsid w:val="00E53F75"/>
    <w:rsid w:val="00E55A22"/>
    <w:rsid w:val="00E55DCE"/>
    <w:rsid w:val="00E56472"/>
    <w:rsid w:val="00E56AA3"/>
    <w:rsid w:val="00E57ECE"/>
    <w:rsid w:val="00E61BE3"/>
    <w:rsid w:val="00E65A19"/>
    <w:rsid w:val="00E66DAA"/>
    <w:rsid w:val="00E66DE9"/>
    <w:rsid w:val="00E67E28"/>
    <w:rsid w:val="00E71B0C"/>
    <w:rsid w:val="00E7324B"/>
    <w:rsid w:val="00E80EF8"/>
    <w:rsid w:val="00E82BB6"/>
    <w:rsid w:val="00E856C6"/>
    <w:rsid w:val="00E865DD"/>
    <w:rsid w:val="00E9216E"/>
    <w:rsid w:val="00E92BEC"/>
    <w:rsid w:val="00E9340B"/>
    <w:rsid w:val="00E957CF"/>
    <w:rsid w:val="00E95885"/>
    <w:rsid w:val="00E95ECE"/>
    <w:rsid w:val="00EA2218"/>
    <w:rsid w:val="00EA641E"/>
    <w:rsid w:val="00EB3430"/>
    <w:rsid w:val="00EB3D04"/>
    <w:rsid w:val="00EB68E1"/>
    <w:rsid w:val="00EC272F"/>
    <w:rsid w:val="00EC62F6"/>
    <w:rsid w:val="00EC7A3A"/>
    <w:rsid w:val="00ED2988"/>
    <w:rsid w:val="00ED34CE"/>
    <w:rsid w:val="00ED4BB0"/>
    <w:rsid w:val="00ED5779"/>
    <w:rsid w:val="00ED7C6D"/>
    <w:rsid w:val="00EE3B8E"/>
    <w:rsid w:val="00EE50DC"/>
    <w:rsid w:val="00EF2AED"/>
    <w:rsid w:val="00EF2D12"/>
    <w:rsid w:val="00EF40AF"/>
    <w:rsid w:val="00EF6612"/>
    <w:rsid w:val="00EF7D33"/>
    <w:rsid w:val="00F00E6A"/>
    <w:rsid w:val="00F01349"/>
    <w:rsid w:val="00F0547A"/>
    <w:rsid w:val="00F05E72"/>
    <w:rsid w:val="00F109DB"/>
    <w:rsid w:val="00F120D8"/>
    <w:rsid w:val="00F17918"/>
    <w:rsid w:val="00F20922"/>
    <w:rsid w:val="00F2279C"/>
    <w:rsid w:val="00F22C6F"/>
    <w:rsid w:val="00F27ECC"/>
    <w:rsid w:val="00F310F6"/>
    <w:rsid w:val="00F35879"/>
    <w:rsid w:val="00F37017"/>
    <w:rsid w:val="00F52C7F"/>
    <w:rsid w:val="00F52CC2"/>
    <w:rsid w:val="00F568D8"/>
    <w:rsid w:val="00F6659B"/>
    <w:rsid w:val="00F66AC2"/>
    <w:rsid w:val="00F73529"/>
    <w:rsid w:val="00F76AF8"/>
    <w:rsid w:val="00F80202"/>
    <w:rsid w:val="00F81157"/>
    <w:rsid w:val="00F85B96"/>
    <w:rsid w:val="00F91F33"/>
    <w:rsid w:val="00F928DA"/>
    <w:rsid w:val="00F947E3"/>
    <w:rsid w:val="00F96E29"/>
    <w:rsid w:val="00F975C7"/>
    <w:rsid w:val="00FA1A33"/>
    <w:rsid w:val="00FA297F"/>
    <w:rsid w:val="00FA783C"/>
    <w:rsid w:val="00FB0346"/>
    <w:rsid w:val="00FB112F"/>
    <w:rsid w:val="00FB3D99"/>
    <w:rsid w:val="00FB3F18"/>
    <w:rsid w:val="00FB457D"/>
    <w:rsid w:val="00FB4641"/>
    <w:rsid w:val="00FC030F"/>
    <w:rsid w:val="00FC5ECE"/>
    <w:rsid w:val="00FC673F"/>
    <w:rsid w:val="00FC73AB"/>
    <w:rsid w:val="00FC767E"/>
    <w:rsid w:val="00FD0813"/>
    <w:rsid w:val="00FD5C6D"/>
    <w:rsid w:val="00FD6385"/>
    <w:rsid w:val="00FD6FE1"/>
    <w:rsid w:val="00FE08E7"/>
    <w:rsid w:val="00FE0F8C"/>
    <w:rsid w:val="00FE3130"/>
    <w:rsid w:val="00FE3EDE"/>
    <w:rsid w:val="00FE5812"/>
    <w:rsid w:val="00FF2532"/>
    <w:rsid w:val="00FF332B"/>
    <w:rsid w:val="00FF5991"/>
    <w:rsid w:val="00FF5F7E"/>
    <w:rsid w:val="00FF68F7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5E29B"/>
  <w15:chartTrackingRefBased/>
  <w15:docId w15:val="{49630CB7-6C7D-4461-967B-8A5A133B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791C"/>
    <w:rPr>
      <w:b/>
      <w:bCs/>
    </w:rPr>
  </w:style>
  <w:style w:type="paragraph" w:styleId="Revision">
    <w:name w:val="Revision"/>
    <w:hidden/>
    <w:uiPriority w:val="99"/>
    <w:semiHidden/>
    <w:rsid w:val="00E328CA"/>
    <w:pPr>
      <w:spacing w:after="0" w:line="240" w:lineRule="auto"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rsid w:val="004207B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07B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4207B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7B7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unhideWhenUsed/>
    <w:rsid w:val="006E77E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E77E0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7E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E0"/>
    <w:rPr>
      <w:rFonts w:cs="Angsana New"/>
      <w:b/>
      <w:bCs/>
      <w:sz w:val="20"/>
      <w:szCs w:val="25"/>
    </w:rPr>
  </w:style>
  <w:style w:type="character" w:customStyle="1" w:styleId="ui-provider">
    <w:name w:val="ui-provider"/>
    <w:basedOn w:val="DefaultParagraphFont"/>
    <w:rsid w:val="00CE6289"/>
  </w:style>
  <w:style w:type="character" w:customStyle="1" w:styleId="cf11">
    <w:name w:val="cf11"/>
    <w:basedOn w:val="DefaultParagraphFont"/>
    <w:rsid w:val="00CE628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CE6289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CE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52CF43B86B9478B707364D4A19FFE" ma:contentTypeVersion="15" ma:contentTypeDescription="Create a new document." ma:contentTypeScope="" ma:versionID="ab98e21c71ac1f6d178b178167d17eaf">
  <xsd:schema xmlns:xsd="http://www.w3.org/2001/XMLSchema" xmlns:xs="http://www.w3.org/2001/XMLSchema" xmlns:p="http://schemas.microsoft.com/office/2006/metadata/properties" xmlns:ns1="http://schemas.microsoft.com/sharepoint/v3" xmlns:ns2="9db6b331-ef1a-4957-ae73-a2733462eaeb" xmlns:ns3="e240908d-d8ab-4367-8d5a-28486075dc2b" targetNamespace="http://schemas.microsoft.com/office/2006/metadata/properties" ma:root="true" ma:fieldsID="ca8efe0ed2f8eafb640a4343e4b052d0" ns1:_="" ns2:_="" ns3:_="">
    <xsd:import namespace="http://schemas.microsoft.com/sharepoint/v3"/>
    <xsd:import namespace="9db6b331-ef1a-4957-ae73-a2733462eaeb"/>
    <xsd:import namespace="e240908d-d8ab-4367-8d5a-28486075d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6b331-ef1a-4957-ae73-a2733462e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908d-d8ab-4367-8d5a-28486075d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70b571d-05f2-43a9-8772-c2d0ef8a1505}" ma:internalName="TaxCatchAll" ma:showField="CatchAllData" ma:web="e240908d-d8ab-4367-8d5a-28486075d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240908d-d8ab-4367-8d5a-28486075dc2b" xsi:nil="true"/>
    <_ip_UnifiedCompliancePolicyProperties xmlns="http://schemas.microsoft.com/sharepoint/v3" xsi:nil="true"/>
    <lcf76f155ced4ddcb4097134ff3c332f xmlns="9db6b331-ef1a-4957-ae73-a2733462ea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F65D9A-25D2-40E6-AD27-407DF3E7C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FB99F-951A-402F-B272-79DD71EE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b6b331-ef1a-4957-ae73-a2733462eaeb"/>
    <ds:schemaRef ds:uri="e240908d-d8ab-4367-8d5a-28486075d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855CF-3EF7-4F70-BB4E-D0590CF9F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2021E-8EF6-41A7-B95D-B3DCFB0CAF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240908d-d8ab-4367-8d5a-28486075dc2b"/>
    <ds:schemaRef ds:uri="9db6b331-ef1a-4957-ae73-a2733462ea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Pichayanee Sooksarun (ภิชญาณี สุขสารัญ)</dc:creator>
  <cp:keywords/>
  <dc:description/>
  <cp:lastModifiedBy>Nattiiya Kaewkaemthong (นัฏฐิญา แก้วแกมทอง)</cp:lastModifiedBy>
  <cp:revision>158</cp:revision>
  <cp:lastPrinted>2024-08-26T21:47:00Z</cp:lastPrinted>
  <dcterms:created xsi:type="dcterms:W3CDTF">2024-08-23T01:11:00Z</dcterms:created>
  <dcterms:modified xsi:type="dcterms:W3CDTF">2024-08-29T06:19:00Z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2022-08-26T07:40:21Z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250f69a5-b36d-4400-8de0-dbbfbc6e5f9e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0x01010037D52CF43B86B9478B707364D4A19FFE</vt:lpwstr>
  </property>
  <property fmtid="{D5CDD505-2E9C-101B-9397-08002B2CF9AE}" pid="10" name="MediaServiceImageTags">
    <vt:lpwstr/>
  </property>
</Properties>
</file>