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EFDA" w14:textId="77777777" w:rsidR="00F617D9" w:rsidRPr="001848AA" w:rsidRDefault="00A544E4">
      <w:pPr>
        <w:pStyle w:val="Heading1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1848AA">
        <w:rPr>
          <w:rFonts w:ascii="TH SarabunPSK" w:hAnsi="TH SarabunPSK" w:cs="TH SarabunPSK"/>
          <w:noProof/>
          <w:sz w:val="2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3A6CD" wp14:editId="15D2E675">
                <wp:simplePos x="0" y="0"/>
                <wp:positionH relativeFrom="column">
                  <wp:posOffset>2133600</wp:posOffset>
                </wp:positionH>
                <wp:positionV relativeFrom="paragraph">
                  <wp:posOffset>-552450</wp:posOffset>
                </wp:positionV>
                <wp:extent cx="1016000" cy="276225"/>
                <wp:effectExtent l="0" t="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E709" w14:textId="77777777" w:rsidR="00F617D9" w:rsidRPr="001848AA" w:rsidRDefault="00F617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48A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3A6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8pt;margin-top:-43.5pt;width:80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">
                <v:path arrowok="t"/>
                <v:textbox>
                  <w:txbxContent>
                    <w:p w14:paraId="602AE709" w14:textId="77777777" w:rsidR="00F617D9" w:rsidRPr="001848AA" w:rsidRDefault="00F617D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848A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="00F617D9" w:rsidRPr="001848AA">
        <w:rPr>
          <w:rFonts w:ascii="TH SarabunPSK" w:hAnsi="TH SarabunPSK" w:cs="TH SarabunPSK"/>
          <w:sz w:val="36"/>
          <w:szCs w:val="36"/>
          <w:u w:val="single"/>
          <w:cs/>
        </w:rPr>
        <w:t>แนวทางการจัดทำแผนการดำเนินงานของ</w:t>
      </w:r>
    </w:p>
    <w:p w14:paraId="6150557C" w14:textId="2146BF07" w:rsidR="00F617D9" w:rsidRDefault="00FB4CC0">
      <w:pPr>
        <w:pStyle w:val="Heading1"/>
        <w:jc w:val="center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  <w:u w:val="single"/>
        </w:rPr>
        <w:t xml:space="preserve">QAB </w:t>
      </w:r>
      <w:r>
        <w:rPr>
          <w:rFonts w:ascii="TH SarabunPSK" w:hAnsi="TH SarabunPSK" w:cs="TH SarabunPSK" w:hint="cs"/>
          <w:sz w:val="36"/>
          <w:szCs w:val="36"/>
          <w:u w:val="single"/>
          <w:cs/>
        </w:rPr>
        <w:t>สัญชาติมาเลเซีย</w:t>
      </w:r>
    </w:p>
    <w:p w14:paraId="321B2545" w14:textId="55924C92" w:rsidR="00013356" w:rsidRPr="00AF79A8" w:rsidRDefault="00013356" w:rsidP="00013356">
      <w:pPr>
        <w:jc w:val="center"/>
        <w:rPr>
          <w:cs/>
        </w:rPr>
      </w:pPr>
      <w:r w:rsidRPr="00F23301">
        <w:rPr>
          <w:rFonts w:ascii="TH SarabunPSK" w:hAnsi="TH SarabunPSK" w:cs="TH SarabunPSK" w:hint="cs"/>
          <w:i/>
          <w:iCs/>
          <w:cs/>
        </w:rPr>
        <w:t>(สำหรับ</w:t>
      </w:r>
      <w:r>
        <w:rPr>
          <w:rFonts w:ascii="TH SarabunPSK" w:hAnsi="TH SarabunPSK" w:cs="TH SarabunPSK" w:hint="cs"/>
          <w:i/>
          <w:iCs/>
          <w:cs/>
        </w:rPr>
        <w:t>คำ</w:t>
      </w:r>
      <w:r w:rsidRPr="00337AE1">
        <w:rPr>
          <w:rFonts w:ascii="TH SarabunPSK" w:hAnsi="TH SarabunPSK" w:cs="TH SarabunPSK" w:hint="cs"/>
          <w:i/>
          <w:iCs/>
          <w:cs/>
        </w:rPr>
        <w:t>ขอ</w:t>
      </w:r>
      <w:r w:rsidR="00FD49AC">
        <w:rPr>
          <w:rFonts w:ascii="TH SarabunPSK" w:hAnsi="TH SarabunPSK" w:cs="TH SarabunPSK" w:hint="cs"/>
          <w:i/>
          <w:iCs/>
          <w:cs/>
        </w:rPr>
        <w:t>ทุก</w:t>
      </w:r>
      <w:r w:rsidRPr="00337AE1">
        <w:rPr>
          <w:rFonts w:ascii="TH SarabunPSK" w:hAnsi="TH SarabunPSK" w:cs="TH SarabunPSK" w:hint="cs"/>
          <w:i/>
          <w:iCs/>
          <w:cs/>
        </w:rPr>
        <w:t>กรณี)</w:t>
      </w:r>
    </w:p>
    <w:p w14:paraId="61EC6756" w14:textId="77777777" w:rsidR="00F617D9" w:rsidRPr="001848AA" w:rsidRDefault="00F617D9">
      <w:pPr>
        <w:pStyle w:val="Heading1"/>
        <w:rPr>
          <w:rFonts w:ascii="TH SarabunPSK" w:hAnsi="TH SarabunPSK" w:cs="TH SarabunPSK"/>
        </w:rPr>
      </w:pPr>
    </w:p>
    <w:p w14:paraId="00A1167E" w14:textId="610EA086" w:rsidR="00E95398" w:rsidRPr="00337AE1" w:rsidRDefault="00F617D9" w:rsidP="00013356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>1. กลยุทธ์ในการดำเนินธุรกิจ</w:t>
      </w:r>
      <w:r w:rsidR="004238BE">
        <w:rPr>
          <w:rFonts w:ascii="TH SarabunPSK" w:hAnsi="TH SarabunPSK" w:cs="TH SarabunPSK"/>
          <w:cs/>
        </w:rPr>
        <w:t xml:space="preserve"> </w:t>
      </w:r>
    </w:p>
    <w:p w14:paraId="0CCE54E3" w14:textId="77777777" w:rsidR="00F617D9" w:rsidRPr="001848AA" w:rsidRDefault="00F617D9" w:rsidP="00BD2C54">
      <w:pPr>
        <w:tabs>
          <w:tab w:val="left" w:pos="709"/>
        </w:tabs>
        <w:rPr>
          <w:rFonts w:ascii="TH SarabunPSK" w:hAnsi="TH SarabunPSK" w:cs="TH SarabunPSK"/>
          <w:color w:val="0000FF"/>
        </w:rPr>
      </w:pPr>
      <w:r w:rsidRPr="001848AA">
        <w:rPr>
          <w:rFonts w:ascii="TH SarabunPSK" w:hAnsi="TH SarabunPSK" w:cs="TH SarabunPSK"/>
          <w:cs/>
        </w:rPr>
        <w:tab/>
        <w:t>1.1</w:t>
      </w:r>
      <w:r w:rsidR="001848AA">
        <w:rPr>
          <w:rFonts w:ascii="TH SarabunPSK" w:hAnsi="TH SarabunPSK" w:cs="TH SarabunPSK"/>
          <w:cs/>
        </w:rPr>
        <w:t xml:space="preserve"> </w:t>
      </w:r>
      <w:r w:rsidRPr="001848AA">
        <w:rPr>
          <w:rFonts w:ascii="TH SarabunPSK" w:hAnsi="TH SarabunPSK" w:cs="TH SarabunPSK"/>
          <w:cs/>
        </w:rPr>
        <w:t>วิสัยทัศน์ แนวทางและเป้าหมายหลักในการดำเนินธุรกิจ</w:t>
      </w:r>
    </w:p>
    <w:p w14:paraId="629B327F" w14:textId="77777777" w:rsidR="00F617D9" w:rsidRPr="001848AA" w:rsidRDefault="00F617D9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  <w:t>1.2 กลุ่มฐานธุรกิจและผลิตภัณฑ์หลัก</w:t>
      </w:r>
    </w:p>
    <w:p w14:paraId="76ED2E84" w14:textId="77777777" w:rsidR="00F617D9" w:rsidRPr="001848AA" w:rsidRDefault="00F617D9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  <w:t>1.3 กลุ่มฐานลูกค้าเป้าหมาย</w:t>
      </w:r>
    </w:p>
    <w:p w14:paraId="041E6BE0" w14:textId="77777777" w:rsidR="00F617D9" w:rsidRDefault="00F617D9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  <w:t>1.4 กลยุทธ์ในการแข่งขัน</w:t>
      </w:r>
    </w:p>
    <w:p w14:paraId="61D6EACC" w14:textId="3C4B7BDD" w:rsidR="00F617D9" w:rsidRPr="00337AE1" w:rsidRDefault="00111800">
      <w:pPr>
        <w:rPr>
          <w:rFonts w:ascii="TH SarabunPSK" w:hAnsi="TH SarabunPSK" w:cs="TH SarabunPSK"/>
          <w:cs/>
        </w:rPr>
      </w:pPr>
      <w:r w:rsidRPr="00337AE1">
        <w:rPr>
          <w:rFonts w:ascii="TH SarabunPSK" w:hAnsi="TH SarabunPSK" w:cs="TH SarabunPSK"/>
        </w:rPr>
        <w:t>2</w:t>
      </w:r>
      <w:r w:rsidR="003A0880">
        <w:rPr>
          <w:rFonts w:ascii="TH SarabunPSK" w:hAnsi="TH SarabunPSK" w:cs="TH SarabunPSK"/>
          <w:cs/>
        </w:rPr>
        <w:t xml:space="preserve">. แผนธุรกิจ </w:t>
      </w:r>
      <w:r w:rsidRPr="00337AE1">
        <w:rPr>
          <w:rFonts w:ascii="TH SarabunPSK" w:hAnsi="TH SarabunPSK" w:cs="TH SarabunPSK"/>
        </w:rPr>
        <w:t xml:space="preserve">QAB </w:t>
      </w:r>
      <w:r w:rsidRPr="00337AE1">
        <w:rPr>
          <w:rFonts w:ascii="TH SarabunPSK" w:hAnsi="TH SarabunPSK" w:cs="TH SarabunPSK" w:hint="cs"/>
          <w:cs/>
        </w:rPr>
        <w:t>สัญชาติมาเลเซีย</w:t>
      </w:r>
      <w:r w:rsidRPr="00337AE1">
        <w:rPr>
          <w:rFonts w:ascii="TH SarabunPSK" w:hAnsi="TH SarabunPSK" w:cs="TH SarabunPSK" w:hint="cs"/>
          <w:i/>
          <w:iCs/>
          <w:cs/>
        </w:rPr>
        <w:t xml:space="preserve"> </w:t>
      </w:r>
    </w:p>
    <w:p w14:paraId="0CFA6F86" w14:textId="3CF1CEA3" w:rsidR="00F617D9" w:rsidRPr="00337AE1" w:rsidRDefault="00F617D9" w:rsidP="008C5FBE">
      <w:pPr>
        <w:tabs>
          <w:tab w:val="left" w:pos="709"/>
        </w:tabs>
        <w:rPr>
          <w:rFonts w:ascii="TH SarabunPSK" w:hAnsi="TH SarabunPSK" w:cs="TH SarabunPSK"/>
        </w:rPr>
      </w:pPr>
      <w:r w:rsidRPr="00337AE1">
        <w:rPr>
          <w:rFonts w:ascii="TH SarabunPSK" w:hAnsi="TH SarabunPSK" w:cs="TH SarabunPSK"/>
          <w:cs/>
        </w:rPr>
        <w:tab/>
      </w:r>
      <w:r w:rsidR="00111800" w:rsidRPr="00337AE1">
        <w:rPr>
          <w:rFonts w:ascii="TH SarabunPSK" w:hAnsi="TH SarabunPSK" w:cs="TH SarabunPSK"/>
        </w:rPr>
        <w:t>2</w:t>
      </w:r>
      <w:r w:rsidRPr="00337AE1">
        <w:rPr>
          <w:rFonts w:ascii="TH SarabunPSK" w:hAnsi="TH SarabunPSK" w:cs="TH SarabunPSK"/>
          <w:cs/>
        </w:rPr>
        <w:t xml:space="preserve">.1 </w:t>
      </w:r>
      <w:r w:rsidR="00C411E1" w:rsidRPr="00337AE1">
        <w:rPr>
          <w:rFonts w:ascii="TH SarabunPSK" w:hAnsi="TH SarabunPSK" w:cs="TH SarabunPSK"/>
          <w:cs/>
        </w:rPr>
        <w:t>เป้าหมายและการขยาย</w:t>
      </w:r>
      <w:r w:rsidR="00C411E1" w:rsidRPr="00337AE1">
        <w:rPr>
          <w:rFonts w:ascii="TH SarabunPSK" w:hAnsi="TH SarabunPSK" w:cs="TH SarabunPSK" w:hint="cs"/>
          <w:cs/>
        </w:rPr>
        <w:t>ธุรกิจ</w:t>
      </w:r>
    </w:p>
    <w:p w14:paraId="7E95323B" w14:textId="239126CC" w:rsidR="00F617D9" w:rsidRPr="00337AE1" w:rsidRDefault="00F617D9" w:rsidP="008C5FBE">
      <w:pPr>
        <w:tabs>
          <w:tab w:val="left" w:pos="709"/>
        </w:tabs>
        <w:rPr>
          <w:rFonts w:ascii="TH SarabunPSK" w:hAnsi="TH SarabunPSK" w:cs="TH SarabunPSK"/>
        </w:rPr>
      </w:pPr>
      <w:r w:rsidRPr="00337AE1">
        <w:rPr>
          <w:rFonts w:ascii="TH SarabunPSK" w:hAnsi="TH SarabunPSK" w:cs="TH SarabunPSK"/>
          <w:cs/>
        </w:rPr>
        <w:tab/>
      </w:r>
      <w:r w:rsidR="00111800" w:rsidRPr="00337AE1">
        <w:rPr>
          <w:rFonts w:ascii="TH SarabunPSK" w:hAnsi="TH SarabunPSK" w:cs="TH SarabunPSK"/>
        </w:rPr>
        <w:t>2</w:t>
      </w:r>
      <w:r w:rsidRPr="00337AE1">
        <w:rPr>
          <w:rFonts w:ascii="TH SarabunPSK" w:hAnsi="TH SarabunPSK" w:cs="TH SarabunPSK"/>
          <w:cs/>
        </w:rPr>
        <w:t xml:space="preserve">.2 </w:t>
      </w:r>
      <w:r w:rsidR="00C411E1" w:rsidRPr="00337AE1">
        <w:rPr>
          <w:rFonts w:ascii="TH SarabunPSK" w:hAnsi="TH SarabunPSK" w:cs="TH SarabunPSK"/>
          <w:cs/>
        </w:rPr>
        <w:t>การให้สินเชื่อ</w:t>
      </w:r>
    </w:p>
    <w:p w14:paraId="3CB4F75F" w14:textId="586B78A7" w:rsidR="00F617D9" w:rsidRPr="001848AA" w:rsidRDefault="00F617D9" w:rsidP="008C5FBE">
      <w:pPr>
        <w:tabs>
          <w:tab w:val="left" w:pos="709"/>
        </w:tabs>
        <w:rPr>
          <w:rFonts w:ascii="TH SarabunPSK" w:hAnsi="TH SarabunPSK" w:cs="TH SarabunPSK"/>
          <w:cs/>
        </w:rPr>
      </w:pPr>
      <w:r w:rsidRPr="00337AE1">
        <w:rPr>
          <w:rFonts w:ascii="TH SarabunPSK" w:hAnsi="TH SarabunPSK" w:cs="TH SarabunPSK"/>
          <w:cs/>
        </w:rPr>
        <w:tab/>
      </w:r>
      <w:r w:rsidR="00111800" w:rsidRPr="00337AE1">
        <w:rPr>
          <w:rFonts w:ascii="TH SarabunPSK" w:hAnsi="TH SarabunPSK" w:cs="TH SarabunPSK"/>
        </w:rPr>
        <w:t>2</w:t>
      </w:r>
      <w:r w:rsidRPr="00337AE1">
        <w:rPr>
          <w:rFonts w:ascii="TH SarabunPSK" w:hAnsi="TH SarabunPSK" w:cs="TH SarabunPSK"/>
          <w:cs/>
        </w:rPr>
        <w:t xml:space="preserve">.3 </w:t>
      </w:r>
      <w:r w:rsidR="00C411E1" w:rsidRPr="00337AE1">
        <w:rPr>
          <w:rFonts w:ascii="TH SarabunPSK" w:hAnsi="TH SarabunPSK" w:cs="TH SarabunPSK"/>
          <w:cs/>
        </w:rPr>
        <w:t>การลงทุนในด้านอื่น</w:t>
      </w:r>
    </w:p>
    <w:p w14:paraId="0582CDC2" w14:textId="3B60B4DE" w:rsidR="00F617D9" w:rsidRDefault="00F617D9" w:rsidP="008C5FBE">
      <w:pPr>
        <w:tabs>
          <w:tab w:val="left" w:pos="709"/>
        </w:tabs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</w:r>
      <w:r w:rsidR="00111800">
        <w:rPr>
          <w:rFonts w:ascii="TH SarabunPSK" w:hAnsi="TH SarabunPSK" w:cs="TH SarabunPSK"/>
        </w:rPr>
        <w:t>2</w:t>
      </w:r>
      <w:r w:rsidRPr="001848AA">
        <w:rPr>
          <w:rFonts w:ascii="TH SarabunPSK" w:hAnsi="TH SarabunPSK" w:cs="TH SarabunPSK"/>
          <w:cs/>
        </w:rPr>
        <w:t>.4 นโยบายการกัน</w:t>
      </w:r>
      <w:r w:rsidR="006E2B23" w:rsidRPr="001848AA">
        <w:rPr>
          <w:rFonts w:ascii="TH SarabunPSK" w:hAnsi="TH SarabunPSK" w:cs="TH SarabunPSK"/>
          <w:cs/>
        </w:rPr>
        <w:t>เงิน</w:t>
      </w:r>
      <w:r w:rsidRPr="001848AA">
        <w:rPr>
          <w:rFonts w:ascii="TH SarabunPSK" w:hAnsi="TH SarabunPSK" w:cs="TH SarabunPSK"/>
          <w:cs/>
        </w:rPr>
        <w:t>สำรอง</w:t>
      </w:r>
    </w:p>
    <w:p w14:paraId="061C4194" w14:textId="2E00773C" w:rsidR="00F72D15" w:rsidRDefault="00F72D15" w:rsidP="008C5F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</w:t>
      </w:r>
      <w:r w:rsidR="00BD2C54">
        <w:rPr>
          <w:rFonts w:ascii="TH SarabunPSK" w:hAnsi="TH SarabunPSK" w:cs="TH SarabunPSK"/>
          <w:cs/>
        </w:rPr>
        <w:t xml:space="preserve"> </w:t>
      </w:r>
      <w:r w:rsidR="0011180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แผนการเปิดสาขา </w:t>
      </w:r>
      <w:r>
        <w:rPr>
          <w:rFonts w:ascii="TH SarabunPSK" w:hAnsi="TH SarabunPSK" w:cs="TH SarabunPSK"/>
        </w:rPr>
        <w:t>ATM</w:t>
      </w:r>
      <w:r w:rsidR="00F651D6">
        <w:rPr>
          <w:rFonts w:ascii="TH SarabunPSK" w:hAnsi="TH SarabunPSK" w:cs="TH SarabunPSK"/>
        </w:rPr>
        <w:t>s</w:t>
      </w:r>
      <w:r w:rsidR="00C411E1">
        <w:rPr>
          <w:rFonts w:ascii="TH SarabunPSK" w:hAnsi="TH SarabunPSK" w:cs="TH SarabunPSK" w:hint="cs"/>
          <w:cs/>
        </w:rPr>
        <w:t xml:space="preserve"> และช่องทางการให้บริการอื่น</w:t>
      </w:r>
    </w:p>
    <w:p w14:paraId="050C83CA" w14:textId="2C7FDCF0" w:rsidR="004238BE" w:rsidRPr="00D56111" w:rsidRDefault="00B177A5" w:rsidP="006360A6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 xml:space="preserve">         </w:t>
      </w:r>
      <w:r w:rsidR="00BD2C54">
        <w:rPr>
          <w:rFonts w:ascii="TH SarabunPSK" w:hAnsi="TH SarabunPSK" w:cs="TH SarabunPSK"/>
          <w:cs/>
        </w:rPr>
        <w:t xml:space="preserve"> </w:t>
      </w:r>
      <w:r w:rsidR="0011180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 xml:space="preserve">แผนเตรียมความพร้อมด้าน </w:t>
      </w:r>
      <w:r>
        <w:rPr>
          <w:rFonts w:ascii="TH SarabunPSK" w:hAnsi="TH SarabunPSK" w:cs="TH SarabunPSK"/>
        </w:rPr>
        <w:t>IT</w:t>
      </w:r>
      <w:r w:rsidR="00EB75A5">
        <w:rPr>
          <w:rFonts w:ascii="TH SarabunPSK" w:hAnsi="TH SarabunPSK" w:cs="TH SarabunPSK"/>
          <w:cs/>
        </w:rPr>
        <w:t xml:space="preserve"> </w:t>
      </w:r>
      <w:r w:rsidR="00EB75A5">
        <w:rPr>
          <w:rFonts w:ascii="TH SarabunPSK" w:hAnsi="TH SarabunPSK" w:cs="TH SarabunPSK" w:hint="cs"/>
          <w:cs/>
        </w:rPr>
        <w:t xml:space="preserve">โดยควรมีรายละเอียดอย่างน้อย </w:t>
      </w:r>
      <w:r w:rsidR="00D747F8">
        <w:rPr>
          <w:rFonts w:ascii="TH SarabunPSK" w:hAnsi="TH SarabunPSK" w:cs="TH SarabunPSK" w:hint="cs"/>
          <w:cs/>
        </w:rPr>
        <w:t xml:space="preserve">ตามเอกสารแนบ </w:t>
      </w:r>
      <w:r w:rsidR="00D747F8">
        <w:rPr>
          <w:rFonts w:ascii="TH SarabunPSK" w:hAnsi="TH SarabunPSK" w:cs="TH SarabunPSK"/>
        </w:rPr>
        <w:t>4</w:t>
      </w:r>
      <w:r w:rsidRPr="0018052F">
        <w:rPr>
          <w:rFonts w:ascii="TH SarabunPSK" w:hAnsi="TH SarabunPSK" w:cs="TH SarabunPSK"/>
          <w:cs/>
        </w:rPr>
        <w:t xml:space="preserve"> </w:t>
      </w:r>
      <w:r w:rsidR="00844AFC">
        <w:rPr>
          <w:rFonts w:ascii="TH SarabunPSK" w:hAnsi="TH SarabunPSK" w:cs="TH SarabunPSK"/>
          <w:cs/>
        </w:rPr>
        <w:t xml:space="preserve"> </w:t>
      </w:r>
    </w:p>
    <w:p w14:paraId="4C2898A0" w14:textId="1E347CF7" w:rsidR="00F617D9" w:rsidRPr="001848AA" w:rsidRDefault="00111800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F617D9" w:rsidRPr="001848AA">
        <w:rPr>
          <w:rFonts w:ascii="TH SarabunPSK" w:hAnsi="TH SarabunPSK" w:cs="TH SarabunPSK"/>
          <w:cs/>
        </w:rPr>
        <w:t xml:space="preserve">. การวิเคราะห์ภาวะการแข่งขัน </w:t>
      </w:r>
    </w:p>
    <w:p w14:paraId="4C740D76" w14:textId="5EAACD2C" w:rsidR="00F617D9" w:rsidRPr="001848AA" w:rsidRDefault="00F617D9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</w:r>
      <w:r w:rsidR="00111800">
        <w:rPr>
          <w:rFonts w:ascii="TH SarabunPSK" w:hAnsi="TH SarabunPSK" w:cs="TH SarabunPSK"/>
        </w:rPr>
        <w:t>3</w:t>
      </w:r>
      <w:r w:rsidRPr="001848AA">
        <w:rPr>
          <w:rFonts w:ascii="TH SarabunPSK" w:hAnsi="TH SarabunPSK" w:cs="TH SarabunPSK"/>
          <w:cs/>
        </w:rPr>
        <w:t>.1 การวิเคราะห์สภาพเศรษฐกิจโดยรวมและรายอุตสาหกรรม</w:t>
      </w:r>
    </w:p>
    <w:p w14:paraId="6790929E" w14:textId="782B5E15" w:rsidR="004238BE" w:rsidRPr="00013356" w:rsidRDefault="00F617D9" w:rsidP="00013356">
      <w:pPr>
        <w:rPr>
          <w:rFonts w:ascii="TH SarabunPSK" w:hAnsi="TH SarabunPSK" w:cs="TH SarabunPSK"/>
        </w:rPr>
      </w:pPr>
      <w:r w:rsidRPr="001848AA">
        <w:rPr>
          <w:rFonts w:ascii="TH SarabunPSK" w:hAnsi="TH SarabunPSK" w:cs="TH SarabunPSK"/>
          <w:cs/>
        </w:rPr>
        <w:tab/>
      </w:r>
      <w:r w:rsidR="00111800">
        <w:rPr>
          <w:rFonts w:ascii="TH SarabunPSK" w:hAnsi="TH SarabunPSK" w:cs="TH SarabunPSK"/>
        </w:rPr>
        <w:t>3</w:t>
      </w:r>
      <w:r w:rsidRPr="001848AA">
        <w:rPr>
          <w:rFonts w:ascii="TH SarabunPSK" w:hAnsi="TH SarabunPSK" w:cs="TH SarabunPSK"/>
          <w:cs/>
        </w:rPr>
        <w:t>.2 การวิเคราะห์จุดแข็ง จุดอ่อน โอกาส</w:t>
      </w:r>
      <w:r w:rsidR="000C1F16">
        <w:rPr>
          <w:rFonts w:ascii="TH SarabunPSK" w:hAnsi="TH SarabunPSK" w:cs="TH SarabunPSK" w:hint="cs"/>
          <w:cs/>
        </w:rPr>
        <w:t xml:space="preserve"> </w:t>
      </w:r>
      <w:r w:rsidRPr="001848AA">
        <w:rPr>
          <w:rFonts w:ascii="TH SarabunPSK" w:hAnsi="TH SarabunPSK" w:cs="TH SarabunPSK"/>
          <w:cs/>
        </w:rPr>
        <w:t xml:space="preserve">และอุปสรรค </w:t>
      </w:r>
    </w:p>
    <w:p w14:paraId="3055B37B" w14:textId="32C537AD" w:rsidR="00F617D9" w:rsidRDefault="00111800" w:rsidP="004238BE">
      <w:pPr>
        <w:pStyle w:val="Header"/>
        <w:tabs>
          <w:tab w:val="clear" w:pos="4153"/>
          <w:tab w:val="clear" w:pos="8306"/>
        </w:tabs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F617D9" w:rsidRPr="001848AA">
        <w:rPr>
          <w:rFonts w:ascii="TH SarabunPSK" w:hAnsi="TH SarabunPSK" w:cs="TH SarabunPSK"/>
          <w:cs/>
        </w:rPr>
        <w:t>. ข้อมูลทางการเงินและสมมติฐานสำคัญ</w:t>
      </w:r>
      <w:r w:rsidR="000C1F16">
        <w:rPr>
          <w:rFonts w:ascii="TH SarabunPSK" w:hAnsi="TH SarabunPSK" w:cs="TH SarabunPSK" w:hint="cs"/>
          <w:cs/>
        </w:rPr>
        <w:t xml:space="preserve"> </w:t>
      </w:r>
      <w:r w:rsidR="00F617D9" w:rsidRPr="001848AA">
        <w:rPr>
          <w:rFonts w:ascii="TH SarabunPSK" w:hAnsi="TH SarabunPSK" w:cs="TH SarabunPSK"/>
          <w:cs/>
        </w:rPr>
        <w:t>ซึ่งเป็นปัจจัยในการกำหนดแผนการเงิน</w:t>
      </w:r>
      <w:r w:rsidR="00844AFC">
        <w:rPr>
          <w:rFonts w:ascii="TH SarabunPSK" w:hAnsi="TH SarabunPSK" w:cs="TH SarabunPSK" w:hint="cs"/>
          <w:cs/>
        </w:rPr>
        <w:t xml:space="preserve">ประมาณการอย่างน้อย </w:t>
      </w:r>
      <w:r w:rsidR="00844AFC">
        <w:rPr>
          <w:rFonts w:ascii="TH SarabunPSK" w:hAnsi="TH SarabunPSK" w:cs="TH SarabunPSK"/>
        </w:rPr>
        <w:t xml:space="preserve">3 </w:t>
      </w:r>
      <w:r w:rsidR="00844AFC">
        <w:rPr>
          <w:rFonts w:ascii="TH SarabunPSK" w:hAnsi="TH SarabunPSK" w:cs="TH SarabunPSK" w:hint="cs"/>
          <w:cs/>
        </w:rPr>
        <w:t>ปี</w:t>
      </w:r>
      <w:r w:rsidR="00F617D9" w:rsidRPr="001848AA">
        <w:rPr>
          <w:rFonts w:ascii="TH SarabunPSK" w:hAnsi="TH SarabunPSK" w:cs="TH SarabunPSK"/>
          <w:cs/>
        </w:rPr>
        <w:t xml:space="preserve"> เช่น </w:t>
      </w:r>
      <w:r w:rsidR="00F617D9" w:rsidRPr="001848AA">
        <w:rPr>
          <w:rFonts w:ascii="TH SarabunPSK" w:hAnsi="TH SarabunPSK" w:cs="TH SarabunPSK"/>
        </w:rPr>
        <w:t>GDP</w:t>
      </w:r>
      <w:r w:rsidR="000C1F16">
        <w:rPr>
          <w:rFonts w:ascii="TH SarabunPSK" w:hAnsi="TH SarabunPSK" w:cs="TH SarabunPSK"/>
          <w:cs/>
        </w:rPr>
        <w:t xml:space="preserve"> </w:t>
      </w:r>
      <w:r w:rsidR="00F617D9" w:rsidRPr="001848AA">
        <w:rPr>
          <w:rFonts w:ascii="TH SarabunPSK" w:hAnsi="TH SarabunPSK" w:cs="TH SarabunPSK"/>
          <w:cs/>
        </w:rPr>
        <w:t>(%</w:t>
      </w:r>
      <w:r w:rsidR="004238BE">
        <w:rPr>
          <w:rFonts w:ascii="TH SarabunPSK" w:hAnsi="TH SarabunPSK" w:cs="TH SarabunPSK"/>
          <w:cs/>
        </w:rPr>
        <w:t>)</w:t>
      </w:r>
      <w:r w:rsidR="00D20B18">
        <w:rPr>
          <w:rFonts w:ascii="TH SarabunPSK" w:hAnsi="TH SarabunPSK" w:cs="TH SarabunPSK" w:hint="cs"/>
          <w:cs/>
        </w:rPr>
        <w:t xml:space="preserve"> </w:t>
      </w:r>
      <w:r w:rsidR="00F617D9" w:rsidRPr="001848AA">
        <w:rPr>
          <w:rFonts w:ascii="TH SarabunPSK" w:hAnsi="TH SarabunPSK" w:cs="TH SarabunPSK"/>
          <w:cs/>
        </w:rPr>
        <w:t>อัตราเงินเฟ้อ (%) ช่วงอัตราดอกเบี้ยเงินให้สินเชื่อ (%) ช่วงอัตราดอกเบี้ยเงิน</w:t>
      </w:r>
      <w:r w:rsidR="00863C04">
        <w:rPr>
          <w:rFonts w:ascii="TH SarabunPSK" w:hAnsi="TH SarabunPSK" w:cs="TH SarabunPSK" w:hint="cs"/>
          <w:cs/>
        </w:rPr>
        <w:t>รับ</w:t>
      </w:r>
      <w:r w:rsidR="00F617D9" w:rsidRPr="001848AA">
        <w:rPr>
          <w:rFonts w:ascii="TH SarabunPSK" w:hAnsi="TH SarabunPSK" w:cs="TH SarabunPSK"/>
          <w:cs/>
        </w:rPr>
        <w:t xml:space="preserve">ฝาก (%) </w:t>
      </w:r>
      <w:r w:rsidR="00F953EA" w:rsidRPr="001848AA">
        <w:rPr>
          <w:rFonts w:ascii="TH SarabunPSK" w:hAnsi="TH SarabunPSK" w:cs="TH SarabunPSK"/>
          <w:cs/>
        </w:rPr>
        <w:t>อัตรากา</w:t>
      </w:r>
      <w:r w:rsidR="00863C04">
        <w:rPr>
          <w:rFonts w:ascii="TH SarabunPSK" w:hAnsi="TH SarabunPSK" w:cs="TH SarabunPSK" w:hint="cs"/>
          <w:cs/>
        </w:rPr>
        <w:t>ร</w:t>
      </w:r>
      <w:r w:rsidR="00F953EA" w:rsidRPr="001848AA">
        <w:rPr>
          <w:rFonts w:ascii="TH SarabunPSK" w:hAnsi="TH SarabunPSK" w:cs="TH SarabunPSK"/>
          <w:cs/>
        </w:rPr>
        <w:t>ขยายตัวของสินเชื่อและเงิน</w:t>
      </w:r>
      <w:r w:rsidR="00863C04">
        <w:rPr>
          <w:rFonts w:ascii="TH SarabunPSK" w:hAnsi="TH SarabunPSK" w:cs="TH SarabunPSK" w:hint="cs"/>
          <w:cs/>
        </w:rPr>
        <w:t>รับ</w:t>
      </w:r>
      <w:r w:rsidR="00F953EA" w:rsidRPr="001848AA">
        <w:rPr>
          <w:rFonts w:ascii="TH SarabunPSK" w:hAnsi="TH SarabunPSK" w:cs="TH SarabunPSK"/>
          <w:cs/>
        </w:rPr>
        <w:t>ฝาก (%)</w:t>
      </w:r>
      <w:r w:rsidR="00F617D9" w:rsidRPr="001848AA">
        <w:rPr>
          <w:rFonts w:ascii="TH SarabunPSK" w:hAnsi="TH SarabunPSK" w:cs="TH SarabunPSK"/>
          <w:cs/>
        </w:rPr>
        <w:t xml:space="preserve"> เป็นต้น</w:t>
      </w:r>
      <w:r w:rsidR="004238BE" w:rsidRPr="004238BE">
        <w:rPr>
          <w:rFonts w:ascii="TH SarabunPSK" w:hAnsi="TH SarabunPSK" w:cs="TH SarabunPSK"/>
          <w:i/>
          <w:iCs/>
          <w:cs/>
        </w:rPr>
        <w:t xml:space="preserve"> </w:t>
      </w:r>
    </w:p>
    <w:p w14:paraId="66D0E7C5" w14:textId="2FFB152F" w:rsidR="00844AFC" w:rsidRPr="001848AA" w:rsidRDefault="00844AFC" w:rsidP="004238BE">
      <w:pPr>
        <w:pStyle w:val="Header"/>
        <w:tabs>
          <w:tab w:val="clear" w:pos="4153"/>
          <w:tab w:val="clear" w:pos="8306"/>
        </w:tabs>
        <w:ind w:left="284" w:hanging="284"/>
        <w:rPr>
          <w:rFonts w:ascii="TH SarabunPSK" w:hAnsi="TH SarabunPSK" w:cs="TH SarabunPSK"/>
        </w:rPr>
      </w:pPr>
    </w:p>
    <w:p w14:paraId="62D347BA" w14:textId="77777777" w:rsidR="00F617D9" w:rsidRPr="003C13E7" w:rsidRDefault="00F617D9">
      <w:pPr>
        <w:rPr>
          <w:rFonts w:ascii="TH SarabunPSK" w:hAnsi="TH SarabunPSK" w:cs="TH SarabunPSK"/>
          <w:color w:val="FF0000"/>
          <w:cs/>
        </w:rPr>
      </w:pPr>
    </w:p>
    <w:sectPr w:rsidR="00F617D9" w:rsidRPr="003C1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40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A5AC" w14:textId="77777777" w:rsidR="00125D6F" w:rsidRDefault="00125D6F">
      <w:r>
        <w:separator/>
      </w:r>
    </w:p>
  </w:endnote>
  <w:endnote w:type="continuationSeparator" w:id="0">
    <w:p w14:paraId="7C469CDC" w14:textId="77777777" w:rsidR="00125D6F" w:rsidRDefault="0012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844E" w14:textId="77777777" w:rsidR="00AF79A8" w:rsidRDefault="00AF7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B449" w14:textId="77777777" w:rsidR="00AF79A8" w:rsidRDefault="00AF7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A88F" w14:textId="77777777" w:rsidR="00AF79A8" w:rsidRDefault="00AF7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CFBA" w14:textId="77777777" w:rsidR="00125D6F" w:rsidRDefault="00125D6F">
      <w:r>
        <w:separator/>
      </w:r>
    </w:p>
  </w:footnote>
  <w:footnote w:type="continuationSeparator" w:id="0">
    <w:p w14:paraId="13EC9BAB" w14:textId="77777777" w:rsidR="00125D6F" w:rsidRDefault="0012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115B" w14:textId="77777777" w:rsidR="00F617D9" w:rsidRDefault="00F61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4A22D" w14:textId="77777777" w:rsidR="00F617D9" w:rsidRDefault="00F6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25CC" w14:textId="4B127B70" w:rsidR="00F617D9" w:rsidRDefault="00F61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F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B0D813" w14:textId="77777777" w:rsidR="00F617D9" w:rsidRDefault="00F61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8B08" w14:textId="77777777" w:rsidR="00AF79A8" w:rsidRDefault="00AF7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2A2"/>
    <w:multiLevelType w:val="hybridMultilevel"/>
    <w:tmpl w:val="47B8D7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F1A00"/>
    <w:multiLevelType w:val="hybridMultilevel"/>
    <w:tmpl w:val="5344DD7C"/>
    <w:lvl w:ilvl="0" w:tplc="6B7E4BE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03426"/>
    <w:multiLevelType w:val="hybridMultilevel"/>
    <w:tmpl w:val="11EA8F48"/>
    <w:lvl w:ilvl="0" w:tplc="6B7E4BE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E4BEE">
      <w:start w:val="3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7B6E"/>
    <w:multiLevelType w:val="hybridMultilevel"/>
    <w:tmpl w:val="D97E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D49CF"/>
    <w:multiLevelType w:val="hybridMultilevel"/>
    <w:tmpl w:val="87D44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141231">
    <w:abstractNumId w:val="4"/>
  </w:num>
  <w:num w:numId="2" w16cid:durableId="1932348256">
    <w:abstractNumId w:val="0"/>
  </w:num>
  <w:num w:numId="3" w16cid:durableId="613362931">
    <w:abstractNumId w:val="3"/>
  </w:num>
  <w:num w:numId="4" w16cid:durableId="41295287">
    <w:abstractNumId w:val="1"/>
  </w:num>
  <w:num w:numId="5" w16cid:durableId="45503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B8"/>
    <w:rsid w:val="00013356"/>
    <w:rsid w:val="00015A7B"/>
    <w:rsid w:val="000C1F16"/>
    <w:rsid w:val="00101596"/>
    <w:rsid w:val="00111800"/>
    <w:rsid w:val="00125D6F"/>
    <w:rsid w:val="00161782"/>
    <w:rsid w:val="00166123"/>
    <w:rsid w:val="0018052F"/>
    <w:rsid w:val="00183AEB"/>
    <w:rsid w:val="001848AA"/>
    <w:rsid w:val="001D6CBD"/>
    <w:rsid w:val="00213F99"/>
    <w:rsid w:val="002146B9"/>
    <w:rsid w:val="00245CE5"/>
    <w:rsid w:val="00282F3F"/>
    <w:rsid w:val="00337AE1"/>
    <w:rsid w:val="003578FE"/>
    <w:rsid w:val="003A0880"/>
    <w:rsid w:val="003A6241"/>
    <w:rsid w:val="003C080D"/>
    <w:rsid w:val="003C13E7"/>
    <w:rsid w:val="003D3788"/>
    <w:rsid w:val="003E2EA7"/>
    <w:rsid w:val="004238BE"/>
    <w:rsid w:val="00464C5B"/>
    <w:rsid w:val="00475A6C"/>
    <w:rsid w:val="00477CEC"/>
    <w:rsid w:val="004946FE"/>
    <w:rsid w:val="00497A78"/>
    <w:rsid w:val="00546C38"/>
    <w:rsid w:val="00593BB5"/>
    <w:rsid w:val="005B2BDD"/>
    <w:rsid w:val="005C76D7"/>
    <w:rsid w:val="00604106"/>
    <w:rsid w:val="0063097C"/>
    <w:rsid w:val="006360A6"/>
    <w:rsid w:val="00680280"/>
    <w:rsid w:val="006E2B23"/>
    <w:rsid w:val="0070570A"/>
    <w:rsid w:val="0070704D"/>
    <w:rsid w:val="00711644"/>
    <w:rsid w:val="007359FE"/>
    <w:rsid w:val="00736A92"/>
    <w:rsid w:val="007703EB"/>
    <w:rsid w:val="00794BBC"/>
    <w:rsid w:val="007B2B1E"/>
    <w:rsid w:val="00803715"/>
    <w:rsid w:val="00817E32"/>
    <w:rsid w:val="00844AFC"/>
    <w:rsid w:val="00863C04"/>
    <w:rsid w:val="008A3DE0"/>
    <w:rsid w:val="008C5FBE"/>
    <w:rsid w:val="008F06D4"/>
    <w:rsid w:val="009140EE"/>
    <w:rsid w:val="009403F9"/>
    <w:rsid w:val="00972060"/>
    <w:rsid w:val="00975138"/>
    <w:rsid w:val="0098514B"/>
    <w:rsid w:val="009A657A"/>
    <w:rsid w:val="009B50C9"/>
    <w:rsid w:val="009D5008"/>
    <w:rsid w:val="009E448B"/>
    <w:rsid w:val="009F5110"/>
    <w:rsid w:val="009F5E23"/>
    <w:rsid w:val="00A35AF1"/>
    <w:rsid w:val="00A544E4"/>
    <w:rsid w:val="00AC6701"/>
    <w:rsid w:val="00AF79A8"/>
    <w:rsid w:val="00B04D45"/>
    <w:rsid w:val="00B1019A"/>
    <w:rsid w:val="00B177A5"/>
    <w:rsid w:val="00B22F07"/>
    <w:rsid w:val="00B37C95"/>
    <w:rsid w:val="00BB60F6"/>
    <w:rsid w:val="00BD2C54"/>
    <w:rsid w:val="00BE6A80"/>
    <w:rsid w:val="00C411E1"/>
    <w:rsid w:val="00C82B9F"/>
    <w:rsid w:val="00CB293B"/>
    <w:rsid w:val="00CD435B"/>
    <w:rsid w:val="00CE2EAF"/>
    <w:rsid w:val="00D0105E"/>
    <w:rsid w:val="00D062B3"/>
    <w:rsid w:val="00D1281E"/>
    <w:rsid w:val="00D20B18"/>
    <w:rsid w:val="00D5097B"/>
    <w:rsid w:val="00D56111"/>
    <w:rsid w:val="00D747F8"/>
    <w:rsid w:val="00D76019"/>
    <w:rsid w:val="00D96EE4"/>
    <w:rsid w:val="00E41D79"/>
    <w:rsid w:val="00E95398"/>
    <w:rsid w:val="00EB75A5"/>
    <w:rsid w:val="00ED4265"/>
    <w:rsid w:val="00EE7C89"/>
    <w:rsid w:val="00F617D9"/>
    <w:rsid w:val="00F651D6"/>
    <w:rsid w:val="00F72D15"/>
    <w:rsid w:val="00F827B8"/>
    <w:rsid w:val="00F953EA"/>
    <w:rsid w:val="00FA6B3A"/>
    <w:rsid w:val="00FB4CC0"/>
    <w:rsid w:val="00FD49AC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8CA53E"/>
  <w15:chartTrackingRefBased/>
  <w15:docId w15:val="{867AC829-087E-C640-810F-48FD2C3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sid w:val="00EE7C8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7C89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3C13E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C13E7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rsid w:val="004238BE"/>
    <w:rPr>
      <w:sz w:val="20"/>
      <w:szCs w:val="20"/>
    </w:rPr>
  </w:style>
  <w:style w:type="character" w:customStyle="1" w:styleId="FootnoteTextChar">
    <w:name w:val="Footnote Text Char"/>
    <w:link w:val="FootnoteText"/>
    <w:rsid w:val="004238BE"/>
    <w:rPr>
      <w:rFonts w:ascii="Angsana New" w:hAnsi="Angsana New"/>
    </w:rPr>
  </w:style>
  <w:style w:type="character" w:styleId="FootnoteReference">
    <w:name w:val="footnote reference"/>
    <w:rsid w:val="004238BE"/>
    <w:rPr>
      <w:vertAlign w:val="superscript"/>
    </w:rPr>
  </w:style>
  <w:style w:type="character" w:styleId="CommentReference">
    <w:name w:val="annotation reference"/>
    <w:basedOn w:val="DefaultParagraphFont"/>
    <w:rsid w:val="00A35AF1"/>
    <w:rPr>
      <w:sz w:val="16"/>
      <w:szCs w:val="18"/>
    </w:rPr>
  </w:style>
  <w:style w:type="paragraph" w:styleId="CommentText">
    <w:name w:val="annotation text"/>
    <w:basedOn w:val="Normal"/>
    <w:link w:val="CommentTextChar"/>
    <w:rsid w:val="00A35AF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35AF1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3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AF1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B177A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64928-7B46-4499-96A4-704EFEA20B5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71EB49-A9CA-4FEF-BFFD-4E848E099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2B7A4-9F78-4D58-AD0C-B40591AD7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752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พิจารณาความเหมาะสมของผู้ยื่นว่าสมควรให้จัดตั้ง ธพ</vt:lpstr>
    </vt:vector>
  </TitlesOfParts>
  <Company>Bank of Thailand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พิจารณาความเหมาะสมของผู้ยื่นว่าสมควรให้จัดตั้ง ธพ</dc:title>
  <dc:subject/>
  <dc:creator>Administrator</dc:creator>
  <cp:keywords/>
  <dc:description/>
  <cp:lastModifiedBy>Sudawan Mahadachsurachai (สุดาวรรณ มหาเดชสุรชัย)</cp:lastModifiedBy>
  <cp:revision>2</cp:revision>
  <cp:lastPrinted>2012-12-20T08:41:00Z</cp:lastPrinted>
  <dcterms:created xsi:type="dcterms:W3CDTF">2023-04-12T10:39:00Z</dcterms:created>
  <dcterms:modified xsi:type="dcterms:W3CDTF">2023-04-12T10:39:00Z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2021-05-10T16:05:14Z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3183d567-1740-47ca-8503-3d366afd4d7a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0x01010057AEF601F19577479F6828E5724C1D00</vt:lpwstr>
  </property>
</Properties>
</file>