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6143" w14:textId="3D71F2F3" w:rsidR="00821F8A" w:rsidRPr="00E96868" w:rsidRDefault="00821F8A" w:rsidP="00821F8A">
      <w:pPr>
        <w:tabs>
          <w:tab w:val="left" w:pos="1080"/>
          <w:tab w:val="left" w:pos="1418"/>
        </w:tabs>
        <w:spacing w:before="12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E9686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แบบฟอร์มหนังสือรับทราบหลักเกณฑ์การกำกับดูแลกลุ่มธุรกิจทางการเงินและ</w:t>
      </w:r>
    </w:p>
    <w:p w14:paraId="4A89EB3B" w14:textId="1B1F75CD" w:rsidR="00821F8A" w:rsidRPr="00E96868" w:rsidRDefault="00821F8A" w:rsidP="00821F8A">
      <w:pPr>
        <w:tabs>
          <w:tab w:val="left" w:pos="1080"/>
          <w:tab w:val="left" w:pos="1418"/>
        </w:tabs>
        <w:spacing w:after="24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E96868">
        <w:rPr>
          <w:rFonts w:ascii="TH SarabunPSK" w:hAnsi="TH SarabunPSK" w:cs="TH SarabunPSK"/>
          <w:b/>
          <w:bCs/>
          <w:sz w:val="36"/>
          <w:szCs w:val="36"/>
          <w:cs/>
        </w:rPr>
        <w:t>หน้าที่ของบริษัทแม่</w:t>
      </w:r>
      <w:r w:rsidR="00961564">
        <w:rPr>
          <w:rFonts w:ascii="TH SarabunPSK" w:hAnsi="TH SarabunPSK" w:cs="TH SarabunPSK" w:hint="cs"/>
          <w:b/>
          <w:bCs/>
          <w:sz w:val="36"/>
          <w:szCs w:val="36"/>
          <w:cs/>
        </w:rPr>
        <w:t>ของกลุ่มธุรกิจทางการเงินที่มีสถาบันการเงินในต่างประเทศเป็นบริษัทแม่อีกทอดหนึ่ง</w:t>
      </w:r>
      <w:r w:rsidR="00961564" w:rsidRPr="00E96868" w:rsidDel="009615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8121080" w14:textId="77777777" w:rsidR="00821F8A" w:rsidRPr="00E96868" w:rsidRDefault="00821F8A" w:rsidP="00821F8A">
      <w:pPr>
        <w:tabs>
          <w:tab w:val="left" w:pos="630"/>
          <w:tab w:val="left" w:pos="990"/>
        </w:tabs>
        <w:spacing w:after="200"/>
        <w:jc w:val="right"/>
        <w:outlineLvl w:val="0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580FD5B7" w14:textId="77777777" w:rsidR="00821F8A" w:rsidRPr="00E96868" w:rsidRDefault="00821F8A" w:rsidP="00821F8A">
      <w:pPr>
        <w:tabs>
          <w:tab w:val="left" w:pos="630"/>
          <w:tab w:val="left" w:pos="720"/>
          <w:tab w:val="left" w:pos="990"/>
        </w:tabs>
        <w:spacing w:after="200"/>
        <w:jc w:val="both"/>
        <w:outlineLvl w:val="0"/>
        <w:rPr>
          <w:rFonts w:ascii="TH SarabunPSK" w:hAnsi="TH SarabunPSK" w:cs="TH SarabunPSK"/>
        </w:rPr>
      </w:pPr>
      <w:r w:rsidRPr="009D4B1F">
        <w:rPr>
          <w:rFonts w:ascii="TH SarabunPSK" w:hAnsi="TH SarabunPSK" w:cs="TH SarabunPSK"/>
          <w:cs/>
        </w:rPr>
        <w:t>เรียน</w:t>
      </w:r>
      <w:r w:rsidRPr="009D4B1F">
        <w:rPr>
          <w:rFonts w:ascii="TH SarabunPSK" w:hAnsi="TH SarabunPSK" w:cs="TH SarabunPSK"/>
          <w:cs/>
        </w:rPr>
        <w:tab/>
        <w:t>ผู้ว่าการ ธนาคารแห่งประเทศไทย</w:t>
      </w:r>
    </w:p>
    <w:p w14:paraId="7286B7CD" w14:textId="60780C60" w:rsidR="00821F8A" w:rsidRPr="00E96868" w:rsidRDefault="00821F8A" w:rsidP="00821F8A">
      <w:pPr>
        <w:tabs>
          <w:tab w:val="left" w:pos="630"/>
          <w:tab w:val="left" w:pos="720"/>
          <w:tab w:val="left" w:pos="990"/>
          <w:tab w:val="left" w:pos="1080"/>
          <w:tab w:val="left" w:pos="1418"/>
        </w:tabs>
        <w:spacing w:before="120"/>
        <w:rPr>
          <w:rFonts w:ascii="TH SarabunPSK" w:hAnsi="TH SarabunPSK" w:cs="TH SarabunPSK"/>
          <w:cs/>
          <w:lang w:val="th-TH"/>
        </w:rPr>
      </w:pPr>
      <w:r w:rsidRPr="009D4B1F">
        <w:rPr>
          <w:rFonts w:ascii="TH SarabunPSK" w:hAnsi="TH SarabunPSK" w:cs="TH SarabunPSK"/>
          <w:cs/>
          <w:lang w:val="th-TH"/>
        </w:rPr>
        <w:t>เรื่อง</w:t>
      </w:r>
      <w:r w:rsidRPr="009D4B1F">
        <w:rPr>
          <w:rFonts w:ascii="TH SarabunPSK" w:hAnsi="TH SarabunPSK" w:cs="TH SarabunPSK"/>
          <w:cs/>
          <w:lang w:val="th-TH"/>
        </w:rPr>
        <w:tab/>
      </w:r>
      <w:r w:rsidRPr="009D4B1F">
        <w:rPr>
          <w:rFonts w:ascii="TH SarabunPSK" w:hAnsi="TH SarabunPSK" w:cs="TH SarabunPSK"/>
          <w:cs/>
        </w:rPr>
        <w:t>รับทราบหน้าที่ของบริษัทแม่ของสถาบันการเงิน</w:t>
      </w:r>
      <w:r w:rsidR="00C26A00">
        <w:rPr>
          <w:rFonts w:ascii="TH SarabunPSK" w:hAnsi="TH SarabunPSK" w:cs="TH SarabunPSK" w:hint="cs"/>
          <w:cs/>
        </w:rPr>
        <w:t>หรือบริษัท</w:t>
      </w:r>
      <w:r w:rsidRPr="009D4B1F">
        <w:rPr>
          <w:rFonts w:ascii="TH SarabunPSK" w:hAnsi="TH SarabunPSK" w:cs="TH SarabunPSK"/>
          <w:cs/>
        </w:rPr>
        <w:t>ในประเทศไทย</w:t>
      </w:r>
    </w:p>
    <w:p w14:paraId="35462A03" w14:textId="72A0DC72" w:rsidR="00821F8A" w:rsidRPr="00961564" w:rsidRDefault="00821F8A" w:rsidP="00821F8A">
      <w:pPr>
        <w:tabs>
          <w:tab w:val="left" w:pos="630"/>
          <w:tab w:val="left" w:pos="990"/>
          <w:tab w:val="left" w:pos="1418"/>
        </w:tabs>
        <w:spacing w:before="200"/>
        <w:ind w:firstLine="1440"/>
        <w:rPr>
          <w:rFonts w:ascii="TH SarabunPSK" w:hAnsi="TH SarabunPSK" w:cs="TH SarabunPSK"/>
        </w:rPr>
      </w:pPr>
      <w:r w:rsidRPr="00F22167">
        <w:rPr>
          <w:rFonts w:ascii="TH SarabunPSK" w:hAnsi="TH SarabunPSK" w:cs="TH SarabunPSK"/>
          <w:spacing w:val="-2"/>
          <w:cs/>
        </w:rPr>
        <w:t>ตามที่ธนาคารแห่งประเทศไทยได้ออกประกาศธนาคารแห่งประเทศไทย</w:t>
      </w:r>
      <w:r w:rsidRPr="00D63A26">
        <w:rPr>
          <w:rFonts w:ascii="TH SarabunPSK" w:hAnsi="TH SarabunPSK" w:cs="TH SarabunPSK"/>
          <w:spacing w:val="-2"/>
          <w:cs/>
        </w:rPr>
        <w:t>ว่าด้วยหลักเกณฑ์</w:t>
      </w:r>
      <w:r w:rsidRPr="00D63A26">
        <w:rPr>
          <w:rFonts w:ascii="TH SarabunPSK" w:hAnsi="TH SarabunPSK" w:cs="TH SarabunPSK"/>
          <w:cs/>
        </w:rPr>
        <w:t>การกำกับดูแลกลุ่มธุรกิจทางการเงินที่เกี่ยวข้อง ซึ่งมีผลบังคับใช้ในปัจจุบัน</w:t>
      </w:r>
      <w:r w:rsidRPr="009D4B1F">
        <w:rPr>
          <w:rFonts w:ascii="TH SarabunPSK" w:hAnsi="TH SarabunPSK" w:cs="TH SarabunPSK"/>
          <w:cs/>
        </w:rPr>
        <w:t xml:space="preserve"> กำหนดให้</w:t>
      </w:r>
      <w:r w:rsidRPr="009D4B1F">
        <w:rPr>
          <w:rFonts w:ascii="TH SarabunPSK" w:hAnsi="TH SarabunPSK" w:cs="TH SarabunPSK"/>
          <w:spacing w:val="4"/>
          <w:cs/>
        </w:rPr>
        <w:t>สถาบันการเงิน</w:t>
      </w:r>
      <w:r w:rsidRPr="009D4B1F">
        <w:rPr>
          <w:rFonts w:ascii="TH SarabunPSK" w:hAnsi="TH SarabunPSK" w:cs="TH SarabunPSK"/>
          <w:spacing w:val="-4"/>
          <w:cs/>
        </w:rPr>
        <w:t>ซึ่งมีบริษัทแม่เป็นสถาบันการเงินที่จดทะเบียนในต่างประเทศ จัดให้บริษัทแม่ยืนยัน</w:t>
      </w:r>
      <w:r w:rsidR="00C26A00">
        <w:rPr>
          <w:rFonts w:ascii="TH SarabunPSK" w:hAnsi="TH SarabunPSK" w:cs="TH SarabunPSK"/>
          <w:spacing w:val="-4"/>
          <w:cs/>
        </w:rPr>
        <w:br/>
      </w:r>
      <w:r w:rsidRPr="009D4B1F">
        <w:rPr>
          <w:rFonts w:ascii="TH SarabunPSK" w:hAnsi="TH SarabunPSK" w:cs="TH SarabunPSK"/>
          <w:spacing w:val="-4"/>
          <w:cs/>
        </w:rPr>
        <w:t>การรับทราบ</w:t>
      </w:r>
      <w:r w:rsidRPr="00961564">
        <w:rPr>
          <w:rFonts w:ascii="TH SarabunPSK" w:hAnsi="TH SarabunPSK" w:cs="TH SarabunPSK"/>
          <w:spacing w:val="-4"/>
          <w:cs/>
        </w:rPr>
        <w:t>หลักเกณฑ์</w:t>
      </w:r>
      <w:r w:rsidRPr="00961564">
        <w:rPr>
          <w:rFonts w:ascii="TH SarabunPSK" w:hAnsi="TH SarabunPSK" w:cs="TH SarabunPSK"/>
          <w:cs/>
        </w:rPr>
        <w:t>การกำกับดูแลที่เกี่ยวข้องกับกลุ่มธุรกิจทางการเงิน และดูแลให้สถาบันการเงินในประเทศปฏิบัติหน้าที่ของการเป็นบริษัทแม่ตามหลักเกณฑ์ที่ธนาคารแห่งประเทศไทยกำหนดนั้น</w:t>
      </w:r>
    </w:p>
    <w:p w14:paraId="5FC6765A" w14:textId="21818BE3" w:rsidR="00821F8A" w:rsidRPr="00961564" w:rsidRDefault="00821F8A" w:rsidP="00821F8A">
      <w:pPr>
        <w:tabs>
          <w:tab w:val="left" w:pos="630"/>
          <w:tab w:val="left" w:pos="990"/>
          <w:tab w:val="left" w:pos="1080"/>
          <w:tab w:val="left" w:pos="1418"/>
        </w:tabs>
        <w:spacing w:before="200"/>
        <w:ind w:firstLine="1440"/>
        <w:rPr>
          <w:rFonts w:ascii="TH SarabunPSK" w:hAnsi="TH SarabunPSK" w:cs="TH SarabunPSK"/>
        </w:rPr>
      </w:pPr>
      <w:r w:rsidRPr="00961564">
        <w:rPr>
          <w:rFonts w:ascii="TH SarabunPSK" w:hAnsi="TH SarabunPSK" w:cs="TH SarabunPSK"/>
          <w:cs/>
        </w:rPr>
        <w:t>ข้าพเจ้า</w:t>
      </w:r>
      <w:r w:rsidRPr="00961564">
        <w:rPr>
          <w:rFonts w:ascii="TH SarabunPSK" w:hAnsi="TH SarabunPSK" w:cs="TH SarabunPSK"/>
          <w:u w:val="single"/>
        </w:rPr>
        <w:tab/>
      </w:r>
      <w:r w:rsidRPr="00961564">
        <w:rPr>
          <w:rFonts w:ascii="TH SarabunPSK" w:hAnsi="TH SarabunPSK" w:cs="TH SarabunPSK"/>
          <w:u w:val="single"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sz w:val="28"/>
          <w:szCs w:val="28"/>
          <w:cs/>
        </w:rPr>
        <w:t>(ชื่อสถาบันการเงินที่เป็นบริษัทแม่ในต่างประเทศ)</w:t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="00C26A00">
        <w:rPr>
          <w:rFonts w:ascii="TH SarabunPSK" w:hAnsi="TH SarabunPSK" w:cs="TH SarabunPSK"/>
          <w:u w:val="single"/>
        </w:rPr>
        <w:t xml:space="preserve">    </w:t>
      </w:r>
      <w:r w:rsidRPr="00961564">
        <w:rPr>
          <w:rFonts w:ascii="TH SarabunPSK" w:hAnsi="TH SarabunPSK" w:cs="TH SarabunPSK"/>
          <w:cs/>
        </w:rPr>
        <w:t>ที่อยู่เลขที่</w:t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</w:r>
      <w:r w:rsidRPr="00961564">
        <w:rPr>
          <w:rFonts w:ascii="TH SarabunPSK" w:hAnsi="TH SarabunPSK" w:cs="TH SarabunPSK"/>
          <w:u w:val="single"/>
          <w:cs/>
        </w:rPr>
        <w:tab/>
        <w:t xml:space="preserve">   </w:t>
      </w:r>
      <w:r w:rsidRPr="00C26A00">
        <w:rPr>
          <w:rFonts w:ascii="TH SarabunPSK" w:hAnsi="TH SarabunPSK" w:cs="TH SarabunPSK"/>
          <w:spacing w:val="-12"/>
          <w:cs/>
        </w:rPr>
        <w:t>ซึ่งเป็นบริษัทแม่ของ</w:t>
      </w:r>
      <w:r w:rsidR="00C26A00" w:rsidRPr="00C26A00">
        <w:rPr>
          <w:rFonts w:ascii="TH SarabunPSK" w:hAnsi="TH SarabunPSK" w:cs="TH SarabunPSK"/>
          <w:spacing w:val="-12"/>
          <w:sz w:val="28"/>
          <w:szCs w:val="28"/>
          <w:u w:val="single"/>
          <w:cs/>
        </w:rPr>
        <w:tab/>
      </w:r>
      <w:r w:rsidRPr="00C26A00">
        <w:rPr>
          <w:rFonts w:ascii="TH SarabunPSK" w:hAnsi="TH SarabunPSK" w:cs="TH SarabunPSK"/>
          <w:spacing w:val="-12"/>
          <w:sz w:val="28"/>
          <w:szCs w:val="28"/>
          <w:u w:val="single"/>
          <w:cs/>
        </w:rPr>
        <w:tab/>
      </w:r>
      <w:r w:rsidRPr="00C26A00">
        <w:rPr>
          <w:rFonts w:ascii="TH SarabunPSK" w:hAnsi="TH SarabunPSK" w:cs="TH SarabunPSK"/>
          <w:spacing w:val="-12"/>
          <w:sz w:val="28"/>
          <w:szCs w:val="28"/>
          <w:cs/>
        </w:rPr>
        <w:t>(ชื่อ</w:t>
      </w:r>
      <w:r w:rsidR="00961564" w:rsidRPr="00C26A00">
        <w:rPr>
          <w:rFonts w:ascii="TH SarabunPSK" w:hAnsi="TH SarabunPSK" w:cs="TH SarabunPSK"/>
          <w:spacing w:val="-12"/>
          <w:sz w:val="28"/>
          <w:szCs w:val="28"/>
          <w:cs/>
        </w:rPr>
        <w:t>สถาบันการเงิน/บริษัท</w:t>
      </w:r>
      <w:r w:rsidRPr="00C26A00">
        <w:rPr>
          <w:rFonts w:ascii="TH SarabunPSK" w:hAnsi="TH SarabunPSK" w:cs="TH SarabunPSK"/>
          <w:spacing w:val="-12"/>
          <w:cs/>
        </w:rPr>
        <w:t>)</w:t>
      </w:r>
      <w:r w:rsidRPr="00C26A00">
        <w:rPr>
          <w:rFonts w:ascii="TH SarabunPSK" w:hAnsi="TH SarabunPSK" w:cs="TH SarabunPSK"/>
          <w:spacing w:val="-12"/>
          <w:u w:val="single"/>
          <w:cs/>
        </w:rPr>
        <w:tab/>
      </w:r>
      <w:r w:rsidRPr="00C26A00">
        <w:rPr>
          <w:rFonts w:ascii="TH SarabunPSK" w:hAnsi="TH SarabunPSK" w:cs="TH SarabunPSK"/>
          <w:spacing w:val="-12"/>
          <w:u w:val="single"/>
          <w:cs/>
        </w:rPr>
        <w:tab/>
      </w:r>
      <w:r w:rsidRPr="00C26A00">
        <w:rPr>
          <w:rFonts w:ascii="TH SarabunPSK" w:hAnsi="TH SarabunPSK" w:cs="TH SarabunPSK"/>
          <w:spacing w:val="-12"/>
          <w:cs/>
        </w:rPr>
        <w:t>ได้รับทราบหลักเกณฑ์การกำกับ</w:t>
      </w:r>
      <w:r w:rsidRPr="00961564">
        <w:rPr>
          <w:rFonts w:ascii="TH SarabunPSK" w:hAnsi="TH SarabunPSK" w:cs="TH SarabunPSK"/>
          <w:cs/>
        </w:rPr>
        <w:t>ดูแล</w:t>
      </w:r>
      <w:r w:rsidRPr="00961564">
        <w:rPr>
          <w:rFonts w:ascii="TH SarabunPSK" w:hAnsi="TH SarabunPSK" w:cs="TH SarabunPSK"/>
          <w:spacing w:val="4"/>
          <w:cs/>
        </w:rPr>
        <w:t>ที่เกี่ยวข้องกับกลุ่มธุรกิจทางการเงิน</w:t>
      </w:r>
      <w:r w:rsidRPr="00961564">
        <w:rPr>
          <w:rFonts w:ascii="TH SarabunPSK" w:hAnsi="TH SarabunPSK" w:cs="TH SarabunPSK"/>
          <w:spacing w:val="2"/>
          <w:cs/>
        </w:rPr>
        <w:t xml:space="preserve"> และหน้าที่ที่</w:t>
      </w:r>
      <w:r w:rsidR="00C26A00">
        <w:rPr>
          <w:rFonts w:ascii="TH SarabunPSK" w:hAnsi="TH SarabunPSK" w:cs="TH SarabunPSK"/>
          <w:spacing w:val="2"/>
          <w:sz w:val="28"/>
          <w:szCs w:val="28"/>
          <w:u w:val="single"/>
          <w:cs/>
        </w:rPr>
        <w:tab/>
      </w:r>
      <w:r w:rsidRPr="00961564">
        <w:rPr>
          <w:rFonts w:ascii="TH SarabunPSK" w:hAnsi="TH SarabunPSK" w:cs="TH SarabunPSK"/>
          <w:spacing w:val="2"/>
          <w:sz w:val="28"/>
          <w:szCs w:val="28"/>
          <w:cs/>
        </w:rPr>
        <w:t>(ชื่อ</w:t>
      </w:r>
      <w:r w:rsidR="00961564" w:rsidRPr="00C26A00">
        <w:rPr>
          <w:rFonts w:ascii="TH SarabunPSK" w:hAnsi="TH SarabunPSK" w:cs="TH SarabunPSK"/>
          <w:spacing w:val="-6"/>
          <w:sz w:val="28"/>
          <w:szCs w:val="28"/>
          <w:cs/>
        </w:rPr>
        <w:t>สถาบันการเงิน/บริษัท</w:t>
      </w:r>
      <w:r w:rsidRPr="00961564">
        <w:rPr>
          <w:rFonts w:ascii="TH SarabunPSK" w:hAnsi="TH SarabunPSK" w:cs="TH SarabunPSK"/>
          <w:spacing w:val="2"/>
          <w:cs/>
        </w:rPr>
        <w:t>)</w:t>
      </w:r>
      <w:r w:rsidRPr="00961564">
        <w:rPr>
          <w:rFonts w:ascii="TH SarabunPSK" w:hAnsi="TH SarabunPSK" w:cs="TH SarabunPSK"/>
          <w:spacing w:val="2"/>
          <w:u w:val="single"/>
          <w:cs/>
        </w:rPr>
        <w:tab/>
      </w:r>
      <w:r w:rsidRPr="00961564">
        <w:rPr>
          <w:rFonts w:ascii="TH SarabunPSK" w:hAnsi="TH SarabunPSK" w:cs="TH SarabunPSK"/>
          <w:spacing w:val="4"/>
          <w:u w:val="single"/>
          <w:cs/>
        </w:rPr>
        <w:t xml:space="preserve">   </w:t>
      </w:r>
      <w:r w:rsidRPr="00961564">
        <w:rPr>
          <w:rFonts w:ascii="TH SarabunPSK" w:hAnsi="TH SarabunPSK" w:cs="TH SarabunPSK"/>
          <w:spacing w:val="4"/>
          <w:cs/>
        </w:rPr>
        <w:t>พึงต้อง</w:t>
      </w:r>
      <w:r w:rsidRPr="00961564">
        <w:rPr>
          <w:rFonts w:ascii="TH SarabunPSK" w:hAnsi="TH SarabunPSK" w:cs="TH SarabunPSK"/>
          <w:spacing w:val="-4"/>
          <w:cs/>
        </w:rPr>
        <w:t>ปฏิบัติในฐานะบริษัทแม่ของกลุ่มธุรกิจทางการเงินตามที่กำหนดไว้ในหนังสือดังกล่าวข้างต้น เช่น การกำหนด</w:t>
      </w:r>
      <w:r w:rsidRPr="00961564">
        <w:rPr>
          <w:rFonts w:ascii="TH SarabunPSK" w:hAnsi="TH SarabunPSK" w:cs="TH SarabunPSK"/>
          <w:spacing w:val="2"/>
          <w:cs/>
        </w:rPr>
        <w:t>นโยบายและแผนกลยุทธ์การดำเนินธุรกิจของกลุ่มธุรกิจทางการเงิน การบริหารความเสี่ยงของกลุ่มธุรกิจ</w:t>
      </w:r>
      <w:r w:rsidRPr="00961564">
        <w:rPr>
          <w:rFonts w:ascii="TH SarabunPSK" w:hAnsi="TH SarabunPSK" w:cs="TH SarabunPSK"/>
          <w:spacing w:val="-2"/>
          <w:cs/>
        </w:rPr>
        <w:t>ทางการเงิน การควบคุม ดูแล และให้การสนับสนุนบริษัทลูกในกลุ่มธุรกิจทางการเงิน เพื่อให้สามารถดำเนิน</w:t>
      </w:r>
      <w:r w:rsidRPr="00961564">
        <w:rPr>
          <w:rFonts w:ascii="TH SarabunPSK" w:hAnsi="TH SarabunPSK" w:cs="TH SarabunPSK"/>
          <w:spacing w:val="-8"/>
          <w:cs/>
        </w:rPr>
        <w:t>ธุรกิจได้อย่างมีประสิทธิภาพ การจัดทำรายงานข้อมูลต่าง ๆ ของกลุ่มธุรกิจทางการเงิน และจัดส่งให้ธนาคารแห่ง</w:t>
      </w:r>
      <w:r w:rsidRPr="00961564">
        <w:rPr>
          <w:rFonts w:ascii="TH SarabunPSK" w:hAnsi="TH SarabunPSK" w:cs="TH SarabunPSK"/>
          <w:spacing w:val="8"/>
          <w:cs/>
        </w:rPr>
        <w:t xml:space="preserve">ประเทศไทยตามที่ธนาคารแห่งประเทศไทยกำหนด ข้าพเจ้าขอยืนยันว่าข้าพเจ้าจะให้การสนับสนุน </w:t>
      </w:r>
      <w:r w:rsidR="00C26A00">
        <w:rPr>
          <w:rFonts w:ascii="TH SarabunPSK" w:hAnsi="TH SarabunPSK" w:cs="TH SarabunPSK" w:hint="cs"/>
          <w:spacing w:val="8"/>
          <w:sz w:val="28"/>
          <w:szCs w:val="28"/>
          <w:u w:val="single"/>
          <w:cs/>
        </w:rPr>
        <w:t xml:space="preserve">  </w:t>
      </w:r>
      <w:r w:rsidR="00C26A00">
        <w:rPr>
          <w:rFonts w:ascii="TH SarabunPSK" w:hAnsi="TH SarabunPSK" w:cs="TH SarabunPSK"/>
          <w:spacing w:val="8"/>
          <w:sz w:val="28"/>
          <w:szCs w:val="28"/>
          <w:u w:val="single"/>
        </w:rPr>
        <w:t xml:space="preserve">    </w:t>
      </w:r>
      <w:r w:rsidRPr="00961564">
        <w:rPr>
          <w:rFonts w:ascii="TH SarabunPSK" w:hAnsi="TH SarabunPSK" w:cs="TH SarabunPSK"/>
          <w:spacing w:val="8"/>
          <w:sz w:val="28"/>
          <w:szCs w:val="28"/>
          <w:u w:val="single"/>
          <w:cs/>
        </w:rPr>
        <w:tab/>
      </w:r>
      <w:r w:rsidRPr="00961564">
        <w:rPr>
          <w:rFonts w:ascii="TH SarabunPSK" w:hAnsi="TH SarabunPSK" w:cs="TH SarabunPSK"/>
          <w:spacing w:val="2"/>
          <w:sz w:val="28"/>
          <w:szCs w:val="28"/>
          <w:u w:val="single"/>
          <w:cs/>
        </w:rPr>
        <w:t xml:space="preserve"> </w:t>
      </w:r>
      <w:r w:rsidRPr="00961564">
        <w:rPr>
          <w:rFonts w:ascii="TH SarabunPSK" w:hAnsi="TH SarabunPSK" w:cs="TH SarabunPSK"/>
          <w:spacing w:val="2"/>
          <w:sz w:val="28"/>
          <w:szCs w:val="28"/>
          <w:cs/>
        </w:rPr>
        <w:t>(</w:t>
      </w:r>
      <w:r w:rsidR="00961564" w:rsidRPr="00C26A00">
        <w:rPr>
          <w:rFonts w:ascii="TH SarabunPSK" w:hAnsi="TH SarabunPSK" w:cs="TH SarabunPSK"/>
          <w:spacing w:val="-6"/>
          <w:sz w:val="28"/>
          <w:szCs w:val="28"/>
          <w:cs/>
        </w:rPr>
        <w:t>สถาบันการเงิน/บริษัท</w:t>
      </w:r>
      <w:r w:rsidRPr="00961564">
        <w:rPr>
          <w:rFonts w:ascii="TH SarabunPSK" w:hAnsi="TH SarabunPSK" w:cs="TH SarabunPSK"/>
          <w:spacing w:val="2"/>
          <w:cs/>
        </w:rPr>
        <w:t>)</w:t>
      </w:r>
      <w:r w:rsidRPr="00961564">
        <w:rPr>
          <w:rFonts w:ascii="TH SarabunPSK" w:hAnsi="TH SarabunPSK" w:cs="TH SarabunPSK"/>
          <w:spacing w:val="2"/>
          <w:u w:val="single"/>
          <w:cs/>
        </w:rPr>
        <w:tab/>
      </w:r>
      <w:r w:rsidRPr="00961564">
        <w:rPr>
          <w:rFonts w:ascii="TH SarabunPSK" w:hAnsi="TH SarabunPSK" w:cs="TH SarabunPSK"/>
          <w:spacing w:val="4"/>
          <w:u w:val="single"/>
          <w:cs/>
        </w:rPr>
        <w:t xml:space="preserve">  </w:t>
      </w:r>
      <w:r w:rsidRPr="00961564">
        <w:rPr>
          <w:rFonts w:ascii="TH SarabunPSK" w:hAnsi="TH SarabunPSK" w:cs="TH SarabunPSK"/>
          <w:u w:val="single"/>
          <w:cs/>
        </w:rPr>
        <w:tab/>
        <w:t xml:space="preserve">      </w:t>
      </w:r>
      <w:r w:rsidRPr="00961564">
        <w:rPr>
          <w:rFonts w:ascii="TH SarabunPSK" w:hAnsi="TH SarabunPSK" w:cs="TH SarabunPSK"/>
          <w:cs/>
        </w:rPr>
        <w:t>ให้สามารถปฏิบัติหน้าที่บริษัทแม่ของกลุ่มธุรกิจทางการเงิน ตามที่ธนาคารแห่งประเทศไทยกำหนดได้อย่างมีประสิทธิภาพ</w:t>
      </w:r>
    </w:p>
    <w:p w14:paraId="5BB73C8D" w14:textId="6A8CF74B" w:rsidR="00821F8A" w:rsidRPr="00E96868" w:rsidRDefault="00821F8A" w:rsidP="00821F8A">
      <w:pPr>
        <w:tabs>
          <w:tab w:val="left" w:pos="630"/>
          <w:tab w:val="left" w:pos="990"/>
          <w:tab w:val="left" w:pos="1080"/>
          <w:tab w:val="left" w:pos="1418"/>
        </w:tabs>
        <w:spacing w:before="200"/>
        <w:ind w:firstLine="1440"/>
        <w:rPr>
          <w:rFonts w:ascii="TH SarabunPSK" w:hAnsi="TH SarabunPSK" w:cs="TH SarabunPSK"/>
        </w:rPr>
      </w:pPr>
      <w:r w:rsidRPr="00961564">
        <w:rPr>
          <w:rFonts w:ascii="TH SarabunPSK" w:hAnsi="TH SarabunPSK" w:cs="TH SarabunPSK"/>
          <w:spacing w:val="-2"/>
          <w:cs/>
        </w:rPr>
        <w:t>พร้อมนี้ ข้าพเจ้าได้แนบหนังสือสรุปหลักเกณฑ์การกำกับดูแลกลุ่มธุรกิจทางการเงินที่ออกโดย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F22167">
        <w:rPr>
          <w:rFonts w:ascii="TH SarabunPSK" w:hAnsi="TH SarabunPSK" w:cs="TH SarabunPSK"/>
          <w:spacing w:val="-4"/>
          <w:cs/>
        </w:rPr>
        <w:t>ซึ่งเป็นผู้กำกับดูแลข้าพเจ้ามาพร้อมนี้ด้วยแล้ว</w:t>
      </w:r>
    </w:p>
    <w:p w14:paraId="1F9ACF9B" w14:textId="77777777" w:rsidR="00821F8A" w:rsidRPr="00E96868" w:rsidRDefault="00821F8A" w:rsidP="00821F8A">
      <w:pPr>
        <w:pStyle w:val="Heading1"/>
        <w:keepNext w:val="0"/>
        <w:widowControl w:val="0"/>
        <w:tabs>
          <w:tab w:val="left" w:pos="1080"/>
          <w:tab w:val="left" w:pos="1418"/>
          <w:tab w:val="left" w:pos="4860"/>
          <w:tab w:val="center" w:pos="5670"/>
        </w:tabs>
        <w:spacing w:before="20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9686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9686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9686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96868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ขอแสดงความนับถือ</w:t>
      </w:r>
    </w:p>
    <w:p w14:paraId="111B33BF" w14:textId="77777777" w:rsidR="00821F8A" w:rsidRPr="00E96868" w:rsidRDefault="00821F8A" w:rsidP="00821F8A">
      <w:pPr>
        <w:widowControl w:val="0"/>
        <w:tabs>
          <w:tab w:val="left" w:pos="1080"/>
          <w:tab w:val="left" w:pos="1418"/>
          <w:tab w:val="center" w:pos="5670"/>
        </w:tabs>
        <w:rPr>
          <w:rFonts w:ascii="TH SarabunPSK" w:hAnsi="TH SarabunPSK" w:cs="TH SarabunPSK"/>
        </w:rPr>
      </w:pPr>
    </w:p>
    <w:p w14:paraId="5B9CCFF8" w14:textId="77777777" w:rsidR="00821F8A" w:rsidRPr="00E96868" w:rsidRDefault="00821F8A" w:rsidP="00821F8A">
      <w:pPr>
        <w:widowControl w:val="0"/>
        <w:tabs>
          <w:tab w:val="left" w:pos="1080"/>
          <w:tab w:val="left" w:pos="1418"/>
          <w:tab w:val="center" w:pos="5670"/>
        </w:tabs>
        <w:rPr>
          <w:rFonts w:ascii="TH SarabunPSK" w:hAnsi="TH SarabunPSK" w:cs="TH SarabunPSK"/>
        </w:rPr>
      </w:pPr>
    </w:p>
    <w:p w14:paraId="29E35608" w14:textId="77777777" w:rsidR="00821F8A" w:rsidRPr="00E96868" w:rsidRDefault="00821F8A" w:rsidP="00821F8A">
      <w:pPr>
        <w:widowControl w:val="0"/>
        <w:tabs>
          <w:tab w:val="left" w:pos="1080"/>
          <w:tab w:val="left" w:pos="1418"/>
          <w:tab w:val="center" w:pos="5670"/>
        </w:tabs>
        <w:rPr>
          <w:rFonts w:ascii="TH SarabunPSK" w:hAnsi="TH SarabunPSK" w:cs="TH SarabunPSK"/>
        </w:rPr>
      </w:pPr>
    </w:p>
    <w:p w14:paraId="11682AD4" w14:textId="77777777" w:rsidR="00821F8A" w:rsidRPr="00E96868" w:rsidRDefault="00821F8A" w:rsidP="00821F8A">
      <w:pPr>
        <w:pStyle w:val="BodyTextIndent3"/>
        <w:tabs>
          <w:tab w:val="clear" w:pos="1440"/>
        </w:tabs>
        <w:spacing w:before="120"/>
        <w:ind w:left="2880" w:firstLine="0"/>
        <w:jc w:val="center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(ลายมือ</w:t>
      </w:r>
      <w:r>
        <w:rPr>
          <w:rFonts w:ascii="TH SarabunPSK" w:hAnsi="TH SarabunPSK" w:cs="TH SarabunPSK"/>
          <w:cs/>
        </w:rPr>
        <w:t>ชื่อ)</w:t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 xml:space="preserve"> ผู้มีอำนาจลงนาม</w:t>
      </w:r>
    </w:p>
    <w:p w14:paraId="643FCA26" w14:textId="77777777" w:rsidR="00821F8A" w:rsidRPr="00E96868" w:rsidRDefault="00821F8A" w:rsidP="00821F8A">
      <w:pPr>
        <w:pStyle w:val="BodyTextIndent3"/>
        <w:tabs>
          <w:tab w:val="clear" w:pos="1440"/>
          <w:tab w:val="left" w:pos="2160"/>
          <w:tab w:val="left" w:pos="396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>)</w:t>
      </w:r>
    </w:p>
    <w:p w14:paraId="7E3B0A6A" w14:textId="77777777" w:rsidR="00C17324" w:rsidRDefault="00821F8A" w:rsidP="00821F8A"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96868">
        <w:rPr>
          <w:rFonts w:ascii="TH SarabunPSK" w:hAnsi="TH SarabunPSK" w:cs="TH SarabunPSK"/>
          <w:cs/>
        </w:rPr>
        <w:t>ตำแหน่ง</w:t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</w:p>
    <w:sectPr w:rsidR="00C17324" w:rsidSect="000F668B">
      <w:pgSz w:w="11906" w:h="16838"/>
      <w:pgMar w:top="144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2663" w14:textId="77777777" w:rsidR="00821F8A" w:rsidRDefault="00821F8A" w:rsidP="00821F8A">
      <w:r>
        <w:separator/>
      </w:r>
    </w:p>
  </w:endnote>
  <w:endnote w:type="continuationSeparator" w:id="0">
    <w:p w14:paraId="042C4E64" w14:textId="77777777" w:rsidR="00821F8A" w:rsidRDefault="00821F8A" w:rsidP="0082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1F3E" w14:textId="77777777" w:rsidR="00821F8A" w:rsidRDefault="00821F8A" w:rsidP="00821F8A">
      <w:r>
        <w:separator/>
      </w:r>
    </w:p>
  </w:footnote>
  <w:footnote w:type="continuationSeparator" w:id="0">
    <w:p w14:paraId="4BEB7F3A" w14:textId="77777777" w:rsidR="00821F8A" w:rsidRDefault="00821F8A" w:rsidP="0082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8A"/>
    <w:rsid w:val="000F668B"/>
    <w:rsid w:val="00243FC3"/>
    <w:rsid w:val="00414E82"/>
    <w:rsid w:val="00821F8A"/>
    <w:rsid w:val="00961564"/>
    <w:rsid w:val="009B6D78"/>
    <w:rsid w:val="009F488A"/>
    <w:rsid w:val="00C1625E"/>
    <w:rsid w:val="00C17324"/>
    <w:rsid w:val="00C26A00"/>
    <w:rsid w:val="00CA1FD6"/>
    <w:rsid w:val="00C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402EAB"/>
  <w15:chartTrackingRefBased/>
  <w15:docId w15:val="{B122D0FF-49A9-475C-90EA-948235C6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8A"/>
    <w:pPr>
      <w:spacing w:after="0" w:line="240" w:lineRule="auto"/>
    </w:pPr>
    <w:rPr>
      <w:rFonts w:ascii="Angsana New" w:eastAsia="Times New Roman" w:hAnsi="Angsana New" w:cs="Angsana New"/>
    </w:rPr>
  </w:style>
  <w:style w:type="paragraph" w:styleId="Heading1">
    <w:name w:val="heading 1"/>
    <w:basedOn w:val="Normal"/>
    <w:next w:val="Normal"/>
    <w:link w:val="Heading1Char"/>
    <w:qFormat/>
    <w:rsid w:val="00821F8A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F8A"/>
    <w:rPr>
      <w:rFonts w:ascii="Angsana New" w:eastAsia="Times New Roman" w:hAnsi="Angsana New" w:cs="Angsana New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821F8A"/>
    <w:pPr>
      <w:tabs>
        <w:tab w:val="left" w:pos="1440"/>
      </w:tabs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821F8A"/>
    <w:rPr>
      <w:rFonts w:ascii="Angsana New" w:eastAsia="Times New Roman" w:hAnsi="Angsana New"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9B6D7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D7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D78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D78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7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7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EF17F0FB-182F-4DBA-81A9-3C49DFD45CF3}"/>
</file>

<file path=customXml/itemProps2.xml><?xml version="1.0" encoding="utf-8"?>
<ds:datastoreItem xmlns:ds="http://schemas.openxmlformats.org/officeDocument/2006/customXml" ds:itemID="{BF4C1CFF-4E09-43B6-B82B-ABA67E989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48DDA-98E8-4B8A-895E-B7B2CBED2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Pichayanee Sooksarun (ภิชญาณี สุขสารัญ)</dc:creator>
  <cp:keywords/>
  <dc:description/>
  <cp:lastModifiedBy>Sudawan Mahadachsurachai (สุดาวรรณ มหาเดชสุรชัย)</cp:lastModifiedBy>
  <cp:revision>3</cp:revision>
  <dcterms:created xsi:type="dcterms:W3CDTF">2023-03-30T11:27:00Z</dcterms:created>
  <dcterms:modified xsi:type="dcterms:W3CDTF">2023-03-30T11:27:00Z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2021-07-12T10:57:13Z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4404a01b-4c2a-4398-935b-390e81a42e0d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600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