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A0" w:rsidRPr="002E00A1" w:rsidRDefault="000108A0" w:rsidP="000108A0">
      <w:pPr>
        <w:pStyle w:val="Title"/>
        <w:rPr>
          <w:rFonts w:ascii="TH SarabunPSK" w:hAnsi="TH SarabunPSK" w:cs="TH SarabunPSK"/>
          <w:sz w:val="52"/>
          <w:szCs w:val="52"/>
          <w:lang w:val="en-US" w:bidi="th-TH"/>
        </w:rPr>
      </w:pPr>
    </w:p>
    <w:p w:rsidR="00F47D82" w:rsidRPr="00872698" w:rsidRDefault="00F47D82" w:rsidP="000108A0">
      <w:pPr>
        <w:pStyle w:val="Title"/>
        <w:rPr>
          <w:rFonts w:ascii="TH SarabunPSK" w:hAnsi="TH SarabunPSK" w:cs="TH SarabunPSK"/>
          <w:sz w:val="52"/>
          <w:szCs w:val="52"/>
          <w:lang w:bidi="th-TH"/>
        </w:rPr>
      </w:pPr>
    </w:p>
    <w:p w:rsidR="000108A0" w:rsidRPr="00872698" w:rsidRDefault="00763574" w:rsidP="000108A0">
      <w:pPr>
        <w:pStyle w:val="Title"/>
        <w:rPr>
          <w:rFonts w:ascii="TH SarabunPSK" w:hAnsi="TH SarabunPSK" w:cs="TH SarabunPSK"/>
          <w:sz w:val="52"/>
          <w:szCs w:val="52"/>
          <w:lang w:bidi="th-TH"/>
        </w:rPr>
      </w:pPr>
      <w:r>
        <w:rPr>
          <w:rFonts w:ascii="TH SarabunPSK" w:hAnsi="TH SarabunPSK" w:cs="TH SarabunPSK"/>
          <w:b w:val="0"/>
          <w:bCs w:val="0"/>
          <w:noProof/>
          <w:sz w:val="52"/>
          <w:szCs w:val="52"/>
          <w:lang w:val="en-US" w:eastAsia="en-US" w:bidi="th-T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8A0" w:rsidRDefault="000108A0" w:rsidP="000108A0">
      <w:pPr>
        <w:pStyle w:val="Title"/>
        <w:spacing w:after="0"/>
        <w:rPr>
          <w:rFonts w:ascii="Browallia New" w:hAnsi="Browallia New" w:cs="Browallia New"/>
          <w:sz w:val="56"/>
          <w:szCs w:val="56"/>
          <w:lang w:bidi="th-TH"/>
        </w:rPr>
      </w:pPr>
    </w:p>
    <w:p w:rsidR="00F420BE" w:rsidRDefault="00F420BE" w:rsidP="000108A0">
      <w:pPr>
        <w:pStyle w:val="Title"/>
        <w:spacing w:after="0"/>
        <w:rPr>
          <w:rFonts w:ascii="Browallia New" w:hAnsi="Browallia New" w:cs="Browallia New"/>
          <w:sz w:val="56"/>
          <w:szCs w:val="56"/>
          <w:lang w:bidi="th-TH"/>
        </w:rPr>
      </w:pPr>
    </w:p>
    <w:p w:rsidR="000108A0" w:rsidRPr="009C151A" w:rsidRDefault="000108A0" w:rsidP="000108A0">
      <w:pPr>
        <w:pStyle w:val="Title"/>
        <w:spacing w:after="0"/>
        <w:rPr>
          <w:rFonts w:ascii="Browallia New" w:hAnsi="Browallia New" w:cs="Browallia New"/>
          <w:sz w:val="56"/>
          <w:szCs w:val="56"/>
          <w:lang w:bidi="th-TH"/>
        </w:rPr>
      </w:pPr>
      <w:r w:rsidRPr="009C151A">
        <w:rPr>
          <w:rFonts w:ascii="Browallia New" w:hAnsi="Browallia New" w:cs="Browallia New"/>
          <w:sz w:val="56"/>
          <w:szCs w:val="56"/>
          <w:lang w:bidi="th-TH"/>
        </w:rPr>
        <w:t>CLASSIFICATION</w:t>
      </w:r>
    </w:p>
    <w:p w:rsidR="000108A0" w:rsidRPr="009C151A" w:rsidRDefault="000108A0" w:rsidP="000108A0">
      <w:pPr>
        <w:pStyle w:val="Title"/>
        <w:spacing w:after="0"/>
        <w:rPr>
          <w:rFonts w:ascii="Browallia New" w:hAnsi="Browallia New" w:cs="Browallia New"/>
          <w:sz w:val="56"/>
          <w:szCs w:val="56"/>
        </w:rPr>
      </w:pPr>
      <w:r w:rsidRPr="009C151A">
        <w:rPr>
          <w:rFonts w:ascii="Browallia New" w:hAnsi="Browallia New" w:cs="Browallia New"/>
          <w:sz w:val="56"/>
          <w:szCs w:val="56"/>
        </w:rPr>
        <w:t>for</w:t>
      </w:r>
    </w:p>
    <w:p w:rsidR="000108A0" w:rsidRPr="00D5616F" w:rsidRDefault="000108A0" w:rsidP="000108A0">
      <w:pPr>
        <w:jc w:val="center"/>
        <w:rPr>
          <w:rFonts w:ascii="Browallia New" w:hAnsi="Browallia New" w:cs="Browallia New"/>
          <w:sz w:val="84"/>
          <w:szCs w:val="84"/>
        </w:rPr>
      </w:pPr>
      <w:r w:rsidRPr="009C151A">
        <w:rPr>
          <w:rFonts w:ascii="Browallia New" w:hAnsi="Browallia New" w:cs="Browallia New"/>
          <w:b/>
          <w:bCs/>
          <w:sz w:val="56"/>
          <w:szCs w:val="56"/>
        </w:rPr>
        <w:t>DATA MANAGEMENT SYSTEM PROJECT</w:t>
      </w:r>
      <w:r w:rsidRPr="00D5616F">
        <w:rPr>
          <w:rFonts w:ascii="Browallia New" w:hAnsi="Browallia New" w:cs="Browallia New"/>
          <w:sz w:val="84"/>
          <w:szCs w:val="84"/>
        </w:rPr>
        <w:t xml:space="preserve"> </w:t>
      </w:r>
    </w:p>
    <w:p w:rsidR="000108A0" w:rsidRPr="003A5A3D" w:rsidRDefault="000108A0" w:rsidP="000108A0">
      <w:pPr>
        <w:pStyle w:val="Sub-block"/>
        <w:ind w:left="0"/>
        <w:rPr>
          <w:rFonts w:cs="Tahoma"/>
          <w:sz w:val="24"/>
          <w:szCs w:val="24"/>
          <w:lang w:bidi="th-TH"/>
        </w:rPr>
      </w:pPr>
      <w:bookmarkStart w:id="0" w:name="_GoBack"/>
      <w:bookmarkEnd w:id="0"/>
      <w:r w:rsidRPr="00872698">
        <w:rPr>
          <w:rFonts w:ascii="TH SarabunPSK" w:hAnsi="TH SarabunPSK" w:cs="TH SarabunPSK"/>
        </w:rPr>
        <w:br w:type="page"/>
      </w:r>
      <w:r w:rsidRPr="00ED2354">
        <w:rPr>
          <w:rFonts w:cs="Tahoma"/>
          <w:sz w:val="24"/>
          <w:szCs w:val="24"/>
          <w:lang w:val="fr-FR"/>
        </w:rPr>
        <w:lastRenderedPageBreak/>
        <w:t>Document information</w:t>
      </w:r>
    </w:p>
    <w:p w:rsidR="000108A0" w:rsidRPr="00ED2354" w:rsidRDefault="000108A0" w:rsidP="000108A0">
      <w:pPr>
        <w:pStyle w:val="Sub-block"/>
        <w:ind w:left="0"/>
        <w:rPr>
          <w:rFonts w:cs="Tahoma"/>
          <w:sz w:val="24"/>
          <w:szCs w:val="24"/>
          <w:cs/>
          <w:lang w:bidi="th-TH"/>
        </w:rPr>
      </w:pPr>
    </w:p>
    <w:p w:rsidR="000108A0" w:rsidRPr="00ED2354" w:rsidRDefault="000108A0" w:rsidP="000108A0">
      <w:pPr>
        <w:pStyle w:val="Sub-block"/>
        <w:ind w:left="0"/>
        <w:rPr>
          <w:rFonts w:cs="Tahoma"/>
          <w:sz w:val="24"/>
          <w:szCs w:val="24"/>
        </w:rPr>
      </w:pPr>
      <w:r w:rsidRPr="00ED2354">
        <w:rPr>
          <w:rFonts w:cs="Tahoma"/>
          <w:sz w:val="24"/>
          <w:szCs w:val="24"/>
        </w:rPr>
        <w:t>Revision history</w:t>
      </w:r>
    </w:p>
    <w:p w:rsidR="000108A0" w:rsidRPr="00872698" w:rsidRDefault="000108A0" w:rsidP="000108A0">
      <w:pPr>
        <w:pStyle w:val="Sub-block"/>
        <w:ind w:left="0"/>
        <w:rPr>
          <w:rFonts w:ascii="TH SarabunPSK" w:hAnsi="TH SarabunPSK" w:cs="TH SarabunPSK"/>
          <w:sz w:val="24"/>
          <w:szCs w:val="24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2241"/>
        <w:gridCol w:w="8964"/>
        <w:gridCol w:w="1494"/>
      </w:tblGrid>
      <w:tr w:rsidR="000108A0" w:rsidRPr="00ED2354" w:rsidTr="000108A0">
        <w:trPr>
          <w:tblHeader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Heading"/>
              <w:rPr>
                <w:sz w:val="22"/>
                <w:szCs w:val="22"/>
              </w:rPr>
            </w:pPr>
            <w:r w:rsidRPr="00ED2354">
              <w:rPr>
                <w:sz w:val="22"/>
                <w:szCs w:val="2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Heading"/>
              <w:rPr>
                <w:sz w:val="22"/>
                <w:szCs w:val="22"/>
              </w:rPr>
            </w:pPr>
            <w:r w:rsidRPr="00ED2354">
              <w:rPr>
                <w:sz w:val="22"/>
                <w:szCs w:val="2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Heading"/>
              <w:rPr>
                <w:sz w:val="22"/>
                <w:szCs w:val="22"/>
              </w:rPr>
            </w:pPr>
            <w:r w:rsidRPr="00ED2354">
              <w:rPr>
                <w:sz w:val="22"/>
                <w:szCs w:val="2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Heading"/>
              <w:rPr>
                <w:sz w:val="22"/>
                <w:szCs w:val="22"/>
              </w:rPr>
            </w:pPr>
            <w:r w:rsidRPr="00ED2354">
              <w:rPr>
                <w:sz w:val="22"/>
                <w:szCs w:val="22"/>
              </w:rPr>
              <w:t>Revision marks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5 October 2002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First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No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2.0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22 November 2002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Second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No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2.1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23 December 2002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 xml:space="preserve">Reference to file </w:t>
            </w:r>
            <w:r w:rsidRPr="00ED2354">
              <w:rPr>
                <w:rFonts w:cs="Tahoma"/>
                <w:lang w:bidi="th-TH"/>
              </w:rPr>
              <w:t>“</w:t>
            </w:r>
            <w:r w:rsidRPr="00ED2354">
              <w:rPr>
                <w:rFonts w:cs="Tahoma"/>
              </w:rPr>
              <w:t xml:space="preserve"> Summary of Changes on  Classification Document v 2.1 from 2.0 </w:t>
            </w:r>
            <w:r w:rsidRPr="00ED2354">
              <w:rPr>
                <w:rFonts w:cs="Tahoma"/>
                <w:lang w:bidi="th-TH"/>
              </w:rPr>
              <w:t>“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  <w:highlight w:val="yellow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2.2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6 February 2003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2.2 from 2.1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from version 2.1 to version 2.2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Data sets and classifications under revision (subject to change) are in red font.</w:t>
            </w:r>
            <w:r w:rsidRPr="00ED2354">
              <w:rPr>
                <w:rFonts w:cs="Tahoma"/>
              </w:rPr>
              <w:tab/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3.0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10 March 2003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  <w:b/>
                <w:bCs/>
              </w:rPr>
              <w:t>Third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3.0 from 2.2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from version 2.2 to version 3.0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3.1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11 April 2003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3.1 from 3.0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3.2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9 June 2003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3.2 from 3.1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  <w:p w:rsidR="000108A0" w:rsidRPr="00ED2354" w:rsidRDefault="000108A0" w:rsidP="000108A0">
            <w:pPr>
              <w:pStyle w:val="TableText"/>
              <w:ind w:firstLine="968"/>
              <w:rPr>
                <w:rFonts w:cs="Tahoma"/>
                <w:lang w:bidi="th-TH"/>
              </w:rPr>
            </w:pPr>
            <w:r w:rsidRPr="00ED2354">
              <w:rPr>
                <w:rFonts w:cs="Tahoma"/>
              </w:rPr>
              <w:t>Data Set document and Classification document</w:t>
            </w:r>
            <w:r w:rsidRPr="00ED2354">
              <w:rPr>
                <w:rFonts w:cs="Tahoma"/>
                <w:rtl/>
                <w:cs/>
              </w:rPr>
              <w:t xml:space="preserve"> </w:t>
            </w:r>
            <w:r w:rsidRPr="00ED2354">
              <w:rPr>
                <w:rFonts w:cs="Tahoma"/>
              </w:rPr>
              <w:t xml:space="preserve">version </w:t>
            </w:r>
            <w:r w:rsidRPr="00ED2354">
              <w:rPr>
                <w:rFonts w:cs="Tahoma"/>
                <w:rtl/>
                <w:cs/>
              </w:rPr>
              <w:t>3.2</w:t>
            </w:r>
            <w:r w:rsidRPr="00ED2354">
              <w:rPr>
                <w:rFonts w:cs="Tahoma"/>
              </w:rPr>
              <w:t xml:space="preserve"> are used to generate XML schema for FI data sets</w:t>
            </w:r>
            <w:r w:rsidRPr="00ED2354">
              <w:rPr>
                <w:rFonts w:cs="Tahoma"/>
                <w:rtl/>
                <w:cs/>
              </w:rPr>
              <w:t xml:space="preserve">.  </w:t>
            </w:r>
            <w:r w:rsidRPr="00ED2354">
              <w:rPr>
                <w:rFonts w:cs="Tahoma"/>
              </w:rPr>
              <w:t>XML Schemas of FM data sets are in revision</w:t>
            </w:r>
            <w:r w:rsidRPr="00ED2354">
              <w:rPr>
                <w:rFonts w:cs="Tahoma"/>
                <w:rtl/>
                <w:cs/>
              </w:rPr>
              <w:t xml:space="preserve"> </w:t>
            </w:r>
            <w:r w:rsidRPr="00ED2354">
              <w:rPr>
                <w:rFonts w:cs="Tahoma"/>
              </w:rPr>
              <w:t>process at the moment</w:t>
            </w:r>
            <w:r w:rsidRPr="00ED2354">
              <w:rPr>
                <w:rFonts w:cs="Tahoma"/>
                <w:rtl/>
                <w:cs/>
              </w:rPr>
              <w:t xml:space="preserve">.  </w:t>
            </w:r>
            <w:r w:rsidRPr="00ED2354">
              <w:rPr>
                <w:rFonts w:cs="Tahoma"/>
              </w:rPr>
              <w:t xml:space="preserve">Version </w:t>
            </w:r>
            <w:r w:rsidRPr="00ED2354">
              <w:rPr>
                <w:rFonts w:cs="Tahoma"/>
                <w:rtl/>
                <w:cs/>
              </w:rPr>
              <w:t>3.2</w:t>
            </w:r>
            <w:r w:rsidRPr="00ED2354">
              <w:rPr>
                <w:rFonts w:cs="Tahoma"/>
              </w:rPr>
              <w:t xml:space="preserve"> is</w:t>
            </w:r>
            <w:r w:rsidRPr="00ED2354">
              <w:rPr>
                <w:rFonts w:cs="Tahoma"/>
                <w:rtl/>
                <w:cs/>
              </w:rPr>
              <w:t xml:space="preserve"> </w:t>
            </w:r>
            <w:r w:rsidRPr="00ED2354">
              <w:rPr>
                <w:rFonts w:cs="Tahoma"/>
              </w:rPr>
              <w:t>subject to change if XML schema revision for FM data sets requires it so</w:t>
            </w:r>
            <w:r w:rsidRPr="00ED2354">
              <w:rPr>
                <w:rFonts w:cs="Tahoma"/>
                <w:rtl/>
                <w:cs/>
              </w:rPr>
              <w:t>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3.3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8 March 2004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3.3 from 3.2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  <w:lang w:bidi="th-TH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3.4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3 August 2004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3.4 from 3.3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4.0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3 September 2004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Fourth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4.0  from 3.4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lastRenderedPageBreak/>
              <w:t>4.1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20 December 2004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4.1  from 4.0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5.0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 June 2005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Fifth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5.0  from 4.1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  <w:rtl/>
                <w:cs/>
              </w:rPr>
              <w:t>5.</w:t>
            </w:r>
            <w:r w:rsidRPr="00ED2354">
              <w:rPr>
                <w:rFonts w:cs="Tahoma"/>
              </w:rPr>
              <w:t>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 December 2005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5.2  from 5.0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6.0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31 July 2006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Sixth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6.0  from 5.2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6.1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8 September 2006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6.1  from 6.0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6.2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20 December 2006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6.2  from 6.1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7.0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24 August 2007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  <w:color w:val="000000"/>
              </w:rPr>
            </w:pPr>
            <w:r w:rsidRPr="00ED2354">
              <w:rPr>
                <w:rFonts w:cs="Tahoma"/>
                <w:b/>
                <w:bCs/>
                <w:color w:val="000000"/>
              </w:rPr>
              <w:t xml:space="preserve">Seventh Version 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7.0  from 6.2 “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 xml:space="preserve">Remark:  All changes are in </w:t>
            </w:r>
            <w:r w:rsidRPr="00ED2354">
              <w:rPr>
                <w:rFonts w:cs="Tahoma"/>
                <w:color w:val="000000"/>
              </w:rPr>
              <w:t>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1125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7.2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8 February 2008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7.0  from 6.2”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““ Summary of Changes on  Classification Document v 7.2  from 7.0”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from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8.0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30 June 2008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 xml:space="preserve">Eighth Version 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8.0  from 7.2”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8.1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13 August 2008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8.0  from 7.2”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8.1  from 8.0”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8.2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20 November 2008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8.0  from 7.2”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8.1  from 8.0”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8.2  from 8.1”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lastRenderedPageBreak/>
              <w:t>Remark: All changes are in green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lastRenderedPageBreak/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8.3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21 July 2009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8.0  from 7.2”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8.1  from 8.0”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8.2  from 8.1”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green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8.3  from 8.2”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pink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8.4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</w:rPr>
            </w:pPr>
            <w:r w:rsidRPr="00ED2354">
              <w:rPr>
                <w:rFonts w:cs="Tahoma"/>
              </w:rPr>
              <w:t>3 August 2009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8.0  from 7.2”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8.1  from 8.0”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8.2  from 8.1”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green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8.3  from 8.2”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pink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8.4  from 8.3”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teal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9.0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21 July 2010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 xml:space="preserve">Ninth Version 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9.0  from 8.4”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9.1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30  Sep 2010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9.0  from 8.4”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9.1  from 9.0”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</w:rPr>
            </w:pPr>
            <w:r w:rsidRPr="00ED2354">
              <w:rPr>
                <w:rFonts w:cs="Tahoma"/>
                <w:cs/>
                <w:lang w:bidi="th-TH"/>
              </w:rPr>
              <w:t>9.2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06  Oct 2010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9.0  from 8.4”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9.1  from 9.0”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9.2  from 9.1”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  <w:color w:val="00B050"/>
                <w:lang w:bidi="th-TH"/>
              </w:rPr>
            </w:pPr>
            <w:r w:rsidRPr="00ED2354">
              <w:rPr>
                <w:rFonts w:cs="Tahoma"/>
              </w:rPr>
              <w:t>Remark: All changes are in</w:t>
            </w:r>
            <w:r w:rsidRPr="00ED2354">
              <w:rPr>
                <w:rFonts w:cs="Tahoma"/>
                <w:cs/>
                <w:lang w:bidi="th-TH"/>
              </w:rPr>
              <w:t xml:space="preserve"> </w:t>
            </w:r>
            <w:r w:rsidRPr="00ED2354">
              <w:rPr>
                <w:rFonts w:cs="Tahoma"/>
                <w:lang w:bidi="th-TH"/>
              </w:rPr>
              <w:t>green</w:t>
            </w:r>
            <w:r w:rsidRPr="00ED2354">
              <w:rPr>
                <w:rFonts w:cs="Tahoma"/>
              </w:rPr>
              <w:t xml:space="preserve">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cs/>
                <w:lang w:bidi="th-TH"/>
              </w:rPr>
            </w:pPr>
            <w:r w:rsidRPr="00ED2354">
              <w:rPr>
                <w:rFonts w:cs="Tahoma"/>
                <w:lang w:bidi="th-TH"/>
              </w:rPr>
              <w:t>10.0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18 July 2011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 xml:space="preserve">Tenth Version 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10.0  from 9.2”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  <w:color w:val="0000FF"/>
              </w:rPr>
            </w:pPr>
            <w:r w:rsidRPr="00ED2354">
              <w:rPr>
                <w:rFonts w:cs="Tahoma"/>
              </w:rPr>
              <w:lastRenderedPageBreak/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lastRenderedPageBreak/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cs/>
                <w:lang w:bidi="th-TH"/>
              </w:rPr>
            </w:pPr>
            <w:r w:rsidRPr="00ED2354">
              <w:rPr>
                <w:rFonts w:cs="Tahoma"/>
                <w:lang w:bidi="th-TH"/>
              </w:rPr>
              <w:t>10.1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27 July 2012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10.0  from 9.2”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10.1  from 10.0”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  <w:color w:val="0000FF"/>
              </w:rPr>
            </w:pPr>
            <w:r w:rsidRPr="00ED2354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  <w:r w:rsidRPr="00ED2354">
              <w:rPr>
                <w:rFonts w:cs="Tahoma"/>
                <w:lang w:bidi="th-TH"/>
              </w:rPr>
              <w:t>11.0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  <w:r w:rsidRPr="00ED2354">
              <w:rPr>
                <w:rFonts w:cs="Tahoma"/>
              </w:rPr>
              <w:t>06 July 2012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  <w:b/>
                <w:bCs/>
              </w:rPr>
              <w:t>Eleventh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11.0  from 10.1”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</w:p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rtl/>
                <w:cs/>
              </w:rPr>
            </w:pPr>
            <w:r w:rsidRPr="00ED2354">
              <w:rPr>
                <w:rFonts w:cs="Tahoma"/>
                <w:lang w:bidi="th-TH"/>
              </w:rPr>
              <w:t>11.1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</w:p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rtl/>
                <w:cs/>
              </w:rPr>
            </w:pPr>
            <w:r w:rsidRPr="00ED2354">
              <w:rPr>
                <w:rFonts w:cs="Tahoma"/>
                <w:rtl/>
                <w:cs/>
              </w:rPr>
              <w:t>2</w:t>
            </w:r>
            <w:r w:rsidRPr="00ED2354">
              <w:rPr>
                <w:rFonts w:cs="Tahoma"/>
              </w:rPr>
              <w:t>6 Oct. 2012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11.0  from 10.1”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11.1  from 11.0”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</w:p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rtl/>
                <w:cs/>
              </w:rPr>
            </w:pPr>
            <w:r w:rsidRPr="00ED2354">
              <w:rPr>
                <w:rFonts w:cs="Tahoma"/>
                <w:lang w:bidi="th-TH"/>
              </w:rPr>
              <w:t>12.0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</w:p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rtl/>
                <w:cs/>
              </w:rPr>
            </w:pPr>
            <w:r w:rsidRPr="00ED2354">
              <w:rPr>
                <w:rFonts w:cs="Tahoma"/>
              </w:rPr>
              <w:t>12 July 2013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ED2354">
              <w:rPr>
                <w:rFonts w:cs="Tahoma"/>
                <w:b/>
                <w:bCs/>
              </w:rPr>
              <w:t>Twelfth version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12.0  from 11.1”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</w:p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rtl/>
                <w:cs/>
              </w:rPr>
            </w:pPr>
            <w:r w:rsidRPr="00ED2354">
              <w:rPr>
                <w:rFonts w:cs="Tahoma"/>
                <w:lang w:bidi="th-TH"/>
              </w:rPr>
              <w:t>12.1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</w:p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rtl/>
                <w:cs/>
              </w:rPr>
            </w:pPr>
            <w:r w:rsidRPr="00ED2354">
              <w:rPr>
                <w:rFonts w:cs="Tahoma"/>
              </w:rPr>
              <w:t>9 Sep. 2013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>Reference to file “ Summary of Changes on  Classification Document v 12.0  from 11.1”</w:t>
            </w:r>
          </w:p>
          <w:p w:rsidR="000108A0" w:rsidRPr="00CC4728" w:rsidRDefault="000108A0" w:rsidP="000108A0">
            <w:pPr>
              <w:pStyle w:val="TableText"/>
              <w:rPr>
                <w:rFonts w:cs="Tahoma"/>
              </w:rPr>
            </w:pPr>
            <w:r w:rsidRPr="00ED2354">
              <w:rPr>
                <w:rFonts w:cs="Tahoma"/>
              </w:rPr>
              <w:t xml:space="preserve">Remark: All changes </w:t>
            </w:r>
            <w:r w:rsidRPr="00CC4728">
              <w:rPr>
                <w:rFonts w:cs="Tahoma"/>
              </w:rPr>
              <w:t>are in blue font.</w:t>
            </w:r>
          </w:p>
          <w:p w:rsidR="000108A0" w:rsidRPr="00CC4728" w:rsidRDefault="000108A0" w:rsidP="000108A0">
            <w:pPr>
              <w:pStyle w:val="TableText"/>
              <w:rPr>
                <w:rFonts w:cs="Tahoma"/>
              </w:rPr>
            </w:pPr>
            <w:r w:rsidRPr="00CC4728">
              <w:rPr>
                <w:rFonts w:cs="Tahoma"/>
              </w:rPr>
              <w:t>Reference to file “ Summary of Changes on  Classification Document v 12.1  from 12.0”</w:t>
            </w:r>
          </w:p>
          <w:p w:rsidR="000108A0" w:rsidRPr="00ED2354" w:rsidRDefault="000108A0" w:rsidP="000108A0">
            <w:pPr>
              <w:pStyle w:val="TableText"/>
              <w:rPr>
                <w:rFonts w:cs="Tahoma"/>
              </w:rPr>
            </w:pPr>
            <w:r w:rsidRPr="00CC4728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</w:p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rtl/>
                <w:cs/>
              </w:rPr>
            </w:pPr>
            <w:r w:rsidRPr="00ED2354">
              <w:rPr>
                <w:rFonts w:cs="Tahoma"/>
                <w:lang w:bidi="th-TH"/>
              </w:rPr>
              <w:t>1</w:t>
            </w:r>
            <w:r>
              <w:rPr>
                <w:rFonts w:cs="Tahoma"/>
                <w:lang w:bidi="th-TH"/>
              </w:rPr>
              <w:t>3</w:t>
            </w:r>
            <w:r w:rsidRPr="00ED2354">
              <w:rPr>
                <w:rFonts w:cs="Tahoma"/>
                <w:lang w:bidi="th-TH"/>
              </w:rPr>
              <w:t>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</w:p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rtl/>
                <w:cs/>
              </w:rPr>
            </w:pPr>
            <w:r>
              <w:rPr>
                <w:rFonts w:cs="Tahoma"/>
              </w:rPr>
              <w:t xml:space="preserve">20 May </w:t>
            </w:r>
            <w:r w:rsidRPr="00ED2354">
              <w:rPr>
                <w:rFonts w:cs="Tahoma"/>
              </w:rPr>
              <w:t>201</w:t>
            </w:r>
            <w:r>
              <w:rPr>
                <w:rFonts w:cs="Tahoma"/>
              </w:rPr>
              <w:t>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  <w:b/>
                <w:bCs/>
              </w:rPr>
              <w:t>Thirteenth version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13.0  from 12.1”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</w:p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rtl/>
                <w:cs/>
              </w:rPr>
            </w:pPr>
            <w:r w:rsidRPr="00ED2354">
              <w:rPr>
                <w:rFonts w:cs="Tahoma"/>
                <w:lang w:bidi="th-TH"/>
              </w:rPr>
              <w:t>1</w:t>
            </w:r>
            <w:r>
              <w:rPr>
                <w:rFonts w:cs="Tahoma"/>
                <w:lang w:bidi="th-TH"/>
              </w:rPr>
              <w:t>3</w:t>
            </w:r>
            <w:r w:rsidRPr="00ED2354">
              <w:rPr>
                <w:rFonts w:cs="Tahoma"/>
                <w:lang w:bidi="th-TH"/>
              </w:rPr>
              <w:t>.</w:t>
            </w:r>
            <w:r>
              <w:rPr>
                <w:rFonts w:cs="Tahoma"/>
                <w:lang w:bidi="th-TH"/>
              </w:rPr>
              <w:t>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pStyle w:val="ItalicizedTableText"/>
              <w:rPr>
                <w:rFonts w:cs="Tahoma"/>
              </w:rPr>
            </w:pPr>
          </w:p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rtl/>
                <w:cs/>
              </w:rPr>
            </w:pPr>
            <w:r>
              <w:rPr>
                <w:rFonts w:cs="Tahoma" w:hint="cs"/>
                <w:cs/>
                <w:lang w:bidi="th-TH"/>
              </w:rPr>
              <w:t>23</w:t>
            </w:r>
            <w:r>
              <w:rPr>
                <w:rFonts w:cs="Tahoma"/>
              </w:rPr>
              <w:t xml:space="preserve"> Dec </w:t>
            </w:r>
            <w:r w:rsidRPr="00ED2354">
              <w:rPr>
                <w:rFonts w:cs="Tahoma"/>
              </w:rPr>
              <w:t>201</w:t>
            </w:r>
            <w:r>
              <w:rPr>
                <w:rFonts w:cs="Tahoma"/>
              </w:rPr>
              <w:t>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  <w:b/>
                <w:bCs/>
              </w:rPr>
              <w:t>Thirteenth version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13.0  from 12.1”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13.1  from 13.0”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0108A0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ED2354" w:rsidRDefault="000108A0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14.0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8A0" w:rsidRPr="00ED2354" w:rsidRDefault="00DF6F74" w:rsidP="000108A0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17 July</w:t>
            </w:r>
            <w:r w:rsidR="000108A0">
              <w:rPr>
                <w:rFonts w:cs="Tahoma"/>
              </w:rPr>
              <w:t xml:space="preserve"> 2015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A0" w:rsidRPr="00C94A65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  <w:b/>
                <w:bCs/>
              </w:rPr>
              <w:t>Fo</w:t>
            </w:r>
            <w:r w:rsidR="00DF6F74" w:rsidRPr="00C94A65">
              <w:rPr>
                <w:rFonts w:cs="Tahoma"/>
                <w:b/>
                <w:bCs/>
              </w:rPr>
              <w:t>ur</w:t>
            </w:r>
            <w:r w:rsidRPr="00C94A65">
              <w:rPr>
                <w:rFonts w:cs="Tahoma"/>
                <w:b/>
                <w:bCs/>
              </w:rPr>
              <w:t>teenth version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14.0  from 13.1”</w:t>
            </w:r>
          </w:p>
          <w:p w:rsidR="000108A0" w:rsidRPr="00C94A65" w:rsidRDefault="000108A0" w:rsidP="000108A0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A0" w:rsidRPr="00ED2354" w:rsidRDefault="000108A0" w:rsidP="000108A0">
            <w:pPr>
              <w:pStyle w:val="TableText"/>
              <w:jc w:val="center"/>
              <w:rPr>
                <w:rFonts w:cs="Tahoma"/>
              </w:rPr>
            </w:pPr>
            <w:r w:rsidRPr="00ED2354">
              <w:rPr>
                <w:rFonts w:cs="Tahoma"/>
              </w:rPr>
              <w:t>Yes</w:t>
            </w:r>
          </w:p>
        </w:tc>
      </w:tr>
      <w:tr w:rsidR="00576BEE" w:rsidRPr="00ED2354" w:rsidTr="000108A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E" w:rsidRDefault="00576BEE" w:rsidP="000108A0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14.1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BEE" w:rsidRDefault="00193E8E" w:rsidP="00193E8E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576BEE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Feb </w:t>
            </w:r>
            <w:r w:rsidR="00576BEE">
              <w:rPr>
                <w:rFonts w:cs="Tahoma"/>
              </w:rPr>
              <w:t>201</w:t>
            </w:r>
            <w:r>
              <w:rPr>
                <w:rFonts w:cs="Tahoma"/>
              </w:rPr>
              <w:t>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E" w:rsidRPr="00C94A65" w:rsidRDefault="00576BEE" w:rsidP="00576BE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14.0  from 13.1”</w:t>
            </w:r>
          </w:p>
          <w:p w:rsidR="00576BEE" w:rsidRPr="00C94A65" w:rsidRDefault="00576BEE" w:rsidP="00576BE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  <w:p w:rsidR="00576BEE" w:rsidRPr="00C94A65" w:rsidRDefault="00576BEE" w:rsidP="00576BE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14.1  from 14.0”</w:t>
            </w:r>
          </w:p>
          <w:p w:rsidR="00576BEE" w:rsidRPr="00C94A65" w:rsidRDefault="00576BEE" w:rsidP="00576BEE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EE" w:rsidRPr="00ED2354" w:rsidRDefault="00576BEE" w:rsidP="000108A0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D37386" w:rsidRPr="00ED2354" w:rsidTr="00430471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386" w:rsidRDefault="00D37386" w:rsidP="00D37386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lastRenderedPageBreak/>
              <w:t>15.0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7386" w:rsidRDefault="007F3D6D" w:rsidP="007F3D6D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19 Aug 2016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86" w:rsidRPr="00C94A65" w:rsidRDefault="00D37386" w:rsidP="00D37386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b/>
                <w:bCs/>
                <w:lang w:val="en"/>
              </w:rPr>
              <w:t>Fifteenth</w:t>
            </w:r>
            <w:r w:rsidRPr="00C94A65">
              <w:rPr>
                <w:rFonts w:cs="Tahoma"/>
                <w:b/>
                <w:bCs/>
              </w:rPr>
              <w:t xml:space="preserve"> version</w:t>
            </w:r>
          </w:p>
          <w:p w:rsidR="00D37386" w:rsidRPr="00C94A65" w:rsidRDefault="00D37386" w:rsidP="00D37386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“Summary of Change on Data Set Document  v 15.0 from 14.1”</w:t>
            </w:r>
          </w:p>
          <w:p w:rsidR="00D37386" w:rsidRPr="00C94A65" w:rsidRDefault="00D37386" w:rsidP="00D37386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from version 14.1 to version 15.0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86" w:rsidRDefault="00D37386" w:rsidP="00D37386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DB7CB7" w:rsidRPr="00ED2354" w:rsidTr="006F277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B7" w:rsidRDefault="00DB7CB7" w:rsidP="00DB7CB7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15.1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CB7" w:rsidRDefault="00FD6338" w:rsidP="00DB7CB7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12</w:t>
            </w:r>
            <w:r w:rsidR="00DB7CB7">
              <w:rPr>
                <w:rFonts w:cs="Tahoma"/>
              </w:rPr>
              <w:t xml:space="preserve"> Oct 2016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B7" w:rsidRPr="00C94A65" w:rsidRDefault="00DB7CB7" w:rsidP="00DB7CB7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15.0 from 14.1”</w:t>
            </w:r>
          </w:p>
          <w:p w:rsidR="00DB7CB7" w:rsidRPr="00C94A65" w:rsidRDefault="00DB7CB7" w:rsidP="00DB7CB7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  <w:p w:rsidR="00DB7CB7" w:rsidRPr="00C94A65" w:rsidRDefault="00DB7CB7" w:rsidP="00DB7CB7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15.1  from 15.0”</w:t>
            </w:r>
          </w:p>
          <w:p w:rsidR="00DB7CB7" w:rsidRPr="00C94A65" w:rsidRDefault="00DB7CB7" w:rsidP="00DB7CB7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>Remark: All changes are in 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B7" w:rsidRPr="00ED2354" w:rsidRDefault="00DB7CB7" w:rsidP="00DB7CB7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864C2A" w:rsidRPr="00ED2354" w:rsidTr="006F277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C2A" w:rsidRDefault="00864C2A" w:rsidP="00864C2A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15.2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C2A" w:rsidRPr="00254C1F" w:rsidRDefault="00051813" w:rsidP="00864C2A">
            <w:pPr>
              <w:pStyle w:val="ItalicizedTableText"/>
              <w:rPr>
                <w:rFonts w:cs="Tahoma"/>
                <w:color w:val="000000"/>
              </w:rPr>
            </w:pPr>
            <w:r w:rsidRPr="00254C1F">
              <w:rPr>
                <w:rFonts w:cs="Tahoma"/>
                <w:color w:val="000000"/>
              </w:rPr>
              <w:t>11 Jan 2017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DCE" w:rsidRPr="00C94A65" w:rsidRDefault="00CA6DCE" w:rsidP="00CA6DC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15.0 from 14.1”</w:t>
            </w:r>
          </w:p>
          <w:p w:rsidR="00CA6DCE" w:rsidRPr="00C94A65" w:rsidRDefault="00CA6DCE" w:rsidP="00CA6DC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  <w:p w:rsidR="00CA6DCE" w:rsidRPr="00C94A65" w:rsidRDefault="00CA6DCE" w:rsidP="00CA6DC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15.1  from 15.0”</w:t>
            </w:r>
          </w:p>
          <w:p w:rsidR="00CA6DCE" w:rsidRPr="00C94A65" w:rsidRDefault="00CA6DCE" w:rsidP="00CA6DCE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red font.</w:t>
            </w:r>
          </w:p>
          <w:p w:rsidR="00864C2A" w:rsidRPr="00C94A65" w:rsidRDefault="00864C2A" w:rsidP="00864C2A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15.2  from 15.1”</w:t>
            </w:r>
          </w:p>
          <w:p w:rsidR="00864C2A" w:rsidRPr="00C94A65" w:rsidRDefault="00864C2A" w:rsidP="00864C2A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>Remark: All changes are in green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C2A" w:rsidRPr="00254C1F" w:rsidRDefault="00BB09DC" w:rsidP="00864C2A">
            <w:pPr>
              <w:pStyle w:val="TableText"/>
              <w:jc w:val="center"/>
              <w:rPr>
                <w:rFonts w:cs="Tahoma"/>
                <w:color w:val="000000"/>
              </w:rPr>
            </w:pPr>
            <w:r w:rsidRPr="00254C1F">
              <w:rPr>
                <w:rFonts w:cs="Tahoma"/>
                <w:color w:val="000000"/>
              </w:rPr>
              <w:t>Yes</w:t>
            </w:r>
          </w:p>
        </w:tc>
      </w:tr>
      <w:tr w:rsidR="00227093" w:rsidRPr="00ED2354" w:rsidTr="006F2770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93" w:rsidRDefault="00227093" w:rsidP="00227093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15.3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093" w:rsidRPr="00254C1F" w:rsidRDefault="00F10551" w:rsidP="00227093">
            <w:pPr>
              <w:pStyle w:val="ItalicizedTableText"/>
              <w:rPr>
                <w:rFonts w:cs="Tahoma"/>
                <w:color w:val="000000"/>
              </w:rPr>
            </w:pPr>
            <w:r w:rsidRPr="00F10551">
              <w:rPr>
                <w:rFonts w:cs="Tahoma"/>
                <w:color w:val="000000"/>
              </w:rPr>
              <w:t>28</w:t>
            </w:r>
            <w:r w:rsidR="00227093" w:rsidRPr="00F10551">
              <w:rPr>
                <w:rFonts w:cs="Tahoma"/>
                <w:color w:val="000000"/>
              </w:rPr>
              <w:t xml:space="preserve"> Feb 2017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15.0 from 14.1”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blue font.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15.1  from 15.0”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are in red font.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15.2  from 15.1”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>Remark: All changes are in green font.</w:t>
            </w:r>
          </w:p>
          <w:p w:rsidR="00227093" w:rsidRPr="00C94A65" w:rsidRDefault="00227093" w:rsidP="00227093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 Summary of Changes on  Classification Document v 15.3  from 15.2”</w:t>
            </w:r>
          </w:p>
          <w:p w:rsidR="00227093" w:rsidRPr="00C94A65" w:rsidRDefault="00227093" w:rsidP="004C2653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 xml:space="preserve">Remark: All changes are in </w:t>
            </w:r>
            <w:r w:rsidR="004815CE" w:rsidRPr="00C94A65">
              <w:rPr>
                <w:rFonts w:cs="Tahoma"/>
              </w:rPr>
              <w:t>purple</w:t>
            </w:r>
            <w:r w:rsidRPr="00C94A65">
              <w:rPr>
                <w:rFonts w:cs="Tahoma"/>
              </w:rPr>
              <w:t xml:space="preserve">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093" w:rsidRPr="00254C1F" w:rsidRDefault="00227093" w:rsidP="00227093">
            <w:pPr>
              <w:pStyle w:val="TableText"/>
              <w:jc w:val="center"/>
              <w:rPr>
                <w:rFonts w:cs="Tahoma"/>
                <w:color w:val="000000"/>
              </w:rPr>
            </w:pPr>
            <w:r w:rsidRPr="00254C1F">
              <w:rPr>
                <w:rFonts w:cs="Tahoma"/>
                <w:color w:val="000000"/>
              </w:rPr>
              <w:t>Yes</w:t>
            </w:r>
          </w:p>
        </w:tc>
      </w:tr>
      <w:tr w:rsidR="00872132" w:rsidRPr="00ED2354" w:rsidTr="00503123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32" w:rsidRDefault="00872132" w:rsidP="00872132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16.0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132" w:rsidRDefault="00756FF6" w:rsidP="003F02F2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872132">
              <w:rPr>
                <w:rFonts w:cs="Tahoma"/>
              </w:rPr>
              <w:t xml:space="preserve"> </w:t>
            </w:r>
            <w:r w:rsidR="003F02F2">
              <w:rPr>
                <w:rFonts w:cs="Tahoma"/>
              </w:rPr>
              <w:t>Aug</w:t>
            </w:r>
            <w:r w:rsidR="00872132">
              <w:rPr>
                <w:rFonts w:cs="Tahoma"/>
              </w:rPr>
              <w:t xml:space="preserve"> 2017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132" w:rsidRPr="00C94A65" w:rsidRDefault="00872132" w:rsidP="00872132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  <w:b/>
                <w:bCs/>
              </w:rPr>
              <w:t>Sixteenth version</w:t>
            </w:r>
          </w:p>
          <w:p w:rsidR="00872132" w:rsidRPr="00C94A65" w:rsidRDefault="00872132" w:rsidP="00872132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“Summary of Change on Data Set Document  v 16.0 from 15.3”</w:t>
            </w:r>
          </w:p>
          <w:p w:rsidR="00872132" w:rsidRPr="00C94A65" w:rsidRDefault="00872132" w:rsidP="00872132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from version 15.3 to version 16.0 are in blue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132" w:rsidRDefault="00872132" w:rsidP="00872132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5A1EFD" w:rsidRPr="00ED2354" w:rsidTr="00503123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FD" w:rsidRDefault="005A1EFD" w:rsidP="00872132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16.1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1EFD" w:rsidRDefault="005A1EFD" w:rsidP="003F02F2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7 Mar 2018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C" w:rsidRPr="00C94A65" w:rsidRDefault="00DA720C" w:rsidP="00DA720C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“Summary of Change on Data Set Document  v 16.0 from 15.3”</w:t>
            </w:r>
          </w:p>
          <w:p w:rsidR="00DA720C" w:rsidRPr="00C94A65" w:rsidRDefault="00DA720C" w:rsidP="00DA720C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Remark: All changes from version 15.3 to version 16.0 are in blue font.</w:t>
            </w:r>
          </w:p>
          <w:p w:rsidR="005A1EFD" w:rsidRPr="00C94A65" w:rsidRDefault="005A1EFD" w:rsidP="00DA720C">
            <w:pPr>
              <w:pStyle w:val="TableText"/>
              <w:rPr>
                <w:rFonts w:cs="Tahoma"/>
              </w:rPr>
            </w:pPr>
            <w:r w:rsidRPr="00C94A65">
              <w:rPr>
                <w:rFonts w:cs="Tahoma"/>
              </w:rPr>
              <w:t>Reference to file “Summary of Change on Data Set Document  v 16.1 from 16.0”</w:t>
            </w:r>
          </w:p>
          <w:p w:rsidR="005A1EFD" w:rsidRPr="00C94A65" w:rsidRDefault="005A1EFD" w:rsidP="005A1EFD">
            <w:pPr>
              <w:pStyle w:val="TableText"/>
              <w:rPr>
                <w:rFonts w:cs="Tahoma"/>
                <w:b/>
                <w:bCs/>
              </w:rPr>
            </w:pPr>
            <w:r w:rsidRPr="00C94A65">
              <w:rPr>
                <w:rFonts w:cs="Tahoma"/>
              </w:rPr>
              <w:t xml:space="preserve">Remark: All changes from version 16.0 to version 16.1 are in </w:t>
            </w:r>
            <w:r w:rsidR="001C2C80" w:rsidRPr="00C94A65">
              <w:rPr>
                <w:rFonts w:cs="Tahoma"/>
              </w:rPr>
              <w:t>red font</w:t>
            </w:r>
            <w:r w:rsidRPr="00C94A65">
              <w:rPr>
                <w:rFonts w:cs="Tahoma"/>
              </w:rPr>
              <w:t>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EFD" w:rsidRDefault="005A1EFD" w:rsidP="00872132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DA720C" w:rsidRPr="00ED2354" w:rsidTr="00503123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C" w:rsidRDefault="00DA720C" w:rsidP="00DA720C">
            <w:pPr>
              <w:pStyle w:val="Italicized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16.2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20C" w:rsidRDefault="00E432EA" w:rsidP="00DA720C">
            <w:pPr>
              <w:pStyle w:val="ItalicizedTableText"/>
              <w:rPr>
                <w:rFonts w:cs="Tahoma"/>
              </w:rPr>
            </w:pPr>
            <w:r>
              <w:rPr>
                <w:rFonts w:cs="Tahoma"/>
              </w:rPr>
              <w:t>23</w:t>
            </w:r>
            <w:r w:rsidR="00DA720C">
              <w:rPr>
                <w:rFonts w:cs="Tahoma"/>
              </w:rPr>
              <w:t xml:space="preserve"> July 2018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C" w:rsidRPr="007B3071" w:rsidRDefault="00DA720C" w:rsidP="00DA720C">
            <w:pPr>
              <w:pStyle w:val="TableText"/>
              <w:rPr>
                <w:rFonts w:cs="Tahoma"/>
              </w:rPr>
            </w:pPr>
            <w:r w:rsidRPr="007B3071">
              <w:rPr>
                <w:rFonts w:cs="Tahoma"/>
              </w:rPr>
              <w:t>Reference to file “Summary of Change on Data Set Document  v 1</w:t>
            </w:r>
            <w:r>
              <w:rPr>
                <w:rFonts w:cs="Tahoma"/>
              </w:rPr>
              <w:t>6</w:t>
            </w:r>
            <w:r w:rsidRPr="007B3071">
              <w:rPr>
                <w:rFonts w:cs="Tahoma"/>
              </w:rPr>
              <w:t>.0 from 1</w:t>
            </w:r>
            <w:r>
              <w:rPr>
                <w:rFonts w:cs="Tahoma"/>
              </w:rPr>
              <w:t>5.3</w:t>
            </w:r>
            <w:r w:rsidRPr="007B3071">
              <w:rPr>
                <w:rFonts w:cs="Tahoma"/>
              </w:rPr>
              <w:t>”</w:t>
            </w:r>
          </w:p>
          <w:p w:rsidR="00DA720C" w:rsidRDefault="00DA720C" w:rsidP="00DA720C">
            <w:pPr>
              <w:pStyle w:val="TableText"/>
              <w:rPr>
                <w:rFonts w:cs="Tahoma"/>
              </w:rPr>
            </w:pPr>
            <w:r w:rsidRPr="007B3071">
              <w:rPr>
                <w:rFonts w:cs="Tahoma"/>
              </w:rPr>
              <w:t>Remark: All changes from version 1</w:t>
            </w:r>
            <w:r>
              <w:rPr>
                <w:rFonts w:cs="Tahoma"/>
              </w:rPr>
              <w:t>5.3</w:t>
            </w:r>
            <w:r w:rsidRPr="007B3071">
              <w:rPr>
                <w:rFonts w:cs="Tahoma"/>
              </w:rPr>
              <w:t xml:space="preserve"> to version 1</w:t>
            </w:r>
            <w:r>
              <w:rPr>
                <w:rFonts w:cs="Tahoma"/>
              </w:rPr>
              <w:t>6</w:t>
            </w:r>
            <w:r w:rsidRPr="007B3071">
              <w:rPr>
                <w:rFonts w:cs="Tahoma"/>
              </w:rPr>
              <w:t xml:space="preserve">.0 are in </w:t>
            </w:r>
            <w:r w:rsidRPr="00B55ED1">
              <w:rPr>
                <w:rFonts w:cs="Tahoma"/>
                <w:color w:val="0000FF"/>
              </w:rPr>
              <w:t>blue font.</w:t>
            </w:r>
          </w:p>
          <w:p w:rsidR="00DA720C" w:rsidRPr="007B3071" w:rsidRDefault="00DA720C" w:rsidP="00DA720C">
            <w:pPr>
              <w:pStyle w:val="TableText"/>
              <w:rPr>
                <w:rFonts w:cs="Tahoma"/>
              </w:rPr>
            </w:pPr>
            <w:r w:rsidRPr="007B3071">
              <w:rPr>
                <w:rFonts w:cs="Tahoma"/>
              </w:rPr>
              <w:t>Reference to file “Summary of Change on Data Set Document  v 1</w:t>
            </w:r>
            <w:r>
              <w:rPr>
                <w:rFonts w:cs="Tahoma"/>
              </w:rPr>
              <w:t>6.1</w:t>
            </w:r>
            <w:r w:rsidRPr="007B3071">
              <w:rPr>
                <w:rFonts w:cs="Tahoma"/>
              </w:rPr>
              <w:t xml:space="preserve"> from 1</w:t>
            </w:r>
            <w:r>
              <w:rPr>
                <w:rFonts w:cs="Tahoma"/>
              </w:rPr>
              <w:t>6.0</w:t>
            </w:r>
            <w:r w:rsidRPr="007B3071">
              <w:rPr>
                <w:rFonts w:cs="Tahoma"/>
              </w:rPr>
              <w:t>”</w:t>
            </w:r>
          </w:p>
          <w:p w:rsidR="00DA720C" w:rsidRDefault="00DA720C" w:rsidP="00DA720C">
            <w:pPr>
              <w:pStyle w:val="TableText"/>
              <w:rPr>
                <w:rFonts w:cs="Tahoma"/>
                <w:b/>
                <w:bCs/>
              </w:rPr>
            </w:pPr>
            <w:r w:rsidRPr="007B3071">
              <w:rPr>
                <w:rFonts w:cs="Tahoma"/>
              </w:rPr>
              <w:t>Remark: All changes from version 1</w:t>
            </w:r>
            <w:r>
              <w:rPr>
                <w:rFonts w:cs="Tahoma"/>
              </w:rPr>
              <w:t>6.0</w:t>
            </w:r>
            <w:r w:rsidRPr="007B3071">
              <w:rPr>
                <w:rFonts w:cs="Tahoma"/>
              </w:rPr>
              <w:t xml:space="preserve"> to version 1</w:t>
            </w:r>
            <w:r>
              <w:rPr>
                <w:rFonts w:cs="Tahoma"/>
              </w:rPr>
              <w:t>6.1</w:t>
            </w:r>
            <w:r w:rsidRPr="007B3071">
              <w:rPr>
                <w:rFonts w:cs="Tahoma"/>
              </w:rPr>
              <w:t xml:space="preserve"> are in </w:t>
            </w:r>
            <w:r w:rsidRPr="001C2C80">
              <w:rPr>
                <w:rFonts w:cs="Tahoma"/>
                <w:color w:val="FF0000"/>
              </w:rPr>
              <w:t>red font.</w:t>
            </w:r>
          </w:p>
          <w:p w:rsidR="00DA720C" w:rsidRPr="00DA720C" w:rsidRDefault="00DA720C" w:rsidP="00A12FA7">
            <w:pPr>
              <w:pStyle w:val="TableText"/>
              <w:rPr>
                <w:rFonts w:cs="Tahoma"/>
                <w:lang w:bidi="th-TH"/>
              </w:rPr>
            </w:pPr>
            <w:r w:rsidRPr="00DA720C">
              <w:rPr>
                <w:rFonts w:cs="Tahoma"/>
                <w:lang w:bidi="th-TH"/>
              </w:rPr>
              <w:t xml:space="preserve">Remark: No change in this document but change version number to be the same with the </w:t>
            </w:r>
            <w:r w:rsidR="00A12FA7">
              <w:rPr>
                <w:rFonts w:cs="Tahoma"/>
                <w:lang w:bidi="th-TH"/>
              </w:rPr>
              <w:t>Dataset</w:t>
            </w:r>
            <w:r w:rsidRPr="00DA720C">
              <w:rPr>
                <w:rFonts w:cs="Tahoma"/>
                <w:lang w:bidi="th-TH"/>
              </w:rPr>
              <w:t xml:space="preserve"> Document and the Dataset Manual.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C" w:rsidRDefault="00DA720C" w:rsidP="00DA720C">
            <w:pPr>
              <w:pStyle w:val="TableText"/>
              <w:jc w:val="center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</w:tbl>
    <w:p w:rsidR="000108A0" w:rsidRDefault="000108A0" w:rsidP="000108A0">
      <w:pPr>
        <w:pStyle w:val="Title"/>
        <w:tabs>
          <w:tab w:val="left" w:pos="498"/>
        </w:tabs>
        <w:jc w:val="left"/>
        <w:rPr>
          <w:rFonts w:ascii="TH SarabunPSK" w:hAnsi="TH SarabunPSK" w:cs="TH SarabunPSK"/>
          <w:sz w:val="32"/>
          <w:szCs w:val="32"/>
        </w:rPr>
        <w:sectPr w:rsidR="000108A0" w:rsidSect="000108A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6834" w:h="11909" w:orient="landscape" w:code="9"/>
          <w:pgMar w:top="1152" w:right="1152" w:bottom="1152" w:left="1152" w:header="1152" w:footer="288" w:gutter="0"/>
          <w:cols w:space="708"/>
          <w:titlePg/>
          <w:docGrid w:linePitch="435"/>
        </w:sectPr>
      </w:pPr>
    </w:p>
    <w:p w:rsidR="000108A0" w:rsidRPr="00ED2354" w:rsidRDefault="000108A0" w:rsidP="000108A0">
      <w:pPr>
        <w:pStyle w:val="Title"/>
        <w:tabs>
          <w:tab w:val="left" w:pos="498"/>
        </w:tabs>
        <w:spacing w:after="360"/>
        <w:jc w:val="left"/>
        <w:rPr>
          <w:rFonts w:cs="Tahoma"/>
          <w:sz w:val="22"/>
          <w:szCs w:val="22"/>
        </w:rPr>
      </w:pPr>
      <w:r w:rsidRPr="00ED2354">
        <w:rPr>
          <w:rFonts w:cs="Tahoma"/>
          <w:sz w:val="22"/>
          <w:szCs w:val="22"/>
        </w:rPr>
        <w:lastRenderedPageBreak/>
        <w:t>Table of Contents</w:t>
      </w:r>
    </w:p>
    <w:p w:rsidR="00A42B4D" w:rsidRPr="000F2CF2" w:rsidRDefault="00C137D6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r w:rsidRPr="00E97F6A">
        <w:rPr>
          <w:rStyle w:val="Hyperlink"/>
          <w:caps w:val="0"/>
          <w:sz w:val="14"/>
          <w:szCs w:val="14"/>
        </w:rPr>
        <w:fldChar w:fldCharType="begin"/>
      </w:r>
      <w:r w:rsidR="000108A0" w:rsidRPr="00E97F6A">
        <w:rPr>
          <w:rStyle w:val="Hyperlink"/>
          <w:caps w:val="0"/>
          <w:sz w:val="14"/>
          <w:szCs w:val="14"/>
        </w:rPr>
        <w:instrText xml:space="preserve"> TOC \o "1-1" \h \z </w:instrText>
      </w:r>
      <w:r w:rsidRPr="00E97F6A">
        <w:rPr>
          <w:rStyle w:val="Hyperlink"/>
          <w:caps w:val="0"/>
          <w:sz w:val="14"/>
          <w:szCs w:val="14"/>
        </w:rPr>
        <w:fldChar w:fldCharType="separate"/>
      </w:r>
      <w:hyperlink w:anchor="_Toc507167077" w:history="1">
        <w:r w:rsidR="00A42B4D" w:rsidRPr="000F2CF2">
          <w:rPr>
            <w:rStyle w:val="Hyperlink"/>
            <w:color w:val="auto"/>
          </w:rPr>
          <w:t>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Amount Range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_Toc507167077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78" w:history="1">
        <w:r w:rsidR="00A42B4D" w:rsidRPr="000F2CF2">
          <w:rPr>
            <w:rStyle w:val="Hyperlink"/>
            <w:color w:val="auto"/>
          </w:rPr>
          <w:t>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Arrangement Arrangement Relationship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_Toc507167078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79" w:history="1">
        <w:r w:rsidR="00A42B4D" w:rsidRPr="000F2CF2">
          <w:rPr>
            <w:rStyle w:val="Hyperlink"/>
            <w:color w:val="auto"/>
          </w:rPr>
          <w:t>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Arrangement Purpose Code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_Toc507167079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0" w:history="1">
        <w:r w:rsidR="00A42B4D" w:rsidRPr="000F2CF2">
          <w:rPr>
            <w:rStyle w:val="Hyperlink"/>
            <w:color w:val="auto"/>
          </w:rPr>
          <w:t>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Arrangement Term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1" w:history="1">
        <w:r w:rsidR="00A42B4D" w:rsidRPr="000F2CF2">
          <w:rPr>
            <w:rStyle w:val="Hyperlink"/>
            <w:color w:val="auto"/>
          </w:rPr>
          <w:t>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Arrangement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2" w:history="1">
        <w:r w:rsidR="00A42B4D" w:rsidRPr="000F2CF2">
          <w:rPr>
            <w:rStyle w:val="Hyperlink"/>
            <w:color w:val="auto"/>
          </w:rPr>
          <w:t>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Asset Classification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3" w:history="1">
        <w:r w:rsidR="00A42B4D" w:rsidRPr="000F2CF2">
          <w:rPr>
            <w:rStyle w:val="Hyperlink"/>
            <w:color w:val="auto"/>
          </w:rPr>
          <w:t>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Asset Classification Reason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4" w:history="1">
        <w:r w:rsidR="00A42B4D" w:rsidRPr="000F2CF2">
          <w:rPr>
            <w:rStyle w:val="Hyperlink"/>
            <w:color w:val="auto"/>
          </w:rPr>
          <w:t>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Auction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5" w:history="1">
        <w:r w:rsidR="00A42B4D" w:rsidRPr="000F2CF2">
          <w:rPr>
            <w:rStyle w:val="Hyperlink"/>
            <w:color w:val="auto"/>
          </w:rPr>
          <w:t>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Balance Sheet Amount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6" w:history="1">
        <w:r w:rsidR="00A42B4D" w:rsidRPr="000F2CF2">
          <w:rPr>
            <w:rStyle w:val="Hyperlink"/>
            <w:color w:val="auto"/>
          </w:rPr>
          <w:t>10.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Balance Sheet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7" w:history="1">
        <w:r w:rsidR="00A42B4D" w:rsidRPr="000F2CF2">
          <w:rPr>
            <w:rStyle w:val="Hyperlink"/>
            <w:color w:val="auto"/>
          </w:rPr>
          <w:t>11.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Banking Book Position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59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8" w:history="1">
        <w:r w:rsidR="00A42B4D" w:rsidRPr="000F2CF2">
          <w:rPr>
            <w:rStyle w:val="Hyperlink"/>
            <w:color w:val="auto"/>
          </w:rPr>
          <w:t>12.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Booking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65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89" w:history="1">
        <w:r w:rsidR="00A42B4D" w:rsidRPr="000F2CF2">
          <w:rPr>
            <w:rStyle w:val="Hyperlink"/>
            <w:color w:val="auto"/>
          </w:rPr>
          <w:t>13.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Branch Summary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_Toc507167089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66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0" w:history="1">
        <w:r w:rsidR="00A42B4D" w:rsidRPr="000F2CF2">
          <w:rPr>
            <w:rStyle w:val="Hyperlink"/>
            <w:color w:val="auto"/>
          </w:rPr>
          <w:t>14.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Business Size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67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1" w:history="1">
        <w:r w:rsidR="00A42B4D" w:rsidRPr="000F2CF2">
          <w:rPr>
            <w:rStyle w:val="Hyperlink"/>
            <w:color w:val="auto"/>
          </w:rPr>
          <w:t>15.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Cancelation Reason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68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2" w:history="1">
        <w:r w:rsidR="00A42B4D" w:rsidRPr="000F2CF2">
          <w:rPr>
            <w:rStyle w:val="Hyperlink"/>
            <w:color w:val="auto"/>
          </w:rPr>
          <w:t>16.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</w:rPr>
          <w:t>Capital Fund Item</w:t>
        </w:r>
        <w:r w:rsidR="00A42B4D" w:rsidRPr="000F2CF2">
          <w:rPr>
            <w:webHidden/>
            <w:color w:val="0000FF"/>
          </w:rPr>
          <w:tab/>
        </w:r>
        <w:r w:rsidR="00A42B4D" w:rsidRPr="000F2CF2">
          <w:rPr>
            <w:rStyle w:val="Hyperlink"/>
          </w:rPr>
          <w:fldChar w:fldCharType="begin"/>
        </w:r>
        <w:r w:rsidR="00A42B4D" w:rsidRPr="000F2CF2">
          <w:rPr>
            <w:webHidden/>
            <w:color w:val="0000FF"/>
          </w:rPr>
          <w:instrText xml:space="preserve"> PAGEREF _Toc507167092 \h </w:instrText>
        </w:r>
        <w:r w:rsidR="00A42B4D" w:rsidRPr="000F2CF2">
          <w:rPr>
            <w:rStyle w:val="Hyperlink"/>
          </w:rPr>
        </w:r>
        <w:r w:rsidR="00A42B4D" w:rsidRPr="000F2CF2">
          <w:rPr>
            <w:rStyle w:val="Hyperlink"/>
          </w:rPr>
          <w:fldChar w:fldCharType="separate"/>
        </w:r>
        <w:r w:rsidR="00137005" w:rsidRPr="000F2CF2">
          <w:rPr>
            <w:webHidden/>
            <w:color w:val="0000FF"/>
          </w:rPr>
          <w:t>69</w:t>
        </w:r>
        <w:r w:rsidR="00A42B4D" w:rsidRPr="000F2CF2">
          <w:rPr>
            <w:rStyle w:val="Hyperlink"/>
          </w:rPr>
          <w:fldChar w:fldCharType="end"/>
        </w:r>
      </w:hyperlink>
    </w:p>
    <w:p w:rsidR="00A42B4D" w:rsidRPr="001C2C80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FF0000"/>
          <w:sz w:val="22"/>
          <w:szCs w:val="28"/>
        </w:rPr>
      </w:pPr>
      <w:hyperlink w:anchor="_Toc507167093" w:history="1">
        <w:r w:rsidR="00A42B4D" w:rsidRPr="001C2C80">
          <w:rPr>
            <w:rFonts w:ascii="Tahoma" w:hAnsi="Tahoma" w:cs="Tahoma"/>
            <w:caps w:val="0"/>
            <w:color w:val="FF0000"/>
            <w:lang w:bidi="ar-SA"/>
          </w:rPr>
          <w:t>17.</w:t>
        </w:r>
        <w:r w:rsidR="00A42B4D" w:rsidRPr="001C2C80">
          <w:rPr>
            <w:rFonts w:ascii="Tahoma" w:hAnsi="Tahoma" w:cs="Tahoma"/>
            <w:caps w:val="0"/>
            <w:color w:val="FF0000"/>
            <w:lang w:bidi="ar-SA"/>
          </w:rPr>
          <w:tab/>
          <w:t>CARD TYPE</w:t>
        </w:r>
        <w:r w:rsidR="00A42B4D" w:rsidRPr="001C2C80">
          <w:rPr>
            <w:webHidden/>
            <w:color w:val="FF0000"/>
          </w:rPr>
          <w:tab/>
        </w:r>
        <w:r w:rsidR="00A42B4D" w:rsidRPr="001C2C80">
          <w:rPr>
            <w:rStyle w:val="Hyperlink"/>
            <w:color w:val="FF0000"/>
          </w:rPr>
          <w:fldChar w:fldCharType="begin"/>
        </w:r>
        <w:r w:rsidR="00A42B4D" w:rsidRPr="001C2C80">
          <w:rPr>
            <w:webHidden/>
            <w:color w:val="FF0000"/>
          </w:rPr>
          <w:instrText xml:space="preserve"> PAGEREF _Toc507167093 \h </w:instrText>
        </w:r>
        <w:r w:rsidR="00A42B4D" w:rsidRPr="001C2C80">
          <w:rPr>
            <w:rStyle w:val="Hyperlink"/>
            <w:color w:val="FF0000"/>
          </w:rPr>
        </w:r>
        <w:r w:rsidR="00A42B4D" w:rsidRPr="001C2C80">
          <w:rPr>
            <w:rStyle w:val="Hyperlink"/>
            <w:color w:val="FF0000"/>
          </w:rPr>
          <w:fldChar w:fldCharType="separate"/>
        </w:r>
        <w:r w:rsidR="00137005">
          <w:rPr>
            <w:webHidden/>
            <w:color w:val="FF0000"/>
          </w:rPr>
          <w:t>94</w:t>
        </w:r>
        <w:r w:rsidR="00A42B4D" w:rsidRPr="001C2C80">
          <w:rPr>
            <w:rStyle w:val="Hyperlink"/>
            <w:color w:val="FF0000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4" w:history="1">
        <w:r w:rsidR="00A42B4D" w:rsidRPr="000F2CF2">
          <w:rPr>
            <w:rStyle w:val="Hyperlink"/>
            <w:color w:val="auto"/>
          </w:rPr>
          <w:t>18.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Classification of Investment by the Parent Company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98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5" w:history="1">
        <w:r w:rsidR="00A42B4D" w:rsidRPr="000F2CF2">
          <w:rPr>
            <w:rStyle w:val="Hyperlink"/>
          </w:rPr>
          <w:t>19.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0000FF"/>
            <w:sz w:val="22"/>
            <w:szCs w:val="28"/>
          </w:rPr>
          <w:tab/>
        </w:r>
        <w:r w:rsidR="00A42B4D" w:rsidRPr="000F2CF2">
          <w:rPr>
            <w:rStyle w:val="Hyperlink"/>
          </w:rPr>
          <w:t>Collateral Type</w:t>
        </w:r>
        <w:r w:rsidR="00A42B4D" w:rsidRPr="000F2CF2">
          <w:rPr>
            <w:webHidden/>
            <w:color w:val="0000FF"/>
          </w:rPr>
          <w:tab/>
        </w:r>
        <w:r w:rsidR="00A42B4D" w:rsidRPr="000F2CF2">
          <w:rPr>
            <w:rStyle w:val="Hyperlink"/>
          </w:rPr>
          <w:fldChar w:fldCharType="begin"/>
        </w:r>
        <w:r w:rsidR="00A42B4D" w:rsidRPr="000F2CF2">
          <w:rPr>
            <w:webHidden/>
            <w:color w:val="0000FF"/>
          </w:rPr>
          <w:instrText xml:space="preserve"> PAGEREF _Toc507167095 \h </w:instrText>
        </w:r>
        <w:r w:rsidR="00A42B4D" w:rsidRPr="000F2CF2">
          <w:rPr>
            <w:rStyle w:val="Hyperlink"/>
          </w:rPr>
        </w:r>
        <w:r w:rsidR="00A42B4D" w:rsidRPr="000F2CF2">
          <w:rPr>
            <w:rStyle w:val="Hyperlink"/>
          </w:rPr>
          <w:fldChar w:fldCharType="separate"/>
        </w:r>
        <w:r w:rsidR="00137005" w:rsidRPr="000F2CF2">
          <w:rPr>
            <w:webHidden/>
            <w:color w:val="0000FF"/>
          </w:rPr>
          <w:t>100</w:t>
        </w:r>
        <w:r w:rsidR="00A42B4D" w:rsidRPr="000F2CF2">
          <w:rPr>
            <w:rStyle w:val="Hyperlink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6" w:history="1">
        <w:r w:rsidR="00A42B4D" w:rsidRPr="000F2CF2">
          <w:rPr>
            <w:rStyle w:val="Hyperlink"/>
            <w:color w:val="auto"/>
          </w:rPr>
          <w:t>20.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Country ID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104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7" w:history="1">
        <w:r w:rsidR="00A42B4D" w:rsidRPr="000F2CF2">
          <w:rPr>
            <w:rStyle w:val="Hyperlink"/>
            <w:color w:val="auto"/>
          </w:rPr>
          <w:t>21.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Court Case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112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8" w:history="1">
        <w:r w:rsidR="00A42B4D" w:rsidRPr="000F2CF2">
          <w:rPr>
            <w:rStyle w:val="Hyperlink"/>
          </w:rPr>
          <w:t>22.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0000FF"/>
            <w:sz w:val="22"/>
            <w:szCs w:val="28"/>
          </w:rPr>
          <w:tab/>
        </w:r>
        <w:r w:rsidR="00A42B4D" w:rsidRPr="000F2CF2">
          <w:rPr>
            <w:rStyle w:val="Hyperlink"/>
          </w:rPr>
          <w:t>Credit Risk Item</w:t>
        </w:r>
        <w:r w:rsidR="00A42B4D" w:rsidRPr="000F2CF2">
          <w:rPr>
            <w:webHidden/>
            <w:color w:val="0000FF"/>
          </w:rPr>
          <w:tab/>
        </w:r>
        <w:r w:rsidR="00A42B4D" w:rsidRPr="000F2CF2">
          <w:rPr>
            <w:rStyle w:val="Hyperlink"/>
          </w:rPr>
          <w:fldChar w:fldCharType="begin"/>
        </w:r>
        <w:r w:rsidR="00A42B4D" w:rsidRPr="000F2CF2">
          <w:rPr>
            <w:webHidden/>
            <w:color w:val="0000FF"/>
          </w:rPr>
          <w:instrText xml:space="preserve"> PAGEREF _Toc507167098 \h </w:instrText>
        </w:r>
        <w:r w:rsidR="00A42B4D" w:rsidRPr="000F2CF2">
          <w:rPr>
            <w:rStyle w:val="Hyperlink"/>
          </w:rPr>
        </w:r>
        <w:r w:rsidR="00A42B4D" w:rsidRPr="000F2CF2">
          <w:rPr>
            <w:rStyle w:val="Hyperlink"/>
          </w:rPr>
          <w:fldChar w:fldCharType="separate"/>
        </w:r>
        <w:r w:rsidR="00137005" w:rsidRPr="000F2CF2">
          <w:rPr>
            <w:webHidden/>
            <w:color w:val="0000FF"/>
          </w:rPr>
          <w:t>115</w:t>
        </w:r>
        <w:r w:rsidR="00A42B4D" w:rsidRPr="000F2CF2">
          <w:rPr>
            <w:rStyle w:val="Hyperlink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099" w:history="1">
        <w:r w:rsidR="00A42B4D" w:rsidRPr="000F2CF2">
          <w:rPr>
            <w:rStyle w:val="Hyperlink"/>
            <w:color w:val="auto"/>
          </w:rPr>
          <w:t>23.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Credit Risk Method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_Toc507167099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143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0" w:history="1">
        <w:r w:rsidR="00A42B4D" w:rsidRPr="000F2CF2">
          <w:rPr>
            <w:rStyle w:val="Hyperlink"/>
            <w:color w:val="auto"/>
          </w:rPr>
          <w:t>24.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Credit Risk Mitigation Method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144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1" w:history="1">
        <w:r w:rsidR="00A42B4D" w:rsidRPr="000F2CF2">
          <w:rPr>
            <w:rStyle w:val="Hyperlink"/>
            <w:color w:val="auto"/>
          </w:rPr>
          <w:t>25.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Credit Risk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145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2" w:history="1">
        <w:r w:rsidR="00A42B4D" w:rsidRPr="000F2CF2">
          <w:rPr>
            <w:rStyle w:val="Hyperlink"/>
            <w:color w:val="auto"/>
          </w:rPr>
          <w:t>26.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Credit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149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3" w:history="1">
        <w:r w:rsidR="00A42B4D" w:rsidRPr="000F2CF2">
          <w:rPr>
            <w:rStyle w:val="Hyperlink"/>
            <w:color w:val="auto"/>
          </w:rPr>
          <w:t>27.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Currency ID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150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4" w:history="1">
        <w:r w:rsidR="00A42B4D" w:rsidRPr="000F2CF2">
          <w:rPr>
            <w:rStyle w:val="Hyperlink"/>
          </w:rPr>
          <w:t>28.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0000FF"/>
            <w:sz w:val="22"/>
            <w:szCs w:val="28"/>
          </w:rPr>
          <w:tab/>
        </w:r>
        <w:r w:rsidR="00A42B4D" w:rsidRPr="000F2CF2">
          <w:rPr>
            <w:rStyle w:val="Hyperlink"/>
          </w:rPr>
          <w:t>Customer Investment Type</w:t>
        </w:r>
        <w:r w:rsidR="00A42B4D" w:rsidRPr="000F2CF2">
          <w:rPr>
            <w:webHidden/>
            <w:color w:val="0000FF"/>
          </w:rPr>
          <w:tab/>
        </w:r>
        <w:r w:rsidR="00A42B4D" w:rsidRPr="000F2CF2">
          <w:rPr>
            <w:rStyle w:val="Hyperlink"/>
          </w:rPr>
          <w:fldChar w:fldCharType="begin"/>
        </w:r>
        <w:r w:rsidR="00A42B4D" w:rsidRPr="000F2CF2">
          <w:rPr>
            <w:webHidden/>
            <w:color w:val="0000FF"/>
          </w:rPr>
          <w:instrText xml:space="preserve"> PAGEREF _Toc507167104 \h </w:instrText>
        </w:r>
        <w:r w:rsidR="00A42B4D" w:rsidRPr="000F2CF2">
          <w:rPr>
            <w:rStyle w:val="Hyperlink"/>
          </w:rPr>
        </w:r>
        <w:r w:rsidR="00A42B4D" w:rsidRPr="000F2CF2">
          <w:rPr>
            <w:rStyle w:val="Hyperlink"/>
          </w:rPr>
          <w:fldChar w:fldCharType="separate"/>
        </w:r>
        <w:r w:rsidR="00137005" w:rsidRPr="000F2CF2">
          <w:rPr>
            <w:webHidden/>
            <w:color w:val="0000FF"/>
          </w:rPr>
          <w:t>156</w:t>
        </w:r>
        <w:r w:rsidR="00A42B4D" w:rsidRPr="000F2CF2">
          <w:rPr>
            <w:rStyle w:val="Hyperlink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5" w:history="1">
        <w:r w:rsidR="00A42B4D" w:rsidRPr="000F2CF2">
          <w:rPr>
            <w:rStyle w:val="Hyperlink"/>
            <w:color w:val="auto"/>
          </w:rPr>
          <w:t>29.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Data Submission Period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157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6" w:history="1">
        <w:r w:rsidR="00A42B4D" w:rsidRPr="000F2CF2">
          <w:rPr>
            <w:rStyle w:val="Hyperlink"/>
            <w:color w:val="auto"/>
          </w:rPr>
          <w:t>30.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Deposit Account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158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7" w:history="1">
        <w:r w:rsidR="00A42B4D" w:rsidRPr="000F2CF2">
          <w:rPr>
            <w:rStyle w:val="Hyperlink"/>
            <w:color w:val="auto"/>
          </w:rPr>
          <w:t>31.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Electronic Banking Service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159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8" w:history="1">
        <w:r w:rsidR="00A42B4D" w:rsidRPr="000F2CF2">
          <w:rPr>
            <w:rStyle w:val="Hyperlink"/>
            <w:color w:val="auto"/>
          </w:rPr>
          <w:t>32.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Exposure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09" w:history="1">
        <w:r w:rsidR="00A42B4D" w:rsidRPr="000F2CF2">
          <w:rPr>
            <w:rStyle w:val="Hyperlink"/>
            <w:color w:val="auto"/>
          </w:rPr>
          <w:t>33.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Fee Rate Unit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_Toc507167109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0" w:history="1">
        <w:r w:rsidR="00A42B4D" w:rsidRPr="000F2CF2">
          <w:rPr>
            <w:rStyle w:val="Hyperlink"/>
            <w:color w:val="auto"/>
          </w:rPr>
          <w:t>34.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Fee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1" w:history="1">
        <w:r w:rsidR="00A42B4D" w:rsidRPr="000F2CF2">
          <w:rPr>
            <w:rStyle w:val="Hyperlink"/>
            <w:color w:val="auto"/>
          </w:rPr>
          <w:t>35.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Financial Group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2" w:history="1">
        <w:r w:rsidR="00A42B4D" w:rsidRPr="000F2CF2">
          <w:rPr>
            <w:rStyle w:val="Hyperlink"/>
            <w:color w:val="auto"/>
          </w:rPr>
          <w:t>36.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Financial Position Summary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167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3" w:history="1">
        <w:r w:rsidR="00A42B4D" w:rsidRPr="000F2CF2">
          <w:rPr>
            <w:rStyle w:val="Hyperlink"/>
            <w:color w:val="auto"/>
          </w:rPr>
          <w:t>37.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FI Reporting Group ID (</w:t>
        </w:r>
        <w:r w:rsidR="00A42B4D" w:rsidRPr="000F2CF2">
          <w:rPr>
            <w:rStyle w:val="Hyperlink"/>
            <w:color w:val="auto"/>
            <w:cs/>
          </w:rPr>
          <w:t>ชุดข้อมูล</w:t>
        </w:r>
        <w:r w:rsidR="00A42B4D" w:rsidRPr="000F2CF2">
          <w:rPr>
            <w:rStyle w:val="Hyperlink"/>
            <w:color w:val="auto"/>
          </w:rPr>
          <w:t>)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170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4" w:history="1">
        <w:r w:rsidR="00A42B4D" w:rsidRPr="000F2CF2">
          <w:rPr>
            <w:rStyle w:val="Hyperlink"/>
            <w:color w:val="auto"/>
          </w:rPr>
          <w:t>38.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Foreign Currency Position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181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5" w:history="1">
        <w:r w:rsidR="00A42B4D" w:rsidRPr="000F2CF2">
          <w:rPr>
            <w:rStyle w:val="Hyperlink"/>
            <w:color w:val="auto"/>
          </w:rPr>
          <w:t>39.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Foreign Currency Transaction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184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6" w:history="1">
        <w:r w:rsidR="00A42B4D" w:rsidRPr="000F2CF2">
          <w:rPr>
            <w:rStyle w:val="Hyperlink"/>
            <w:color w:val="auto"/>
          </w:rPr>
          <w:t>40.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From To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188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7" w:history="1">
        <w:r w:rsidR="00A42B4D" w:rsidRPr="000F2CF2">
          <w:rPr>
            <w:rStyle w:val="Hyperlink"/>
            <w:color w:val="auto"/>
          </w:rPr>
          <w:t>41.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Future Market ID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189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8" w:history="1">
        <w:r w:rsidR="00A42B4D" w:rsidRPr="000F2CF2">
          <w:rPr>
            <w:rStyle w:val="Hyperlink"/>
            <w:color w:val="auto"/>
          </w:rPr>
          <w:t>42.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FX Trading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19" w:history="1">
        <w:r w:rsidR="00A42B4D" w:rsidRPr="000F2CF2">
          <w:rPr>
            <w:rStyle w:val="Hyperlink"/>
            <w:color w:val="auto"/>
          </w:rPr>
          <w:t>43.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General Provision Allocation Method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_Toc507167119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0" w:history="1">
        <w:r w:rsidR="00A42B4D" w:rsidRPr="000F2CF2">
          <w:rPr>
            <w:rStyle w:val="Hyperlink"/>
            <w:color w:val="auto"/>
          </w:rPr>
          <w:t>44.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Holding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1" w:history="1">
        <w:r w:rsidR="00A42B4D" w:rsidRPr="000F2CF2">
          <w:rPr>
            <w:rStyle w:val="Hyperlink"/>
            <w:color w:val="auto"/>
          </w:rPr>
          <w:t>45.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IBF Indicator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2" w:history="1">
        <w:r w:rsidR="00A42B4D" w:rsidRPr="000F2CF2">
          <w:rPr>
            <w:rStyle w:val="Hyperlink"/>
            <w:color w:val="auto"/>
          </w:rPr>
          <w:t>46.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Income Range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3" w:history="1">
        <w:r w:rsidR="00A42B4D" w:rsidRPr="000F2CF2">
          <w:rPr>
            <w:rStyle w:val="Hyperlink"/>
            <w:color w:val="auto"/>
          </w:rPr>
          <w:t>47.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Index Involvement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4" w:history="1">
        <w:r w:rsidR="00A42B4D" w:rsidRPr="000F2CF2">
          <w:rPr>
            <w:rStyle w:val="Hyperlink"/>
            <w:color w:val="auto"/>
          </w:rPr>
          <w:t>48.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Instrument Issue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5" w:history="1">
        <w:r w:rsidR="00A42B4D" w:rsidRPr="000F2CF2">
          <w:rPr>
            <w:rStyle w:val="Hyperlink"/>
            <w:color w:val="auto"/>
          </w:rPr>
          <w:t>49.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Interest Rate Announcement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6" w:history="1">
        <w:r w:rsidR="00A42B4D" w:rsidRPr="000F2CF2">
          <w:rPr>
            <w:rStyle w:val="Hyperlink"/>
            <w:color w:val="auto"/>
          </w:rPr>
          <w:t>50.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Interest Rate Outstanding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199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7" w:history="1">
        <w:r w:rsidR="00A42B4D" w:rsidRPr="000F2CF2">
          <w:rPr>
            <w:rStyle w:val="Hyperlink"/>
            <w:color w:val="auto"/>
          </w:rPr>
          <w:t>51.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Interest Rate Risk Term Range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8" w:history="1">
        <w:r w:rsidR="00A42B4D" w:rsidRPr="000F2CF2">
          <w:rPr>
            <w:rStyle w:val="Hyperlink"/>
            <w:color w:val="auto"/>
          </w:rPr>
          <w:t>52.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Interest Rate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29" w:history="1">
        <w:r w:rsidR="00A42B4D" w:rsidRPr="000F2CF2">
          <w:rPr>
            <w:rStyle w:val="Hyperlink"/>
            <w:color w:val="auto"/>
          </w:rPr>
          <w:t>53.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Interim Balance Sheet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_Toc507167129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0" w:history="1">
        <w:r w:rsidR="00A42B4D" w:rsidRPr="000F2CF2">
          <w:rPr>
            <w:rStyle w:val="Hyperlink"/>
            <w:color w:val="auto"/>
          </w:rPr>
          <w:t>54.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Investment Outstanding Unit Type (</w:t>
        </w:r>
        <w:r w:rsidR="00A42B4D" w:rsidRPr="000F2CF2">
          <w:rPr>
            <w:rStyle w:val="Hyperlink"/>
            <w:color w:val="auto"/>
            <w:cs/>
          </w:rPr>
          <w:t>ประเภทการถือครอง</w:t>
        </w:r>
        <w:r w:rsidR="00A42B4D" w:rsidRPr="000F2CF2">
          <w:rPr>
            <w:rStyle w:val="Hyperlink"/>
            <w:color w:val="auto"/>
          </w:rPr>
          <w:t>)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1" w:history="1">
        <w:r w:rsidR="00A42B4D" w:rsidRPr="000F2CF2">
          <w:rPr>
            <w:rStyle w:val="Hyperlink"/>
            <w:color w:val="auto"/>
          </w:rPr>
          <w:t>55.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Investment Purpose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2" w:history="1">
        <w:r w:rsidR="00A42B4D" w:rsidRPr="000F2CF2">
          <w:rPr>
            <w:rStyle w:val="Hyperlink"/>
            <w:color w:val="auto"/>
          </w:rPr>
          <w:t>56.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Investment Repatriated Reason (</w:t>
        </w:r>
        <w:r w:rsidR="00A42B4D" w:rsidRPr="000F2CF2">
          <w:rPr>
            <w:rStyle w:val="Hyperlink"/>
            <w:color w:val="auto"/>
            <w:cs/>
          </w:rPr>
          <w:t>เหตุผลในการนำเงินลงทุนกลับ</w:t>
        </w:r>
        <w:r w:rsidR="00A42B4D" w:rsidRPr="000F2CF2">
          <w:rPr>
            <w:rStyle w:val="Hyperlink"/>
            <w:color w:val="auto"/>
          </w:rPr>
          <w:t>)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3" w:history="1">
        <w:r w:rsidR="00A42B4D" w:rsidRPr="000F2CF2">
          <w:rPr>
            <w:rStyle w:val="Hyperlink"/>
          </w:rPr>
          <w:t>57.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</w:rPr>
          <w:t>Investment Type</w:t>
        </w:r>
        <w:r w:rsidR="00A42B4D" w:rsidRPr="000F2CF2">
          <w:rPr>
            <w:webHidden/>
            <w:color w:val="0000FF"/>
          </w:rPr>
          <w:tab/>
        </w:r>
        <w:r w:rsidR="00A42B4D" w:rsidRPr="000F2CF2">
          <w:rPr>
            <w:rStyle w:val="Hyperlink"/>
          </w:rPr>
          <w:fldChar w:fldCharType="begin"/>
        </w:r>
        <w:r w:rsidR="00A42B4D" w:rsidRPr="000F2CF2">
          <w:rPr>
            <w:webHidden/>
            <w:color w:val="0000FF"/>
          </w:rPr>
          <w:instrText xml:space="preserve"> PAGEREF _Toc507167133 \h </w:instrText>
        </w:r>
        <w:r w:rsidR="00A42B4D" w:rsidRPr="000F2CF2">
          <w:rPr>
            <w:rStyle w:val="Hyperlink"/>
          </w:rPr>
        </w:r>
        <w:r w:rsidR="00A42B4D" w:rsidRPr="000F2CF2">
          <w:rPr>
            <w:rStyle w:val="Hyperlink"/>
          </w:rPr>
          <w:fldChar w:fldCharType="separate"/>
        </w:r>
        <w:r w:rsidR="00137005" w:rsidRPr="000F2CF2">
          <w:rPr>
            <w:webHidden/>
            <w:color w:val="0000FF"/>
          </w:rPr>
          <w:t>206</w:t>
        </w:r>
        <w:r w:rsidR="00A42B4D" w:rsidRPr="000F2CF2">
          <w:rPr>
            <w:rStyle w:val="Hyperlink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4" w:history="1">
        <w:r w:rsidR="00A42B4D" w:rsidRPr="000F2CF2">
          <w:rPr>
            <w:rStyle w:val="Hyperlink"/>
            <w:color w:val="auto"/>
          </w:rPr>
          <w:t>58.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Involved Party Arrangement Relationship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5" w:history="1">
        <w:r w:rsidR="00A42B4D" w:rsidRPr="000F2CF2">
          <w:rPr>
            <w:rStyle w:val="Hyperlink"/>
            <w:color w:val="auto"/>
          </w:rPr>
          <w:t>59.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Involved Party Involved Party Relationship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208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6" w:history="1">
        <w:r w:rsidR="00A42B4D" w:rsidRPr="000F2CF2">
          <w:rPr>
            <w:rStyle w:val="Hyperlink"/>
            <w:color w:val="auto"/>
          </w:rPr>
          <w:t>60.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Involved Party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211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7" w:history="1">
        <w:r w:rsidR="00A42B4D" w:rsidRPr="000F2CF2">
          <w:rPr>
            <w:rStyle w:val="Hyperlink"/>
            <w:color w:val="auto"/>
          </w:rPr>
          <w:t>61.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Items between Organization Units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214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8" w:history="1">
        <w:r w:rsidR="00A42B4D" w:rsidRPr="000F2CF2">
          <w:rPr>
            <w:rStyle w:val="Hyperlink"/>
            <w:color w:val="auto"/>
          </w:rPr>
          <w:t>62.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Leg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215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39" w:history="1">
        <w:r w:rsidR="00A42B4D" w:rsidRPr="000F2CF2">
          <w:rPr>
            <w:rStyle w:val="Hyperlink"/>
            <w:color w:val="auto"/>
          </w:rPr>
          <w:t>63.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Liquidity Assessment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_Toc507167139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216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0" w:history="1">
        <w:r w:rsidR="00A42B4D" w:rsidRPr="000F2CF2">
          <w:rPr>
            <w:rStyle w:val="Hyperlink"/>
            <w:color w:val="auto"/>
          </w:rPr>
          <w:t>64.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Liquidity Coverage Ratio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223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1" w:history="1">
        <w:r w:rsidR="00A42B4D" w:rsidRPr="000F2CF2">
          <w:rPr>
            <w:rStyle w:val="Hyperlink"/>
            <w:color w:val="auto"/>
          </w:rPr>
          <w:t>65.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Loan Declaration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289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2" w:history="1">
        <w:r w:rsidR="00A42B4D" w:rsidRPr="000F2CF2">
          <w:rPr>
            <w:rStyle w:val="Hyperlink"/>
            <w:color w:val="auto"/>
          </w:rPr>
          <w:t>66.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Loan Deposit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C05E30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FF0000"/>
          <w:sz w:val="22"/>
          <w:szCs w:val="28"/>
        </w:rPr>
      </w:pPr>
      <w:hyperlink w:anchor="_Toc507167143" w:history="1"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>67.</w:t>
        </w:r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ab/>
          <w:t>M</w:t>
        </w:r>
        <w:r w:rsidR="00011BB6" w:rsidRPr="00C05E30">
          <w:rPr>
            <w:rFonts w:ascii="Tahoma" w:hAnsi="Tahoma" w:cs="Tahoma"/>
            <w:caps w:val="0"/>
            <w:color w:val="FF0000"/>
            <w:lang w:bidi="ar-SA"/>
          </w:rPr>
          <w:t xml:space="preserve">ERCHANT </w:t>
        </w:r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>B</w:t>
        </w:r>
        <w:r w:rsidR="00011BB6" w:rsidRPr="00C05E30">
          <w:rPr>
            <w:rFonts w:ascii="Tahoma" w:hAnsi="Tahoma" w:cs="Tahoma"/>
            <w:caps w:val="0"/>
            <w:color w:val="FF0000"/>
            <w:lang w:bidi="ar-SA"/>
          </w:rPr>
          <w:t>USINESS TYPE</w:t>
        </w:r>
        <w:r w:rsidR="00A42B4D" w:rsidRPr="00C05E30">
          <w:rPr>
            <w:webHidden/>
            <w:color w:val="FF0000"/>
          </w:rPr>
          <w:tab/>
        </w:r>
        <w:r w:rsidR="00A42B4D" w:rsidRPr="00C05E30">
          <w:rPr>
            <w:rStyle w:val="Hyperlink"/>
            <w:color w:val="FF0000"/>
          </w:rPr>
          <w:fldChar w:fldCharType="begin"/>
        </w:r>
        <w:r w:rsidR="00A42B4D" w:rsidRPr="00C05E30">
          <w:rPr>
            <w:webHidden/>
            <w:color w:val="FF0000"/>
          </w:rPr>
          <w:instrText xml:space="preserve"> PAGEREF _Toc507167143 \h </w:instrText>
        </w:r>
        <w:r w:rsidR="00A42B4D" w:rsidRPr="00C05E30">
          <w:rPr>
            <w:rStyle w:val="Hyperlink"/>
            <w:color w:val="FF0000"/>
          </w:rPr>
        </w:r>
        <w:r w:rsidR="00A42B4D" w:rsidRPr="00C05E30">
          <w:rPr>
            <w:rStyle w:val="Hyperlink"/>
            <w:color w:val="FF0000"/>
          </w:rPr>
          <w:fldChar w:fldCharType="separate"/>
        </w:r>
        <w:r w:rsidR="00137005">
          <w:rPr>
            <w:webHidden/>
            <w:color w:val="FF0000"/>
          </w:rPr>
          <w:t>291</w:t>
        </w:r>
        <w:r w:rsidR="00A42B4D" w:rsidRPr="00C05E30">
          <w:rPr>
            <w:rStyle w:val="Hyperlink"/>
            <w:color w:val="FF0000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4" w:history="1">
        <w:r w:rsidR="00A42B4D" w:rsidRPr="000F2CF2">
          <w:rPr>
            <w:rStyle w:val="Hyperlink"/>
            <w:color w:val="auto"/>
          </w:rPr>
          <w:t>68.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Movement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5" w:history="1">
        <w:r w:rsidR="00A42B4D" w:rsidRPr="000F2CF2">
          <w:rPr>
            <w:rStyle w:val="Hyperlink"/>
            <w:color w:val="auto"/>
          </w:rPr>
          <w:t>69.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Net Profit Distribution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6" w:history="1">
        <w:r w:rsidR="00A42B4D" w:rsidRPr="000F2CF2">
          <w:rPr>
            <w:rStyle w:val="Hyperlink"/>
            <w:color w:val="auto"/>
          </w:rPr>
          <w:t>70.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Non-FX Arrangement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7" w:history="1">
        <w:r w:rsidR="00A42B4D" w:rsidRPr="000F2CF2">
          <w:rPr>
            <w:rStyle w:val="Hyperlink"/>
            <w:color w:val="auto"/>
          </w:rPr>
          <w:t>71.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Objective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8" w:history="1">
        <w:r w:rsidR="00A42B4D" w:rsidRPr="000F2CF2">
          <w:rPr>
            <w:rStyle w:val="Hyperlink"/>
            <w:color w:val="auto"/>
          </w:rPr>
          <w:t>72.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Operation Progress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49" w:history="1">
        <w:r w:rsidR="00A42B4D" w:rsidRPr="000F2CF2">
          <w:rPr>
            <w:rStyle w:val="Hyperlink"/>
            <w:color w:val="auto"/>
          </w:rPr>
          <w:t>73.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Operation Progress Term Range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_Toc507167149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299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0" w:history="1">
        <w:r w:rsidR="00A42B4D" w:rsidRPr="000F2CF2">
          <w:rPr>
            <w:rStyle w:val="Hyperlink"/>
            <w:color w:val="auto"/>
          </w:rPr>
          <w:t>74.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Operational Risk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1" w:history="1">
        <w:r w:rsidR="00A42B4D" w:rsidRPr="000F2CF2">
          <w:rPr>
            <w:rStyle w:val="Hyperlink"/>
            <w:color w:val="auto"/>
          </w:rPr>
          <w:t>75.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Operational Risk Method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2" w:history="1">
        <w:r w:rsidR="00A42B4D" w:rsidRPr="000F2CF2">
          <w:rPr>
            <w:rStyle w:val="Hyperlink"/>
            <w:color w:val="auto"/>
          </w:rPr>
          <w:t>76.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Option Right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3" w:history="1">
        <w:r w:rsidR="00A42B4D" w:rsidRPr="000F2CF2">
          <w:rPr>
            <w:rStyle w:val="Hyperlink"/>
            <w:color w:val="auto"/>
          </w:rPr>
          <w:t>77.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Option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4" w:history="1">
        <w:r w:rsidR="00A42B4D" w:rsidRPr="000F2CF2">
          <w:rPr>
            <w:rStyle w:val="Hyperlink"/>
            <w:color w:val="auto"/>
          </w:rPr>
          <w:t>78.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Payment Exemption Reason Code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5" w:history="1">
        <w:r w:rsidR="00A42B4D" w:rsidRPr="000F2CF2">
          <w:rPr>
            <w:rStyle w:val="Hyperlink"/>
            <w:color w:val="auto"/>
          </w:rPr>
          <w:t>79.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Payment Method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6" w:history="1">
        <w:r w:rsidR="00A42B4D" w:rsidRPr="000F2CF2">
          <w:rPr>
            <w:rStyle w:val="Hyperlink"/>
            <w:color w:val="auto"/>
          </w:rPr>
          <w:t>80.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Personal Consumption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7" w:history="1">
        <w:r w:rsidR="00A42B4D" w:rsidRPr="000F2CF2">
          <w:rPr>
            <w:rStyle w:val="Hyperlink"/>
            <w:color w:val="auto"/>
          </w:rPr>
          <w:t>81.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Principal Exchange Indicator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309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8" w:history="1">
        <w:r w:rsidR="00A42B4D" w:rsidRPr="000F2CF2">
          <w:rPr>
            <w:rStyle w:val="Hyperlink"/>
            <w:color w:val="auto"/>
          </w:rPr>
          <w:t>82.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Profit and Loss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310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59" w:history="1">
        <w:r w:rsidR="00A42B4D" w:rsidRPr="000F2CF2">
          <w:rPr>
            <w:rStyle w:val="Hyperlink"/>
            <w:color w:val="auto"/>
          </w:rPr>
          <w:t>83.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Provision Summary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_Toc507167159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326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0" w:history="1">
        <w:r w:rsidR="00A42B4D" w:rsidRPr="000F2CF2">
          <w:rPr>
            <w:rStyle w:val="Hyperlink"/>
            <w:color w:val="auto"/>
          </w:rPr>
          <w:t>84.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Receive Payment Item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1" w:history="1">
        <w:r w:rsidR="00A42B4D" w:rsidRPr="000F2CF2">
          <w:rPr>
            <w:rStyle w:val="Hyperlink"/>
            <w:color w:val="auto"/>
          </w:rPr>
          <w:t>85.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Receive Payment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332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2" w:history="1">
        <w:r w:rsidR="00A42B4D" w:rsidRPr="000F2CF2">
          <w:rPr>
            <w:rStyle w:val="Hyperlink"/>
            <w:color w:val="auto"/>
          </w:rPr>
          <w:t>86.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Repayment Due Indicator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3" w:history="1">
        <w:r w:rsidR="00A42B4D" w:rsidRPr="000F2CF2">
          <w:rPr>
            <w:rStyle w:val="Hyperlink"/>
            <w:color w:val="auto"/>
          </w:rPr>
          <w:t>87.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Repayment Reason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4" w:history="1">
        <w:r w:rsidR="00A42B4D" w:rsidRPr="000F2CF2">
          <w:rPr>
            <w:rStyle w:val="Hyperlink"/>
            <w:color w:val="auto"/>
          </w:rPr>
          <w:t>88.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Returns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5" w:history="1">
        <w:r w:rsidR="00A42B4D" w:rsidRPr="000F2CF2">
          <w:rPr>
            <w:rStyle w:val="Hyperlink"/>
            <w:color w:val="auto"/>
          </w:rPr>
          <w:t>89.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Risk Weighted Assets Item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6" w:history="1">
        <w:r w:rsidR="00A42B4D" w:rsidRPr="000F2CF2">
          <w:rPr>
            <w:rStyle w:val="Hyperlink"/>
            <w:color w:val="auto"/>
          </w:rPr>
          <w:t>90.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Set up Reason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7" w:history="1">
        <w:r w:rsidR="00A42B4D" w:rsidRPr="000F2CF2">
          <w:rPr>
            <w:rStyle w:val="Hyperlink"/>
            <w:color w:val="auto"/>
          </w:rPr>
          <w:t>91.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TC Business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8" w:history="1">
        <w:r w:rsidR="00A42B4D" w:rsidRPr="000F2CF2">
          <w:rPr>
            <w:rStyle w:val="Hyperlink"/>
            <w:color w:val="auto"/>
          </w:rPr>
          <w:t>92.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TC Transaction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_Toc507167168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339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69" w:history="1">
        <w:r w:rsidR="00A42B4D" w:rsidRPr="000F2CF2">
          <w:rPr>
            <w:rStyle w:val="Hyperlink"/>
            <w:color w:val="auto"/>
          </w:rPr>
          <w:t>93.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TDR Method Type (</w:t>
        </w:r>
        <w:r w:rsidR="00A42B4D" w:rsidRPr="000F2CF2">
          <w:rPr>
            <w:rStyle w:val="Hyperlink"/>
            <w:color w:val="auto"/>
            <w:cs/>
          </w:rPr>
          <w:t>วิธีการปรับโครงสร้างหนี้</w:t>
        </w:r>
        <w:r w:rsidR="00A42B4D" w:rsidRPr="000F2CF2">
          <w:rPr>
            <w:rStyle w:val="Hyperlink"/>
            <w:color w:val="auto"/>
          </w:rPr>
          <w:t>)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_Toc507167169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340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0" w:history="1">
        <w:r w:rsidR="00A42B4D" w:rsidRPr="000F2CF2">
          <w:rPr>
            <w:rStyle w:val="Hyperlink"/>
            <w:color w:val="auto"/>
          </w:rPr>
          <w:t>94.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TDR Type (</w:t>
        </w:r>
        <w:r w:rsidR="00A42B4D" w:rsidRPr="000F2CF2">
          <w:rPr>
            <w:rStyle w:val="Hyperlink"/>
            <w:color w:val="auto"/>
            <w:cs/>
          </w:rPr>
          <w:t>เกณฑ์การปรับโครงสร้างหนี้</w:t>
        </w:r>
        <w:r w:rsidR="00A42B4D" w:rsidRPr="000F2CF2">
          <w:rPr>
            <w:rStyle w:val="Hyperlink"/>
            <w:color w:val="auto"/>
          </w:rPr>
          <w:t>)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_Toc507167170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1" w:history="1">
        <w:r w:rsidR="00A42B4D" w:rsidRPr="000F2CF2">
          <w:rPr>
            <w:rStyle w:val="Hyperlink"/>
            <w:color w:val="auto"/>
          </w:rPr>
          <w:t>95.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Term Range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_Toc507167171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343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2" w:history="1">
        <w:r w:rsidR="00A42B4D" w:rsidRPr="000F2CF2">
          <w:rPr>
            <w:rStyle w:val="Hyperlink"/>
            <w:color w:val="auto"/>
          </w:rPr>
          <w:t>96.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Term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_Toc507167172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344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3" w:history="1">
        <w:r w:rsidR="00A42B4D" w:rsidRPr="000F2CF2">
          <w:rPr>
            <w:rStyle w:val="Hyperlink"/>
            <w:color w:val="auto"/>
          </w:rPr>
          <w:t>97.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Term Unit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_Toc507167173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345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4" w:history="1">
        <w:r w:rsidR="00A42B4D" w:rsidRPr="000F2CF2">
          <w:rPr>
            <w:rStyle w:val="Hyperlink"/>
            <w:color w:val="auto"/>
          </w:rPr>
          <w:t>98.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Time of Agreement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_Toc507167174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346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5" w:history="1">
        <w:r w:rsidR="00A42B4D" w:rsidRPr="000F2CF2">
          <w:rPr>
            <w:rStyle w:val="Hyperlink"/>
            <w:color w:val="auto"/>
          </w:rPr>
          <w:t>99.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Transaction Objective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_Toc507167175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6" w:history="1">
        <w:r w:rsidR="00A42B4D" w:rsidRPr="000F2CF2">
          <w:rPr>
            <w:rStyle w:val="Hyperlink"/>
            <w:color w:val="auto"/>
          </w:rPr>
          <w:t>100.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Trading Book Position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_Toc507167176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348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7" w:history="1">
        <w:r w:rsidR="00A42B4D" w:rsidRPr="000F2CF2">
          <w:rPr>
            <w:rStyle w:val="Hyperlink"/>
            <w:color w:val="auto"/>
          </w:rPr>
          <w:t>101.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Transaction Purpose Code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_Toc507167177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351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C05E30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FF0000"/>
          <w:sz w:val="22"/>
          <w:szCs w:val="28"/>
        </w:rPr>
      </w:pPr>
      <w:hyperlink w:anchor="_Toc507167178" w:history="1"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>102.</w:t>
        </w:r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ab/>
          <w:t>T</w:t>
        </w:r>
        <w:r w:rsidR="004E77E5" w:rsidRPr="00C05E30">
          <w:rPr>
            <w:rFonts w:ascii="Tahoma" w:hAnsi="Tahoma" w:cs="Tahoma"/>
            <w:caps w:val="0"/>
            <w:color w:val="FF0000"/>
            <w:lang w:bidi="ar-SA"/>
          </w:rPr>
          <w:t>RANSACTION TYPE</w:t>
        </w:r>
        <w:r w:rsidR="00A42B4D" w:rsidRPr="00C05E30">
          <w:rPr>
            <w:webHidden/>
            <w:color w:val="FF0000"/>
          </w:rPr>
          <w:tab/>
        </w:r>
        <w:r w:rsidR="00A42B4D" w:rsidRPr="00C05E30">
          <w:rPr>
            <w:rStyle w:val="Hyperlink"/>
            <w:color w:val="FF0000"/>
          </w:rPr>
          <w:fldChar w:fldCharType="begin"/>
        </w:r>
        <w:r w:rsidR="00A42B4D" w:rsidRPr="00C05E30">
          <w:rPr>
            <w:webHidden/>
            <w:color w:val="FF0000"/>
          </w:rPr>
          <w:instrText xml:space="preserve"> PAGEREF _Toc507167178 \h </w:instrText>
        </w:r>
        <w:r w:rsidR="00A42B4D" w:rsidRPr="00C05E30">
          <w:rPr>
            <w:rStyle w:val="Hyperlink"/>
            <w:color w:val="FF0000"/>
          </w:rPr>
        </w:r>
        <w:r w:rsidR="00A42B4D" w:rsidRPr="00C05E30">
          <w:rPr>
            <w:rStyle w:val="Hyperlink"/>
            <w:color w:val="FF0000"/>
          </w:rPr>
          <w:fldChar w:fldCharType="separate"/>
        </w:r>
        <w:r w:rsidR="00137005">
          <w:rPr>
            <w:webHidden/>
            <w:color w:val="FF0000"/>
          </w:rPr>
          <w:t>375</w:t>
        </w:r>
        <w:r w:rsidR="00A42B4D" w:rsidRPr="00C05E30">
          <w:rPr>
            <w:rStyle w:val="Hyperlink"/>
            <w:color w:val="FF0000"/>
          </w:rPr>
          <w:fldChar w:fldCharType="end"/>
        </w:r>
      </w:hyperlink>
    </w:p>
    <w:p w:rsidR="00A42B4D" w:rsidRPr="000F2CF2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7167179" w:history="1">
        <w:r w:rsidR="00A42B4D" w:rsidRPr="000F2CF2">
          <w:rPr>
            <w:rStyle w:val="Hyperlink"/>
            <w:color w:val="auto"/>
          </w:rPr>
          <w:t>103.</w:t>
        </w:r>
        <w:r w:rsidR="00A42B4D" w:rsidRPr="000F2CF2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A42B4D" w:rsidRPr="000F2CF2">
          <w:rPr>
            <w:rStyle w:val="Hyperlink"/>
            <w:color w:val="auto"/>
          </w:rPr>
          <w:t>Unique Id Type</w:t>
        </w:r>
        <w:r w:rsidR="00A42B4D" w:rsidRPr="000F2CF2">
          <w:rPr>
            <w:webHidden/>
            <w:color w:val="auto"/>
          </w:rPr>
          <w:tab/>
        </w:r>
        <w:r w:rsidR="00A42B4D" w:rsidRPr="000F2CF2">
          <w:rPr>
            <w:rStyle w:val="Hyperlink"/>
            <w:color w:val="auto"/>
          </w:rPr>
          <w:fldChar w:fldCharType="begin"/>
        </w:r>
        <w:r w:rsidR="00A42B4D" w:rsidRPr="000F2CF2">
          <w:rPr>
            <w:webHidden/>
            <w:color w:val="auto"/>
          </w:rPr>
          <w:instrText xml:space="preserve"> PAGEREF _Toc507167179 \h </w:instrText>
        </w:r>
        <w:r w:rsidR="00A42B4D" w:rsidRPr="000F2CF2">
          <w:rPr>
            <w:rStyle w:val="Hyperlink"/>
            <w:color w:val="auto"/>
          </w:rPr>
        </w:r>
        <w:r w:rsidR="00A42B4D" w:rsidRPr="000F2CF2">
          <w:rPr>
            <w:rStyle w:val="Hyperlink"/>
            <w:color w:val="auto"/>
          </w:rPr>
          <w:fldChar w:fldCharType="separate"/>
        </w:r>
        <w:r w:rsidR="00137005" w:rsidRPr="000F2CF2">
          <w:rPr>
            <w:webHidden/>
            <w:color w:val="auto"/>
          </w:rPr>
          <w:t>377</w:t>
        </w:r>
        <w:r w:rsidR="00A42B4D" w:rsidRPr="000F2CF2">
          <w:rPr>
            <w:rStyle w:val="Hyperlink"/>
            <w:color w:val="auto"/>
          </w:rPr>
          <w:fldChar w:fldCharType="end"/>
        </w:r>
      </w:hyperlink>
    </w:p>
    <w:p w:rsidR="00A42B4D" w:rsidRPr="00C05E30" w:rsidRDefault="004F7B32">
      <w:pPr>
        <w:pStyle w:val="TOC1"/>
        <w:rPr>
          <w:rFonts w:ascii="Calibri" w:hAnsi="Calibri" w:cs="Cordia New"/>
          <w:b w:val="0"/>
          <w:bCs w:val="0"/>
          <w:caps w:val="0"/>
          <w:color w:val="FF0000"/>
          <w:sz w:val="22"/>
          <w:szCs w:val="28"/>
        </w:rPr>
      </w:pPr>
      <w:hyperlink w:anchor="_Toc507167180" w:history="1"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>104.</w:t>
        </w:r>
        <w:r w:rsidR="00A42B4D" w:rsidRPr="00C05E30">
          <w:rPr>
            <w:rFonts w:ascii="Tahoma" w:hAnsi="Tahoma" w:cs="Tahoma"/>
            <w:caps w:val="0"/>
            <w:color w:val="FF0000"/>
            <w:lang w:bidi="ar-SA"/>
          </w:rPr>
          <w:tab/>
          <w:t>U</w:t>
        </w:r>
        <w:r w:rsidR="004E77E5" w:rsidRPr="00C05E30">
          <w:rPr>
            <w:rFonts w:ascii="Tahoma" w:hAnsi="Tahoma" w:cs="Tahoma"/>
            <w:caps w:val="0"/>
            <w:color w:val="FF0000"/>
            <w:lang w:bidi="ar-SA"/>
          </w:rPr>
          <w:t>SAGE CHANNEL TYPE</w:t>
        </w:r>
        <w:r w:rsidR="00A42B4D" w:rsidRPr="00C05E30">
          <w:rPr>
            <w:webHidden/>
            <w:color w:val="FF0000"/>
          </w:rPr>
          <w:tab/>
        </w:r>
        <w:r w:rsidR="00A42B4D" w:rsidRPr="00C05E30">
          <w:rPr>
            <w:rStyle w:val="Hyperlink"/>
            <w:color w:val="FF0000"/>
          </w:rPr>
          <w:fldChar w:fldCharType="begin"/>
        </w:r>
        <w:r w:rsidR="00A42B4D" w:rsidRPr="00C05E30">
          <w:rPr>
            <w:webHidden/>
            <w:color w:val="FF0000"/>
          </w:rPr>
          <w:instrText xml:space="preserve"> PAGEREF _Toc507167180 \h </w:instrText>
        </w:r>
        <w:r w:rsidR="00A42B4D" w:rsidRPr="00C05E30">
          <w:rPr>
            <w:rStyle w:val="Hyperlink"/>
            <w:color w:val="FF0000"/>
          </w:rPr>
        </w:r>
        <w:r w:rsidR="00A42B4D" w:rsidRPr="00C05E30">
          <w:rPr>
            <w:rStyle w:val="Hyperlink"/>
            <w:color w:val="FF0000"/>
          </w:rPr>
          <w:fldChar w:fldCharType="separate"/>
        </w:r>
        <w:r w:rsidR="00137005">
          <w:rPr>
            <w:webHidden/>
            <w:color w:val="FF0000"/>
          </w:rPr>
          <w:t>378</w:t>
        </w:r>
        <w:r w:rsidR="00A42B4D" w:rsidRPr="00C05E30">
          <w:rPr>
            <w:rStyle w:val="Hyperlink"/>
            <w:color w:val="FF0000"/>
          </w:rPr>
          <w:fldChar w:fldCharType="end"/>
        </w:r>
      </w:hyperlink>
    </w:p>
    <w:p w:rsidR="000108A0" w:rsidRDefault="00C137D6" w:rsidP="000108A0">
      <w:pPr>
        <w:pStyle w:val="Title"/>
        <w:jc w:val="left"/>
        <w:rPr>
          <w:rStyle w:val="Hyperlink"/>
          <w:rFonts w:ascii="TH SarabunPSK" w:hAnsi="TH SarabunPSK" w:cs="TH SarabunPSK"/>
        </w:rPr>
        <w:sectPr w:rsidR="000108A0" w:rsidSect="000108A0">
          <w:headerReference w:type="default" r:id="rId17"/>
          <w:footnotePr>
            <w:numRestart w:val="eachPage"/>
          </w:footnotePr>
          <w:pgSz w:w="16834" w:h="11909" w:orient="landscape" w:code="9"/>
          <w:pgMar w:top="1152" w:right="1440" w:bottom="1152" w:left="1152" w:header="1152" w:footer="288" w:gutter="0"/>
          <w:cols w:space="708"/>
          <w:docGrid w:linePitch="435"/>
        </w:sectPr>
      </w:pPr>
      <w:r w:rsidRPr="00E97F6A">
        <w:rPr>
          <w:rStyle w:val="Hyperlink"/>
          <w:caps/>
          <w:noProof/>
          <w:sz w:val="14"/>
          <w:szCs w:val="14"/>
          <w:lang w:bidi="th-TH"/>
        </w:rPr>
        <w:fldChar w:fldCharType="end"/>
      </w:r>
    </w:p>
    <w:tbl>
      <w:tblPr>
        <w:tblW w:w="1444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10956"/>
      </w:tblGrid>
      <w:tr w:rsidR="000108A0" w:rsidRPr="00ED2354" w:rsidTr="000108A0">
        <w:trPr>
          <w:trHeight w:val="19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lastRenderedPageBreak/>
              <w:br w:type="page"/>
            </w:r>
            <w:r w:rsidRPr="00ED2354">
              <w:rPr>
                <w:b/>
                <w:bCs/>
              </w:rPr>
              <w:t xml:space="preserve">Classification Name: 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left" w:pos="327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" w:name="_Toc50716707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Amount Range</w:t>
            </w:r>
            <w:bookmarkEnd w:id="1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4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50"/>
        <w:gridCol w:w="4293"/>
        <w:gridCol w:w="996"/>
        <w:gridCol w:w="1048"/>
        <w:gridCol w:w="6803"/>
      </w:tblGrid>
      <w:tr w:rsidR="000108A0" w:rsidRPr="00ED2354" w:rsidTr="000108A0">
        <w:trPr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4643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ARS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DCD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004001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≤ 50,000</w:t>
            </w:r>
            <w:r w:rsidRPr="00CC61B7">
              <w:rPr>
                <w:rFonts w:cs="Tahoma"/>
                <w:cs/>
                <w:lang w:val="en-US" w:eastAsia="en-US"/>
              </w:rPr>
              <w:t>.00</w:t>
            </w:r>
            <w:r w:rsidRPr="00CC61B7">
              <w:rPr>
                <w:rFonts w:cs="Tahoma"/>
                <w:lang w:val="en-US" w:eastAsia="en-US"/>
              </w:rPr>
              <w:t xml:space="preserve"> </w:t>
            </w:r>
            <w:r w:rsidRPr="00CC61B7">
              <w:rPr>
                <w:rFonts w:cs="Tahoma"/>
                <w:cs/>
                <w:lang w:val="en-US" w:eastAsia="en-US"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004002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50,000.01 - 100,000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004003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100,000.01 - 200,000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004004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200,000.01 - 500,000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004005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500,000.01 - 1,000,000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004006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1,000,000.01 - 10,000,000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004</w:t>
            </w:r>
            <w:r w:rsidRPr="00ED2354">
              <w:t>013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1,000,000.01 - </w:t>
            </w:r>
            <w:r w:rsidRPr="00ED2354">
              <w:rPr>
                <w:cs/>
              </w:rPr>
              <w:t>2</w:t>
            </w:r>
            <w:r w:rsidRPr="00ED2354">
              <w:t xml:space="preserve">,000,000.00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004</w:t>
            </w:r>
            <w:r w:rsidRPr="00ED2354">
              <w:t>014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2,000,000.01 - 3,000,000.00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004</w:t>
            </w:r>
            <w:r w:rsidRPr="00ED2354">
              <w:t>015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3,000,000.01 - 4,000,000.00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004</w:t>
            </w:r>
            <w:r w:rsidRPr="00ED2354">
              <w:t>016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4,000,000.01 - 5,000,000.00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004017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 xml:space="preserve">5,000,000.01 - 10,000,000.00 </w:t>
            </w:r>
            <w:r w:rsidRPr="00F978DE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004007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10,000,000.01 - 25,000,000</w:t>
            </w:r>
            <w:r w:rsidRPr="00F978DE">
              <w:rPr>
                <w:color w:val="000000"/>
                <w:cs/>
              </w:rPr>
              <w:t>.00</w:t>
            </w:r>
            <w:r w:rsidRPr="00F978DE">
              <w:rPr>
                <w:color w:val="000000"/>
              </w:rPr>
              <w:t xml:space="preserve"> </w:t>
            </w:r>
            <w:r w:rsidRPr="00F978DE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  <w:r w:rsidRPr="00F978DE">
              <w:rPr>
                <w:b/>
                <w:bCs/>
                <w:color w:val="00000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CC1FC7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>004018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  </w:t>
            </w: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>10,000,000.01 - 15,000,000</w:t>
            </w:r>
            <w:r w:rsidRPr="00421082">
              <w:rPr>
                <w:color w:val="000000"/>
                <w:cs/>
              </w:rPr>
              <w:t>.00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b/>
                <w:bCs/>
                <w:color w:val="000000"/>
              </w:rPr>
            </w:pPr>
            <w:r w:rsidRPr="00421082">
              <w:rPr>
                <w:b/>
                <w:bCs/>
                <w:color w:val="00000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b/>
                <w:bCs/>
                <w:color w:val="000000"/>
              </w:rPr>
            </w:pPr>
            <w:r w:rsidRPr="00421082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CC1FC7" w:rsidRPr="009533A9" w:rsidRDefault="00CC1FC7" w:rsidP="00CC1FC7">
            <w:pPr>
              <w:rPr>
                <w:color w:val="0000FF"/>
              </w:rPr>
            </w:pPr>
          </w:p>
        </w:tc>
      </w:tr>
      <w:tr w:rsidR="00CC1FC7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>004019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>15,000,000.01 - 20,000,000</w:t>
            </w:r>
            <w:r w:rsidRPr="00421082">
              <w:rPr>
                <w:color w:val="000000"/>
                <w:cs/>
              </w:rPr>
              <w:t>.00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color w:val="000000"/>
              </w:rPr>
            </w:pPr>
            <w:r w:rsidRPr="00421082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CC1FC7" w:rsidRPr="009533A9" w:rsidRDefault="00CC1FC7" w:rsidP="00CC1FC7">
            <w:pPr>
              <w:rPr>
                <w:color w:val="0000FF"/>
              </w:rPr>
            </w:pPr>
          </w:p>
        </w:tc>
      </w:tr>
      <w:tr w:rsidR="00CC1FC7" w:rsidRPr="00ED2354" w:rsidTr="00E3448B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  <w:r w:rsidRPr="00421082">
              <w:rPr>
                <w:color w:val="000000"/>
              </w:rPr>
              <w:t>004020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C1FC7" w:rsidRPr="00421082" w:rsidRDefault="00CC1FC7" w:rsidP="00CC1FC7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20,000,000.01 - 25,000,000</w:t>
            </w:r>
            <w:r w:rsidRPr="00421082">
              <w:rPr>
                <w:color w:val="000000"/>
                <w:cs/>
              </w:rPr>
              <w:t>.00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1FC7" w:rsidRPr="00421082" w:rsidRDefault="00CC1FC7" w:rsidP="00CC1FC7">
            <w:pPr>
              <w:jc w:val="center"/>
              <w:rPr>
                <w:color w:val="000000"/>
              </w:rPr>
            </w:pPr>
            <w:r w:rsidRPr="00421082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CC1FC7" w:rsidRPr="009533A9" w:rsidRDefault="00CC1FC7" w:rsidP="00CC1FC7">
            <w:pPr>
              <w:rPr>
                <w:color w:val="0000FF"/>
              </w:rPr>
            </w:pPr>
          </w:p>
        </w:tc>
      </w:tr>
      <w:tr w:rsidR="009533A9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9533A9" w:rsidRPr="00F978DE" w:rsidRDefault="009533A9" w:rsidP="009533A9">
            <w:pPr>
              <w:rPr>
                <w:color w:val="000000"/>
              </w:rPr>
            </w:pPr>
            <w:r w:rsidRPr="00F978DE">
              <w:rPr>
                <w:color w:val="000000"/>
              </w:rPr>
              <w:t>004008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33A9" w:rsidRPr="00F978DE" w:rsidRDefault="009533A9" w:rsidP="009533A9">
            <w:pPr>
              <w:rPr>
                <w:color w:val="000000"/>
              </w:rPr>
            </w:pPr>
            <w:r w:rsidRPr="00F978DE">
              <w:rPr>
                <w:color w:val="000000"/>
              </w:rPr>
              <w:t>25,000,000.01 - 50,000,000</w:t>
            </w:r>
            <w:r w:rsidRPr="00F978DE">
              <w:rPr>
                <w:color w:val="000000"/>
                <w:cs/>
              </w:rPr>
              <w:t>.00</w:t>
            </w:r>
            <w:r w:rsidRPr="00F978DE">
              <w:rPr>
                <w:color w:val="000000"/>
              </w:rPr>
              <w:t xml:space="preserve"> </w:t>
            </w:r>
            <w:r w:rsidRPr="00F978DE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F978DE" w:rsidRDefault="009533A9" w:rsidP="009533A9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F978DE" w:rsidRDefault="009533A9" w:rsidP="009533A9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9533A9" w:rsidRPr="00ED2354" w:rsidRDefault="009533A9" w:rsidP="009533A9"/>
        </w:tc>
      </w:tr>
      <w:tr w:rsidR="009533A9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9533A9" w:rsidRPr="00F978DE" w:rsidRDefault="009533A9" w:rsidP="009533A9">
            <w:pPr>
              <w:rPr>
                <w:color w:val="000000"/>
              </w:rPr>
            </w:pPr>
            <w:r w:rsidRPr="00F978DE">
              <w:rPr>
                <w:color w:val="000000"/>
              </w:rPr>
              <w:t>004009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33A9" w:rsidRPr="00F978DE" w:rsidRDefault="009533A9" w:rsidP="009533A9">
            <w:pPr>
              <w:rPr>
                <w:color w:val="000000"/>
              </w:rPr>
            </w:pPr>
            <w:r w:rsidRPr="00F978DE">
              <w:rPr>
                <w:color w:val="000000"/>
              </w:rPr>
              <w:t>50,000,000.01 - 100,000,000</w:t>
            </w:r>
            <w:r w:rsidRPr="00F978DE">
              <w:rPr>
                <w:color w:val="000000"/>
                <w:cs/>
              </w:rPr>
              <w:t>.00</w:t>
            </w:r>
            <w:r w:rsidRPr="00F978DE">
              <w:rPr>
                <w:color w:val="000000"/>
              </w:rPr>
              <w:t xml:space="preserve"> </w:t>
            </w:r>
            <w:r w:rsidRPr="00F978DE">
              <w:rPr>
                <w:color w:val="000000"/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F978DE" w:rsidRDefault="009533A9" w:rsidP="009533A9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F978DE" w:rsidRDefault="009533A9" w:rsidP="009533A9">
            <w:pPr>
              <w:jc w:val="center"/>
              <w:rPr>
                <w:b/>
                <w:bCs/>
                <w:color w:val="000000"/>
              </w:rPr>
            </w:pPr>
            <w:r w:rsidRPr="00F978DE">
              <w:rPr>
                <w:b/>
                <w:bCs/>
                <w:color w:val="000000"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9533A9" w:rsidRPr="00ED2354" w:rsidRDefault="009533A9" w:rsidP="009533A9"/>
        </w:tc>
      </w:tr>
      <w:tr w:rsidR="009533A9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9533A9" w:rsidRPr="00ED2354" w:rsidRDefault="009533A9" w:rsidP="009533A9">
            <w:r w:rsidRPr="00ED2354">
              <w:t>004010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33A9" w:rsidRPr="00ED2354" w:rsidRDefault="009533A9" w:rsidP="009533A9">
            <w:r w:rsidRPr="00ED2354">
              <w:t>100,000,000.01 - 200,000,000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9533A9" w:rsidRPr="00ED2354" w:rsidRDefault="009533A9" w:rsidP="009533A9"/>
        </w:tc>
      </w:tr>
      <w:tr w:rsidR="009533A9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9533A9" w:rsidRPr="00ED2354" w:rsidRDefault="009533A9" w:rsidP="009533A9">
            <w:r w:rsidRPr="00ED2354">
              <w:t>004011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33A9" w:rsidRPr="00ED2354" w:rsidRDefault="009533A9" w:rsidP="009533A9">
            <w:pPr>
              <w:rPr>
                <w:cs/>
              </w:rPr>
            </w:pPr>
            <w:r w:rsidRPr="00ED2354">
              <w:t>200,000,000.01 - 500,000,000</w:t>
            </w:r>
            <w:r w:rsidRPr="00ED2354">
              <w:rPr>
                <w:cs/>
              </w:rPr>
              <w:t>.00</w:t>
            </w:r>
            <w:r w:rsidRPr="00ED2354">
              <w:t xml:space="preserve"> </w:t>
            </w:r>
            <w:r w:rsidRPr="00ED2354">
              <w:rPr>
                <w:cs/>
              </w:rPr>
              <w:t>บาท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9533A9" w:rsidRPr="00ED2354" w:rsidRDefault="009533A9" w:rsidP="009533A9"/>
        </w:tc>
      </w:tr>
      <w:tr w:rsidR="009533A9" w:rsidRPr="00ED2354" w:rsidTr="000108A0">
        <w:trPr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9533A9" w:rsidRPr="00ED2354" w:rsidRDefault="009533A9" w:rsidP="009533A9">
            <w:r w:rsidRPr="00ED2354">
              <w:t>004012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33A9" w:rsidRPr="00ED2354" w:rsidRDefault="009533A9" w:rsidP="009533A9">
            <w:r w:rsidRPr="00ED2354">
              <w:t xml:space="preserve">500,000,000.01 </w:t>
            </w:r>
            <w:r w:rsidRPr="00ED2354">
              <w:rPr>
                <w:cs/>
              </w:rPr>
              <w:t>บาทขึ้นไป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533A9" w:rsidRPr="00ED2354" w:rsidRDefault="009533A9" w:rsidP="009533A9">
            <w:pPr>
              <w:jc w:val="center"/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noWrap/>
          </w:tcPr>
          <w:p w:rsidR="009533A9" w:rsidRPr="00ED2354" w:rsidRDefault="009533A9" w:rsidP="009533A9"/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44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10956"/>
      </w:tblGrid>
      <w:tr w:rsidR="000108A0" w:rsidRPr="00ED2354" w:rsidTr="000108A0">
        <w:trPr>
          <w:trHeight w:val="86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lastRenderedPageBreak/>
              <w:br w:type="page"/>
            </w:r>
            <w:r w:rsidRPr="00ED2354">
              <w:rPr>
                <w:b/>
                <w:bCs/>
              </w:rPr>
              <w:t xml:space="preserve">Classification Name: 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" w:name="_Toc21523880"/>
            <w:bookmarkStart w:id="3" w:name="_Toc24945574"/>
            <w:bookmarkStart w:id="4" w:name="_Toc50716707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Arrangement Arrangement Relationship Type</w:t>
            </w:r>
            <w:bookmarkEnd w:id="2"/>
            <w:bookmarkEnd w:id="3"/>
            <w:bookmarkEnd w:id="4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37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6622"/>
        <w:gridCol w:w="6832"/>
      </w:tblGrid>
      <w:tr w:rsidR="000108A0" w:rsidRPr="00ED2354" w:rsidTr="000108A0">
        <w:trPr>
          <w:trHeight w:val="270"/>
        </w:trPr>
        <w:tc>
          <w:tcPr>
            <w:tcW w:w="91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83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6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008001</w:t>
            </w:r>
          </w:p>
        </w:tc>
        <w:tc>
          <w:tcPr>
            <w:tcW w:w="6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t>Rollover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008002</w:t>
            </w:r>
          </w:p>
        </w:tc>
        <w:tc>
          <w:tcPr>
            <w:tcW w:w="6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t>Restructured</w:t>
            </w:r>
          </w:p>
        </w:tc>
        <w:tc>
          <w:tcPr>
            <w:tcW w:w="683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6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008003</w:t>
            </w:r>
          </w:p>
        </w:tc>
        <w:tc>
          <w:tcPr>
            <w:tcW w:w="6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Part of Syndicated Loan</w:t>
            </w:r>
          </w:p>
        </w:tc>
        <w:tc>
          <w:tcPr>
            <w:tcW w:w="683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008004</w:t>
            </w:r>
          </w:p>
        </w:tc>
        <w:tc>
          <w:tcPr>
            <w:tcW w:w="662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t>etc.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10956"/>
      </w:tblGrid>
      <w:tr w:rsidR="000108A0" w:rsidRPr="00ED2354" w:rsidTr="000108A0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lastRenderedPageBreak/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" w:name="_Toc21523881"/>
            <w:bookmarkStart w:id="6" w:name="_Toc24945575"/>
            <w:bookmarkStart w:id="7" w:name="_Toc50716707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Arrangement Purpose Code</w:t>
            </w:r>
            <w:bookmarkEnd w:id="5"/>
            <w:bookmarkEnd w:id="6"/>
            <w:bookmarkEnd w:id="7"/>
          </w:p>
        </w:tc>
      </w:tr>
    </w:tbl>
    <w:p w:rsidR="000108A0" w:rsidRPr="00ED2354" w:rsidRDefault="000108A0" w:rsidP="000108A0"/>
    <w:tbl>
      <w:tblPr>
        <w:tblW w:w="1443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52"/>
        <w:gridCol w:w="263"/>
        <w:gridCol w:w="235"/>
        <w:gridCol w:w="498"/>
        <w:gridCol w:w="396"/>
        <w:gridCol w:w="632"/>
        <w:gridCol w:w="613"/>
        <w:gridCol w:w="498"/>
        <w:gridCol w:w="1370"/>
        <w:gridCol w:w="996"/>
        <w:gridCol w:w="717"/>
        <w:gridCol w:w="6854"/>
      </w:tblGrid>
      <w:tr w:rsidR="000108A0" w:rsidRPr="00ED2354" w:rsidTr="000108A0">
        <w:trPr>
          <w:cantSplit/>
          <w:tblHeader/>
        </w:trPr>
        <w:tc>
          <w:tcPr>
            <w:tcW w:w="910" w:type="dxa"/>
            <w:tcBorders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1129" w:type="dxa"/>
            <w:gridSpan w:val="3"/>
            <w:tcBorders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32" w:type="dxa"/>
            <w:tcBorders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111" w:type="dxa"/>
            <w:gridSpan w:val="2"/>
            <w:tcBorders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370" w:type="dxa"/>
            <w:tcBorders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996" w:type="dxa"/>
            <w:tcBorders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7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pPr>
              <w:ind w:left="108"/>
            </w:pPr>
            <w:r w:rsidRPr="00ED2354">
              <w:t>Description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012001</w:t>
            </w:r>
          </w:p>
        </w:tc>
        <w:tc>
          <w:tcPr>
            <w:tcW w:w="66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เพื่อการอุปโภคบริโภคส่วนบุคคล</w:t>
            </w:r>
            <w:r w:rsidRPr="00ED2354">
              <w:t xml:space="preserve"> (</w:t>
            </w:r>
            <w:r w:rsidRPr="00ED2354">
              <w:rPr>
                <w:cs/>
              </w:rPr>
              <w:t>เฉพาะบุคคลธรรมดา</w:t>
            </w:r>
            <w:r w:rsidRPr="00ED2354">
              <w:t>)</w:t>
            </w:r>
          </w:p>
        </w:tc>
        <w:tc>
          <w:tcPr>
            <w:tcW w:w="6854" w:type="dxa"/>
            <w:tcBorders>
              <w:top w:val="dotted" w:sz="4" w:space="0" w:color="auto"/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012029</w:t>
            </w:r>
          </w:p>
        </w:tc>
        <w:tc>
          <w:tcPr>
            <w:tcW w:w="66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เพื่อการพาณิชย์</w:t>
            </w:r>
            <w:r w:rsidRPr="00ED2354">
              <w:t xml:space="preserve"> (</w:t>
            </w:r>
            <w:r w:rsidRPr="00ED2354">
              <w:rPr>
                <w:cs/>
              </w:rPr>
              <w:t>นิติบุคคลและบุคคลธรรมดาที่ประกอบธุรกิจ</w:t>
            </w:r>
            <w:r w:rsidRPr="00ED2354">
              <w:t>)</w:t>
            </w:r>
          </w:p>
        </w:tc>
        <w:tc>
          <w:tcPr>
            <w:tcW w:w="6854" w:type="dxa"/>
            <w:tcBorders>
              <w:left w:val="dotted" w:sz="4" w:space="0" w:color="auto"/>
            </w:tcBorders>
            <w:vAlign w:val="bottom"/>
          </w:tcPr>
          <w:p w:rsidR="000108A0" w:rsidRPr="00ED2354" w:rsidRDefault="000108A0" w:rsidP="000108A0">
            <w:pPr>
              <w:ind w:left="343"/>
            </w:pP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012088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3135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</w:t>
            </w:r>
            <w:r w:rsidRPr="00ED2354">
              <w:t xml:space="preserve"> Refinance 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012089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02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การลงทุน</w:t>
            </w:r>
          </w:p>
        </w:tc>
        <w:tc>
          <w:tcPr>
            <w:tcW w:w="1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30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012090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003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การลงทุนในสินทรัพย์ถาวร</w:t>
            </w: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012092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3509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การซื้อที่ดินเปล่า</w:t>
            </w:r>
          </w:p>
        </w:tc>
        <w:tc>
          <w:tcPr>
            <w:tcW w:w="17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012093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222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pPr>
              <w:ind w:right="-4"/>
            </w:pPr>
            <w:r w:rsidRPr="00ED2354">
              <w:rPr>
                <w:cs/>
              </w:rPr>
              <w:t>การซื้อที่ดิน และ</w:t>
            </w:r>
            <w:r w:rsidRPr="00ED2354">
              <w:t>/</w:t>
            </w:r>
            <w:r w:rsidRPr="00ED2354">
              <w:rPr>
                <w:cs/>
              </w:rPr>
              <w:t>หรือ</w:t>
            </w:r>
            <w:r w:rsidRPr="00ED2354">
              <w:t xml:space="preserve"> </w:t>
            </w:r>
            <w:r w:rsidRPr="00ED2354">
              <w:rPr>
                <w:cs/>
              </w:rPr>
              <w:t>สิ่งปลูกสร้าง เพื่อการพัฒนา</w:t>
            </w:r>
          </w:p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012097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222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เครื่องจักร</w:t>
            </w:r>
            <w:r w:rsidRPr="00ED2354">
              <w:t xml:space="preserve"> </w:t>
            </w:r>
            <w:r w:rsidRPr="00ED2354">
              <w:rPr>
                <w:cs/>
              </w:rPr>
              <w:t>และ อุปกรณ์</w:t>
            </w:r>
          </w:p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012100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39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012101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007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การลงทุนในหลักทรัพย์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012102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1526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1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30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012103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3135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เงินทุนหมุนเวียน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012105</w:t>
            </w:r>
          </w:p>
        </w:tc>
        <w:tc>
          <w:tcPr>
            <w:tcW w:w="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21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ธุรกิจในประเทศ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012106</w:t>
            </w:r>
          </w:p>
        </w:tc>
        <w:tc>
          <w:tcPr>
            <w:tcW w:w="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21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ธุรกิจระหว่างประเทศ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012030</w:t>
            </w:r>
          </w:p>
        </w:tc>
        <w:tc>
          <w:tcPr>
            <w:tcW w:w="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222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การนำสินค้าเข้า</w:t>
            </w:r>
          </w:p>
        </w:tc>
        <w:tc>
          <w:tcPr>
            <w:tcW w:w="6854" w:type="dxa"/>
            <w:tcBorders>
              <w:left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012035</w:t>
            </w:r>
          </w:p>
        </w:tc>
        <w:tc>
          <w:tcPr>
            <w:tcW w:w="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222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การส่งสินค้าออก (รวม </w:t>
            </w:r>
            <w:r w:rsidRPr="00ED2354">
              <w:t>Re-export)</w:t>
            </w:r>
          </w:p>
        </w:tc>
        <w:tc>
          <w:tcPr>
            <w:tcW w:w="6854" w:type="dxa"/>
            <w:tcBorders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012104</w:t>
            </w:r>
          </w:p>
        </w:tc>
        <w:tc>
          <w:tcPr>
            <w:tcW w:w="6670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 xml:space="preserve">เพื่อการอื่น ๆ </w:t>
            </w:r>
          </w:p>
        </w:tc>
        <w:tc>
          <w:tcPr>
            <w:tcW w:w="68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2"/>
        <w:gridCol w:w="10940"/>
      </w:tblGrid>
      <w:tr w:rsidR="000108A0" w:rsidRPr="00ED2354" w:rsidTr="000108A0">
        <w:trPr>
          <w:cantSplit/>
          <w:trHeight w:val="227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" w:name="_Toc21523882"/>
            <w:bookmarkStart w:id="9" w:name="_Toc24945576"/>
            <w:bookmarkStart w:id="10" w:name="_Toc50716708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Arrangement Term Type</w:t>
            </w:r>
            <w:bookmarkEnd w:id="8"/>
            <w:bookmarkEnd w:id="9"/>
            <w:bookmarkEnd w:id="10"/>
          </w:p>
        </w:tc>
      </w:tr>
    </w:tbl>
    <w:p w:rsidR="000108A0" w:rsidRPr="00ED2354" w:rsidRDefault="000108A0" w:rsidP="000108A0"/>
    <w:tbl>
      <w:tblPr>
        <w:tblW w:w="1441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349"/>
        <w:gridCol w:w="6328"/>
        <w:gridCol w:w="6824"/>
      </w:tblGrid>
      <w:tr w:rsidR="000108A0" w:rsidRPr="00ED2354" w:rsidTr="000108A0">
        <w:tc>
          <w:tcPr>
            <w:tcW w:w="91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7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left="86"/>
            </w:pPr>
            <w:r w:rsidRPr="00ED2354">
              <w:t>Description</w:t>
            </w:r>
          </w:p>
        </w:tc>
      </w:tr>
      <w:tr w:rsidR="000108A0" w:rsidRPr="00ED2354" w:rsidTr="000108A0">
        <w:tc>
          <w:tcPr>
            <w:tcW w:w="916" w:type="dxa"/>
            <w:tcBorders>
              <w:top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016001</w:t>
            </w: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Fixed Term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left="98"/>
            </w:pPr>
            <w:r w:rsidRPr="00ED2354">
              <w:rPr>
                <w:cs/>
              </w:rPr>
              <w:t>ระยะเวลาคงที่</w:t>
            </w:r>
          </w:p>
        </w:tc>
      </w:tr>
      <w:tr w:rsidR="000108A0" w:rsidRPr="00ED2354" w:rsidTr="000108A0">
        <w:tc>
          <w:tcPr>
            <w:tcW w:w="91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016002</w:t>
            </w: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Variable Term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left="112"/>
            </w:pPr>
            <w:r w:rsidRPr="00ED2354">
              <w:rPr>
                <w:cs/>
              </w:rPr>
              <w:t>ระยะเวลาที่เปลี่ยนแปลงได้</w:t>
            </w:r>
          </w:p>
        </w:tc>
      </w:tr>
      <w:tr w:rsidR="000108A0" w:rsidRPr="00ED2354" w:rsidTr="000108A0">
        <w:tc>
          <w:tcPr>
            <w:tcW w:w="916" w:type="dxa"/>
            <w:tcBorders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016003</w:t>
            </w:r>
          </w:p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At Call</w:t>
            </w:r>
          </w:p>
        </w:tc>
        <w:tc>
          <w:tcPr>
            <w:tcW w:w="6824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126"/>
            </w:pPr>
            <w:r w:rsidRPr="00ED2354">
              <w:rPr>
                <w:cs/>
              </w:rPr>
              <w:t>เมื่อทวงถาม</w:t>
            </w:r>
          </w:p>
        </w:tc>
      </w:tr>
      <w:tr w:rsidR="000108A0" w:rsidRPr="00ED2354" w:rsidTr="000108A0">
        <w:tc>
          <w:tcPr>
            <w:tcW w:w="91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016004</w:t>
            </w:r>
          </w:p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632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 Age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ind w:left="126"/>
              <w:rPr>
                <w:cs/>
              </w:rPr>
            </w:pPr>
            <w:r w:rsidRPr="00ED2354">
              <w:rPr>
                <w:cs/>
              </w:rPr>
              <w:t>ไม่มีกำหนดเวลาชำระ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11205"/>
      </w:tblGrid>
      <w:tr w:rsidR="000108A0" w:rsidRPr="00ED2354" w:rsidTr="000108A0">
        <w:trPr>
          <w:cantSplit/>
          <w:trHeight w:val="25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sz w:val="20"/>
                <w:szCs w:val="20"/>
                <w:lang w:val="en-US" w:eastAsia="en-US"/>
              </w:rPr>
            </w:pPr>
            <w:bookmarkStart w:id="11" w:name="_Toc21523883"/>
            <w:bookmarkStart w:id="12" w:name="_Toc24945577"/>
            <w:bookmarkStart w:id="13" w:name="_Toc50716708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Arrangement Type</w:t>
            </w:r>
            <w:bookmarkEnd w:id="11"/>
            <w:bookmarkEnd w:id="12"/>
            <w:bookmarkEnd w:id="1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108A0" w:rsidRPr="00ED2354" w:rsidRDefault="000108A0" w:rsidP="000108A0"/>
    <w:tbl>
      <w:tblPr>
        <w:tblW w:w="14442" w:type="dxa"/>
        <w:tblInd w:w="2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87"/>
        <w:gridCol w:w="293"/>
        <w:gridCol w:w="270"/>
        <w:gridCol w:w="270"/>
        <w:gridCol w:w="90"/>
        <w:gridCol w:w="180"/>
        <w:gridCol w:w="5580"/>
        <w:gridCol w:w="6972"/>
      </w:tblGrid>
      <w:tr w:rsidR="000108A0" w:rsidRPr="00ED2354" w:rsidTr="000108A0">
        <w:trPr>
          <w:cantSplit/>
          <w:trHeight w:val="245"/>
          <w:tblHeader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bookmarkStart w:id="14" w:name="OLE_LINK8"/>
            <w:r w:rsidRPr="00ED2354">
              <w:t>Code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018001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Account Arrangement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</w:tr>
      <w:tr w:rsidR="009533A9" w:rsidRPr="00ED2354" w:rsidTr="009533A9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018002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A35BAD">
              <w:rPr>
                <w:cs/>
              </w:rPr>
              <w:t>เงินให้สินเชื่อ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</w:t>
            </w:r>
          </w:p>
        </w:tc>
      </w:tr>
      <w:tr w:rsidR="000108A0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เงินเบิกเกินบัญชี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เงินให้สินเชื่อในรูปเบิกเกินบัญชี ทั้งนี้ไม่รวมดอกเบี้ยส่วนที่ยังไม่ถือเป็นรายได้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018004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เงินให้กู้ยืม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เงินให้สินเชื่อในรูปการให้กู้ยืม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เงินให้สินเชื่อเพื่อเตรียมการส่งออก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เงินให้สินเชื่อในรูปเงินให้กู้ยืม รับซื้อตั๋วเงินทางการค้า หรืออื่นๆ โดยลูกหนี้ใช้เงินที่ได้ไปเพื่อเตรียมการส่งสินค้าออก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สินเชื่อบัตรเครดิต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เงินให้สินเชื่อที่เกิดจากการใช้บัตรเครดิต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หรือบัตรอื่นๆในทำนองเดียวกัน ทั้งนี้ไม่รวมการรับซื้อ </w:t>
            </w:r>
            <w:r w:rsidRPr="00ED2354">
              <w:t xml:space="preserve">Sale Slip </w:t>
            </w:r>
            <w:r w:rsidRPr="00ED2354">
              <w:rPr>
                <w:cs/>
              </w:rPr>
              <w:t>ของสถาบันการเงินอื่น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เงินให้กู้ยืมเพื่อการเคหะ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เงินให้กู้ยืมเพื่อการจัดหา การก่อสร้าง </w:t>
            </w:r>
            <w:r w:rsidRPr="00ED2354">
              <w:t>(</w:t>
            </w:r>
            <w:r w:rsidRPr="00ED2354">
              <w:rPr>
                <w:cs/>
              </w:rPr>
              <w:t>ไม่รวมรับเหมาก่อสร้าง</w:t>
            </w:r>
            <w:r w:rsidRPr="00ED2354">
              <w:t xml:space="preserve">) </w:t>
            </w:r>
            <w:r w:rsidRPr="00ED2354">
              <w:rPr>
                <w:cs/>
              </w:rPr>
              <w:t>การพัฒนาที่ดิน อาคาร และสิ่งปลูกสร้างต่างๆเพื่อการอยู่อาศัย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ทั้งนี้ให้รวมถึง ลูกหนี้ตามสัญญาเช่าซื้อที่ดินและหรืออาคารจากสถาบันการเงินซึ่งประกอบกิจการเงินทุนเพื่อการเคหะด้วย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การให้กู้ยืมโดยรับโอนลูกหนี้</w:t>
            </w:r>
            <w:r w:rsidRPr="00ED2354">
              <w:t xml:space="preserve"> (Factoring)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การดำเนินธุรกรรมที่สถาบันการเงินรับซื้อสิทธิเรียกร้องที่เกิดจากการจำหน่ายสินค้าและบริการแทนเจ้าของกิจการ</w:t>
            </w:r>
            <w:r w:rsidRPr="00ED2354">
              <w:t xml:space="preserve"> </w:t>
            </w:r>
            <w:r w:rsidRPr="00ED2354">
              <w:rPr>
                <w:cs/>
              </w:rPr>
              <w:t>โดยสถาบันการเงินไปเรียกเก็บหนี้กับลูกค้าเอง</w:t>
            </w:r>
          </w:p>
        </w:tc>
      </w:tr>
      <w:tr w:rsidR="009533A9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018014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ลูกหนี้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ลูกหนี้ตามสัญญารับซื้อฝาก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ลูกหนี้ที่เกิดจากการรับซื้ออสังหาริมทรัพย์ตามสัญญาขายฝาก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 xml:space="preserve">ลูกหนี้เช่าซื้อ </w:t>
            </w:r>
            <w:r w:rsidRPr="00ED2354">
              <w:t>(Hire Purchase)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เกิดจากการที่สถาบันการเงินให้เช่าซื้อสินค้าที่รับโอนกรรมสิทธิ์มาจากกิจการซึ่งจำหน่ายสินค้านั้นเมื่อได้ตกลงจะให้เช่าซื้อ</w:t>
            </w:r>
            <w:r w:rsidRPr="00ED2354">
              <w:t xml:space="preserve"> </w:t>
            </w:r>
            <w:r w:rsidRPr="00ED2354">
              <w:rPr>
                <w:cs/>
              </w:rPr>
              <w:t>หรือลูกหนี้ที่เกิดจากการที่สถาบันการเงินให้เช่าซื้อสินค้าที่ยึดได้จากผู้เช่าเช่าซื้อสินค้าที่ยึดได้จากผู้เช่าซื้อรายอื่น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 xml:space="preserve">ลูกหนี้ตามสัญญาเช่า </w:t>
            </w:r>
            <w:r w:rsidRPr="00ED2354">
              <w:t>(Leasing)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เกิดจากการที่สถาบันการเงินให้เช่าสินค้าประเภททุนที่รับโอนกรรมสิทธิ์มาจากกิจการซึ่งจำหน่ายสินค้านั้นเมื่อได้ตกลงจะให้เช่าตามสัญญาเช่าแบบ</w:t>
            </w:r>
            <w:r w:rsidRPr="00ED2354">
              <w:t xml:space="preserve"> Leasing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ลูกหนี้ตามธุรกรรมสัญญาซื้อคืน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ลูกหนี้ตามธุรกรรมซื้อคืนภาคเอกชน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 xml:space="preserve">ลูกหนี้ตามธุรกรรม </w:t>
            </w:r>
            <w:r w:rsidRPr="00ED2354">
              <w:t>SBL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ลูกหนี้ตามธุรกรรมยืมหรือให้ยืมหลักทรัพย์และการขายชอร์ต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ลูกหนี้อื่น ๆ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ลูกหนี้ที่ไม่สามารถรายงานตามหัวข้อต่าง ๆ ข้างต้น เช่น</w:t>
            </w:r>
            <w:r w:rsidRPr="00ED2354">
              <w:t xml:space="preserve">  </w:t>
            </w:r>
            <w:r w:rsidRPr="00ED2354">
              <w:rPr>
                <w:cs/>
              </w:rPr>
              <w:t>ลูกหนี้สวัสดิการ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เงินให้กู้ยืมร่วม</w:t>
            </w:r>
            <w:r w:rsidRPr="00ED2354">
              <w:t xml:space="preserve"> (Syndicated Loan)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เงินให้สินเชื่อที่สถาบันการเงินหลายแห่งร่วมกันให้กู้</w:t>
            </w:r>
            <w:r w:rsidRPr="00ED2354">
              <w:t xml:space="preserve"> </w:t>
            </w:r>
            <w:r w:rsidRPr="00ED2354">
              <w:rPr>
                <w:cs/>
              </w:rPr>
              <w:t>เพื่อโครงการขนาดใหญ่โครงการใดโครงการหนึ่ง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เงินให้สินเชื่ออื่น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เงินให้สินเชื่อที่ไม่สามารถรายงานตามหัวข้อต่าง ๆ ข้างต้น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018023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ตั๋วเงินในประเทศ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เงินให้สินเชื่อในรูปการรับซื้อตั๋วเงินที่ผู้ออกตั๋วและผู้จ่ายเงินอยู่ในประเทศไทย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ตั๋วเงินที่เกิดจากการซื้อขายสินค้า</w:t>
            </w:r>
            <w:r w:rsidRPr="00ED2354">
              <w:t xml:space="preserve"> </w:t>
            </w:r>
            <w:r w:rsidRPr="00ED2354">
              <w:rPr>
                <w:cs/>
              </w:rPr>
              <w:t>หรือเกิดจากการตกลงที่จะ ชำระหนี้ระหว่างลูกหนี้หรือผู้ซื้อสินค้ากับเจ้าหนี้หรือผู้ขายสินค้า</w:t>
            </w:r>
            <w:r w:rsidRPr="00ED2354">
              <w:t xml:space="preserve"> </w:t>
            </w:r>
            <w:r w:rsidRPr="00ED2354">
              <w:rPr>
                <w:cs/>
              </w:rPr>
              <w:t>ไม่ว่าตั๋วเงินนั้นจะมีเอกสารการค้าประกอบหรือไม่ก็ตาม</w:t>
            </w:r>
            <w:r w:rsidRPr="00ED2354">
              <w:t xml:space="preserve"> </w:t>
            </w:r>
            <w:r w:rsidRPr="00ED2354">
              <w:rPr>
                <w:cs/>
              </w:rPr>
              <w:t>ซึ่งผู้ออกตั๋วและผู้จ่ายเงินอยู่ในประเทศไทย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ตั๋วเงินอื่น ๆ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ตั๋วเงินที่มิได้เกิดจากการซื้อขายสินค้า</w:t>
            </w:r>
            <w:r w:rsidRPr="00ED2354">
              <w:t xml:space="preserve"> </w:t>
            </w:r>
            <w:r w:rsidRPr="00ED2354">
              <w:rPr>
                <w:cs/>
              </w:rPr>
              <w:t>ซึ่งผู้ออกตั๋วและผู้จ่ายเงินอยู่ในประเทศไทย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lastRenderedPageBreak/>
              <w:t>018027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ตั๋วเงินต่างประเทศ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ตั๋วเงินที่ผู้ออกตั๋วหรือผู้จ่ายเงินอยู่ในต่างประเทศ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ตั๋วเงินค่าสินค้าเข้าที่ครบกำหนด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ตั๋วเงินค่าสินค้าเข้าประเภทจ่ายเมื่อเห็น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รวมทั้งประเภทที่มีกำหนดเวลาที่ถึงกำหนดชำระแล้ว</w:t>
            </w:r>
            <w:r w:rsidRPr="00ED2354">
              <w:t xml:space="preserve">  </w:t>
            </w:r>
            <w:r w:rsidRPr="00ED2354">
              <w:rPr>
                <w:cs/>
              </w:rPr>
              <w:t>หรือที่มีกำหนดเวลาซึ่งยังไม่ถึงกำหนดชำระ</w:t>
            </w:r>
            <w:r w:rsidRPr="00ED2354">
              <w:t xml:space="preserve">  </w:t>
            </w:r>
            <w:r w:rsidRPr="00ED2354">
              <w:rPr>
                <w:cs/>
              </w:rPr>
              <w:t>แต่ได้มีข้อตกลงให้ผู้รับประโยชน์ได้รับเงินตามตั๋วเงินได้ทันทีและผู้รับประโยชน์ได้รับเงินตามตั๋วเงินนั้นแล้ว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018029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ตั๋วเงินค่าสินค้าเข้าที่ทำทรัสต์รีซีท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ตั๋วเงินค่าสินค้าเข้าที่จ่ายเมื่อเห็น</w:t>
            </w:r>
            <w:r w:rsidRPr="00ED2354">
              <w:t xml:space="preserve">  </w:t>
            </w:r>
            <w:r w:rsidRPr="00ED2354">
              <w:rPr>
                <w:cs/>
              </w:rPr>
              <w:t>และที่มีกำหนดเวลาซึ่งครบกำหนดแล้ว</w:t>
            </w:r>
            <w:r w:rsidRPr="00ED2354">
              <w:t xml:space="preserve">  </w:t>
            </w:r>
            <w:r w:rsidRPr="00ED2354">
              <w:rPr>
                <w:cs/>
              </w:rPr>
              <w:t>ที่ลูกค้าขอนำสินค้าไปขายก่อนชำระเงินตามตั๋ว</w:t>
            </w:r>
            <w:r w:rsidRPr="00ED2354">
              <w:t xml:space="preserve">  </w:t>
            </w:r>
            <w:r w:rsidRPr="00ED2354">
              <w:rPr>
                <w:cs/>
              </w:rPr>
              <w:t>โดยทำทรัสต์รีซีทไว้กับสถาบันการเงิน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ทั้งนี้ให้หมายความรวมถึงทรัสต์รีซีทที่ทำขึ้นตามตั๋วเงินค่าสินค้าเข้าเพื่อเรียกเก็บประเภท</w:t>
            </w:r>
            <w:r w:rsidRPr="00ED2354">
              <w:t xml:space="preserve"> Document Against Payment </w:t>
            </w:r>
            <w:r w:rsidRPr="00ED2354">
              <w:rPr>
                <w:cs/>
              </w:rPr>
              <w:t>ด้วย</w:t>
            </w:r>
            <w:r w:rsidRPr="00ED2354">
              <w:t xml:space="preserve">  </w:t>
            </w:r>
            <w:r w:rsidRPr="00ED2354">
              <w:rPr>
                <w:cs/>
              </w:rPr>
              <w:t>แต่ไม่รวมทรัสต์รีซีทที่ทำขึ้นตามตั๋วเงินค่าสินค้าเข้าที่มีกำหนดเวลาที่ยังไม่ครบกำหนด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>และลูกค้าได้ทำทรัสต์รีซีทไว้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018030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ตั๋วเงินค่าสินค้าออก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การรับซื้อตั๋วค่าสินค้าส่งออกซึ่งผู้ออกตั๋วในประเทศไทยสั่งให้ผู้ซื้อสินค้าหรือธนาคารในต่างประเทศจ่ายเงิน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018031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ตั๋วเงินต่างประเทศอื่น ๆ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ตั๋วเงินในต่างประเทศที่มิได้เกิดจากการซื้อขายสินค้า</w:t>
            </w:r>
          </w:p>
        </w:tc>
      </w:tr>
      <w:tr w:rsidR="000108A0" w:rsidRPr="00ED2354" w:rsidTr="009533A9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018114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อื่น ๆ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เงินที่ได้จ่ายหรือสั่งให้จ่ายเพื่อประโยชน์ของลูกค้า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เงินให้สินเชื่อที่สถาบันการเงินได้จ่ายไปเพื่อลูกค้าตามภาระการ รับรอง</w:t>
            </w:r>
            <w:r w:rsidRPr="00ED2354">
              <w:t xml:space="preserve"> </w:t>
            </w:r>
            <w:r w:rsidRPr="00ED2354">
              <w:rPr>
                <w:cs/>
              </w:rPr>
              <w:t>ภาระการอาวัล และภาระการออกหนังสือค้ำประกัน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เงินชดใช้ตามภาระการรับรอง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เงินให้สินเชื่อที่สถาบันการเงินได้จ่ายไปเพื่อลูกค้าตามภาระการรับรอง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เงินชดใช้ตามภาระการอาวัล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เงินให้สินเชื่อที่สถาบันการเงินได้จ่ายไปเพื่อลูกค้าตามภาระการอาวัล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018009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เงินชดใช้ตามภาระการออกหนังสือค้ำประกัน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เงินให้สินเชื่อที่สถาบันการเงินได้จ่ายไปเพื่อลูกค้าตามภาระการออกหนังสือค้ำประกัน</w:t>
            </w:r>
            <w:r w:rsidRPr="00ED2354">
              <w:t xml:space="preserve"> </w:t>
            </w:r>
            <w:r w:rsidRPr="00ED2354">
              <w:rPr>
                <w:cs/>
              </w:rPr>
              <w:t>การกู้ยืมเงิน หรือค้ำประกันการขาย ขายลด หรือขายช่วงลดตั๋วเงิน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หรือตามภาระผูกพันในภายหน้าอื่นๆ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018010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เงินที่ได้จ่ายหรือสั่งให้จ่ายเพื่อประโยชน์ของผู้เคยค้าอื่นๆ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เงินให้สินเชื่อที่สถาบันการเงินได้จ่ายไปเพื่อลูกค้าตามภาระอื่นๆ</w:t>
            </w:r>
            <w:r w:rsidRPr="00ED2354">
              <w:t xml:space="preserve"> </w:t>
            </w:r>
            <w:r w:rsidRPr="00ED2354">
              <w:rPr>
                <w:cs/>
              </w:rPr>
              <w:t>นอกจากข้างต้น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018032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Borrowing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เงินกู้ยืม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018033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Term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เงินกู้ยืมแบบมีระยะเวลา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018093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Debenture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หุ้นกู้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018298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Private Repo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เจ้าหนี้ตามธุรกรรมซื้อคืนภาคเอกชน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018299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Other Term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เงินกู้ยืมแบบมีระยะเวลาอื่นฯ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018034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O/D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เงินเบิกเกินบัญชี</w:t>
            </w:r>
          </w:p>
        </w:tc>
      </w:tr>
      <w:tr w:rsidR="009533A9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018035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t>Bill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33A9" w:rsidRPr="00ED2354" w:rsidRDefault="009533A9" w:rsidP="000108A0">
            <w:r w:rsidRPr="00ED2354">
              <w:rPr>
                <w:cs/>
              </w:rPr>
              <w:t>ตั๋วเงิน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018300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Floating Rate Note (FRN)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ตั๋วเงินประเภทอัตราดอกเบี้ยลอยตัว</w:t>
            </w:r>
          </w:p>
        </w:tc>
      </w:tr>
      <w:tr w:rsidR="000108A0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018301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Other Bill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ตั๋วเงินอื่น ๆ</w:t>
            </w:r>
          </w:p>
        </w:tc>
      </w:tr>
      <w:tr w:rsidR="000108A0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018037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Deposit from Customer (</w:t>
            </w:r>
            <w:r w:rsidRPr="00ED2354">
              <w:rPr>
                <w:cs/>
              </w:rPr>
              <w:t>เงินรับฝาก</w:t>
            </w:r>
            <w:r w:rsidRPr="00ED2354">
              <w:t>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bookmarkStart w:id="15" w:name="OLE_LINK12"/>
            <w:r w:rsidRPr="00ED2354">
              <w:rPr>
                <w:cs/>
              </w:rPr>
              <w:t>เงินที่สถาบันการเงินรับฝากเงินหรือรับเงินจากลูกค้าและสถาบันการเงินอื่น ทั้งที่เป็น</w:t>
            </w:r>
            <w:r w:rsidRPr="00ED2354">
              <w:rPr>
                <w:cs/>
              </w:rPr>
              <w:br/>
              <w:t>เงินบาทและเงินตราต่างประเทศ</w:t>
            </w:r>
            <w:bookmarkEnd w:id="15"/>
          </w:p>
        </w:tc>
      </w:tr>
      <w:tr w:rsidR="000108A0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018038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Demand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018039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Current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หรือรับเงินจากลูกค้าและสถาบันการเงินอื่นที่ต้องจ่าย</w:t>
            </w:r>
            <w:r w:rsidRPr="00ED2354">
              <w:rPr>
                <w:cs/>
              </w:rPr>
              <w:lastRenderedPageBreak/>
              <w:t>คืนเมื่อ ทวงถาม ที่ใช้เช็คในการเบิกถอน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และมิให้นำยอดเงินเบิกเกินบัญชีมาหักจากรายการนี้</w:t>
            </w:r>
            <w:r w:rsidRPr="00ED2354">
              <w:t xml:space="preserve"> </w:t>
            </w:r>
            <w:r w:rsidRPr="00ED2354">
              <w:rPr>
                <w:cs/>
              </w:rPr>
              <w:t>แต่ให้แสดงไว้เป็นเงินให้สินเชื่อ</w:t>
            </w:r>
          </w:p>
        </w:tc>
      </w:tr>
      <w:tr w:rsidR="000108A0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lastRenderedPageBreak/>
              <w:t>018040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/>
        </w:tc>
        <w:tc>
          <w:tcPr>
            <w:tcW w:w="5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t>Saving / At Call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หรือรับเงินจากลูกค้าและสถาบันการเงินอื่นที่ต้องจ่ายคืนเมื่อ ทวงถาม ที่ไม่ใช้เช็คในการเบิกถอน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095357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>
            <w:r w:rsidRPr="00ED2354">
              <w:t>018041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>
            <w:r w:rsidRPr="00ED2354">
              <w:t>Term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</w:tr>
      <w:tr w:rsidR="00095357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>
            <w:r w:rsidRPr="00ED2354">
              <w:t>018042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>
            <w:r w:rsidRPr="00ED2354">
              <w:t>Fixed Deposit / Contractual Saving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357" w:rsidRPr="00ED2354" w:rsidRDefault="00095357" w:rsidP="00095357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หรือรับเงินจากลูกค้าและสถาบันการเงินอื่นที่ต้องจ่ายคืนเมื่อสิ้นระยะเวลาอันกำหนด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 ทั้งนี้ไม่รวมบัตรเงินฝาก</w:t>
            </w:r>
          </w:p>
        </w:tc>
      </w:tr>
      <w:tr w:rsidR="007F0E04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Promissory Notes / Bill of Exchanges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rPr>
                <w:cs/>
              </w:rPr>
              <w:t>ตั๋วสัญญาใช้เงิน</w:t>
            </w:r>
            <w:r w:rsidRPr="00ED2354">
              <w:t>/</w:t>
            </w:r>
            <w:r w:rsidRPr="00ED2354">
              <w:rPr>
                <w:cs/>
              </w:rPr>
              <w:t>ตั๋วแลกเงินที่สถาบันการเงินออกให้ลูกค้ากรณีที่สถาบันการเงินรับเงินจากลูกค้าและสถาบันการเงินอื่น</w:t>
            </w:r>
          </w:p>
        </w:tc>
      </w:tr>
      <w:tr w:rsidR="007F0E04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 xml:space="preserve">Negotiable Certificate of Deposit (NCD) / </w:t>
            </w:r>
          </w:p>
          <w:p w:rsidR="007F0E04" w:rsidRPr="00ED2354" w:rsidRDefault="007F0E04" w:rsidP="007F0E04">
            <w:r w:rsidRPr="00ED2354">
              <w:t>Floating Rate Certificate of Deposit (FRCD)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rPr>
                <w:cs/>
              </w:rPr>
              <w:t>บัตรเงินฝากที่สถาบันการเงินออกเพื่อจำหน่ายให้กับลูกค้าและสถาบันการเงินอื่น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 xml:space="preserve">FI Deposit </w:t>
            </w:r>
            <w:r w:rsidRPr="00ED2354">
              <w:rPr>
                <w:cs/>
              </w:rPr>
              <w:t>(เงินฝาก)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เงินฝากระหว่างสถาบันการเงิน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Demand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pStyle w:val="TableText"/>
              <w:rPr>
                <w:rFonts w:cs="Tahoma"/>
                <w:color w:val="000000"/>
                <w:lang w:bidi="th-TH"/>
              </w:rPr>
            </w:pPr>
            <w:r w:rsidRPr="00C97416">
              <w:rPr>
                <w:rFonts w:cs="Tahoma"/>
                <w:color w:val="000000"/>
                <w:cs/>
                <w:lang w:bidi="th-TH"/>
              </w:rPr>
              <w:t>เงินฝากจ่ายคืนเมื่อทวงถาม</w:t>
            </w:r>
            <w:r w:rsidRPr="00C97416">
              <w:rPr>
                <w:rFonts w:cs="Tahoma"/>
                <w:color w:val="000000"/>
              </w:rPr>
              <w:t xml:space="preserve"> </w:t>
            </w:r>
            <w:r w:rsidRPr="00C97416">
              <w:rPr>
                <w:rFonts w:cs="Tahoma"/>
                <w:color w:val="000000"/>
                <w:cs/>
                <w:lang w:bidi="th-TH"/>
              </w:rPr>
              <w:t xml:space="preserve">ที่สถาบันการเงินฝากไว้กับคู่สัญญาที่จัดประเภทเป็นรายการระหว่างธนาคารและตลาดเงินตามประกาศธนาคารแห่งประเทศไทย </w:t>
            </w:r>
          </w:p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เรื่องการจัดทำและการประกาศงบการเงินของสถาบันการเงินฯ</w:t>
            </w:r>
          </w:p>
        </w:tc>
      </w:tr>
      <w:tr w:rsidR="007F0E04" w:rsidRPr="00ED2354" w:rsidTr="00095357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Current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เงินฝากจ่ายคืนเมื่อทวงถาม ประเภทใช้เช็คในการเบิกถอน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 xml:space="preserve">ที่สถาบันการเงินฝากไว้กับ 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 </w:t>
            </w:r>
          </w:p>
        </w:tc>
      </w:tr>
      <w:tr w:rsidR="007F0E04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Saving  / At Call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เงินฝากจ่ายคืนเมื่อทวงถาม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ประเภทไม่ใช้เช็คในการเบิกถอน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ที่สถาบันการเงินฝากไว้กับ</w:t>
            </w:r>
            <w:r w:rsidRPr="00C97416">
              <w:rPr>
                <w:rFonts w:hint="cs"/>
                <w:color w:val="000000"/>
                <w:cs/>
              </w:rPr>
              <w:t xml:space="preserve">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 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018049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Term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</w:p>
        </w:tc>
      </w:tr>
      <w:tr w:rsidR="007F0E04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018302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Fixed Deposit / Contractual Saving Deposit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เงินฝากจ่ายคืนเมื่อสิ้นระยะเวลาอันกำหนด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ที่สถาบันการเงินฝากไว้กับ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7F0E04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018303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Promissory Notes / Bill of Exchanges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 xml:space="preserve">ตั๋วสัญญาใช้เงิน </w:t>
            </w:r>
            <w:r w:rsidRPr="00C97416">
              <w:rPr>
                <w:color w:val="000000"/>
              </w:rPr>
              <w:t xml:space="preserve">/ </w:t>
            </w:r>
            <w:r w:rsidRPr="00C97416">
              <w:rPr>
                <w:color w:val="000000"/>
                <w:cs/>
              </w:rPr>
              <w:t>ตั๋วแลกเงินที่สถาบันการเงินได้รับจากการฝากเงินไว้กับ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7F0E04" w:rsidRPr="00ED2354" w:rsidTr="00095357">
        <w:trPr>
          <w:cantSplit/>
        </w:trPr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018304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 xml:space="preserve">Negotiable Certificate of Deposit (NCD) / </w:t>
            </w:r>
          </w:p>
          <w:p w:rsidR="007F0E04" w:rsidRPr="00ED2354" w:rsidRDefault="007F0E04" w:rsidP="007F0E04">
            <w:r w:rsidRPr="00ED2354">
              <w:t>Floating Rate Certificate of Deposit (FRCD)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C97416" w:rsidRDefault="007F0E04" w:rsidP="007F0E04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บัตรเงินฝากที่สถาบันการเงินได้รับจากการฝากเงินไว้กับ</w:t>
            </w:r>
            <w:r w:rsidRPr="00C97416">
              <w:rPr>
                <w:rFonts w:hint="cs"/>
                <w:color w:val="000000"/>
                <w:cs/>
              </w:rPr>
              <w:t>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018050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A35BAD" w:rsidRDefault="007F0E04" w:rsidP="007F0E04">
            <w:r w:rsidRPr="00A35BAD">
              <w:rPr>
                <w:cs/>
              </w:rPr>
              <w:t>สินทรัพย์อื่นที่เกี่ยวข้อง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018051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A35BAD" w:rsidRDefault="007F0E04" w:rsidP="007F0E04">
            <w:r w:rsidRPr="00A35BAD">
              <w:rPr>
                <w:cs/>
              </w:rPr>
              <w:t>ดอกเบี้ยค้างรับ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rPr>
                <w:cs/>
              </w:rPr>
              <w:t>ดอกเบี้ยเงินให้สินเชื่อค้างรับที่สถาบันการเงินบันทึกเป็นรายได้แล้ว</w:t>
            </w:r>
            <w:r w:rsidRPr="00ED2354">
              <w:t xml:space="preserve">  </w:t>
            </w:r>
            <w:r w:rsidRPr="00ED2354">
              <w:rPr>
                <w:cs/>
              </w:rPr>
              <w:t>แต่ยังไม่ได้รับเงิน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018052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A35BAD" w:rsidRDefault="007F0E04" w:rsidP="007F0E04">
            <w:r w:rsidRPr="00A35BAD">
              <w:rPr>
                <w:cs/>
              </w:rPr>
              <w:t>เงินทดรองจ่ายดำเนินคดี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rPr>
                <w:cs/>
              </w:rPr>
              <w:t>เงินทดรองจ่ายดำเนินคดีที่สถาบันการเงินได้จ่ายไปก่อนโดยจะได้รับคืนในภายหน้า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lastRenderedPageBreak/>
              <w:t>018053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A35BAD" w:rsidRDefault="007F0E04" w:rsidP="007F0E04">
            <w:r w:rsidRPr="00A35BAD">
              <w:rPr>
                <w:cs/>
              </w:rPr>
              <w:t>เงินทดรองจ่ายค่าเบี้ยประกันภัย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4214BD" w:rsidRDefault="007F0E04" w:rsidP="007F0E04">
            <w:pPr>
              <w:rPr>
                <w:spacing w:val="-4"/>
              </w:rPr>
            </w:pPr>
            <w:r w:rsidRPr="004214BD">
              <w:rPr>
                <w:spacing w:val="-4"/>
                <w:cs/>
              </w:rPr>
              <w:t>เงินทดรองจ่ายค่าเบื้ยประกันภัยที่สถาบันการเงินได้จ่ายไปก่อนโดยจะได้รับคืนในภายหน้า</w:t>
            </w:r>
          </w:p>
        </w:tc>
      </w:tr>
      <w:tr w:rsidR="007F0E04" w:rsidRPr="00ED2354" w:rsidTr="009533A9">
        <w:tc>
          <w:tcPr>
            <w:tcW w:w="7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t>018054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4B2A04" w:rsidRDefault="007F0E04" w:rsidP="007F0E04">
            <w:pPr>
              <w:rPr>
                <w:highlight w:val="yellow"/>
              </w:rPr>
            </w:pPr>
            <w:r w:rsidRPr="00A35BAD">
              <w:rPr>
                <w:cs/>
              </w:rPr>
              <w:t>สินทรัพย์อื่น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0E04" w:rsidRPr="00ED2354" w:rsidRDefault="007F0E04" w:rsidP="007F0E04">
            <w:r w:rsidRPr="00ED2354">
              <w:rPr>
                <w:cs/>
              </w:rPr>
              <w:t>สินทรัพย์อื่นที่เกี่ยวข้องกับลูกหนี้ที่ไม่สามารถรายงานตามหัวข้อต่าง</w:t>
            </w:r>
            <w:r w:rsidRPr="00ED2354">
              <w:t xml:space="preserve"> </w:t>
            </w:r>
            <w:r w:rsidRPr="00ED2354">
              <w:rPr>
                <w:cs/>
              </w:rPr>
              <w:t>ๆ ข้างต้น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</w:t>
            </w:r>
            <w:r w:rsidRPr="00ED2354">
              <w:rPr>
                <w:cs/>
              </w:rPr>
              <w:t>55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 xml:space="preserve">ภาระผูกพัน </w:t>
            </w:r>
          </w:p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ภาระผูกพันที่สถาบันการเงินมีภาระที่จะต้องชดใช้ให้แก่บุคคลที่</w:t>
            </w:r>
            <w:r w:rsidRPr="00ED2354">
              <w:t xml:space="preserve"> 3  </w:t>
            </w:r>
            <w:r w:rsidRPr="00ED2354">
              <w:rPr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ED2354">
              <w:t>3</w:t>
            </w:r>
            <w:r w:rsidRPr="00ED2354">
              <w:rPr>
                <w:cs/>
              </w:rPr>
              <w:t xml:space="preserve"> ได้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018056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Heading6"/>
              <w:numPr>
                <w:ilvl w:val="0"/>
                <w:numId w:val="0"/>
              </w:numPr>
              <w:rPr>
                <w:rFonts w:cs="Tahoma"/>
                <w:b w:val="0"/>
                <w:bCs w:val="0"/>
                <w:lang w:val="en-US" w:eastAsia="en-US"/>
              </w:rPr>
            </w:pPr>
            <w:r w:rsidRPr="00CC61B7">
              <w:rPr>
                <w:rFonts w:cs="Tahoma"/>
                <w:b w:val="0"/>
                <w:bCs w:val="0"/>
                <w:cs/>
                <w:lang w:val="en-US" w:eastAsia="en-US"/>
              </w:rPr>
              <w:t>การรับอาวัลตั๋วเงิน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ภาระผูกพันของสถาบันการเงินอันเกิดจากการรับอาวัลตั๋วเงินเพื่อลูกค้า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018057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Heading6"/>
              <w:numPr>
                <w:ilvl w:val="0"/>
                <w:numId w:val="0"/>
              </w:numPr>
              <w:rPr>
                <w:rFonts w:cs="Tahoma"/>
                <w:b w:val="0"/>
                <w:bCs w:val="0"/>
                <w:cs/>
                <w:lang w:val="en-US" w:eastAsia="en-US"/>
              </w:rPr>
            </w:pPr>
            <w:r w:rsidRPr="00CC61B7">
              <w:rPr>
                <w:rFonts w:cs="Tahoma"/>
                <w:b w:val="0"/>
                <w:bCs w:val="0"/>
                <w:cs/>
                <w:lang w:val="en-US" w:eastAsia="en-US"/>
              </w:rPr>
              <w:t>การรับรองตั๋วเงิน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ภาระผูกพันของสถาบันการเงินจากการรับรองตั๋วเงินเพื่อลูกค้า</w:t>
            </w:r>
            <w:r w:rsidRPr="00ED2354">
              <w:t xml:space="preserve"> </w:t>
            </w:r>
            <w:r w:rsidRPr="00ED2354">
              <w:rPr>
                <w:cs/>
              </w:rPr>
              <w:t>และการรับรองอย่างอื่น</w:t>
            </w:r>
          </w:p>
          <w:p w:rsidR="007F0E04" w:rsidRPr="00ED2354" w:rsidRDefault="007F0E04" w:rsidP="007F0E04">
            <w:r w:rsidRPr="00ED2354">
              <w:rPr>
                <w:cs/>
              </w:rPr>
              <w:t>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018058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Heading6"/>
              <w:numPr>
                <w:ilvl w:val="0"/>
                <w:numId w:val="0"/>
              </w:numPr>
              <w:rPr>
                <w:rFonts w:cs="Tahoma"/>
                <w:b w:val="0"/>
                <w:bCs w:val="0"/>
                <w:lang w:val="en-US" w:eastAsia="en-US"/>
              </w:rPr>
            </w:pPr>
            <w:r w:rsidRPr="00CC61B7">
              <w:rPr>
                <w:rFonts w:cs="Tahoma"/>
                <w:b w:val="0"/>
                <w:bCs w:val="0"/>
                <w:cs/>
                <w:lang w:val="en-US" w:eastAsia="en-US"/>
              </w:rPr>
              <w:t>การสอดเข้าแก้หน้าในตั๋วเงิน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การที่บุคคลภายนอกเข้าไปชำระหนี้แทนลูกหนี้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018059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การค้ำประกันการกู้ยืมเงิน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16" w:name="OLE_LINK48"/>
            <w:r w:rsidRPr="00ED2354">
              <w:rPr>
                <w:cs/>
              </w:rPr>
              <w:t xml:space="preserve">ภาระผูกพันของธนาคารพาณิชย์อันเกิดจากการค้ำประกันการกู้ยืมเงินเพื่อลูกค้า ซึ่งรวมถึง </w:t>
            </w:r>
            <w:r w:rsidRPr="00ED2354">
              <w:t xml:space="preserve">Standby Letter of Credit </w:t>
            </w:r>
            <w:r w:rsidRPr="00ED2354">
              <w:rPr>
                <w:cs/>
              </w:rPr>
              <w:t>เพื่อการกู้ยืมเงิน</w:t>
            </w:r>
            <w:bookmarkEnd w:id="16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018060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i/>
                <w:iCs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i/>
                <w:iCs/>
              </w:rPr>
            </w:pPr>
            <w:r w:rsidRPr="00ED2354">
              <w:rPr>
                <w:i/>
                <w:iCs/>
              </w:rPr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ItalicizedTableText"/>
              <w:overflowPunct/>
              <w:autoSpaceDE/>
              <w:autoSpaceDN/>
              <w:adjustRightInd/>
              <w:textAlignment w:val="auto"/>
              <w:rPr>
                <w:rFonts w:cs="Tahoma"/>
                <w:cs/>
                <w:lang w:bidi="th-TH"/>
              </w:rPr>
            </w:pPr>
            <w:r w:rsidRPr="00ED2354">
              <w:rPr>
                <w:rFonts w:cs="Tahoma"/>
                <w:i w:val="0"/>
                <w:iCs w:val="0"/>
                <w:cs/>
                <w:lang w:bidi="th-TH"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การค้ำประกันการขาย ขายลด</w:t>
            </w:r>
            <w:r w:rsidRPr="00ED2354">
              <w:t xml:space="preserve"> </w:t>
            </w:r>
            <w:r w:rsidRPr="00ED2354">
              <w:rPr>
                <w:cs/>
              </w:rPr>
              <w:t>หรือขายช่วงลดตั๋วเงิน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สัญญาหรือข้อตกลงรับความเสี่ยง</w:t>
            </w:r>
          </w:p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17" w:name="OLE_LINK60"/>
            <w:r w:rsidRPr="00ED2354">
              <w:rPr>
                <w:cs/>
              </w:rPr>
              <w:t>ภาระผูกพันตามสัญญาหรือข้อตกลงรับความเสี่ยง</w:t>
            </w:r>
            <w:r w:rsidRPr="00ED2354">
              <w:t xml:space="preserve">  </w:t>
            </w:r>
            <w:r w:rsidRPr="00ED2354">
              <w:rPr>
                <w:cs/>
              </w:rPr>
              <w:t>ซึ่งได้แก่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สัญญาที่สถาบันการเงินได้ตกลงจะรับโอนหรือรับประกันความเสี่ยงด้านเครดิต </w:t>
            </w:r>
            <w:r w:rsidRPr="00ED2354">
              <w:t xml:space="preserve">(credit risk) </w:t>
            </w:r>
            <w:r w:rsidRPr="00ED2354">
              <w:rPr>
                <w:cs/>
              </w:rPr>
              <w:t>ในเงินให้สินเชื่อหรือเงินลงทุนในตราสารแสดงสิทธิในหนี้จากคู่สัญญา</w:t>
            </w:r>
            <w:r w:rsidRPr="00ED2354">
              <w:t xml:space="preserve">  </w:t>
            </w:r>
            <w:r w:rsidRPr="00ED2354">
              <w:rPr>
                <w:cs/>
              </w:rPr>
              <w:t>โดยตกลงจะจ่ายเงินจำนวนหนึ่ง</w:t>
            </w:r>
            <w:r w:rsidRPr="00ED2354">
              <w:t xml:space="preserve">  </w:t>
            </w:r>
            <w:r w:rsidRPr="00ED2354">
              <w:rPr>
                <w:cs/>
              </w:rPr>
              <w:t>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  <w:bookmarkEnd w:id="17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การสลักหลังตั๋วเงินที่ผู้รับสลักหลังมีสิทธิไล่เบี้ย</w:t>
            </w:r>
            <w:r w:rsidRPr="00ED2354">
              <w:t xml:space="preserve"> (With Recourse)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การขายลูกหนี้ตั๋วเงิน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18" w:name="OLE_LINK59"/>
            <w:r w:rsidRPr="00ED2354">
              <w:rPr>
                <w:cs/>
              </w:rPr>
              <w:t>ภาระจากการขาย ขายลด หรือขายช่วงลดตั๋วสัญญาใช้เงิน หรือตั๋วแลกเงิน ซึ่งมีสถาบันการเงินอื่นรับรอง หรือรับอาวัล หรือมีกระทรวงการคลังรับรอง หรือรับอาวัล หรือค้ำประกันต้นเงินและดอกเบี้ย ที่บริษัทรับซื้อ ซื้อลด หรือรับช่วงซื้อลดไว้แล้วนำออกขายแบบผู้ซื้อมีสิทธิไล่เบี้ย (</w:t>
            </w:r>
            <w:r w:rsidRPr="00ED2354">
              <w:t>With recourse</w:t>
            </w:r>
            <w:r w:rsidRPr="00ED2354">
              <w:rPr>
                <w:cs/>
              </w:rPr>
              <w:t>) การขายลูกหนี้ตั๋วเงินที่สถาบันการเงิน หรือกระทรวงการคลังรับรอง อาวัล หรือค้ำประกันต้นเงินและดอกเบี้ย</w:t>
            </w:r>
            <w:r w:rsidRPr="00ED2354">
              <w:rPr>
                <w:strike/>
                <w:cs/>
              </w:rPr>
              <w:t xml:space="preserve"> </w:t>
            </w:r>
            <w:r w:rsidRPr="00ED2354">
              <w:rPr>
                <w:cs/>
              </w:rPr>
              <w:t>เฉพาะบริษัทเงินทุน</w:t>
            </w:r>
            <w:bookmarkEnd w:id="18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ItalicizedTableText"/>
              <w:overflowPunct/>
              <w:autoSpaceDE/>
              <w:autoSpaceDN/>
              <w:adjustRightInd/>
              <w:textAlignment w:val="auto"/>
              <w:rPr>
                <w:rFonts w:cs="Tahoma"/>
                <w:i w:val="0"/>
                <w:iCs w:val="0"/>
                <w:lang w:bidi="th-TH"/>
              </w:rPr>
            </w:pPr>
            <w:r w:rsidRPr="00ED2354">
              <w:rPr>
                <w:rFonts w:cs="Tahoma"/>
                <w:i w:val="0"/>
                <w:iCs w:val="0"/>
                <w:cs/>
                <w:lang w:bidi="th-TH"/>
              </w:rPr>
              <w:t>สัญญาซื้อสินทรัพย์ล่วงหน้า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ภาระผูกพันอันเกิดจากการทำสัญญาซื้อขายสินทรัพย์ล่วงหน้า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หลักทรัพย์ค้างชำระ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จำนวนเงินที่ค้างชำระจากการที่สถาบันการเงินซื้อหลักทรัพย์จากบุคคลที่</w:t>
            </w:r>
            <w:r w:rsidRPr="00ED2354">
              <w:t xml:space="preserve"> 3 </w:t>
            </w:r>
            <w:r w:rsidRPr="00ED2354">
              <w:rPr>
                <w:cs/>
              </w:rPr>
              <w:t>โดยได้ชำระเงินแล้วส่วนหนึ่งแม้ว่าจะไม่มีการระบุวันที่ต้องชำระเงินส่วนที่ค้างอยู่ก็ตาม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ItalicizedTableText"/>
              <w:overflowPunct/>
              <w:autoSpaceDE/>
              <w:autoSpaceDN/>
              <w:adjustRightInd/>
              <w:textAlignment w:val="auto"/>
              <w:rPr>
                <w:rFonts w:cs="Tahoma"/>
                <w:i w:val="0"/>
                <w:iCs w:val="0"/>
                <w:lang w:bidi="th-TH"/>
              </w:rPr>
            </w:pPr>
            <w:r w:rsidRPr="00ED2354">
              <w:rPr>
                <w:rFonts w:cs="Tahoma"/>
                <w:i w:val="0"/>
                <w:iCs w:val="0"/>
                <w:cs/>
                <w:lang w:bidi="th-TH"/>
              </w:rPr>
              <w:t>สัญญาขายตราสารโดยมีเงื่อนไขจะซื้อคืน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Default="007F0E04" w:rsidP="007F0E04">
            <w:pPr>
              <w:rPr>
                <w:lang w:val="en-GB"/>
              </w:rPr>
            </w:pPr>
            <w:r w:rsidRPr="00ED2354">
              <w:rPr>
                <w:cs/>
              </w:rPr>
              <w:t>สัญญาขายตราสารโดยมีเงื่อนไขจะซื้อคืน</w:t>
            </w:r>
          </w:p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  <w:lang w:val="en-GB"/>
              </w:rPr>
              <w:t xml:space="preserve">กรณีเป็น </w:t>
            </w:r>
            <w:r w:rsidRPr="00ED2354">
              <w:t>Basel II</w:t>
            </w:r>
            <w:r w:rsidRPr="00ED2354">
              <w:rPr>
                <w:lang w:val="en-GB"/>
              </w:rPr>
              <w:t xml:space="preserve"> </w:t>
            </w:r>
            <w:r w:rsidRPr="00ED2354">
              <w:rPr>
                <w:cs/>
                <w:lang w:val="en-GB"/>
              </w:rPr>
              <w:t>ใ</w:t>
            </w:r>
            <w:r>
              <w:rPr>
                <w:cs/>
                <w:lang w:val="en-GB"/>
              </w:rPr>
              <w:t>ห้รายงานเฉพาะธุรกรรมตลาดซื้อคืน</w:t>
            </w:r>
            <w:r w:rsidRPr="00ED2354">
              <w:rPr>
                <w:cs/>
                <w:lang w:val="en-GB"/>
              </w:rPr>
              <w:t>แบบไม่มีสัญญา</w:t>
            </w:r>
            <w:r w:rsidRPr="00ED2354">
              <w:t xml:space="preserve"> netting agreement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สัญญายืมและให้ยืมหลักทรัพย์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สัญญายืมและให้ยืมหลักทรัพย์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 การรับประกัน</w:t>
            </w:r>
            <w:r w:rsidRPr="00ED2354">
              <w:t xml:space="preserve"> </w:t>
            </w:r>
            <w:r w:rsidRPr="00ED2354">
              <w:rPr>
                <w:cs/>
              </w:rPr>
              <w:t>หรือการก่อภาระผูกพันอันเนื่องมาจากการขายสินทรัพย์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 การรับประกัน</w:t>
            </w:r>
            <w:r w:rsidRPr="00ED2354">
              <w:t xml:space="preserve"> </w:t>
            </w:r>
            <w:r w:rsidRPr="00ED2354">
              <w:rPr>
                <w:cs/>
              </w:rPr>
              <w:t>หรือการก่อภาระผูกพันอันเนื่องมาจากการขายสินทรัพย์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018069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การค้ำประกันการกู้ยืมเงินในลักษณะอื่น</w:t>
            </w:r>
            <w:r w:rsidRPr="00ED2354">
              <w:t xml:space="preserve"> </w:t>
            </w:r>
            <w:r w:rsidRPr="00ED2354">
              <w:rPr>
                <w:cs/>
              </w:rPr>
              <w:t>ซึ่งจะต้องชำระหนี้แทนโดยปราศจากเงื่อนไข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การค้ำประกันการกู้ยืมเงินในลักษณะอื่น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>ซึ่งจะต้องชำระหนี้แทนโดยปราศจากเงื่อนไข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cs/>
              </w:rPr>
              <w:t>ทั้งนี้ให้รวมถึงการค้ำประกันการเพิ่มทุน</w:t>
            </w:r>
            <w:r w:rsidRPr="00ED2354">
              <w:rPr>
                <w:spacing w:val="-2"/>
              </w:rPr>
              <w:t xml:space="preserve">  </w:t>
            </w:r>
            <w:r w:rsidRPr="00ED2354">
              <w:rPr>
                <w:spacing w:val="-2"/>
                <w:cs/>
              </w:rPr>
              <w:t>หรือการค้ำประกันในลักษณะอื่นใดเพื่อประโยชน์ในการกู้ยืมเงิน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lastRenderedPageBreak/>
              <w:t>018280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ภาระผูกพันซึ่งขึ้นกับการดำเนินงานของลูกค้า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trike/>
                <w:cs/>
              </w:rPr>
            </w:pPr>
            <w:r w:rsidRPr="00ED2354">
              <w:rPr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ED2354">
              <w:t xml:space="preserve">credit </w:t>
            </w:r>
            <w:r w:rsidRPr="00ED2354">
              <w:rPr>
                <w:cs/>
              </w:rPr>
              <w:t>ของคู่สัญญา แต่ขึ้นกับผลงานของลูกค้า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การค้ำประกันการปฏิบัติตามสัญญา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 xml:space="preserve">การค้ำประกันการปฏิบัติงานตามสัญญาซื้อขาย/ว่าจ้าง </w:t>
            </w:r>
            <w:r w:rsidRPr="00ED2354">
              <w:t xml:space="preserve">(Performance Bond) </w:t>
            </w:r>
            <w:r w:rsidRPr="00ED2354">
              <w:rPr>
                <w:cs/>
              </w:rPr>
              <w:t>เช่น  การค้ำประกันการรับเหมาก่อสร้าง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การค้ำประกันการซื้อขายพัสดุ  การค้ำประกันการชำระภาษี การค้ำประกันการชำระค่าสินค้า  การค้ำประกันเพื่อการเบิกเงินล่วงหน้า </w:t>
            </w:r>
            <w:r w:rsidRPr="00ED2354">
              <w:t xml:space="preserve">(Advance Payment Guarantee) </w:t>
            </w:r>
            <w:r w:rsidRPr="00ED2354">
              <w:rPr>
                <w:cs/>
              </w:rPr>
              <w:t xml:space="preserve">การค้ำประกันบุคคลต่างด้าวเข้าเมือง  การค้ำประกันผลงาน </w:t>
            </w:r>
            <w:r w:rsidRPr="00ED2354">
              <w:t>/</w:t>
            </w:r>
            <w:r w:rsidRPr="00ED2354">
              <w:rPr>
                <w:cs/>
              </w:rPr>
              <w:t xml:space="preserve"> การค้ำประกันคุณภาพสินค้า </w:t>
            </w:r>
            <w:r w:rsidRPr="00ED2354">
              <w:t xml:space="preserve">(Retention/Warrantee Bond)   </w:t>
            </w:r>
            <w:r w:rsidRPr="00ED2354">
              <w:rPr>
                <w:cs/>
              </w:rPr>
              <w:t>ทั้งนี้ ให้รวมถึงการค้ำประกันการปฏิบัติตามสัญญาอื่น เช่น การค้ำประกันบุคคลต่างด้าวเข้าเมือง  การ</w:t>
            </w:r>
            <w:r w:rsidRPr="00ED2354">
              <w:rPr>
                <w:spacing w:val="-4"/>
                <w:cs/>
              </w:rPr>
              <w:t xml:space="preserve">ค้ำประกันการใช้จ่ายผ่านบัตร  </w:t>
            </w:r>
            <w:r w:rsidRPr="00ED2354">
              <w:rPr>
                <w:spacing w:val="-4"/>
              </w:rPr>
              <w:t xml:space="preserve">(Synergy Card </w:t>
            </w:r>
            <w:r w:rsidRPr="00ED2354">
              <w:rPr>
                <w:spacing w:val="-4"/>
                <w:cs/>
              </w:rPr>
              <w:t xml:space="preserve">หรือ </w:t>
            </w:r>
            <w:r w:rsidRPr="00ED2354">
              <w:rPr>
                <w:spacing w:val="-4"/>
              </w:rPr>
              <w:t>Star Card</w:t>
            </w:r>
            <w:r w:rsidRPr="00ED2354">
              <w:rPr>
                <w:spacing w:val="-4"/>
                <w:cs/>
              </w:rPr>
              <w:t>) ในการเติมน้ำมัน เป็นต้น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การค้ำประกันการยื่นซองประกวดราคา</w:t>
            </w:r>
            <w:r w:rsidRPr="00ED2354">
              <w:t xml:space="preserve"> </w:t>
            </w:r>
            <w:r w:rsidRPr="00ED2354">
              <w:rPr>
                <w:cs/>
              </w:rPr>
              <w:t>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ใช้วงเงินค้ำประกันเพื่อลูกค้าเพียงรายเดียวที่สูงที่สุด</w:t>
            </w:r>
            <w:r w:rsidRPr="00ED2354">
              <w:t xml:space="preserve"> (</w:t>
            </w:r>
            <w:r w:rsidRPr="00ED2354">
              <w:rPr>
                <w:cs/>
              </w:rPr>
              <w:t>ถ้ามี</w:t>
            </w:r>
            <w:r w:rsidRPr="00ED2354">
              <w:t>)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018281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pacing w:val="-2"/>
                <w:cs/>
              </w:rPr>
            </w:pPr>
            <w:bookmarkStart w:id="19" w:name="OLE_LINK53"/>
            <w:r w:rsidRPr="00ED2354">
              <w:rPr>
                <w:spacing w:val="-2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 มิเตอร์ไฟฟ้า</w:t>
            </w:r>
            <w:bookmarkEnd w:id="19"/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018073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ภาระผูกพันอื่น ๆซึ่งขึ้นอยู่กับผลการดำเนินงานของลูกค้า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bookmarkStart w:id="20" w:name="OLE_LINK54"/>
            <w:r w:rsidRPr="00ED2354">
              <w:rPr>
                <w:cs/>
              </w:rPr>
              <w:t xml:space="preserve">ภาระผูกพันอื่น ๆ ซึ่งขึ้นอยู่กับผลการดำเนินงานของลูกค้า </w:t>
            </w:r>
            <w:r w:rsidRPr="00ED2354">
              <w:rPr>
                <w:u w:val="single" w:color="0000FF"/>
                <w:cs/>
              </w:rPr>
              <w:t>นอกเหนือ</w:t>
            </w:r>
            <w:r w:rsidRPr="00ED2354">
              <w:rPr>
                <w:cs/>
              </w:rPr>
              <w:t xml:space="preserve">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  <w:bookmarkEnd w:id="20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การค้ำประกันการจำหน่ายตราสาร หรือ หลักทรัพย์แบบ</w:t>
            </w:r>
          </w:p>
          <w:p w:rsidR="007F0E04" w:rsidRPr="00ED2354" w:rsidRDefault="007F0E04" w:rsidP="007F0E04">
            <w:r w:rsidRPr="00ED2354">
              <w:t>Firm Underwriting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21" w:name="OLE_LINK55"/>
            <w:bookmarkStart w:id="22" w:name="OLE_LINK62"/>
            <w:r w:rsidRPr="00ED2354">
              <w:rPr>
                <w:cs/>
              </w:rPr>
              <w:t xml:space="preserve">การค้ำประกันการจำหน่ายหลักทรัพย์แบบ </w:t>
            </w:r>
            <w:r w:rsidRPr="00ED2354">
              <w:t xml:space="preserve">Firm Underwriting </w:t>
            </w:r>
            <w:r w:rsidRPr="00ED2354">
              <w:rPr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  <w:bookmarkEnd w:id="21"/>
            <w:bookmarkEnd w:id="22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018286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 xml:space="preserve">ภาระผูกพันอื่น ๆ ที่มีค่า </w:t>
            </w:r>
            <w:r w:rsidRPr="00ED2354">
              <w:t>CCF 0.5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 xml:space="preserve">การค้ำประกันต่อศาลเพื่อการดำเนินคดี หรือเพื่อรอคำตัดสินของศาล หรือภาระผูกพันอื่นที่มีค่า </w:t>
            </w:r>
            <w:r w:rsidRPr="00ED2354">
              <w:t>CCF = 0.5</w:t>
            </w:r>
          </w:p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(หมายเหตุ ให้รายงานด้วยรหัส 018094 แทน)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ภาระตามตั๋วเงินค่าสินค้าเข้าที่ยังไม่ครบกำหนด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ภาระผูกพันตามเล็ตเตอร์ออฟเครดิตเพื่อการนำสินค้าเข้า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t xml:space="preserve">Import Letter of Credit  </w:t>
            </w:r>
            <w:r w:rsidRPr="00ED2354">
              <w:rPr>
                <w:cs/>
              </w:rPr>
              <w:t>ที่สถาบันการเงินออกเพื่อประโยชน์ของลูกค้าไม่ว่าจะมีตั๋วเงินหรือเอกสารประกอบแล้วหรือไม่ก็ตาม</w:t>
            </w:r>
            <w:r w:rsidRPr="00ED2354">
              <w:t xml:space="preserve"> </w:t>
            </w:r>
            <w:r w:rsidRPr="00ED2354">
              <w:rPr>
                <w:cs/>
              </w:rPr>
              <w:t>และให้รวมภาระจากการออก</w:t>
            </w:r>
            <w:r w:rsidRPr="00ED2354">
              <w:t xml:space="preserve"> Domestic Letter of Credit </w:t>
            </w:r>
            <w:r w:rsidRPr="00ED2354">
              <w:rPr>
                <w:cs/>
              </w:rPr>
              <w:t>ด้วย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ตั๋วเงินเพื่อเรียกเก็บ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ตั๋วเงินที่ลูกค้า</w:t>
            </w:r>
            <w:r w:rsidRPr="00ED2354">
              <w:t xml:space="preserve"> </w:t>
            </w:r>
            <w:r w:rsidRPr="00ED2354">
              <w:rPr>
                <w:cs/>
              </w:rPr>
              <w:t>หรือสถาบันการเงินอื่นมอบให้สถาบันการเงินเรียกเก็บ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วงเงินที่ลูกค้ายังไม่ได้ใช้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6F54" w:rsidRPr="00CA74FA" w:rsidRDefault="00746F54" w:rsidP="00746F54">
            <w:r w:rsidRPr="00CA74FA">
              <w:rPr>
                <w:cs/>
              </w:rPr>
              <w:t>วงเงินส่วนที่เกินกว่าจำนวนเงินที่ลูกค้าได้เบิกถอนไปแล้ว</w:t>
            </w:r>
            <w:r w:rsidRPr="00CA74FA">
              <w:t xml:space="preserve"> </w:t>
            </w:r>
            <w:r w:rsidRPr="00CA74FA">
              <w:rPr>
                <w:cs/>
              </w:rPr>
              <w:t>เฉพาะสัญญาที่ยังไม่ครบกำหนดเท่านั้น</w:t>
            </w:r>
          </w:p>
          <w:p w:rsidR="00746F54" w:rsidRPr="00CA74FA" w:rsidRDefault="00746F54" w:rsidP="00746F54">
            <w:pPr>
              <w:rPr>
                <w:lang w:val="en-GB"/>
              </w:rPr>
            </w:pPr>
            <w:r w:rsidRPr="00CA74FA">
              <w:rPr>
                <w:cs/>
              </w:rPr>
              <w:t xml:space="preserve">กรณีตามเกณฑ์ </w:t>
            </w:r>
            <w:r w:rsidRPr="00CA74FA">
              <w:rPr>
                <w:lang w:val="en-GB"/>
              </w:rPr>
              <w:t xml:space="preserve">Basel I </w:t>
            </w:r>
            <w:r w:rsidRPr="00CA74FA">
              <w:rPr>
                <w:cs/>
                <w:lang w:val="en-GB"/>
              </w:rPr>
              <w:t xml:space="preserve"> มีค่า </w:t>
            </w:r>
            <w:r w:rsidRPr="00CA74FA">
              <w:rPr>
                <w:lang w:val="en-GB"/>
              </w:rPr>
              <w:t>CCF = 0</w:t>
            </w:r>
          </w:p>
          <w:p w:rsidR="00746F54" w:rsidRPr="00CA74FA" w:rsidRDefault="00746F54" w:rsidP="00746F54">
            <w:pPr>
              <w:rPr>
                <w:lang w:val="en-GB"/>
              </w:rPr>
            </w:pPr>
            <w:r w:rsidRPr="00CA74FA">
              <w:rPr>
                <w:cs/>
              </w:rPr>
              <w:t xml:space="preserve">กรณีตามเกณฑ์ </w:t>
            </w:r>
            <w:r w:rsidRPr="00CA74FA">
              <w:rPr>
                <w:lang w:val="en-GB"/>
              </w:rPr>
              <w:t>Basel II</w:t>
            </w:r>
            <w:r w:rsidRPr="00746F54">
              <w:rPr>
                <w:rFonts w:hint="cs"/>
                <w:color w:val="00B050"/>
                <w:cs/>
                <w:lang w:val="en-GB"/>
              </w:rPr>
              <w:t xml:space="preserve">, </w:t>
            </w:r>
            <w:r w:rsidRPr="00421082">
              <w:rPr>
                <w:color w:val="000000"/>
              </w:rPr>
              <w:t>III</w:t>
            </w:r>
            <w:r w:rsidRPr="00421082">
              <w:rPr>
                <w:color w:val="000000"/>
                <w:lang w:val="en-GB"/>
              </w:rPr>
              <w:t xml:space="preserve"> </w:t>
            </w:r>
            <w:r w:rsidRPr="00CA74FA">
              <w:rPr>
                <w:cs/>
                <w:lang w:val="en-GB"/>
              </w:rPr>
              <w:t>มีค่า</w:t>
            </w:r>
            <w:r w:rsidRPr="00CA74FA">
              <w:rPr>
                <w:lang w:val="en-GB"/>
              </w:rPr>
              <w:t xml:space="preserve"> </w:t>
            </w:r>
          </w:p>
          <w:p w:rsidR="00746F54" w:rsidRPr="00CA74FA" w:rsidRDefault="00746F54" w:rsidP="00746F54">
            <w:pPr>
              <w:rPr>
                <w:lang w:val="en-GB"/>
              </w:rPr>
            </w:pPr>
            <w:r w:rsidRPr="00CA74FA">
              <w:rPr>
                <w:lang w:val="en-GB"/>
              </w:rPr>
              <w:t xml:space="preserve">   CCF = 0 </w:t>
            </w:r>
            <w:r w:rsidRPr="00CA74FA">
              <w:rPr>
                <w:cs/>
                <w:lang w:val="en-GB"/>
              </w:rPr>
              <w:t>เมื่อสง. สามารถยกเลิกโดยไม่มีเงื่อนไข หรือยกเลิกได้ทันทีเมื่อลูกหนี้มีคุณภาพเครดิตที่เสื่อมถอยลง</w:t>
            </w:r>
          </w:p>
          <w:p w:rsidR="00746F54" w:rsidRPr="00CA74FA" w:rsidRDefault="00746F54" w:rsidP="00746F54">
            <w:r w:rsidRPr="00CA74FA">
              <w:rPr>
                <w:cs/>
                <w:lang w:val="en-GB"/>
              </w:rPr>
              <w:t xml:space="preserve">   </w:t>
            </w:r>
            <w:r w:rsidRPr="00CA74FA">
              <w:rPr>
                <w:lang w:val="en-GB"/>
              </w:rPr>
              <w:t xml:space="preserve">CCF = 0.2 </w:t>
            </w:r>
            <w:r w:rsidRPr="00CA74FA">
              <w:rPr>
                <w:cs/>
              </w:rPr>
              <w:t>เมื่ออายุตามสัญญาไม่เกิน 1 ปี</w:t>
            </w:r>
          </w:p>
          <w:p w:rsidR="007F0E04" w:rsidRPr="00ED2354" w:rsidRDefault="00746F54" w:rsidP="00746F54">
            <w:pPr>
              <w:rPr>
                <w:cs/>
              </w:rPr>
            </w:pPr>
            <w:r w:rsidRPr="00CA74FA">
              <w:rPr>
                <w:cs/>
                <w:lang w:val="en-GB"/>
              </w:rPr>
              <w:t xml:space="preserve">   </w:t>
            </w:r>
            <w:r w:rsidRPr="00CA74FA">
              <w:rPr>
                <w:lang w:val="en-GB"/>
              </w:rPr>
              <w:t>CCF = 0.</w:t>
            </w:r>
            <w:r w:rsidRPr="00CA74FA">
              <w:rPr>
                <w:cs/>
                <w:lang w:val="en-GB"/>
              </w:rPr>
              <w:t>5</w:t>
            </w:r>
            <w:r w:rsidRPr="00CA74FA">
              <w:rPr>
                <w:lang w:val="en-GB"/>
              </w:rPr>
              <w:t xml:space="preserve"> </w:t>
            </w:r>
            <w:r w:rsidRPr="00CA74FA">
              <w:rPr>
                <w:cs/>
              </w:rPr>
              <w:t>เมื่ออายุตามสัญญามากกว่า 1 ปี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lastRenderedPageBreak/>
              <w:t>018076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 xml:space="preserve">การค้ำประกันการออกของ </w:t>
            </w:r>
            <w:r w:rsidRPr="00ED2354">
              <w:t>(Shipping Guarantee)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6F54" w:rsidRPr="00CA74FA" w:rsidRDefault="00746F54" w:rsidP="00746F54">
            <w:r w:rsidRPr="00CA74FA">
              <w:rPr>
                <w:cs/>
              </w:rPr>
              <w:t>ความรับผิดชอบที่สถาบันการเงินมีต่อบริษัทผู้ออกของ</w:t>
            </w:r>
            <w:r w:rsidRPr="00CA74FA">
              <w:t xml:space="preserve"> (Shipping Agents) </w:t>
            </w:r>
            <w:r w:rsidRPr="00CA74FA">
              <w:rPr>
                <w:cs/>
              </w:rPr>
              <w:t>ในกรณีที่สถาบันการเงินยินยอมให้ลูกค้านำสินค้าออกไปจากท่าเรือก่อนที่จะได้รับเอกสารครบถ้วนแต่ไม่เกี่ยวข้องกับความรับผิดในการชำระค่าสินค้า</w:t>
            </w:r>
          </w:p>
          <w:p w:rsidR="00746F54" w:rsidRPr="00CA74FA" w:rsidRDefault="00746F54" w:rsidP="00746F54">
            <w:pPr>
              <w:rPr>
                <w:lang w:val="en-GB"/>
              </w:rPr>
            </w:pPr>
            <w:r w:rsidRPr="00CA74FA">
              <w:rPr>
                <w:cs/>
              </w:rPr>
              <w:t xml:space="preserve">กรณีตามเกณฑ์ </w:t>
            </w:r>
            <w:r w:rsidRPr="00CA74FA">
              <w:rPr>
                <w:lang w:val="en-GB"/>
              </w:rPr>
              <w:t xml:space="preserve">Basel I </w:t>
            </w:r>
            <w:r w:rsidRPr="00CA74FA">
              <w:rPr>
                <w:cs/>
                <w:lang w:val="en-GB"/>
              </w:rPr>
              <w:t xml:space="preserve"> มีค่า </w:t>
            </w:r>
            <w:r w:rsidRPr="00CA74FA">
              <w:rPr>
                <w:lang w:val="en-GB"/>
              </w:rPr>
              <w:t>CCF = 0</w:t>
            </w:r>
          </w:p>
          <w:p w:rsidR="007F0E04" w:rsidRPr="00746F54" w:rsidRDefault="00746F54" w:rsidP="00746F54">
            <w:r w:rsidRPr="00CA74FA">
              <w:rPr>
                <w:cs/>
              </w:rPr>
              <w:t xml:space="preserve">กรณีตามเกณฑ์ </w:t>
            </w:r>
            <w:r w:rsidRPr="00CA74FA">
              <w:rPr>
                <w:lang w:val="en-GB"/>
              </w:rPr>
              <w:t>Basel II</w:t>
            </w:r>
            <w:r w:rsidRPr="00421082">
              <w:rPr>
                <w:color w:val="000000"/>
              </w:rPr>
              <w:t>, III</w:t>
            </w:r>
            <w:r w:rsidRPr="00CA74FA">
              <w:rPr>
                <w:lang w:val="en-GB"/>
              </w:rPr>
              <w:t xml:space="preserve"> </w:t>
            </w:r>
            <w:r w:rsidRPr="00CA74FA">
              <w:rPr>
                <w:cs/>
                <w:lang w:val="en-GB"/>
              </w:rPr>
              <w:t>มีค่า</w:t>
            </w:r>
            <w:r w:rsidRPr="00CA74FA">
              <w:rPr>
                <w:lang w:val="en-GB"/>
              </w:rPr>
              <w:t xml:space="preserve"> CCF = 0.2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018077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highlight w:val="green"/>
              </w:rPr>
            </w:pPr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ภาระผูกพันที่สามารถบอกเลิกสัญญาได้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ตราสารอนุพันธ์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อนุพันธ์ด้านอัตราแลกเปลี่ยน</w:t>
            </w:r>
          </w:p>
          <w:p w:rsidR="007F0E04" w:rsidRPr="00ED2354" w:rsidRDefault="007F0E04" w:rsidP="007F0E04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Foreign Exchange Forward Contracts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Foreign Exchange Futures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Currency Options Purchase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 xml:space="preserve">รวมทั้งธุรกรรม </w:t>
            </w:r>
            <w:r w:rsidRPr="00ED2354">
              <w:t xml:space="preserve">Currency Options Sold </w:t>
            </w:r>
            <w:r w:rsidRPr="00ED2354">
              <w:rPr>
                <w:cs/>
              </w:rPr>
              <w:t xml:space="preserve">ที่สถาบันการเงินยังไม่ได้รับ </w:t>
            </w:r>
            <w:r w:rsidRPr="00ED2354">
              <w:t xml:space="preserve">Premium </w:t>
            </w:r>
            <w:r w:rsidRPr="00ED2354">
              <w:rPr>
                <w:cs/>
              </w:rPr>
              <w:t>เต็มจำนวน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Cross Currency Interest Swaps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rPr>
                <w:cs/>
              </w:rPr>
              <w:t>อนุพันธ์ด้านอัตราดอกเบี้ย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018088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Interest Rate Options Purchase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pacing w:val="-2"/>
              </w:rPr>
            </w:pPr>
            <w:bookmarkStart w:id="23" w:name="OLE_LINK178"/>
            <w:r w:rsidRPr="00ED2354">
              <w:rPr>
                <w:spacing w:val="-2"/>
                <w:cs/>
              </w:rPr>
              <w:t xml:space="preserve">รวมทั้งธุรกรรม </w:t>
            </w:r>
            <w:r w:rsidRPr="00ED2354">
              <w:rPr>
                <w:spacing w:val="-2"/>
              </w:rPr>
              <w:t xml:space="preserve">Interest Rate Options Sold </w:t>
            </w:r>
            <w:r w:rsidRPr="00ED2354">
              <w:rPr>
                <w:spacing w:val="-2"/>
                <w:cs/>
              </w:rPr>
              <w:t xml:space="preserve">ที่สถาบันการเงินยังไม่ได้รับ </w:t>
            </w:r>
            <w:r w:rsidRPr="00ED2354">
              <w:rPr>
                <w:spacing w:val="-2"/>
              </w:rPr>
              <w:t xml:space="preserve">Premium </w:t>
            </w:r>
            <w:r w:rsidRPr="00ED2354">
              <w:rPr>
                <w:spacing w:val="-2"/>
                <w:cs/>
              </w:rPr>
              <w:t>เต็มจำนวน</w:t>
            </w:r>
            <w:bookmarkEnd w:id="23"/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018089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Interest Rate Futures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Interest Rate Swaps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Forward Rate Agreements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อนุพันธ์ด้านตราสารหนี้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highlight w:val="green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Bond Forwards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highlight w:val="green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Bond Futures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highlight w:val="green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Bond Options Purchase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bookmarkStart w:id="24" w:name="OLE_LINK179"/>
            <w:r w:rsidRPr="00ED2354">
              <w:rPr>
                <w:cs/>
              </w:rPr>
              <w:t xml:space="preserve">รวมทั้งธุรกรรม </w:t>
            </w:r>
            <w:r w:rsidRPr="00ED2354">
              <w:t xml:space="preserve">Bond Options Sold </w:t>
            </w:r>
            <w:r w:rsidRPr="00ED2354">
              <w:rPr>
                <w:cs/>
              </w:rPr>
              <w:t xml:space="preserve">ที่สถาบันการเงินยังไม่ได้รับ </w:t>
            </w:r>
            <w:r w:rsidRPr="00ED2354">
              <w:t xml:space="preserve">Premium </w:t>
            </w:r>
            <w:r w:rsidRPr="00ED2354">
              <w:rPr>
                <w:cs/>
              </w:rPr>
              <w:t>เต็มจำนวน</w:t>
            </w:r>
            <w:bookmarkEnd w:id="24"/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highlight w:val="green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018305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อนุพันธ์ด้านตราสารทุน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Equity Forwards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018306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Equity Futures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018307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Equity Options Purchase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bookmarkStart w:id="25" w:name="OLE_LINK180"/>
            <w:r w:rsidRPr="00ED2354">
              <w:rPr>
                <w:cs/>
              </w:rPr>
              <w:t xml:space="preserve">รวมทั้งธุรกรรม </w:t>
            </w:r>
            <w:r w:rsidRPr="00ED2354">
              <w:t xml:space="preserve">Equity Options Sold </w:t>
            </w:r>
            <w:r w:rsidRPr="00ED2354">
              <w:rPr>
                <w:cs/>
              </w:rPr>
              <w:t xml:space="preserve">ที่สถาบันการเงินยังไม่ได้รับ </w:t>
            </w:r>
            <w:r w:rsidRPr="00ED2354">
              <w:t xml:space="preserve">Premium </w:t>
            </w:r>
            <w:r w:rsidRPr="00ED2354">
              <w:rPr>
                <w:cs/>
              </w:rPr>
              <w:t>เต็มจำนวน</w:t>
            </w:r>
            <w:bookmarkEnd w:id="25"/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018308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Equity Linked Swaps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018309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อนุพันธ์ด้านสินค้าโภคภัณฑ์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Commodity Forwards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Commodity Futures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lastRenderedPageBreak/>
              <w:t>018313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Commodity Options Purchase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spacing w:val="-2"/>
                <w:cs/>
              </w:rPr>
            </w:pPr>
            <w:r w:rsidRPr="00ED2354">
              <w:rPr>
                <w:spacing w:val="-2"/>
                <w:cs/>
              </w:rPr>
              <w:t xml:space="preserve">รวมทั้งธุรกรรม </w:t>
            </w:r>
            <w:r w:rsidRPr="00ED2354">
              <w:rPr>
                <w:spacing w:val="-2"/>
              </w:rPr>
              <w:t xml:space="preserve">Commodity Options Sold </w:t>
            </w:r>
            <w:r w:rsidRPr="00ED2354">
              <w:rPr>
                <w:spacing w:val="-2"/>
                <w:cs/>
              </w:rPr>
              <w:t xml:space="preserve">ที่สถาบันการเงินยังไม่ได้รับ </w:t>
            </w:r>
            <w:r w:rsidRPr="00ED2354">
              <w:rPr>
                <w:spacing w:val="-2"/>
              </w:rPr>
              <w:t xml:space="preserve">Premium </w:t>
            </w:r>
            <w:r w:rsidRPr="00ED2354">
              <w:rPr>
                <w:spacing w:val="-2"/>
                <w:cs/>
              </w:rPr>
              <w:t>เต็มจำนวน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Commodity Swaps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rPr>
                <w:cs/>
              </w:rPr>
              <w:t>อนุพันธ์ด้านเครดิต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 xml:space="preserve">เฉพาะภาระผูกพันจากการคิด </w:t>
            </w:r>
            <w:r w:rsidRPr="00CC61B7">
              <w:rPr>
                <w:rFonts w:cs="Tahoma"/>
                <w:lang w:val="en-US" w:eastAsia="en-US"/>
              </w:rPr>
              <w:t xml:space="preserve">Counterparty Risk </w:t>
            </w:r>
            <w:r w:rsidRPr="00CC61B7">
              <w:rPr>
                <w:rFonts w:cs="Tahoma"/>
                <w:cs/>
                <w:lang w:val="en-US" w:eastAsia="en-US"/>
              </w:rPr>
              <w:t xml:space="preserve">สำหรับธุรกรรม </w:t>
            </w:r>
            <w:r w:rsidRPr="00CC61B7">
              <w:rPr>
                <w:rFonts w:cs="Tahoma"/>
                <w:lang w:val="en-US" w:eastAsia="en-US"/>
              </w:rPr>
              <w:t>Credit Derivatives</w:t>
            </w: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Credit Default Swaps</w:t>
            </w:r>
            <w:r w:rsidRPr="00ED2354">
              <w:rPr>
                <w:cs/>
              </w:rPr>
              <w:t xml:space="preserve"> ในบัญชีเพื่อการค้า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 xml:space="preserve">First to Default Products </w:t>
            </w:r>
            <w:r w:rsidRPr="00ED2354">
              <w:rPr>
                <w:cs/>
              </w:rPr>
              <w:t>ในบัญชีเพื่อการค้า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Total Rate of Return Swaps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0953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018318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Other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ภาระผูกพันอื่น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ภาระผูกพันอื่น ๆ</w:t>
            </w:r>
            <w:r w:rsidRPr="00ED2354">
              <w:t xml:space="preserve"> </w:t>
            </w:r>
            <w:r w:rsidRPr="00ED2354">
              <w:rPr>
                <w:cs/>
              </w:rPr>
              <w:t>ที่ไม่สามารถระบุได้</w:t>
            </w:r>
            <w:r w:rsidRPr="00ED2354">
              <w:t xml:space="preserve"> </w:t>
            </w:r>
          </w:p>
        </w:tc>
      </w:tr>
      <w:tr w:rsidR="007F0E04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018095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pPr>
              <w:rPr>
                <w:cs/>
              </w:rPr>
            </w:pPr>
            <w:r w:rsidRPr="00ED2354">
              <w:t>Foreign Currency Lending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26" w:name="OLE_LINK73"/>
            <w:r w:rsidRPr="00ED2354">
              <w:rPr>
                <w:cs/>
              </w:rPr>
              <w:t>เงินตราต่างประเทศที่สถาบันการเงินให้กู้ยืมแก่บุคคลธรรมดา</w:t>
            </w:r>
            <w:r w:rsidRPr="00ED2354">
              <w:t xml:space="preserve"> </w:t>
            </w:r>
            <w:r w:rsidRPr="00ED2354">
              <w:rPr>
                <w:cs/>
              </w:rPr>
              <w:t>นิติบุคคล 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และหมายรวมถึงเงินที่ธนาคารพาณิชย์ไทยให้กู้ยืมกับสาขาของธนาคารในต่างประเทศ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ให้กู้ยืมแก่สำนักงานใหญ่หรือสาขาอื่นๆในต่างประเทศ</w:t>
            </w:r>
            <w:bookmarkEnd w:id="26"/>
          </w:p>
        </w:tc>
      </w:tr>
      <w:tr w:rsidR="007F0E04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018096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Foreign Currency Borrowing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Term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เงินกู้ยืมทุกประเภททั้งที่มีและไม่มีวันครบกำหนดชำระคืน</w:t>
            </w:r>
            <w:r w:rsidRPr="00ED2354">
              <w:t xml:space="preserve">  </w:t>
            </w:r>
            <w:r w:rsidRPr="00ED2354">
              <w:rPr>
                <w:cs/>
              </w:rPr>
              <w:t>ยกเว้น</w:t>
            </w:r>
            <w:r w:rsidRPr="00ED2354">
              <w:t xml:space="preserve">  O/D, Bill  </w:t>
            </w:r>
            <w:r w:rsidRPr="00ED2354">
              <w:rPr>
                <w:cs/>
              </w:rPr>
              <w:t>และ</w:t>
            </w:r>
            <w:r w:rsidRPr="00ED2354">
              <w:t xml:space="preserve">  Banker's Acceptance 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018098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Banker's Acceptance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การกู้ยืมเงินโดยสถาบันการเงินออกเอกสาร</w:t>
            </w:r>
            <w:r w:rsidRPr="00ED2354">
              <w:t xml:space="preserve"> Negotiated Draft </w:t>
            </w:r>
            <w:r w:rsidRPr="00ED2354">
              <w:rPr>
                <w:cs/>
              </w:rPr>
              <w:t>ซึ่งมีตั๋วสินค้าเข้าและสินค้าออกค้ำประกัน</w:t>
            </w:r>
          </w:p>
        </w:tc>
      </w:tr>
      <w:tr w:rsidR="007F0E04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018099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Foreign Exchange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Spot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ธุรกรรมการซื้อขายเงินตราต่างประเทศซึ่งมีกำหนดส่งมอบไม่เกิน</w:t>
            </w:r>
            <w:r w:rsidRPr="00ED2354">
              <w:t xml:space="preserve"> 2</w:t>
            </w:r>
            <w:r w:rsidRPr="00ED2354">
              <w:rPr>
                <w:cs/>
              </w:rPr>
              <w:t xml:space="preserve"> วันทำการ หลังจากวันที่ตกลงซื้อขาย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Today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ธุรกรรมซื้อขายเงินตราต่างประเทศที่มีกำหนดการส่งมอบในวันเดียวกัน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Tomorrow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ธุรกรรมซื้อขายเงินตราต่างประเทศที่มีกำหนดการส่งมอบในวันทำการถัดไป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Next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ธุรกรรมซื้อขายเงินตราต่างประเทศที่มีกำหนดการส่งมอบ</w:t>
            </w:r>
            <w:r w:rsidRPr="00ED2354">
              <w:t xml:space="preserve"> 2</w:t>
            </w:r>
            <w:r w:rsidRPr="00ED2354">
              <w:rPr>
                <w:cs/>
              </w:rPr>
              <w:t xml:space="preserve"> วันทำการ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018104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Forward</w:t>
            </w:r>
          </w:p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การซื้อหรือขายเงินตราต่างประเทศที่มีข้อตกลงจะส่งมอบเงินตราต่างประเทศเกินกว่า</w:t>
            </w:r>
            <w:r w:rsidRPr="00ED2354">
              <w:t xml:space="preserve"> 2</w:t>
            </w:r>
            <w:r w:rsidRPr="00ED2354">
              <w:rPr>
                <w:cs/>
              </w:rPr>
              <w:t xml:space="preserve"> วันทำการ หลังจากวันที่ตกลงซื้อขาย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018105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Swap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018106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Buy Swap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pPr>
              <w:rPr>
                <w:b/>
                <w:bCs/>
              </w:rPr>
            </w:pPr>
            <w:r w:rsidRPr="00ED2354">
              <w:t>1.</w:t>
            </w:r>
            <w:r w:rsidRPr="00ED2354">
              <w:rPr>
                <w:b/>
                <w:bCs/>
              </w:rPr>
              <w:t xml:space="preserve"> </w:t>
            </w:r>
            <w:r w:rsidRPr="00ED2354">
              <w:rPr>
                <w:cs/>
              </w:rPr>
              <w:t>กรณีซื้อขายเงินตราต่างประเทศแลกกับเงินบาท</w:t>
            </w:r>
            <w:r w:rsidRPr="00ED2354">
              <w:t xml:space="preserve">  </w:t>
            </w:r>
            <w:r w:rsidRPr="00ED2354">
              <w:rPr>
                <w:cs/>
              </w:rPr>
              <w:t>หมายถึง การซื้อขายเงินตราต่างประเทศที่สัญญาทางด้านซื้อเงินตราต่างประเทศมีระยะเวลาในการส่งมอบภายหลังด้านขายเงินตราต่างประเทศ</w:t>
            </w:r>
            <w:r w:rsidRPr="00ED2354">
              <w:t xml:space="preserve"> </w:t>
            </w:r>
            <w:r w:rsidRPr="00ED2354">
              <w:rPr>
                <w:b/>
                <w:bCs/>
              </w:rPr>
              <w:t xml:space="preserve"> </w:t>
            </w:r>
          </w:p>
          <w:p w:rsidR="007F0E04" w:rsidRPr="00ED2354" w:rsidRDefault="007F0E04" w:rsidP="007F0E04">
            <w:pPr>
              <w:rPr>
                <w:b/>
                <w:bCs/>
              </w:rPr>
            </w:pPr>
            <w:r w:rsidRPr="00ED2354">
              <w:t>2.</w:t>
            </w:r>
            <w:r w:rsidRPr="00ED2354">
              <w:rPr>
                <w:cs/>
              </w:rPr>
              <w:t xml:space="preserve">กรณีการซื้อขายเงินต่างสกุล </w:t>
            </w:r>
            <w:r w:rsidRPr="00ED2354">
              <w:t xml:space="preserve">(Cross Currency) </w:t>
            </w:r>
            <w:r w:rsidRPr="00ED2354">
              <w:rPr>
                <w:cs/>
              </w:rPr>
              <w:t>ระหว่างเงินดอลลาร์สรอ</w:t>
            </w:r>
            <w:r w:rsidRPr="00ED2354">
              <w:t xml:space="preserve">. </w:t>
            </w:r>
            <w:r w:rsidRPr="00ED2354">
              <w:rPr>
                <w:cs/>
              </w:rPr>
              <w:t>กับเงินตราต่างประเทศสกุลอื่น</w:t>
            </w:r>
            <w:r w:rsidRPr="00ED2354">
              <w:t xml:space="preserve">  </w:t>
            </w:r>
            <w:r w:rsidRPr="00ED2354">
              <w:rPr>
                <w:cs/>
              </w:rPr>
              <w:t>หมายถึง การซื้อขายที่สัญญาทางด้านซื้อเงินดอลลาร์สรอ</w:t>
            </w:r>
            <w:r w:rsidRPr="00ED2354">
              <w:t>.</w:t>
            </w:r>
            <w:r w:rsidRPr="00ED2354">
              <w:rPr>
                <w:cs/>
              </w:rPr>
              <w:t>มีระยะเวลาในการส่งมอบภายหลังด้านขายเงินดอลลาร์สรอ</w:t>
            </w:r>
            <w:r w:rsidRPr="00ED2354">
              <w:t xml:space="preserve">.  </w:t>
            </w:r>
            <w:r w:rsidRPr="00ED2354">
              <w:br/>
              <w:t xml:space="preserve">3. </w:t>
            </w:r>
            <w:r w:rsidRPr="00ED2354">
              <w:rPr>
                <w:cs/>
              </w:rPr>
              <w:t xml:space="preserve">กรณีการซื้อขายเงินต่างสกุล </w:t>
            </w:r>
            <w:r w:rsidRPr="00ED2354">
              <w:t xml:space="preserve">(Cross Currency) </w:t>
            </w:r>
            <w:r w:rsidRPr="00ED2354">
              <w:rPr>
                <w:cs/>
              </w:rPr>
              <w:t>ระหว่างเงินตราต่างประเทศสกุลอื่นที่มิใช่ดอลลาร์สรอ</w:t>
            </w:r>
            <w:r w:rsidRPr="00ED2354">
              <w:t>.</w:t>
            </w:r>
            <w:r w:rsidRPr="00ED2354">
              <w:rPr>
                <w:cs/>
              </w:rPr>
              <w:t>กับเงินตราต่างประเทศสกุลอื่นที่มิใช่ดอลลาร์สรอ</w:t>
            </w:r>
            <w:r>
              <w:t xml:space="preserve">. </w:t>
            </w:r>
            <w:r w:rsidRPr="00ED2354">
              <w:rPr>
                <w:cs/>
              </w:rPr>
              <w:t>หมายถึงด้านสกุล</w:t>
            </w:r>
            <w:r w:rsidRPr="00ED2354">
              <w:rPr>
                <w:cs/>
              </w:rPr>
              <w:lastRenderedPageBreak/>
              <w:t>เงินที่ธนาคารพาณิชย์ปล่อยกู้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lastRenderedPageBreak/>
              <w:t>018107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4" w:rsidRPr="00ED2354" w:rsidRDefault="007F0E04" w:rsidP="007F0E04">
            <w:r w:rsidRPr="00ED2354">
              <w:t>Sell Swap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t>1</w:t>
            </w:r>
            <w:r w:rsidRPr="00ED2354">
              <w:rPr>
                <w:b/>
                <w:bCs/>
              </w:rPr>
              <w:t>.</w:t>
            </w:r>
            <w:r w:rsidRPr="00ED2354">
              <w:t xml:space="preserve"> </w:t>
            </w:r>
            <w:r w:rsidRPr="00ED2354">
              <w:rPr>
                <w:cs/>
              </w:rPr>
              <w:t>กรณีซื้อขายเงินตราต่างประเทศแลกกับเงินบาท</w:t>
            </w:r>
            <w:r w:rsidRPr="00ED2354">
              <w:t xml:space="preserve">  </w:t>
            </w:r>
            <w:r w:rsidRPr="00ED2354">
              <w:rPr>
                <w:cs/>
              </w:rPr>
              <w:t>หมายถึง การซื้อขายเงินตราต่างประเทศที่สัญญาทางด้านขายเงินตราต่างประเทศมีระยะเวลาในการส่งมอบภายหลังด้านซื้อเงินตราต่างประเทศ</w:t>
            </w:r>
            <w:r w:rsidRPr="00ED2354">
              <w:t xml:space="preserve">  </w:t>
            </w:r>
          </w:p>
          <w:p w:rsidR="007F0E04" w:rsidRPr="00ED2354" w:rsidRDefault="007F0E04" w:rsidP="007F0E04">
            <w:r w:rsidRPr="00ED2354">
              <w:t>2.</w:t>
            </w:r>
            <w:r w:rsidRPr="00ED2354">
              <w:rPr>
                <w:cs/>
              </w:rPr>
              <w:t xml:space="preserve">กรณีการซื้อขายเงินต่างสกุล </w:t>
            </w:r>
            <w:r w:rsidRPr="00ED2354">
              <w:t xml:space="preserve">(Cross Currency) </w:t>
            </w:r>
            <w:r w:rsidRPr="00ED2354">
              <w:rPr>
                <w:cs/>
              </w:rPr>
              <w:t>ระหว่างเงินดอลลาร์สรอ</w:t>
            </w:r>
            <w:r w:rsidRPr="00ED2354">
              <w:t xml:space="preserve">. </w:t>
            </w:r>
            <w:r w:rsidRPr="00ED2354">
              <w:rPr>
                <w:cs/>
              </w:rPr>
              <w:t>กับเงินตราต่างประเทศสกุลอื่น</w:t>
            </w:r>
            <w:r w:rsidRPr="00ED2354">
              <w:t xml:space="preserve">  </w:t>
            </w:r>
            <w:r w:rsidRPr="00ED2354">
              <w:rPr>
                <w:cs/>
              </w:rPr>
              <w:t>หมายถึงการซื้อขายที่สัญญาทางด้านขายเงินดอลลาร์สรอ</w:t>
            </w:r>
            <w:r w:rsidRPr="00ED2354">
              <w:t xml:space="preserve">. </w:t>
            </w:r>
            <w:r w:rsidRPr="00ED2354">
              <w:rPr>
                <w:cs/>
              </w:rPr>
              <w:t>มีระยะเวลา ในการส่งมอบภายหลังด้านซื้อเงินดอลลาร์สรอ</w:t>
            </w:r>
            <w:r w:rsidRPr="00ED2354">
              <w:t>.</w:t>
            </w:r>
          </w:p>
        </w:tc>
      </w:tr>
      <w:tr w:rsidR="007F0E04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</w:trPr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018108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Trading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/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018109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Futures</w:t>
            </w:r>
          </w:p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ข้อตกลงซื้อขายสินค้า เช่น</w:t>
            </w:r>
            <w:r w:rsidRPr="00ED2354">
              <w:t xml:space="preserve"> </w:t>
            </w:r>
            <w:r w:rsidRPr="00ED2354">
              <w:rPr>
                <w:cs/>
              </w:rPr>
              <w:t>อัตราแลกเปลี่ยน อัตราดอกเบี้ย ดัชนีตลาดหลักทรัพย์ ฯลฯ</w:t>
            </w:r>
            <w:r w:rsidRPr="00ED2354">
              <w:t xml:space="preserve"> </w:t>
            </w:r>
            <w:r w:rsidRPr="00ED2354">
              <w:rPr>
                <w:cs/>
              </w:rPr>
              <w:t>ที่กำหนดราคาซื้อขายไว้ล่วงหน้า โดยส่งมอบ ณ</w:t>
            </w:r>
            <w:r w:rsidRPr="00ED2354">
              <w:t xml:space="preserve"> </w:t>
            </w:r>
            <w:r w:rsidRPr="00ED2354">
              <w:rPr>
                <w:cs/>
              </w:rPr>
              <w:t>วันที่กำหนดไว้ในอนาคตและราคาที่ได้ตกลงกันล่วงหน้า</w:t>
            </w:r>
            <w:r w:rsidRPr="00ED2354">
              <w:t xml:space="preserve"> </w:t>
            </w:r>
            <w:r w:rsidRPr="00ED2354">
              <w:rPr>
                <w:cs/>
              </w:rPr>
              <w:t>สัญญาจะถูกกำหนดไว้เป็นมาตรฐานในด้านจำนวน และวันครบกำหนดที่แน่นอน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018110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Cross Currency Swap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ข้อตกลงระหว่างคู่สัญญาสองฝ่าย</w:t>
            </w:r>
            <w:r w:rsidRPr="00ED2354">
              <w:t xml:space="preserve"> </w:t>
            </w:r>
            <w:r w:rsidRPr="00ED2354">
              <w:rPr>
                <w:cs/>
              </w:rPr>
              <w:t>ที่จะนำเงินต้นในสกุลเงินที่แตกต่างกันมาแลกเปลี่ยนกัน ณ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อัตราแลกเปลี่ยนที่ตกลงกันในวันทำสัญญา หลังจากสัญญาครบกำหนดแล้วทั้ง </w:t>
            </w:r>
            <w:r w:rsidRPr="00ED2354">
              <w:t xml:space="preserve">2 </w:t>
            </w:r>
            <w:r w:rsidRPr="00ED2354">
              <w:rPr>
                <w:cs/>
              </w:rPr>
              <w:t>ฝ่ายจะต้องนำเงินต้นที่ได้รับจากการแลกเปลี่ยนกันในวันทำสัญญามาคืนฝ่ายตรงข้าม</w:t>
            </w:r>
            <w:r w:rsidRPr="00ED2354">
              <w:t xml:space="preserve">  </w:t>
            </w:r>
            <w:r w:rsidRPr="00ED2354">
              <w:rPr>
                <w:cs/>
              </w:rPr>
              <w:t>เพื่อให้ต่างฝ่ายต่างได้รับเงินต้นในสกุลเดิม</w:t>
            </w:r>
            <w:r w:rsidRPr="00ED2354">
              <w:t xml:space="preserve">  </w:t>
            </w:r>
            <w:r w:rsidRPr="00ED2354">
              <w:rPr>
                <w:cs/>
              </w:rPr>
              <w:t>ณ อัตราแลกเปลี่ยนที่ใช้ในวันทำสัญญา</w:t>
            </w:r>
            <w:r w:rsidRPr="00ED2354">
              <w:t xml:space="preserve"> </w:t>
            </w:r>
            <w:r w:rsidRPr="00ED2354">
              <w:rPr>
                <w:cs/>
              </w:rPr>
              <w:t>หากเงินต้นมีภาระดอกเบี้ยด้วย</w:t>
            </w:r>
            <w:r w:rsidRPr="00ED2354">
              <w:t xml:space="preserve"> </w:t>
            </w:r>
            <w:r w:rsidRPr="00ED2354">
              <w:rPr>
                <w:cs/>
              </w:rPr>
              <w:t>ก็จะแลกเปลี่ยนภาระดอกเบี้ยเช่นเดียวกับเงินต้นตลอดอายุสัญญา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สัญญา </w:t>
            </w:r>
            <w:r w:rsidRPr="00ED2354">
              <w:t xml:space="preserve">CCS </w:t>
            </w:r>
            <w:r w:rsidRPr="00ED2354">
              <w:rPr>
                <w:cs/>
              </w:rPr>
              <w:t>อาจจะเป็นการแลกเฉพาะเงินต้น</w:t>
            </w:r>
            <w:r w:rsidRPr="00ED2354">
              <w:t xml:space="preserve"> </w:t>
            </w:r>
            <w:r w:rsidRPr="00ED2354">
              <w:rPr>
                <w:cs/>
              </w:rPr>
              <w:t>หรือเฉพาะดอกเบี้ยก็ได้</w:t>
            </w:r>
            <w:r w:rsidRPr="00ED2354">
              <w:t xml:space="preserve">  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CC61B7" w:rsidRDefault="007F0E04" w:rsidP="007F0E0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018111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Interest Rate Swap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bookmarkStart w:id="27" w:name="OLE_LINK74"/>
            <w:r w:rsidRPr="00ED2354">
              <w:rPr>
                <w:cs/>
              </w:rPr>
              <w:t>ข้อตกลงระหว่างคู่สัญญา</w:t>
            </w:r>
            <w:r w:rsidRPr="00ED2354">
              <w:t xml:space="preserve"> </w:t>
            </w:r>
            <w:r w:rsidRPr="00ED2354">
              <w:rPr>
                <w:cs/>
              </w:rPr>
              <w:t>ในการแลกเปลี่ยนดอกเบี้ยสกุลเดียวกันระหว่างอัตราดอกเบี้ยคงที่และลอยตัว</w:t>
            </w:r>
            <w:r w:rsidRPr="00ED2354">
              <w:t xml:space="preserve">  </w:t>
            </w:r>
            <w:r w:rsidRPr="00ED2354">
              <w:rPr>
                <w:cs/>
              </w:rPr>
              <w:t>ภายใต้ระยะเวลาและเงื่อนไขซึ่งเป็นที่ยอมรับกันทั้งสองฝ่าย</w:t>
            </w:r>
            <w:r w:rsidRPr="00ED2354">
              <w:t xml:space="preserve">  </w:t>
            </w:r>
            <w:r w:rsidRPr="00ED2354">
              <w:rPr>
                <w:cs/>
              </w:rPr>
              <w:t>โดยจะแลกเปลี่ยนกันเฉพาะจำนวนเงินดอกเบี้ยเท่านั้น</w:t>
            </w:r>
            <w:r w:rsidRPr="00ED2354">
              <w:t xml:space="preserve"> </w:t>
            </w:r>
            <w:bookmarkEnd w:id="27"/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018112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Forward Rate Agreements (FRA)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ข้อตกลงระหว่างคู่สัญญาที่กำหนดอัตราดอกเบี้ยล่วงหน้าในช่วงเวลาใดเวลาหนึ่งในอนาคต</w:t>
            </w:r>
            <w:r w:rsidRPr="00ED2354">
              <w:t xml:space="preserve"> </w:t>
            </w:r>
            <w:r w:rsidRPr="00ED2354">
              <w:rPr>
                <w:cs/>
              </w:rPr>
              <w:t>เปรียบเทียบกับอัตราดอกเบี้ยอ้างอิง</w:t>
            </w:r>
            <w:r w:rsidRPr="00ED2354">
              <w:t>(</w:t>
            </w:r>
            <w:r w:rsidRPr="00ED2354">
              <w:rPr>
                <w:cs/>
              </w:rPr>
              <w:t xml:space="preserve">เช่น </w:t>
            </w:r>
            <w:r w:rsidRPr="00ED2354">
              <w:t xml:space="preserve">LIBOR)  </w:t>
            </w:r>
            <w:r w:rsidRPr="00ED2354">
              <w:rPr>
                <w:cs/>
              </w:rPr>
              <w:t>หากอัตราดอกเบี้ยอ้างอิงสูงกว่าอัตราดอกเบี้ยที่กำหนดไว้</w:t>
            </w:r>
            <w:r w:rsidRPr="00ED2354">
              <w:t xml:space="preserve"> </w:t>
            </w:r>
            <w:r w:rsidRPr="00ED2354">
              <w:rPr>
                <w:cs/>
              </w:rPr>
              <w:t>ผู้ขายจะเป็นผู้จ่ายส่วนต่างดอกเบี้ย</w:t>
            </w:r>
            <w:r w:rsidRPr="00ED2354">
              <w:t xml:space="preserve"> </w:t>
            </w:r>
            <w:r w:rsidRPr="00ED2354">
              <w:rPr>
                <w:cs/>
              </w:rPr>
              <w:t>หากอัตราดอกเบี้ยอ้างอิงต่ำกว่าอัตราดอกเบี้ยที่กำหนด</w:t>
            </w:r>
            <w:r w:rsidRPr="00ED2354">
              <w:t xml:space="preserve"> </w:t>
            </w:r>
            <w:r w:rsidRPr="00ED2354">
              <w:rPr>
                <w:cs/>
              </w:rPr>
              <w:t>ผู้ซื้อเป็นผู้จ่ายส่วนต่าง</w:t>
            </w:r>
            <w:r w:rsidRPr="00ED2354">
              <w:t xml:space="preserve">  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018113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 </w:t>
            </w:r>
          </w:p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Options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0E04" w:rsidRPr="00ED2354" w:rsidRDefault="007F0E04" w:rsidP="007F0E04">
            <w:r w:rsidRPr="00ED2354">
              <w:rPr>
                <w:cs/>
              </w:rPr>
              <w:t>สัญญาที่ผู้ซื้อมีสิทธิที่จะได้รับ</w:t>
            </w:r>
            <w:r w:rsidRPr="00ED2354">
              <w:t>/</w:t>
            </w:r>
            <w:r w:rsidRPr="00ED2354">
              <w:rPr>
                <w:cs/>
              </w:rPr>
              <w:t>ซื้อ</w:t>
            </w:r>
            <w:r w:rsidRPr="00ED2354">
              <w:t xml:space="preserve">(call) </w:t>
            </w:r>
            <w:r w:rsidRPr="00ED2354">
              <w:rPr>
                <w:cs/>
              </w:rPr>
              <w:t>หรือ ส่งมอบ</w:t>
            </w:r>
            <w:r w:rsidRPr="00ED2354">
              <w:t>/</w:t>
            </w:r>
            <w:r w:rsidRPr="00ED2354">
              <w:rPr>
                <w:cs/>
              </w:rPr>
              <w:t>ขาย</w:t>
            </w:r>
            <w:r w:rsidRPr="00ED2354">
              <w:t xml:space="preserve">(put) </w:t>
            </w:r>
            <w:r w:rsidRPr="00ED2354">
              <w:rPr>
                <w:cs/>
              </w:rPr>
              <w:t>สินค้า</w:t>
            </w:r>
            <w:r w:rsidRPr="00ED2354">
              <w:t>(</w:t>
            </w:r>
            <w:r w:rsidRPr="00ED2354">
              <w:rPr>
                <w:cs/>
              </w:rPr>
              <w:t xml:space="preserve">เงินตราต่างประเทศ ดอกเบี้ย ดัชนีหุ้น ฯลฯ </w:t>
            </w:r>
            <w:r w:rsidRPr="00ED2354">
              <w:t xml:space="preserve">) </w:t>
            </w:r>
            <w:r w:rsidRPr="00ED2354">
              <w:rPr>
                <w:cs/>
              </w:rPr>
              <w:t>ในราคาและระยะเวลาที่กำหนดไว้ในสัญญาจากผู้ขายสิทธิ</w:t>
            </w:r>
            <w:r w:rsidRPr="00ED2354">
              <w:t xml:space="preserve"> </w:t>
            </w:r>
            <w:r w:rsidRPr="00ED2354">
              <w:rPr>
                <w:cs/>
              </w:rPr>
              <w:t>โดยผู้ซื้อสิทธิต้องจ่ายค่าธรรมเนียมตอบแทนผู้ขาย</w:t>
            </w:r>
          </w:p>
        </w:tc>
      </w:tr>
      <w:tr w:rsidR="007F0E04" w:rsidRPr="00ED2354" w:rsidTr="009533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8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018327</w:t>
            </w: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7F0E04" w:rsidRPr="00ED2354" w:rsidRDefault="007F0E04" w:rsidP="007F0E04"/>
        </w:tc>
        <w:tc>
          <w:tcPr>
            <w:tcW w:w="639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7F0E04" w:rsidRPr="00ED2354" w:rsidRDefault="007F0E04" w:rsidP="007F0E04">
            <w:r w:rsidRPr="00ED2354">
              <w:t>Others</w:t>
            </w:r>
          </w:p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7F0E04" w:rsidRPr="00ED2354" w:rsidRDefault="007F0E04" w:rsidP="007F0E04">
            <w:pPr>
              <w:rPr>
                <w:cs/>
              </w:rPr>
            </w:pPr>
          </w:p>
        </w:tc>
      </w:tr>
    </w:tbl>
    <w:p w:rsidR="000108A0" w:rsidRPr="00ED2354" w:rsidRDefault="000108A0" w:rsidP="000108A0">
      <w:r w:rsidRPr="00ED2354">
        <w:rPr>
          <w:cs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28"/>
        <w:gridCol w:w="4293"/>
        <w:gridCol w:w="7221"/>
      </w:tblGrid>
      <w:tr w:rsidR="000108A0" w:rsidRPr="00ED2354" w:rsidTr="000108A0">
        <w:trPr>
          <w:cantSplit/>
          <w:trHeight w:val="255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bookmarkEnd w:id="14"/>
          <w:p w:rsidR="000108A0" w:rsidRPr="00ED2354" w:rsidRDefault="000108A0" w:rsidP="000108A0">
            <w:pPr>
              <w:ind w:right="-758"/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900"/>
              </w:tabs>
              <w:ind w:left="474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8" w:name="_Toc21523884"/>
            <w:bookmarkStart w:id="29" w:name="_Toc24945578"/>
            <w:bookmarkStart w:id="30" w:name="_Toc50716708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Asset Classification Type</w:t>
            </w:r>
            <w:bookmarkEnd w:id="28"/>
            <w:bookmarkEnd w:id="29"/>
            <w:bookmarkEnd w:id="30"/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4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61"/>
        <w:gridCol w:w="1114"/>
        <w:gridCol w:w="1495"/>
        <w:gridCol w:w="2651"/>
        <w:gridCol w:w="6811"/>
      </w:tblGrid>
      <w:tr w:rsidR="000108A0" w:rsidRPr="00ED2354" w:rsidTr="000108A0">
        <w:trPr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721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020001</w:t>
            </w:r>
          </w:p>
        </w:tc>
        <w:tc>
          <w:tcPr>
            <w:tcW w:w="1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ปกติ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จัดชั้นปกติตามประกาศธนาคารแห่งประเทศไทยเรื่องสินทรัพย์ที่ไม่มีราคาหรือเรียกคืนไม่ได้และสินทรัพย์ที่สงสัยว่าจะไม่มีราคาหรือเรียกคืนไม่ได้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020002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rPr>
                <w:cs/>
              </w:rPr>
              <w:t>กล่าวถึงเป็นพิเศษ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2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6811" w:type="dxa"/>
            <w:tcBorders>
              <w:left w:val="dotted" w:sz="4" w:space="0" w:color="auto"/>
            </w:tcBorders>
          </w:tcPr>
          <w:p w:rsidR="000108A0" w:rsidRPr="00A35BAD" w:rsidRDefault="000108A0" w:rsidP="000108A0">
            <w:r w:rsidRPr="00A35BAD">
              <w:rPr>
                <w:cs/>
              </w:rPr>
              <w:t>การจัดชั้นกล่าวถึงเป็นพิเศษตามประกาศธนาคารแห่งประเทศไทยเรื่องสินทรัพย์ที่ไม่มีราคาหรือเรียกคืนไม่ได้และสินทรัพย์ที่สงสัยว่าจะไม่มีราคาหรือเรียกคืนไม่ได้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020003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rPr>
                <w:cs/>
              </w:rPr>
              <w:t>ต่ำกว่ามาตรฐาน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2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6811" w:type="dxa"/>
            <w:tcBorders>
              <w:left w:val="dotted" w:sz="4" w:space="0" w:color="auto"/>
            </w:tcBorders>
          </w:tcPr>
          <w:p w:rsidR="000108A0" w:rsidRPr="00A35BAD" w:rsidRDefault="000108A0" w:rsidP="000108A0">
            <w:r w:rsidRPr="00A35BAD">
              <w:rPr>
                <w:cs/>
              </w:rPr>
              <w:t>การจัดชั้นต่ำกว่ามาตรฐานตามประกาศธนาคารแห่งประเทศไทยเรื่องสินทรัพย์ที่ไม่มีราคาหรือเรียกคืนไม่ได้และสินทรัพย์ที่สงสัยว่าจะไม่มีราคาหรือเรียกคืนไม่ได้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020004</w:t>
            </w:r>
          </w:p>
        </w:tc>
        <w:tc>
          <w:tcPr>
            <w:tcW w:w="1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>
            <w:pPr>
              <w:rPr>
                <w:cs/>
              </w:rPr>
            </w:pPr>
            <w:r w:rsidRPr="00A35BAD">
              <w:rPr>
                <w:cs/>
              </w:rPr>
              <w:t>สงสัย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2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6811" w:type="dxa"/>
            <w:tcBorders>
              <w:left w:val="dotted" w:sz="4" w:space="0" w:color="auto"/>
            </w:tcBorders>
          </w:tcPr>
          <w:p w:rsidR="000108A0" w:rsidRPr="00A35BAD" w:rsidRDefault="000108A0" w:rsidP="000108A0">
            <w:r w:rsidRPr="00A35BAD">
              <w:rPr>
                <w:cs/>
              </w:rPr>
              <w:t>การจัดชั้นสงสัยตามประกาศธนาคารแห่งประเทศไทยเรื่องสินทรัพย์ที่ไม่มีราคาหรือเรียกคืนไม่ได้และสินทรัพย์ที่สงสัยว่าจะไม่มีราคาหรือเรียกคืนไม่ได้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020005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rPr>
                <w:cs/>
              </w:rPr>
              <w:t>สงสัยจะสูญ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2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6811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A35BAD" w:rsidRDefault="000108A0" w:rsidP="000108A0">
            <w:r w:rsidRPr="00A35BAD">
              <w:rPr>
                <w:cs/>
              </w:rPr>
              <w:t>การจัดชั้นสงสัยจะสูญตามประกาศธนาคารแห่งประเทศไทยเรื่องสินทรัพย์ที่ไม่มีราคาหรือเรียกคืนไม่ได้และสินทรัพย์ที่สงสัยว่าจะไม่มีราคาหรือเรียกคืนไม่ได้</w:t>
            </w:r>
          </w:p>
        </w:tc>
      </w:tr>
      <w:tr w:rsidR="000108A0" w:rsidRPr="00ED2354" w:rsidTr="000108A0">
        <w:trPr>
          <w:trHeight w:val="510"/>
        </w:trPr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020006</w:t>
            </w:r>
          </w:p>
        </w:tc>
        <w:tc>
          <w:tcPr>
            <w:tcW w:w="14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A35BAD" w:rsidRDefault="000108A0" w:rsidP="000108A0">
            <w:r w:rsidRPr="00A35BAD">
              <w:rPr>
                <w:cs/>
              </w:rPr>
              <w:t>สูญ</w:t>
            </w:r>
          </w:p>
        </w:tc>
        <w:tc>
          <w:tcPr>
            <w:tcW w:w="1114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A35BAD" w:rsidRDefault="000108A0" w:rsidP="000108A0"/>
        </w:tc>
        <w:tc>
          <w:tcPr>
            <w:tcW w:w="1495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A35BAD" w:rsidRDefault="000108A0" w:rsidP="000108A0"/>
        </w:tc>
        <w:tc>
          <w:tcPr>
            <w:tcW w:w="26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A35BAD" w:rsidRDefault="000108A0" w:rsidP="000108A0"/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A35BAD" w:rsidRDefault="000108A0" w:rsidP="000108A0">
            <w:r w:rsidRPr="00A35BAD">
              <w:rPr>
                <w:cs/>
              </w:rPr>
              <w:t>การจัดชั้นสูญตามประกาศธนาคารแห่งประเทศไทยเรื่องสินทรัพย์ที่ไม่มีราคาหรือ</w:t>
            </w:r>
            <w:r w:rsidRPr="00A35BAD">
              <w:rPr>
                <w:cs/>
              </w:rPr>
              <w:br/>
              <w:t>เรียกคืนไม่ได้และสินทรัพย์ที่สงสัยว่าจะไม่มีราคาหรือเรียกคืนไม่ได้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4293"/>
        <w:gridCol w:w="7333"/>
      </w:tblGrid>
      <w:tr w:rsidR="000108A0" w:rsidRPr="00ED2354" w:rsidTr="000108A0">
        <w:trPr>
          <w:cantSplit/>
          <w:trHeight w:val="255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ind w:left="333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1" w:name="_Toc24945579"/>
            <w:bookmarkStart w:id="32" w:name="_Toc50716708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Asset Classification Reason</w:t>
            </w:r>
            <w:bookmarkEnd w:id="31"/>
            <w:bookmarkEnd w:id="32"/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5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68"/>
        <w:gridCol w:w="348"/>
        <w:gridCol w:w="5452"/>
        <w:gridCol w:w="6952"/>
      </w:tblGrid>
      <w:tr w:rsidR="000108A0" w:rsidRPr="00ED2354" w:rsidTr="000108A0">
        <w:trPr>
          <w:tblHeader/>
        </w:trPr>
        <w:tc>
          <w:tcPr>
            <w:tcW w:w="910" w:type="dxa"/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348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4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95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left="50"/>
            </w:pPr>
            <w:r w:rsidRPr="00ED2354">
              <w:t>Description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021001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  <w:tab w:val="left" w:pos="3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สินทรัพย์จัดชั้นสูญ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ลูกหนี้ถึงแก่ความตาย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>เป็นคนสาบสูญ หรือมีหลักฐานว่าหายสาบสูญไป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>และไม่มีทรัพย์สินใด ๆ จะชำระหนี้ได้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right="-32"/>
            </w:pPr>
            <w:r w:rsidRPr="00ED2354">
              <w:rPr>
                <w:cs/>
              </w:rPr>
              <w:t>ลูกหนี้เลิกกิจการ</w:t>
            </w:r>
            <w:r w:rsidRPr="00ED2354">
              <w:t xml:space="preserve"> </w:t>
            </w:r>
            <w:r w:rsidRPr="00ED2354">
              <w:rPr>
                <w:cs/>
              </w:rPr>
              <w:t>และมีหนี้ของเจ้าหนี้อื่นมีบุริมสิทธิเหนือทรัพย์สินทั้งหมดของลูกหนี้อยู่ใน</w:t>
            </w:r>
            <w:r w:rsidRPr="00ED2354">
              <w:t xml:space="preserve"> </w:t>
            </w:r>
            <w:r w:rsidRPr="00ED2354">
              <w:rPr>
                <w:cs/>
              </w:rPr>
              <w:t>ลำดับก่อนเป็นจำนวนมากกว่าทรัพย์สินของลูกหนี้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left="68"/>
            </w:pPr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สถาบันการเงินได้ฟ้องลูกหนี้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หรือได้ยื่นคำขอเฉลี่ยทรัพย์ในคดีที่ลูกหนี้ถูกเจ้าหนี้รายอื่นฟ้อง</w:t>
            </w:r>
            <w:r w:rsidRPr="00ED2354">
              <w:t xml:space="preserve"> </w:t>
            </w:r>
            <w:r w:rsidRPr="00ED2354">
              <w:rPr>
                <w:cs/>
              </w:rPr>
              <w:t>และในกรณีนั้น ๆ</w:t>
            </w:r>
            <w:r w:rsidRPr="00ED2354">
              <w:t xml:space="preserve"> </w:t>
            </w:r>
            <w:r w:rsidRPr="00ED2354">
              <w:rPr>
                <w:cs/>
              </w:rPr>
              <w:t>ได้มีคำบังคับหรือคำสั่งของศาลแล้ว แต่ลูกหนี้ไม่มีทรัพย์สินใด ๆ จะชำระหนี้ได้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021005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-22"/>
            </w:pPr>
            <w:r w:rsidRPr="00ED2354">
              <w:rPr>
                <w:cs/>
              </w:rPr>
              <w:t>สถาบันการเงินได้ฟ้องลูกหนี้ในคดีล้มละลาย หรือได้ยื่นคำขอรับชำระหนี้ในคดีล้มละลาย และมีการประนอมหนี้กับลูกหนี้ โดยศาลมีคำสั่งเห็นชอบ หรือได้มีการแบ่งทรัพย์สินของลูกหนี้ครั้งแรกแล้ว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021006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สิทธิเรียกร้องซึ่งตามพฤติการณ์ไม่อาจเรียกให้ชำระหนี้ได้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021007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สินทรัพย์อื่นซึ่งชำรุด</w:t>
            </w:r>
            <w:r w:rsidRPr="00ED2354">
              <w:t xml:space="preserve"> </w:t>
            </w:r>
            <w:r w:rsidRPr="00ED2354">
              <w:rPr>
                <w:cs/>
              </w:rPr>
              <w:t>เสียหาย หรือหมดราคา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rPr>
          <w:trHeight w:val="472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021008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วนสูญเสียที่เกิดจากการปรับปรุงโครงสร้างหนี้ตามหลักเกณฑ์และวิธีการที่ธนาคารแห่งประเทศไทยกำหนด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021038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right="-86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021009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สินทรัพย์จัดชั้นสงสัยจะสูญ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021010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ลูกหนี้ที่ค้างชำระต้นเงินหรือดอกเบี้ยเป็นระยะเวลารวมกันเกินกว่า 12 เดือน  ยกเว้นลูกหนี้ที่จัดชั้นสูญแล้ว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021011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ลูกหนี้เงินเบิกเกินบัญชีที่ไม่มีวงเงิน หรือถูกยกเลิกวงเงิน หรือมีวงเงินตามสัญญาแต่ยอดหนี้เกินวงเงิน หรือครบกำหนดสัญญาแล้ว และไม่มีเม็ดเงินเพื่อชำระต้นเงินหรือดอกเบี้ยเกินกว่า 12 เดือน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อสังหาริมทรัพย์ที่ได้มาจากการชำระหนี้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หรือซื้อจากการขายทอดตลาด</w:t>
            </w:r>
            <w:r w:rsidRPr="00ED2354">
              <w:t xml:space="preserve"> </w:t>
            </w:r>
            <w:r w:rsidRPr="00ED2354">
              <w:rPr>
                <w:cs/>
              </w:rPr>
              <w:t>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</w:t>
            </w:r>
            <w:r w:rsidRPr="00ED2354">
              <w:t xml:space="preserve"> 12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สินทรัพย์หรือสิทธิเรียกร้องที่คาดว่าจะเรียกคืนไม่ได้ทั้งจำนวน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021015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่วนสูญเสียที่เกิดจากการปรับปรุงโครงสร้างหนี้ตามหลักเกณฑ์และวิธีการที่ธนาคารแห่งประเทศไทยกำหนด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021016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มีเหตุประการอื่นที่แสดงว่าสินทรัพย์หรือสิทธิเรียกร้องนั้นจะเรียกคืนไม่ได้ทั้งจำนวน</w:t>
            </w:r>
            <w:r w:rsidRPr="00ED2354">
              <w:t xml:space="preserve"> </w:t>
            </w:r>
            <w:r w:rsidRPr="00ED2354">
              <w:rPr>
                <w:cs/>
              </w:rPr>
              <w:t>ตามที่ธนาคารแห่งประเทศไทยสั่ง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lastRenderedPageBreak/>
              <w:t>021039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021017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สินทรัพย์จัดชั้นสงสัย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021018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ลูกหนี้ที่ค้างชำระต้นเงินหรือดอกเบี้ยเป็นระยะเวลารวมกันเกินกว่า 6 เดือน  ยกเว้นลูกหนี้ที่จัดชั้นสูญหรือสงสัยจะสูญ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021019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ลูกหนี้เงินเบิกเกินบัญชีที่ไม่มีวงเงิน หรือถูกยกเลิกวงเงิน หรือมีวงเงินตามสัญญาแต่ยอดหนี้เกินวงเงิน หรือครบกำหนดสัญญาแล้ว และไม่มีเม็ดเงินเพื่อชำระต้นเงินหรือดอกเบี้ยเกินกว่า 6 เดือน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021020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ลูกหนี้ที่ศาลมีคำสั่งพิทักษ์ทรัพย์แล้ว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021021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ลูกหนี้ที่หยุดดำเนินกิจการหรือเลิกกิจการ</w:t>
            </w:r>
            <w:r w:rsidRPr="00ED2354">
              <w:t xml:space="preserve"> </w:t>
            </w:r>
            <w:r w:rsidRPr="00ED2354">
              <w:rPr>
                <w:cs/>
              </w:rPr>
              <w:t>หรือกิจการของลูกหนี้อยู่ระหว่างชำระบัญชี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ลูกหนี้ที่ประวิงการชำระหนี้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หรือกระทำการใด ๆ เพื่อมิให้เจ้าหนี้ได้รับชำระหนี้</w:t>
            </w:r>
            <w:r w:rsidRPr="00ED2354">
              <w:t xml:space="preserve">  </w:t>
            </w:r>
            <w:r w:rsidRPr="00ED2354">
              <w:rPr>
                <w:cs/>
              </w:rPr>
              <w:t>เช่น ออกไปเสียนอกราชอาณาจักร หรือยักย้ายถ่ายเททรัพย์สิน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ลูกหนี้ที่มีฐานะการเงินไม่มั่นคง</w:t>
            </w:r>
            <w:r w:rsidRPr="00ED2354">
              <w:t xml:space="preserve"> </w:t>
            </w:r>
            <w:r w:rsidRPr="00ED2354">
              <w:rPr>
                <w:cs/>
              </w:rPr>
              <w:t>หรือความสามารถในการหารายได้ต่ำ อันแสดงถึงความสามารถในการชำระหนี้อ่อน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ลูกหนี้ที่สถาบันการเงินติดต่อไม่ได้</w:t>
            </w:r>
            <w:r w:rsidRPr="00ED2354">
              <w:t xml:space="preserve"> </w:t>
            </w:r>
            <w:r w:rsidRPr="00ED2354">
              <w:rPr>
                <w:cs/>
              </w:rPr>
              <w:t>หรือตามตัวลูกหนี้ไม่พบ</w:t>
            </w:r>
            <w:r w:rsidRPr="00ED2354">
              <w:t xml:space="preserve"> </w:t>
            </w:r>
            <w:r w:rsidRPr="00ED2354">
              <w:rPr>
                <w:cs/>
              </w:rPr>
              <w:t>หรือลูกหนี้ไปเสียจากภูมิลำเนาที่ปรากฏตามสัญญา</w:t>
            </w:r>
            <w:r w:rsidRPr="00ED2354">
              <w:t xml:space="preserve"> </w:t>
            </w:r>
            <w:r w:rsidRPr="00ED2354">
              <w:rPr>
                <w:cs/>
              </w:rPr>
              <w:t>โดยไม่แจ้งให้สถาบันการเงินทราบ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021025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ลูกหนี้ที่ไม่ปรากฏธุรกิจแน่ชัด</w:t>
            </w:r>
            <w:r w:rsidRPr="00ED2354">
              <w:t xml:space="preserve"> </w:t>
            </w:r>
            <w:r w:rsidRPr="00ED2354">
              <w:rPr>
                <w:cs/>
              </w:rPr>
              <w:t>หรือไม่ได้ประกอบธุรกิจจริงจัง</w:t>
            </w:r>
            <w:r w:rsidRPr="00ED2354">
              <w:t xml:space="preserve"> </w:t>
            </w:r>
            <w:r w:rsidRPr="00ED2354">
              <w:rPr>
                <w:cs/>
              </w:rPr>
              <w:t>หรือนำเงินไปใช้ผิดวัตถุประสงค์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021026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pacing w:val="-4"/>
              </w:rPr>
            </w:pPr>
            <w:r w:rsidRPr="00ED2354">
              <w:rPr>
                <w:spacing w:val="-4"/>
                <w:cs/>
              </w:rPr>
              <w:t>สถาบันการเงินได้ฟ้องลูกหนี้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หรือได้ยื่นคำขอเฉลี่ยทรัพย์ในคดีที่ลูกหนี้ถูกเจ้าหนี้รายอื่นฟ้อง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021027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สินทรัพย์หรือสิทธิเรียกร้องที่คาดว่าจะเรียกให้ชำระคืนไม่ได้ครบถ้วน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021028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ีเหตุประการอื่นที่แสดงว่าสินทรัพย์หรือสิทธิเรียกร้องนั้นคาดว่าจะเรียกคืนไม่ได้ครบถ้วนตามที่ธนาคารแห่งประเทศไทยสั่ง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021040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021029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สินทรัพย์จัดชั้นต่ำกว่ามาตรฐาน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021030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ลูกหนี้ที่ค้างชำระต้นเงินหรือดอกเบี้ยเป็นระยะเวลารวมกันเกินกว่า 3 เดือน ยกเว้นลูกหนี้ที่จัดชั้นสูญ สงสัยจะสูญ หรือสงสัยแล้ว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021031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ลูกหนี้เงินเบิกเกินบัญชีที่ไม่มีวงเงิน หรือถูกยกเลิกวงเงิน หรือมีวงเงินตามสัญญาแต่ยอดหนี้เกินวงเงิน หรือครบกำหนดสัญญาแล้ว และไม่มีเม็ดเงินเพื่อชำระต้นเงินหรือดอกเบี้ยเกินกว่า 3 เดือน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มีเหตุประการอื่นที่แสดงว่าสินทรัพย์หรือสิทธิเรียกร้องนั้นมีปัญหาในการเรียกให้ชำระคืน</w:t>
            </w:r>
            <w:r w:rsidRPr="00ED2354">
              <w:t xml:space="preserve"> </w:t>
            </w:r>
            <w:r w:rsidRPr="00ED2354">
              <w:rPr>
                <w:cs/>
              </w:rPr>
              <w:t>หรือไม่ก่อให้เกิดรายได้ตามปกติตามที่ธนาคารแห่งประเทศไทยสั่ง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lastRenderedPageBreak/>
              <w:t>021041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021033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สินทรัพย์จัดชั้นกล่าวถึงเป็นพิเศษ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ลูกหนี้ที่ค้างชำระต้นเงินหรือดอกเบี้ยเป็นระยะเวลารวมกันเกินกว่า 1 เดือน ยกเว้นลูกหนี้ที่จัดชั้นสูญ สงสัยจะสูญ สงสัย หรือต่ำกว่ามาตรฐาน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021042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ลูกหนี้เงินเบิกเกินบัญชีที่ไม่มีวงเงิน หรือถูกยกเลิกวงเงิน หรือมีวงเงินตามสัญญาแต่ยอดหนี้เกินวงเงินหรือครบกำหนดสัญญาแล้ว และไม่มีเม็ดเงินเพื่อชำระเงินต้นหรือดอกเบี้ยเกินกว่า 1 เดือน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021043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021035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สินทรัพย์จัดชั้นปกติ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021036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ลูกหนี้ที่ไม่ผิดนัดชำระหนี้</w:t>
            </w:r>
          </w:p>
        </w:tc>
        <w:tc>
          <w:tcPr>
            <w:tcW w:w="6952" w:type="dxa"/>
            <w:tcBorders>
              <w:left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021044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ลูกหนี้เงินเบิกเกินบัญชีที่ยังใช้ไม่เต็มวงเงิน และยังไม่ถูกยกเลิกวงเงินหรือสัญญายังไม่ครบกำหนด หรือลูกหนี้เงินเบิกเกินบัญชีที่ค้างชำระดอกเบี้ยไม่เกิน 1 เดือน</w:t>
            </w:r>
          </w:p>
        </w:tc>
        <w:tc>
          <w:tcPr>
            <w:tcW w:w="695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021037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ลูกหนี้อื่นที่ไม่เข้าข่ายเป็นลูกหนี้จัดชั้นสูญ สงสัยจะสูญ สงสัย ต่ำกว่ามาตรฐานหรือกล่าวถึงเป็นพิเศษ</w:t>
            </w:r>
          </w:p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/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807"/>
        <w:gridCol w:w="6261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3" w:name="_Toc21523885"/>
            <w:bookmarkStart w:id="34" w:name="_Toc24945580"/>
            <w:bookmarkStart w:id="35" w:name="_Toc50716708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Auction Type</w:t>
            </w:r>
            <w:bookmarkEnd w:id="33"/>
            <w:bookmarkEnd w:id="34"/>
            <w:bookmarkEnd w:id="35"/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5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839"/>
        <w:gridCol w:w="1361"/>
        <w:gridCol w:w="1090"/>
        <w:gridCol w:w="2323"/>
        <w:gridCol w:w="7007"/>
      </w:tblGrid>
      <w:tr w:rsidR="000108A0" w:rsidRPr="00ED2354" w:rsidTr="000108A0">
        <w:trPr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1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0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pPr>
              <w:ind w:left="77"/>
            </w:pPr>
            <w:r w:rsidRPr="00ED2354">
              <w:t>Description</w:t>
            </w:r>
          </w:p>
        </w:tc>
      </w:tr>
      <w:tr w:rsidR="000108A0" w:rsidRPr="00ED2354" w:rsidTr="000108A0">
        <w:trPr>
          <w:trHeight w:val="229"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022001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07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pPr>
              <w:ind w:left="64"/>
            </w:pPr>
            <w:r w:rsidRPr="00ED2354">
              <w:t xml:space="preserve">Option </w:t>
            </w:r>
            <w:r w:rsidRPr="00ED2354">
              <w:rPr>
                <w:cs/>
              </w:rPr>
              <w:t>ที่จะต้องใช้สิทธิ์ในการ</w:t>
            </w:r>
            <w:r w:rsidRPr="00ED2354">
              <w:t xml:space="preserve"> exercise </w:t>
            </w:r>
            <w:r w:rsidRPr="00ED2354">
              <w:rPr>
                <w:cs/>
              </w:rPr>
              <w:t>ณ วันที่ครบกำหนดตามที่ระบุในสัญญา</w:t>
            </w:r>
          </w:p>
        </w:tc>
      </w:tr>
      <w:tr w:rsidR="000108A0" w:rsidRPr="00ED2354" w:rsidTr="000108A0">
        <w:trPr>
          <w:trHeight w:val="20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022002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American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232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07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left="64"/>
            </w:pPr>
            <w:r w:rsidRPr="00ED2354">
              <w:t xml:space="preserve">Option </w:t>
            </w:r>
            <w:r w:rsidRPr="00ED2354">
              <w:rPr>
                <w:cs/>
              </w:rPr>
              <w:t>ที่จะต้องใช้สิทธิ์ในการ</w:t>
            </w:r>
            <w:r w:rsidRPr="00ED2354">
              <w:t xml:space="preserve"> exercise  </w:t>
            </w:r>
            <w:r w:rsidRPr="00ED2354">
              <w:rPr>
                <w:cs/>
              </w:rPr>
              <w:t>วันใดวันหนึ่งในช่วงระยะเวลาของสัญญา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29"/>
        <w:gridCol w:w="5674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6" w:name="_Toc21523886"/>
            <w:bookmarkStart w:id="37" w:name="_Toc24945581"/>
            <w:bookmarkStart w:id="38" w:name="_Toc50716708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Balance Sheet Amount Type</w:t>
            </w:r>
            <w:bookmarkEnd w:id="36"/>
            <w:bookmarkEnd w:id="37"/>
            <w:bookmarkEnd w:id="38"/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413"/>
        <w:gridCol w:w="3302"/>
        <w:gridCol w:w="6780"/>
      </w:tblGrid>
      <w:tr w:rsidR="000108A0" w:rsidRPr="00ED2354" w:rsidTr="000108A0">
        <w:trPr>
          <w:trHeight w:val="270"/>
        </w:trPr>
        <w:tc>
          <w:tcPr>
            <w:tcW w:w="90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71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right="-23"/>
            </w:pPr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014028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Beginning Balance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r w:rsidRPr="00ED2354">
              <w:rPr>
                <w:cs/>
              </w:rPr>
              <w:t>ยอดยกมา ณ ต้นงวดที่รายงาน</w:t>
            </w:r>
          </w:p>
        </w:tc>
      </w:tr>
      <w:tr w:rsidR="000108A0" w:rsidRPr="00ED2354" w:rsidTr="000108A0">
        <w:trPr>
          <w:trHeight w:val="442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014029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Transaction Increase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r w:rsidRPr="00ED2354">
              <w:rPr>
                <w:cs/>
              </w:rPr>
              <w:t>การเปลี่ยนแปลงเพิ่มขึ้นในกรรมสิทธิของทรัพย์สินหรือหนี้สินที่เกิดจากการซื้อ</w:t>
            </w:r>
            <w:r w:rsidRPr="00ED2354">
              <w:t xml:space="preserve"> / </w:t>
            </w:r>
            <w:r w:rsidRPr="00ED2354">
              <w:rPr>
                <w:cs/>
              </w:rPr>
              <w:t xml:space="preserve">ขาย การโอน </w:t>
            </w:r>
            <w:r w:rsidRPr="00ED2354">
              <w:t xml:space="preserve">/ </w:t>
            </w:r>
            <w:r w:rsidRPr="00ED2354">
              <w:rPr>
                <w:cs/>
              </w:rPr>
              <w:t xml:space="preserve">รับโอน การได้รับสิทธิ </w:t>
            </w:r>
            <w:r w:rsidRPr="00ED2354">
              <w:t xml:space="preserve">/ </w:t>
            </w:r>
            <w:r w:rsidRPr="00ED2354">
              <w:rPr>
                <w:cs/>
              </w:rPr>
              <w:t>เสียสิทธิ รวมทั้งภาระผูกพัน</w:t>
            </w:r>
            <w:r w:rsidRPr="00ED2354">
              <w:t xml:space="preserve"> </w:t>
            </w:r>
            <w:r w:rsidRPr="00ED2354">
              <w:rPr>
                <w:cs/>
              </w:rPr>
              <w:t>และความเสี่ยงที่เกี่ยวข้องกับสินทรัพย์หรือหนี้สินนั้น</w:t>
            </w:r>
          </w:p>
        </w:tc>
      </w:tr>
      <w:tr w:rsidR="000108A0" w:rsidRPr="00ED2354" w:rsidTr="000108A0">
        <w:trPr>
          <w:trHeight w:val="382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014030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Transaction Decrease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r w:rsidRPr="00ED2354">
              <w:rPr>
                <w:cs/>
              </w:rPr>
              <w:t>การเปลี่ยนแปลงลดลงในกรรมสิทธิของทรัพย์สินหรือหนี้สินที่เกิดจากการซื้อ</w:t>
            </w:r>
            <w:r w:rsidRPr="00ED2354">
              <w:t xml:space="preserve"> / </w:t>
            </w:r>
            <w:r w:rsidRPr="00ED2354">
              <w:rPr>
                <w:cs/>
              </w:rPr>
              <w:t xml:space="preserve">ขาย การโอน </w:t>
            </w:r>
            <w:r w:rsidRPr="00ED2354">
              <w:t xml:space="preserve">/ </w:t>
            </w:r>
            <w:r w:rsidRPr="00ED2354">
              <w:rPr>
                <w:cs/>
              </w:rPr>
              <w:t xml:space="preserve">รับโอน การได้รับสิทธิ </w:t>
            </w:r>
            <w:r w:rsidRPr="00ED2354">
              <w:t xml:space="preserve">/ </w:t>
            </w:r>
            <w:r w:rsidRPr="00ED2354">
              <w:rPr>
                <w:cs/>
              </w:rPr>
              <w:t>เสียสิทธิ รวมทั้งภาระผูกพัน</w:t>
            </w:r>
            <w:r w:rsidRPr="00ED2354">
              <w:t xml:space="preserve"> </w:t>
            </w:r>
            <w:r w:rsidRPr="00ED2354">
              <w:rPr>
                <w:cs/>
              </w:rPr>
              <w:t>และความเสี่ยงที่เกี่ยวข้องกับสินทรัพย์หรือหนี้สินนั้น</w:t>
            </w:r>
          </w:p>
        </w:tc>
      </w:tr>
      <w:tr w:rsidR="000108A0" w:rsidRPr="00ED2354" w:rsidTr="000108A0">
        <w:trPr>
          <w:trHeight w:val="313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014031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Exchange Rate Change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bookmarkStart w:id="39" w:name="OLE_LINK63"/>
            <w:r w:rsidRPr="00ED2354">
              <w:rPr>
                <w:cs/>
              </w:rPr>
              <w:t>การเปลี่ยนแปลงของราคาทรัพย์สิน</w:t>
            </w:r>
            <w:r w:rsidRPr="00ED2354">
              <w:t xml:space="preserve"> </w:t>
            </w:r>
            <w:r w:rsidRPr="00ED2354">
              <w:rPr>
                <w:cs/>
              </w:rPr>
              <w:t>และหนี้สิน</w:t>
            </w:r>
            <w:r w:rsidRPr="00ED2354">
              <w:t xml:space="preserve"> </w:t>
            </w:r>
            <w:r w:rsidRPr="00ED2354">
              <w:rPr>
                <w:cs/>
              </w:rPr>
              <w:t>อันเนื่องจากการแปลงค่าของสินทรัพย์และหนี้สินที่เป็นเงินตราต่างประเทศ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ที่เกิดขึ้นในระหว่างงวด</w:t>
            </w:r>
            <w:bookmarkEnd w:id="39"/>
          </w:p>
        </w:tc>
      </w:tr>
      <w:tr w:rsidR="000108A0" w:rsidRPr="00ED2354" w:rsidTr="000108A0">
        <w:trPr>
          <w:trHeight w:val="271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014032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Market Price Change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bookmarkStart w:id="40" w:name="OLE_LINK64"/>
            <w:r w:rsidRPr="00ED2354">
              <w:rPr>
                <w:cs/>
              </w:rPr>
              <w:t>การเปลี่ยนแปลงของราคาทรัพย์สิน</w:t>
            </w:r>
            <w:r w:rsidRPr="00ED2354">
              <w:t xml:space="preserve"> </w:t>
            </w:r>
            <w:r w:rsidRPr="00ED2354">
              <w:rPr>
                <w:cs/>
              </w:rPr>
              <w:t>และหนี้สิน อันเนื่องจากผลของการตีราคาตามราคาตลาด ที่เกิดขึ้นในระหว่างงวด</w:t>
            </w:r>
            <w:bookmarkEnd w:id="40"/>
          </w:p>
        </w:tc>
      </w:tr>
      <w:tr w:rsidR="000108A0" w:rsidRPr="00ED2354" w:rsidTr="000108A0">
        <w:trPr>
          <w:trHeight w:val="202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014033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Change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bookmarkStart w:id="41" w:name="OLE_LINK65"/>
            <w:r w:rsidRPr="00ED2354">
              <w:rPr>
                <w:cs/>
              </w:rPr>
              <w:t>การเปลี่ยนแปลงที่นอกเหนือจากการทำธุรกรรม</w:t>
            </w:r>
            <w:r w:rsidRPr="00ED2354">
              <w:t xml:space="preserve"> </w:t>
            </w:r>
            <w:r w:rsidRPr="00ED2354">
              <w:rPr>
                <w:cs/>
              </w:rPr>
              <w:t>และการเปลี่ยนแปลงในมูลค่า ได้แก่การตัดหนี้สูญ</w:t>
            </w:r>
            <w:r w:rsidRPr="00ED2354">
              <w:t>,</w:t>
            </w:r>
            <w:r w:rsidRPr="00ED2354">
              <w:rPr>
                <w:cs/>
              </w:rPr>
              <w:t xml:space="preserve"> ส่วนสูญเสียจากการปรับปรุงโครงสร้างหนี้</w:t>
            </w:r>
            <w:r w:rsidRPr="00ED2354">
              <w:t xml:space="preserve"> </w:t>
            </w:r>
            <w:r w:rsidRPr="00ED2354">
              <w:rPr>
                <w:cs/>
              </w:rPr>
              <w:t>ที่เกิดขึ้นในระหว่างงวด</w:t>
            </w:r>
            <w:bookmarkEnd w:id="41"/>
          </w:p>
        </w:tc>
      </w:tr>
      <w:tr w:rsidR="000108A0" w:rsidRPr="00ED2354" w:rsidTr="000108A0">
        <w:trPr>
          <w:trHeight w:val="160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014034</w:t>
            </w:r>
          </w:p>
        </w:tc>
        <w:tc>
          <w:tcPr>
            <w:tcW w:w="341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Ending Balance</w:t>
            </w:r>
          </w:p>
        </w:tc>
        <w:tc>
          <w:tcPr>
            <w:tcW w:w="330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80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23"/>
            </w:pPr>
            <w:r w:rsidRPr="00ED2354">
              <w:rPr>
                <w:cs/>
              </w:rPr>
              <w:t>ยอดคงค้าง ณ สิ้นงวดที่รายงาน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26"/>
        <w:gridCol w:w="703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42" w:name="_Toc21523887"/>
            <w:bookmarkStart w:id="43" w:name="_Toc24945582"/>
            <w:bookmarkStart w:id="44" w:name="_Toc50716708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Balance Sheet Item</w:t>
            </w:r>
            <w:bookmarkEnd w:id="42"/>
            <w:bookmarkEnd w:id="43"/>
            <w:bookmarkEnd w:id="44"/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72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6"/>
        <w:gridCol w:w="360"/>
        <w:gridCol w:w="304"/>
        <w:gridCol w:w="9"/>
        <w:gridCol w:w="21"/>
        <w:gridCol w:w="30"/>
        <w:gridCol w:w="361"/>
        <w:gridCol w:w="269"/>
        <w:gridCol w:w="380"/>
        <w:gridCol w:w="4733"/>
        <w:gridCol w:w="8"/>
        <w:gridCol w:w="7077"/>
        <w:gridCol w:w="8"/>
      </w:tblGrid>
      <w:tr w:rsidR="000108A0" w:rsidRPr="00ED2354" w:rsidTr="005C6B3C">
        <w:trPr>
          <w:tblHeader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791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950270</w:t>
            </w:r>
          </w:p>
        </w:tc>
        <w:tc>
          <w:tcPr>
            <w:tcW w:w="1387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203FC5" w:rsidRDefault="000108A0" w:rsidP="000108A0">
            <w:pPr>
              <w:rPr>
                <w:color w:val="000000"/>
                <w:cs/>
              </w:rPr>
            </w:pPr>
            <w:bookmarkStart w:id="45" w:name="_Toc235947986"/>
            <w:r w:rsidRPr="00203FC5">
              <w:rPr>
                <w:color w:val="000000"/>
                <w:cs/>
              </w:rPr>
              <w:t>งบแสดงฐานะการเงิน (</w:t>
            </w:r>
            <w:r w:rsidRPr="00203FC5">
              <w:rPr>
                <w:color w:val="000000"/>
              </w:rPr>
              <w:t>Financial Position</w:t>
            </w:r>
            <w:bookmarkEnd w:id="45"/>
            <w:r w:rsidRPr="00203FC5">
              <w:rPr>
                <w:color w:val="000000"/>
              </w:rPr>
              <w:t>)</w:t>
            </w:r>
            <w:r w:rsidRPr="00203FC5">
              <w:rPr>
                <w:color w:val="000000"/>
                <w:cs/>
              </w:rPr>
              <w:t xml:space="preserve"> เฉพาะธนาคารพาณิชย์ บริษัทเงินทุนบริษัทเครดิตฟองซิเอร์ กลุ่มธุรกิจทางการเงิน</w:t>
            </w:r>
            <w:r w:rsidRPr="00203FC5">
              <w:rPr>
                <w:rFonts w:hint="cs"/>
                <w:color w:val="000000"/>
                <w:cs/>
              </w:rPr>
              <w:t xml:space="preserve"> </w:t>
            </w:r>
            <w:r w:rsidRPr="00203FC5">
              <w:rPr>
                <w:color w:val="000000"/>
                <w:cs/>
              </w:rPr>
              <w:t>และ</w:t>
            </w:r>
            <w:r w:rsidRPr="00203FC5">
              <w:rPr>
                <w:rFonts w:hint="cs"/>
                <w:color w:val="000000"/>
                <w:cs/>
              </w:rPr>
              <w:t xml:space="preserve"> </w:t>
            </w:r>
            <w:r w:rsidRPr="00203FC5">
              <w:rPr>
                <w:color w:val="000000"/>
                <w:cs/>
                <w:lang w:val="en-GB"/>
              </w:rPr>
              <w:t>สถาบันการเงินพิเศษของรัฐ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203FC5" w:rsidRDefault="000108A0" w:rsidP="000108A0">
            <w:pPr>
              <w:rPr>
                <w:color w:val="000000"/>
                <w:cs/>
              </w:rPr>
            </w:pPr>
            <w:r w:rsidRPr="00203FC5">
              <w:rPr>
                <w:color w:val="000000"/>
                <w:cs/>
              </w:rPr>
              <w:t xml:space="preserve">สินทรัพย์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203FC5" w:rsidRDefault="000108A0" w:rsidP="000108A0">
            <w:pPr>
              <w:rPr>
                <w:color w:val="000000"/>
                <w:cs/>
              </w:rPr>
            </w:pPr>
            <w:r w:rsidRPr="00203FC5">
              <w:rPr>
                <w:color w:val="000000"/>
                <w:cs/>
              </w:rPr>
              <w:t>สิทธิ</w:t>
            </w:r>
            <w:r w:rsidRPr="00203FC5">
              <w:rPr>
                <w:color w:val="000000"/>
              </w:rPr>
              <w:t xml:space="preserve"> </w:t>
            </w:r>
            <w:r w:rsidRPr="00203FC5">
              <w:rPr>
                <w:color w:val="000000"/>
                <w:cs/>
              </w:rPr>
              <w:t>และทรัพยากรที่สถาบันการเงินมีอยู่ซึ่งเกิดจากการประกอบการ</w:t>
            </w:r>
            <w:r w:rsidRPr="00203FC5">
              <w:rPr>
                <w:color w:val="000000"/>
              </w:rPr>
              <w:t xml:space="preserve">  </w:t>
            </w:r>
            <w:r w:rsidRPr="00203FC5">
              <w:rPr>
                <w:color w:val="000000"/>
                <w:cs/>
              </w:rPr>
              <w:t>สามารถแสดงเป็นตัวเงินได้</w:t>
            </w:r>
            <w:r w:rsidRPr="00203FC5">
              <w:rPr>
                <w:color w:val="000000"/>
              </w:rPr>
              <w:t xml:space="preserve">  </w:t>
            </w:r>
            <w:r w:rsidRPr="00203FC5">
              <w:rPr>
                <w:color w:val="000000"/>
                <w:cs/>
              </w:rPr>
              <w:t>และจะให้ประโยชน์ในอนาคต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1. </w:t>
            </w:r>
            <w:r w:rsidRPr="00ED2354">
              <w:rPr>
                <w:cs/>
              </w:rPr>
              <w:t xml:space="preserve">เงินสด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ธนบัตร</w:t>
            </w:r>
            <w:r w:rsidRPr="00ED2354">
              <w:t xml:space="preserve"> </w:t>
            </w:r>
            <w:r w:rsidRPr="00ED2354">
              <w:rPr>
                <w:cs/>
              </w:rPr>
              <w:t>และเหรียญกษาปณ์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รวมทั้งเงินสดย่อย</w:t>
            </w:r>
            <w:r w:rsidRPr="00ED2354">
              <w:t xml:space="preserve"> 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และเงินสดระหว่างเรียกเก็บ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04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11" w:type="dxa"/>
            <w:gridSpan w:val="8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1.1</w:t>
            </w:r>
            <w:r w:rsidRPr="00ED2354">
              <w:rPr>
                <w:cs/>
              </w:rPr>
              <w:t xml:space="preserve"> เงินสดในมือ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ธนบัตร</w:t>
            </w:r>
            <w:r w:rsidRPr="00ED2354">
              <w:t xml:space="preserve"> </w:t>
            </w:r>
            <w:r w:rsidRPr="00ED2354">
              <w:rPr>
                <w:cs/>
              </w:rPr>
              <w:t>และเหรียญกษาปณ์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รวมทั้งเงินสดย่อย</w:t>
            </w:r>
            <w:r w:rsidRPr="00ED2354">
              <w:t xml:space="preserve"> 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04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21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1.1.1</w:t>
            </w:r>
            <w:r w:rsidRPr="00ED2354">
              <w:rPr>
                <w:cs/>
              </w:rPr>
              <w:t xml:space="preserve"> เงินบาท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ธนบัตร</w:t>
            </w:r>
            <w:r w:rsidRPr="00ED2354">
              <w:t xml:space="preserve"> </w:t>
            </w:r>
            <w:r w:rsidRPr="00ED2354">
              <w:rPr>
                <w:cs/>
              </w:rPr>
              <w:t>และเหรียญกษาปณ์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รวมทั้งเงินสดย่อย</w:t>
            </w:r>
            <w:r w:rsidRPr="00ED2354">
              <w:t xml:space="preserve">  </w:t>
            </w:r>
            <w:r w:rsidRPr="00ED2354">
              <w:rPr>
                <w:cs/>
              </w:rPr>
              <w:t>เฉพาะที่เป็นเงินบาท</w:t>
            </w:r>
            <w:r w:rsidRPr="00ED2354">
              <w:t xml:space="preserve">  </w:t>
            </w:r>
          </w:p>
        </w:tc>
      </w:tr>
      <w:tr w:rsidR="000108A0" w:rsidRPr="00ED2354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04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21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1.1.2</w:t>
            </w:r>
            <w:r w:rsidRPr="00ED2354">
              <w:rPr>
                <w:cs/>
              </w:rPr>
              <w:t xml:space="preserve"> เงินตราต่างประเทศ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ธนบัตร</w:t>
            </w:r>
            <w:r w:rsidRPr="00ED2354">
              <w:t xml:space="preserve"> </w:t>
            </w:r>
            <w:r w:rsidRPr="00ED2354">
              <w:rPr>
                <w:cs/>
              </w:rPr>
              <w:t>และเหรียญกษาปณ์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รวมทั้งเงินสดย่อย</w:t>
            </w:r>
            <w:r w:rsidRPr="00ED2354">
              <w:t xml:space="preserve">  </w:t>
            </w:r>
            <w:r w:rsidRPr="00ED2354">
              <w:rPr>
                <w:cs/>
              </w:rPr>
              <w:t>เฉพาะที่เป็นเงินตราต่างประเทศ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04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11" w:type="dxa"/>
            <w:gridSpan w:val="8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1.2 </w:t>
            </w:r>
            <w:r w:rsidRPr="00ED2354">
              <w:rPr>
                <w:cs/>
              </w:rPr>
              <w:t xml:space="preserve">รายการเงินสดระหว่างเรียกเก็บ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รายการเงินสดระหว่างเรียกเก็บ  ได้แก่ ตราสารที่ต้องจ่ายคืนเมื่อทวงถามที่อยู่ในระหว่าง</w:t>
            </w:r>
            <w:r w:rsidRPr="00ED2354">
              <w:rPr>
                <w:spacing w:val="2"/>
                <w:cs/>
              </w:rPr>
              <w:t>เรียกเก็บ และตราสารซึ่งจะต้องเรียกเก็บตามระเบียบการหักบัญชีระหว่างธนาคารซึ่งจะเรียกเก็บได้</w:t>
            </w:r>
            <w:r w:rsidRPr="00ED2354">
              <w:rPr>
                <w:spacing w:val="4"/>
                <w:cs/>
              </w:rPr>
              <w:t>ภายในวันทำการถัดไป เช่น ดร๊าฟท์ และเช็คธนาคารที่ยังไม่ได้นำไปหักบัญชีแต่ได้เครดิตบัญชีให้</w:t>
            </w:r>
            <w:r w:rsidRPr="00ED2354">
              <w:rPr>
                <w:cs/>
              </w:rPr>
              <w:t>ลูกค้าแล้ว และเช็ครอส่งคืน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41DF1">
              <w:t>950277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2. </w:t>
            </w:r>
            <w:r w:rsidRPr="00ED2354">
              <w:rPr>
                <w:cs/>
              </w:rPr>
              <w:t xml:space="preserve">รายการระหว่างธนาคารและตลาดเงินสุทธิ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bookmarkStart w:id="46" w:name="OLE_LINK181"/>
            <w:r w:rsidRPr="00ED2354">
              <w:rPr>
                <w:cs/>
              </w:rPr>
              <w:t>เงินฝาก บัตรเงินฝาก เงินให้สินเชื่อ เงินให้สินเชื่อตามธุรกรรมซื้อคืนภาคเอกชน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โดยรวมถึงการรับโอนลูกหนี้ที่ไม่เข้าข่ายเป็นการขายที่แท้จริงตามหลักการบัญชี (</w:t>
            </w:r>
            <w:r w:rsidRPr="00ED2354">
              <w:t xml:space="preserve">True Sale) </w:t>
            </w:r>
            <w:r w:rsidRPr="00ED2354">
              <w:rPr>
                <w:cs/>
              </w:rPr>
              <w:t xml:space="preserve"> ซึ่งทำกับคู่สัญญาที่</w:t>
            </w:r>
            <w:r w:rsidR="00680099" w:rsidRPr="00C97416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C97416">
              <w:rPr>
                <w:color w:val="000000"/>
                <w:cs/>
              </w:rPr>
              <w:t xml:space="preserve">โดยให้รวมส่วนปรับมูลค่าจากการป้องกันความเสี่ยง ดอกเบี้ยค้างรับ  หักด้วยรายได้รอตัดบัญชี 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ค่าเผื่อหนี้สงสัยจะสูญและค่าเผื่อการปรับมูลค่า</w:t>
            </w:r>
            <w:r w:rsidRPr="00ED2354">
              <w:rPr>
                <w:cs/>
              </w:rPr>
              <w:t>จากการปรับโครงสร้างหนี้  ทั้งนี้ ไม่รวมการซื้อตราสารหนี้ที่สถาบันการเงินอื่นออกเพื่อการระดมทุนทั่วไป  ซึ่งออกจำหน่ายให้แก่สถาบันการเงิน นิติบุคคลและประชาชนเป็นการทั่วไป  ซึ่งกำหนดให้แสดงไว้ในรายการที่ 5 เงินลงทุนสุทธิ</w:t>
            </w:r>
          </w:p>
          <w:p w:rsidR="000108A0" w:rsidRPr="00ED2354" w:rsidRDefault="000108A0" w:rsidP="000108A0">
            <w:pPr>
              <w:spacing w:before="120"/>
              <w:rPr>
                <w:strike/>
              </w:rPr>
            </w:pPr>
            <w:r w:rsidRPr="00ED2354">
              <w:rPr>
                <w:cs/>
              </w:rPr>
              <w:t xml:space="preserve">     เงินให้สินเชื่อ ลูกหนี้และเจ้าหนี้มาร์จิ้นตามธุรกรรมซื้อคืนภาคเอกชน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ที่เกิดจากคู่สัญญาและธุรกรรมเดียวกันซึ่งสามารถหักกลบกันได้ตามที่มาตรฐานการบัญชีกำหนด ให้แสดงเป็นยอดสุทธิ  ในกรณีที่ไม่สามารถหักกลบกันได้ ให้แสดงรายการลูกหนี้และเจ้าหนี้มาร์จิ้นไว้ในรายการที่ 13 สินทรัพย์อื่นสุทธิและรายการที่ </w:t>
            </w:r>
            <w:r w:rsidRPr="00ED2354">
              <w:t>24</w:t>
            </w:r>
            <w:r w:rsidRPr="00ED2354">
              <w:rPr>
                <w:cs/>
              </w:rPr>
              <w:t xml:space="preserve"> หนี้สินอื่นตามลำดับ</w:t>
            </w:r>
          </w:p>
          <w:p w:rsidR="000108A0" w:rsidRPr="00ED2354" w:rsidRDefault="000108A0" w:rsidP="000108A0">
            <w:pPr>
              <w:spacing w:before="120"/>
              <w:rPr>
                <w:cs/>
              </w:rPr>
            </w:pPr>
            <w:r w:rsidRPr="00ED2354">
              <w:rPr>
                <w:cs/>
              </w:rPr>
              <w:t xml:space="preserve">     ทั้งนี้ ให้รวมถึงการทำธุรกรรมกับธนาคารแห่งประเทศไทย  เช่น ธุรกรรมซื้อคืนพันธบัตรแบบทวิภาคี  ธุรกรรมด้านตลาดการเงินเกี่ยวกับการฝากเงินกับธนาคารแห่งประเทศไทย  และธุรกรรมอื่น ๆ  ที่ธนาคารแห่งประเทศไทยจะกำหนดต่อไป</w:t>
            </w:r>
            <w:bookmarkEnd w:id="46"/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C97416" w:rsidRDefault="000108A0" w:rsidP="000108A0">
            <w:pPr>
              <w:rPr>
                <w:color w:val="000000"/>
              </w:rPr>
            </w:pPr>
            <w:r w:rsidRPr="00C97416">
              <w:rPr>
                <w:color w:val="000000"/>
              </w:rPr>
              <w:t>2.1</w:t>
            </w:r>
            <w:r w:rsidRPr="00C97416">
              <w:rPr>
                <w:color w:val="000000"/>
                <w:cs/>
              </w:rPr>
              <w:t xml:space="preserve"> ในประเทศ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C97416" w:rsidRDefault="000108A0" w:rsidP="00680099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รายการระหว่างธนาคารและตลาดเงินที่สถาบันการเงินทำกับ</w:t>
            </w:r>
            <w:r w:rsidR="00680099" w:rsidRPr="00C97416">
              <w:rPr>
                <w:color w:val="000000"/>
                <w:cs/>
              </w:rPr>
              <w:t>คู่สัญญาที่</w:t>
            </w:r>
            <w:r w:rsidR="00680099" w:rsidRPr="00C97416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="00680099" w:rsidRPr="00C97416">
              <w:rPr>
                <w:color w:val="000000"/>
                <w:cs/>
              </w:rPr>
              <w:t>ที่ตั้งอยู่ในประเทศ</w:t>
            </w:r>
          </w:p>
        </w:tc>
      </w:tr>
      <w:tr w:rsidR="000108A0" w:rsidRPr="00ED2354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950279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2.1.1</w:t>
            </w:r>
            <w:r w:rsidRPr="00ED2354">
              <w:rPr>
                <w:cs/>
              </w:rPr>
              <w:t xml:space="preserve"> เงินฝาก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C97416" w:rsidRDefault="000108A0" w:rsidP="000108A0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เงินฝาก บัตรเงินฝากที่สถาบันการเงินฝากไว้กับ</w:t>
            </w:r>
            <w:r w:rsidR="00AA5250" w:rsidRPr="00C97416">
              <w:rPr>
                <w:color w:val="000000"/>
                <w:cs/>
              </w:rPr>
              <w:t>คู่สัญญาที่</w:t>
            </w:r>
            <w:r w:rsidR="00AA5250"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</w:t>
            </w:r>
            <w:r w:rsidR="00AA5250" w:rsidRPr="00C97416">
              <w:rPr>
                <w:rFonts w:hint="cs"/>
                <w:color w:val="000000"/>
                <w:cs/>
              </w:rPr>
              <w:lastRenderedPageBreak/>
              <w:t xml:space="preserve">ประกาศงบการเงินของสถาบันการเงินฯ </w:t>
            </w:r>
            <w:r w:rsidR="00AA5250" w:rsidRPr="00C97416">
              <w:rPr>
                <w:color w:val="000000"/>
                <w:cs/>
              </w:rPr>
              <w:t>ที่ตั้งอยู่ในประเทศ</w:t>
            </w:r>
            <w:r w:rsidR="006B0BD3"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ทั้งที่เป็นเงินบาทและเงินตราต่างประเทศ</w:t>
            </w:r>
          </w:p>
          <w:p w:rsidR="000108A0" w:rsidRPr="00C97416" w:rsidRDefault="000108A0" w:rsidP="000108A0">
            <w:pPr>
              <w:rPr>
                <w:color w:val="000000"/>
                <w:cs/>
              </w:rPr>
            </w:pPr>
            <w:r w:rsidRPr="00C97416">
              <w:rPr>
                <w:color w:val="000000"/>
              </w:rPr>
              <w:t xml:space="preserve">     </w:t>
            </w:r>
            <w:r w:rsidRPr="00C97416">
              <w:rPr>
                <w:color w:val="000000"/>
                <w:cs/>
              </w:rPr>
              <w:t>ทั้งนี้ ให้รวมถึงธุรกรรมด้านตลาดการเงินเกี่ยวกับการฝากเงินกับธนาคารแห่งประเทศไทยด้วย</w:t>
            </w:r>
          </w:p>
        </w:tc>
      </w:tr>
      <w:tr w:rsidR="000108A0" w:rsidRPr="00ED2354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lastRenderedPageBreak/>
              <w:t>950280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2.1.2</w:t>
            </w:r>
            <w:r w:rsidRPr="00ED2354">
              <w:rPr>
                <w:cs/>
              </w:rPr>
              <w:t xml:space="preserve"> เงินให้สินเชื่อ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C97416" w:rsidRDefault="000108A0" w:rsidP="000108A0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เงินให้สินเชื่อ เงินให้สินเชื่อตามธุรกรรมซื้อคืนภาคเอกชน (</w:t>
            </w:r>
            <w:r w:rsidRPr="00C97416">
              <w:rPr>
                <w:color w:val="000000"/>
              </w:rPr>
              <w:t xml:space="preserve">Private Repo) </w:t>
            </w:r>
            <w:r w:rsidRPr="00C97416">
              <w:rPr>
                <w:color w:val="000000"/>
                <w:cs/>
              </w:rPr>
              <w:t>โดยรวมถึงการรับโอนลูกหนี้ที่ไม่เข้าข่ายเป็นการขายที่แท้จริงตามหลักการบัญชี (</w:t>
            </w:r>
            <w:r w:rsidRPr="00C97416">
              <w:rPr>
                <w:color w:val="000000"/>
              </w:rPr>
              <w:t>True Sale)</w:t>
            </w:r>
            <w:r w:rsidRPr="00C97416">
              <w:rPr>
                <w:color w:val="000000"/>
                <w:cs/>
              </w:rPr>
              <w:t xml:space="preserve">  ซึ่งทำกับคู่สัญญาที่</w:t>
            </w:r>
            <w:r w:rsidR="00AA5250" w:rsidRPr="00C97416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="00AA5250" w:rsidRPr="00C97416">
              <w:rPr>
                <w:color w:val="000000"/>
                <w:cs/>
              </w:rPr>
              <w:t>ที่ตั้งอยู่ในประเทศ</w:t>
            </w:r>
            <w:r w:rsidRPr="00C97416">
              <w:rPr>
                <w:color w:val="000000"/>
              </w:rPr>
              <w:t xml:space="preserve"> </w:t>
            </w:r>
          </w:p>
          <w:p w:rsidR="000108A0" w:rsidRPr="00C97416" w:rsidRDefault="000108A0" w:rsidP="000108A0">
            <w:pPr>
              <w:rPr>
                <w:color w:val="000000"/>
              </w:rPr>
            </w:pPr>
            <w:r w:rsidRPr="00C97416">
              <w:rPr>
                <w:color w:val="000000"/>
              </w:rPr>
              <w:t xml:space="preserve">    </w:t>
            </w:r>
            <w:r w:rsidRPr="00C97416">
              <w:rPr>
                <w:color w:val="000000"/>
                <w:cs/>
              </w:rPr>
              <w:t>ทั้งนี้ ให้รวมถึงการทำธุรกรรมกับธนาคารแห่งประเทศไทย เช่น ธุรกรรมซื้อคืนพันธบัตรแบบทวิภาคี  และธุรกรรมอื่น ๆ  ที่ธนาคารแห่งประเทศไทยจะกำหนดต่อไป  ทั้งที่เป็นเงินบาทและเงินตราต่างประเทศ</w:t>
            </w:r>
          </w:p>
        </w:tc>
      </w:tr>
      <w:tr w:rsidR="000108A0" w:rsidRPr="004214BD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950604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>
            <w:r w:rsidRPr="004214BD">
              <w:t xml:space="preserve">2.1.2.1 </w:t>
            </w:r>
            <w:r w:rsidRPr="004214BD">
              <w:rPr>
                <w:cs/>
              </w:rPr>
              <w:t>เงินให้สินเชื่อระหว่างสถาบันการเงิน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เงินให้สินเชื่อที่สถาบันการเงินในประเทศที่เป็นคู่สัญญาโดยตรง</w:t>
            </w:r>
          </w:p>
        </w:tc>
      </w:tr>
      <w:tr w:rsidR="000108A0" w:rsidRPr="004214BD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950605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>
            <w:r w:rsidRPr="004214BD">
              <w:rPr>
                <w:cs/>
              </w:rPr>
              <w:t xml:space="preserve">2.1.2.2 เงินให้สินเชื่อตามหลัก </w:t>
            </w:r>
            <w:r w:rsidRPr="004214BD">
              <w:t>Risk &amp; Reward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เงินให้สินเชื่อที่สถาบันการเงินในประเทศเป็นผู้รับรอง อาวัล หรือรับความเสี่ยงแทนคู่สัญญา</w:t>
            </w:r>
          </w:p>
        </w:tc>
      </w:tr>
      <w:tr w:rsidR="000108A0" w:rsidRPr="004214BD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950281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2.2</w:t>
            </w:r>
            <w:r w:rsidRPr="004214BD">
              <w:rPr>
                <w:cs/>
              </w:rPr>
              <w:t xml:space="preserve"> 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rPr>
                <w:cs/>
              </w:rPr>
              <w:t>รายการระหว่างธนาคารและตลาดเงินที่สถาบันการเงินทำกับสถาบันการเงินที่อยู่ในต่างประเทศ</w:t>
            </w:r>
          </w:p>
        </w:tc>
      </w:tr>
      <w:tr w:rsidR="000108A0" w:rsidRPr="004214BD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950282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 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2.2.1</w:t>
            </w:r>
            <w:r w:rsidRPr="004214BD">
              <w:rPr>
                <w:cs/>
              </w:rPr>
              <w:t xml:space="preserve"> เงินฝาก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เงินฝาก เงินฝากที่สถาบันการเงินฝากไว้กับสถาบันการเงินที่อยู่ในต่างประเทศ</w:t>
            </w:r>
            <w:r w:rsidRPr="004214BD">
              <w:t xml:space="preserve">  </w:t>
            </w:r>
            <w:r w:rsidRPr="004214BD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0108A0" w:rsidRPr="004214BD" w:rsidTr="005C6B3C">
        <w:trPr>
          <w:gridAfter w:val="1"/>
          <w:wAfter w:w="8" w:type="dxa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950283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 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>
            <w:r w:rsidRPr="004214BD">
              <w:t>2.2.2</w:t>
            </w:r>
            <w:r w:rsidRPr="004214BD">
              <w:rPr>
                <w:cs/>
              </w:rPr>
              <w:t xml:space="preserve"> เงินให้สินเชื่อ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เงินให้สินเชื่อ เงินให้สินเชื่อตามธุรกรรมซื้อคืนภาคเอกชน (</w:t>
            </w:r>
            <w:r w:rsidRPr="004214BD">
              <w:t xml:space="preserve">Private Repo) </w:t>
            </w:r>
            <w:r w:rsidRPr="004214BD">
              <w:rPr>
                <w:cs/>
              </w:rPr>
              <w:t>โดยรวมถึงการรับโอนลูกหนี้ที่ไม่เข้าข่ายเป็นการขายที่แท้จริงตามหลักการบัญชี (</w:t>
            </w:r>
            <w:r w:rsidRPr="004214BD">
              <w:t>True Sale</w:t>
            </w:r>
            <w:r w:rsidRPr="004214BD">
              <w:rPr>
                <w:cs/>
              </w:rPr>
              <w:t>) ซึ่งทำกับคู่สัญญาที่เป็นสถาบันการเงินที่อยู่ในต่างประเทศ</w:t>
            </w:r>
            <w:r w:rsidRPr="004214BD">
              <w:t xml:space="preserve">  </w:t>
            </w:r>
            <w:r w:rsidRPr="004214BD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0108A0" w:rsidRPr="004214BD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950606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>
            <w:r w:rsidRPr="004214BD">
              <w:t xml:space="preserve">2.2.2.1 </w:t>
            </w:r>
            <w:r w:rsidRPr="004214BD">
              <w:rPr>
                <w:cs/>
              </w:rPr>
              <w:t>เงินให้สินเชื่อระหว่างสถาบันการเงิน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เงินให้สินเชื่อที่สถาบันการเงินในต่างประเทศที่เป็นคู่สัญญาโดยตรง</w:t>
            </w:r>
          </w:p>
        </w:tc>
      </w:tr>
      <w:tr w:rsidR="000108A0" w:rsidRPr="004214BD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4BD" w:rsidRDefault="000108A0" w:rsidP="000108A0">
            <w:r w:rsidRPr="004214BD">
              <w:t>950607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4214BD" w:rsidRDefault="000108A0" w:rsidP="000108A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4214BD" w:rsidRDefault="000108A0" w:rsidP="000108A0">
            <w:r w:rsidRPr="004214BD">
              <w:rPr>
                <w:cs/>
              </w:rPr>
              <w:t xml:space="preserve">2.2.2.2 เงินให้สินเชื่อตามหลัก </w:t>
            </w:r>
            <w:r w:rsidRPr="004214BD">
              <w:t>Risk &amp; Reward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เงินให้สินเชื่อที่สถาบันการเงินในต่างประเทศเป็นผู้รับรอง อาวัล หรือรับความเสี่ยงแทนคู่สัญญา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950284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 xml:space="preserve">2.3 </w:t>
            </w:r>
            <w:r w:rsidRPr="00ED2354">
              <w:rPr>
                <w:cs/>
              </w:rPr>
              <w:t>ส่วนปรับมูลค่าจากการป้องกันความเสี่ยง</w:t>
            </w:r>
          </w:p>
          <w:p w:rsidR="000108A0" w:rsidRPr="00ED2354" w:rsidRDefault="000108A0" w:rsidP="000108A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ส่วนปรับมูลค่าของเงินฝาก  และเงินให้สินเชื่อที่เกิดจากการวัดมูลค่ายุติธรรม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950285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pPr>
              <w:rPr>
                <w:highlight w:val="yellow"/>
                <w:cs/>
              </w:rPr>
            </w:pPr>
            <w:r w:rsidRPr="00ED2354">
              <w:rPr>
                <w:cs/>
              </w:rPr>
              <w:t xml:space="preserve">2.4 ดอกเบี้ยค้างรับ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yellow"/>
                <w:cs/>
              </w:rPr>
            </w:pPr>
            <w:r w:rsidRPr="00ED2354">
              <w:rPr>
                <w:cs/>
              </w:rPr>
              <w:t>ดอกเบี้ยรับของเงินฝาก และเงินให้สินเชื่อจากรายการระหว่างธนาคารและตลาดเงินที่สถาบันการเงินบันทึกเป็นรายได้แล้วแต่ยังไม่ได้รับเงิน</w:t>
            </w:r>
          </w:p>
        </w:tc>
      </w:tr>
      <w:tr w:rsidR="000108A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950286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0108A0" w:rsidRPr="00ED2354" w:rsidRDefault="000108A0" w:rsidP="000108A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0108A0" w:rsidRPr="00ED2354" w:rsidRDefault="000108A0" w:rsidP="000108A0">
            <w:r w:rsidRPr="00ED2354">
              <w:t xml:space="preserve">2.5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รายได้รอตัดบัญชี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รายได้จากลูกหนี้ตามสัญญาเช่าซื้อ</w:t>
            </w:r>
            <w:r w:rsidRPr="00ED2354">
              <w:t xml:space="preserve"> </w:t>
            </w:r>
            <w:r w:rsidRPr="00ED2354">
              <w:rPr>
                <w:cs/>
              </w:rPr>
              <w:t>รายได้จากลูกหนี้ตามสัญญาเช่าการเงิน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หรือส่วนลดตั๋วเงินรับจากรายการระหว่างธนาคารและตลาดเงินที่ยังไม่ถือเป็นรายได้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421082" w:rsidRDefault="00422C75" w:rsidP="00255E3F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950614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421082" w:rsidRDefault="00255E3F" w:rsidP="00255E3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 xml:space="preserve">2.5.1 </w:t>
            </w:r>
            <w:r w:rsidRPr="00421082">
              <w:rPr>
                <w:color w:val="000000"/>
                <w:cs/>
              </w:rPr>
              <w:t>เงินให้สินเชื่อระหว่างสถาบันการเงิน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421082" w:rsidRDefault="00255E3F" w:rsidP="00255E3F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รายได้รอตัดบัญชีของ</w:t>
            </w:r>
            <w:r w:rsidRPr="00421082">
              <w:rPr>
                <w:color w:val="000000"/>
                <w:cs/>
              </w:rPr>
              <w:t>เงินให้สินเชื่อ</w:t>
            </w:r>
            <w:r w:rsidRPr="00421082">
              <w:rPr>
                <w:rFonts w:hint="cs"/>
                <w:color w:val="000000"/>
                <w:cs/>
              </w:rPr>
              <w:t>แก่</w:t>
            </w:r>
            <w:r w:rsidRPr="00421082">
              <w:rPr>
                <w:color w:val="000000"/>
                <w:cs/>
              </w:rPr>
              <w:t>สถาบันการเงิน</w:t>
            </w:r>
            <w:r w:rsidRPr="00421082">
              <w:rPr>
                <w:rFonts w:hint="cs"/>
                <w:color w:val="000000"/>
                <w:cs/>
              </w:rPr>
              <w:t>ที่</w:t>
            </w:r>
            <w:r w:rsidRPr="00421082">
              <w:rPr>
                <w:color w:val="000000"/>
                <w:cs/>
              </w:rPr>
              <w:t>เป็นคู่สัญญาโดยตรง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421082" w:rsidRDefault="00422C75" w:rsidP="00255E3F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950615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421082" w:rsidRDefault="00255E3F" w:rsidP="00255E3F">
            <w:pPr>
              <w:rPr>
                <w:color w:val="000000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421082" w:rsidRDefault="00255E3F" w:rsidP="00255E3F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2.</w:t>
            </w:r>
            <w:r w:rsidRPr="00421082">
              <w:rPr>
                <w:color w:val="000000"/>
              </w:rPr>
              <w:t>5.</w:t>
            </w:r>
            <w:r w:rsidRPr="00421082">
              <w:rPr>
                <w:color w:val="000000"/>
                <w:cs/>
              </w:rPr>
              <w:t xml:space="preserve">2 เงินให้สินเชื่อตามหลัก </w:t>
            </w:r>
            <w:r w:rsidRPr="00421082">
              <w:rPr>
                <w:color w:val="000000"/>
              </w:rPr>
              <w:t>Risk &amp; Reward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421082" w:rsidRDefault="00255E3F" w:rsidP="00255E3F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รายได้รอตัดบัญชีของ</w:t>
            </w:r>
            <w:r w:rsidRPr="00421082">
              <w:rPr>
                <w:color w:val="000000"/>
                <w:cs/>
              </w:rPr>
              <w:t>เงินให้สินเชื่อที่สถาบันการเงิน</w:t>
            </w:r>
            <w:r w:rsidRPr="00421082">
              <w:rPr>
                <w:rFonts w:hint="cs"/>
                <w:color w:val="000000"/>
                <w:cs/>
              </w:rPr>
              <w:t>อื่น</w:t>
            </w:r>
            <w:r w:rsidRPr="00421082">
              <w:rPr>
                <w:color w:val="000000"/>
                <w:cs/>
              </w:rPr>
              <w:t>เป็นผู้รับรอง อาวัล หรือรับความเสี่ยงแทนคู่สัญญา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950287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2.6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ค่าเผื่อหนี้สงสัยจะสูญ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spacing w:val="-2"/>
                <w:cs/>
              </w:rPr>
              <w:t>จำนวนที่กันไว้เพื่อหักจากเงินให้สินเชื่อ</w:t>
            </w:r>
            <w:r w:rsidRPr="00ED2354">
              <w:rPr>
                <w:cs/>
              </w:rPr>
              <w:t xml:space="preserve">จากรายการระหว่างธนาคารและตลาดเงิน  </w:t>
            </w:r>
            <w:r w:rsidRPr="00ED2354">
              <w:rPr>
                <w:spacing w:val="-2"/>
                <w:cs/>
              </w:rPr>
              <w:t>สำหรับส่วนที่คาดว่า</w:t>
            </w:r>
            <w:r w:rsidRPr="00ED2354">
              <w:rPr>
                <w:cs/>
              </w:rPr>
              <w:t>จะเรียกเก็บไม่ได้  ซึ่งคำนวณขึ้นตามที่ธนาคารแห่งประเทศไทย หรือ</w:t>
            </w:r>
            <w:r w:rsidRPr="00ED2354">
              <w:rPr>
                <w:cs/>
              </w:rPr>
              <w:lastRenderedPageBreak/>
              <w:t>มาตรฐานการบัญชีกำหนด  และค่าเผื่อการปรับมูลค่าจากการปรับโครงสร้างหนี้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950288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 xml:space="preserve">3. สิทธิในการเรียกคืนหลักทรัพย์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สิทธิของสถาบันการเงินในการเรียกคืนหลักทรัพย์ที่วางเป็นประกันการกู้ยืมเงินตามธุรกรรมซื้อคืนภาคเอกชน (</w:t>
            </w:r>
            <w:r w:rsidRPr="00ED2354">
              <w:t xml:space="preserve">Private Repo) </w:t>
            </w:r>
            <w:r w:rsidRPr="00ED2354">
              <w:rPr>
                <w:cs/>
              </w:rPr>
              <w:t>หรือธุรกรรมการยืมและให้ยืมหลักทรัพย์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 เนื่องจากสถาบันการเงินได้นำหลักทรัพย์ดังกล่าวไปทำธุรกรรมกู้ยืมเงินตามธุรกรรมซื้อคืนภาคเอกชน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หรือธุรกรรมการยืมและให้ยืมหลักทรัพย์ 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อีกทอดหนึ่ง</w:t>
            </w:r>
            <w:r w:rsidRPr="00ED2354">
              <w:t xml:space="preserve"> </w:t>
            </w:r>
          </w:p>
          <w:p w:rsidR="00255E3F" w:rsidRPr="00ED2354" w:rsidRDefault="00255E3F" w:rsidP="00255E3F">
            <w:pPr>
              <w:rPr>
                <w:strike/>
                <w:cs/>
              </w:rPr>
            </w:pPr>
            <w:r w:rsidRPr="00ED2354">
              <w:rPr>
                <w:cs/>
              </w:rPr>
              <w:t>เดิม คือ รายการภาระของลูกค้าจากการประกอบธุรกิจอื่น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950289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4. สินทรัพย์ตราสารอนุพันธ์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มูลค่ายุติธรรม หรือส่วนปรับมูลค่าที่มีผลเป็นกำไรของตราสารอนุพันธ์เพี่อการค้า และเพื่อการป้องกันความเสี่ยง  รวมถึงอนุพันธ์แฝงที่แยกออกจากสัญญาหลักที่เกิดจากการวัดมูลค่ายุติธรรม (</w:t>
            </w:r>
            <w:r w:rsidRPr="00ED2354">
              <w:t xml:space="preserve">Mark to Market ) </w:t>
            </w:r>
          </w:p>
          <w:p w:rsidR="00255E3F" w:rsidRPr="00ED2354" w:rsidRDefault="00255E3F" w:rsidP="00255E3F">
            <w:pPr>
              <w:spacing w:before="120"/>
              <w:rPr>
                <w:cs/>
              </w:rPr>
            </w:pPr>
            <w:r w:rsidRPr="00ED2354">
              <w:rPr>
                <w:cs/>
              </w:rPr>
              <w:t xml:space="preserve">     สินทรัพย์ตราสารอนุพันธ์ ประกอบด้วย</w:t>
            </w:r>
          </w:p>
          <w:p w:rsidR="00255E3F" w:rsidRPr="00ED2354" w:rsidRDefault="00255E3F" w:rsidP="00255E3F">
            <w:r w:rsidRPr="00ED2354">
              <w:rPr>
                <w:cs/>
              </w:rPr>
              <w:t xml:space="preserve">        1. </w:t>
            </w:r>
            <w:r w:rsidRPr="00ED2354">
              <w:rPr>
                <w:u w:val="single"/>
                <w:cs/>
              </w:rPr>
              <w:t>ตราสารอนุพันธ์เพื่อค้า</w:t>
            </w:r>
            <w:r w:rsidRPr="00ED2354">
              <w:rPr>
                <w:cs/>
              </w:rPr>
              <w:t xml:space="preserve"> หมายถึง  ตราสารอนุพันธ์ที่ถือไว้โดยไม่ได้มีวัตถุประสงค์เพื่อใช้ในการป้องกันความเสี่ยง  ซึ่งรวมถึงการทำสัญญาตราสารอนุพันธ์กับลูกค้า  และอนุพันธ์แฝงที่แยกออกจากสัญญาหลัก  โดยตราสารอนุพันธ์เพี่อการค้ามีลักษณะทุกข้อต่อไปนี้</w:t>
            </w:r>
          </w:p>
          <w:p w:rsidR="00255E3F" w:rsidRPr="00ED2354" w:rsidRDefault="00255E3F" w:rsidP="00255E3F">
            <w:r w:rsidRPr="00ED2354">
              <w:t xml:space="preserve">           1.1 </w:t>
            </w:r>
            <w:r w:rsidRPr="00ED2354">
              <w:rPr>
                <w:cs/>
              </w:rPr>
              <w:t>มูลค่าของตราสารดังกล่าวจะผันแปรไปตามอัตราดอกเบี้ย  ราคาของตราสารการเงิน  ราคาสินค้าโภคภัณฑ์  อัตราแลกเปลี่ยน  ดัชนีราคาหรือดัชนีอัตรา  อันดับความน่าเชื่อถือ  หรือตัวแปรอื่นใด</w:t>
            </w:r>
          </w:p>
          <w:p w:rsidR="00255E3F" w:rsidRPr="00ED2354" w:rsidRDefault="00255E3F" w:rsidP="00255E3F">
            <w:r w:rsidRPr="00ED2354">
              <w:t xml:space="preserve">           1.2 </w:t>
            </w:r>
            <w:r w:rsidRPr="00ED2354">
              <w:rPr>
                <w:cs/>
              </w:rPr>
              <w:t>ไม่มีการจ่ายเงินลงทุนสุทธิเมื่อเริ่มแรก  หรือจ่ายด้วยจำนวนเพียงเล็กน้อยเมื่อเทียบกับสัญญาประเภทอื่น  ซึ่งมีการตอบสนองในลักษณะเดียวกันของปัจจัยตลาด และ</w:t>
            </w:r>
          </w:p>
          <w:p w:rsidR="00255E3F" w:rsidRPr="00ED2354" w:rsidRDefault="00255E3F" w:rsidP="00255E3F">
            <w:r w:rsidRPr="00ED2354">
              <w:t xml:space="preserve">           1.3 </w:t>
            </w:r>
            <w:r w:rsidRPr="00ED2354">
              <w:rPr>
                <w:cs/>
              </w:rPr>
              <w:t>การรับหรือจ่ายชำระจะกระทำในอนาคต</w:t>
            </w:r>
          </w:p>
          <w:p w:rsidR="00255E3F" w:rsidRPr="00ED2354" w:rsidRDefault="00255E3F" w:rsidP="00255E3F">
            <w:r w:rsidRPr="00ED2354">
              <w:rPr>
                <w:cs/>
              </w:rPr>
              <w:t xml:space="preserve">        2. </w:t>
            </w:r>
            <w:r w:rsidRPr="00ED2354">
              <w:rPr>
                <w:u w:val="single"/>
                <w:cs/>
              </w:rPr>
              <w:t>ตราสารอนุพันธ์เพื่อการป้องกันความเสี่ยง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</w:t>
            </w:r>
            <w:r w:rsidRPr="00ED2354">
              <w:rPr>
                <w:cs/>
              </w:rPr>
              <w:t>หมายถึง  ตราสารอนุพันธ์ที่ถือไว้โดยมีวัตถุประสงค์เพื่อใช้ในการป้องกันความเสี่ยงตามที่มาตรฐานการบัญชีกำหนด  หรือแนวปฏิบัติทางการบัญชีกำหนดไว้ในเรื่องการบัญชีป้องกันความเสี่ยง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 </w:t>
            </w:r>
            <w:r w:rsidRPr="00ED2354">
              <w:rPr>
                <w:cs/>
              </w:rPr>
              <w:t xml:space="preserve">เงินลงทุนสุทธิ </w:t>
            </w:r>
          </w:p>
          <w:p w:rsidR="00255E3F" w:rsidRPr="00ED2354" w:rsidRDefault="00255E3F" w:rsidP="00255E3F"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เงินลงทุนที่อาจเกิดจากการลงทุนตามนโยบายการบริหารเงิน  หรือการลงทุนในตราสารที่ออกเพื่อการระดมทุนทั่วไป  หรือการลงทุนในตราสารหนี้ที่มีวันครบกำหนดที่แน่นอนและตั้งใจจะถือจนกว่าจะครบกำหนด  รวมทั้งตราสารหนี้ดังกล่าวที่ต่อมาไม่มีราคาเสนอซื้อขายในตลาดซื้อขายคล่อง  ซึ่งครอบคลุมเงินลงทุนทุกประเภท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เช่น  เงินลงทุนเพื่อค้า </w:t>
            </w:r>
            <w:r w:rsidRPr="00ED2354">
              <w:t xml:space="preserve">(Trading)  </w:t>
            </w:r>
            <w:r w:rsidRPr="00ED2354">
              <w:rPr>
                <w:cs/>
              </w:rPr>
              <w:t xml:space="preserve">เงินลงทุนเผื่อขาย </w:t>
            </w:r>
            <w:r w:rsidRPr="00ED2354">
              <w:t xml:space="preserve">(Available for Sale) </w:t>
            </w:r>
            <w:r w:rsidRPr="00ED2354">
              <w:rPr>
                <w:cs/>
              </w:rPr>
              <w:t xml:space="preserve"> ตราสารหนี้ที่จะถือจนครบกำหนด </w:t>
            </w:r>
            <w:r w:rsidRPr="00ED2354">
              <w:t xml:space="preserve">(Held to Maturity) </w:t>
            </w:r>
            <w:r w:rsidRPr="00ED2354">
              <w:rPr>
                <w:cs/>
              </w:rPr>
              <w:t xml:space="preserve"> หรือเงินลงทุนทั่วไป </w:t>
            </w:r>
            <w:r w:rsidRPr="00ED2354">
              <w:t xml:space="preserve">(General Investment)  </w:t>
            </w:r>
            <w:r w:rsidRPr="00ED2354">
              <w:rPr>
                <w:cs/>
              </w:rPr>
              <w:t>ตามที่มาตรฐานการบัญชีกำหนด</w:t>
            </w:r>
            <w:r w:rsidRPr="00ED2354">
              <w:t xml:space="preserve">  </w:t>
            </w:r>
            <w:r w:rsidRPr="00ED2354">
              <w:rPr>
                <w:cs/>
              </w:rPr>
              <w:t>ทั้งที่เป็นกรรมสิทธิ์ของสถาบันการเงิน</w:t>
            </w:r>
            <w:r w:rsidRPr="00ED2354">
              <w:t xml:space="preserve">  </w:t>
            </w:r>
            <w:r w:rsidRPr="00ED2354">
              <w:rPr>
                <w:cs/>
              </w:rPr>
              <w:t>หรือที่โอนกรรมสิทธิ์แล้วแต่มีสัญญาซื้อคืน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รวมทั้งเงินลงทุนในลูกหนี้ที่รับโอนมาที่เข้าข่ายเป็นการขายที่แท้จริงตามหลักการบัญชี (</w:t>
            </w:r>
            <w:r w:rsidRPr="00ED2354">
              <w:t>True Sale)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</w:t>
            </w:r>
            <w:r w:rsidRPr="00ED2354">
              <w:rPr>
                <w:cs/>
                <w:lang w:val="en-GB"/>
              </w:rPr>
              <w:t>และ</w:t>
            </w:r>
            <w:r w:rsidRPr="00ED2354">
              <w:rPr>
                <w:cs/>
              </w:rPr>
              <w:t>เงินลงทุนในธุรกรรมเงินฝากหรือเงินกู้ยืมที่มีอนุพันธ์แฝง</w:t>
            </w:r>
            <w:r w:rsidRPr="00ED2354">
              <w:rPr>
                <w:cs/>
                <w:lang w:val="en-GB"/>
              </w:rPr>
              <w:t xml:space="preserve">  </w:t>
            </w:r>
            <w:r w:rsidRPr="00ED2354">
              <w:rPr>
                <w:cs/>
              </w:rPr>
              <w:t>ยกเว้นรายการที่กำหนดไว้ในรายการที่ 6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เงินลงทุนในบริษัทย่อยและบริษัทร่วมสุทธิ </w:t>
            </w:r>
          </w:p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rPr>
                <w:cs/>
              </w:rPr>
              <w:t xml:space="preserve">    โดยแสดงมูลค่าสุทธิหลังจากบวกหรือหักค่าเผื่อการปรับมูลค่าและค่าเผื่อการด้อยค่าของหลักทรัพย์  และส่วนปรับมูลค่าจากการป้องกันความเสี่ยง  ตามที่มาตรฐานการบัญชี</w:t>
            </w:r>
            <w:r w:rsidRPr="00ED2354">
              <w:rPr>
                <w:cs/>
                <w:lang w:val="en-GB"/>
              </w:rPr>
              <w:lastRenderedPageBreak/>
              <w:t>กำหนด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  <w:tab w:val="left" w:pos="1332"/>
                <w:tab w:val="left" w:pos="1602"/>
              </w:tabs>
              <w:spacing w:before="120"/>
            </w:pPr>
            <w:r w:rsidRPr="00ED2354">
              <w:rPr>
                <w:cs/>
              </w:rPr>
              <w:t xml:space="preserve">     เงินลงทุนตามรายการดังกล่าวข้างต้น ได้แก่  ตราสารหนี้  ตราสารทุน </w:t>
            </w:r>
            <w:r w:rsidRPr="00ED2354">
              <w:rPr>
                <w:cs/>
                <w:lang w:val="en-GB"/>
              </w:rPr>
              <w:t xml:space="preserve"> </w:t>
            </w:r>
            <w:r w:rsidRPr="00ED2354">
              <w:rPr>
                <w:cs/>
              </w:rPr>
              <w:t xml:space="preserve">เงินลงทุนในลูกหนี้ที่รับโอนมา  </w:t>
            </w:r>
            <w:r w:rsidRPr="00ED2354">
              <w:rPr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</w:t>
            </w:r>
            <w:r w:rsidRPr="00ED2354">
              <w:t xml:space="preserve"> </w:t>
            </w:r>
            <w:r w:rsidRPr="00ED2354">
              <w:rPr>
                <w:cs/>
              </w:rPr>
              <w:t>ดังนี้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800"/>
                <w:tab w:val="left" w:pos="1080"/>
                <w:tab w:val="left" w:pos="1602"/>
              </w:tabs>
            </w:pPr>
            <w:r w:rsidRPr="00ED2354">
              <w:t xml:space="preserve">        1.</w:t>
            </w:r>
            <w:r w:rsidRPr="00ED2354">
              <w:rPr>
                <w:u w:val="single"/>
                <w:cs/>
              </w:rPr>
              <w:t>ตราสารหนี้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(Debt securities) </w:t>
            </w:r>
            <w:r w:rsidRPr="00ED2354">
              <w:rPr>
                <w:cs/>
              </w:rPr>
              <w:t xml:space="preserve"> ประกอบด้วย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  <w:tab w:val="left" w:pos="1332"/>
                <w:tab w:val="left" w:pos="1602"/>
              </w:tabs>
            </w:pPr>
            <w:r w:rsidRPr="00ED2354">
              <w:t xml:space="preserve">           1.1 </w:t>
            </w:r>
            <w:r w:rsidRPr="00ED2354">
              <w:rPr>
                <w:cs/>
              </w:rPr>
              <w:t xml:space="preserve">หลักทรัพย์รัฐบาลและรัฐวิสาหกิจ </w:t>
            </w:r>
            <w:r w:rsidRPr="00ED2354">
              <w:t xml:space="preserve">(Government and state enterprises securities) </w:t>
            </w:r>
            <w:r w:rsidRPr="00ED2354">
              <w:rPr>
                <w:cs/>
              </w:rPr>
              <w:t>หมายถึง  ตั๋วเงินคลัง  พันธบัตร  หรือตราสารอื่นที่ออกโดยรัฐบาลไทย  องค์การบริหารราชการส่วนท้องถิ่นและจังหวัด  หุ้นกู้  พันธบัตร  หรือตราสารอื่นที่องค์การของรัฐ  รัฐวิสาหกิจ  หรือนิติบุคคลที่มีกฎหมายเฉพาะจัดตั้งขึ้นเป็นผู้ออก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  <w:tab w:val="left" w:pos="1120"/>
                <w:tab w:val="left" w:pos="1602"/>
              </w:tabs>
            </w:pPr>
            <w:r w:rsidRPr="00ED2354">
              <w:t xml:space="preserve">           1.2 </w:t>
            </w:r>
            <w:r w:rsidRPr="00ED2354">
              <w:rPr>
                <w:cs/>
              </w:rPr>
              <w:t>ตราสารหนี้ภาคเอกชน</w:t>
            </w:r>
            <w:r w:rsidRPr="00ED2354">
              <w:t xml:space="preserve"> (Private enterprises debt securities) </w:t>
            </w:r>
            <w:r w:rsidRPr="00ED2354">
              <w:rPr>
                <w:cs/>
              </w:rPr>
              <w:t>หมายถึง  หุ้นกู้  ตั๋วแลกเงิน  และตราสารแห่งหนี้อื่นใด  ที่ออกโดยสถาบันการเงินหรือธุรกิจอื่น  ที่มีลักษณะเป็นการระดมทุนหรือคล้ายหุ้นกู้ตามที่สำนักงานคณะกรรมการกำกับหลักทรัพย์และตลาดหลักทรัพย์กำหนด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  <w:tab w:val="left" w:pos="1120"/>
                <w:tab w:val="left" w:pos="1602"/>
              </w:tabs>
              <w:rPr>
                <w:cs/>
              </w:rPr>
            </w:pPr>
            <w:r w:rsidRPr="00ED2354">
              <w:t xml:space="preserve">           1.3 </w:t>
            </w:r>
            <w:r w:rsidRPr="00ED2354">
              <w:rPr>
                <w:cs/>
              </w:rPr>
              <w:t xml:space="preserve">ตราสารหนี้ต่างประเทศ </w:t>
            </w:r>
            <w:r w:rsidRPr="00ED2354">
              <w:t xml:space="preserve">(Foreign debt securities) </w:t>
            </w:r>
            <w:r w:rsidRPr="00ED2354">
              <w:rPr>
                <w:cs/>
              </w:rPr>
              <w:t xml:space="preserve">หมายถึง  ตราสารที่ออกจำหน่ายในต่างประเทศ รวมทั้งตราสารหนี้ตาม </w:t>
            </w:r>
            <w:r w:rsidRPr="00ED2354">
              <w:t xml:space="preserve">1.1  </w:t>
            </w:r>
            <w:r w:rsidRPr="00ED2354">
              <w:rPr>
                <w:cs/>
              </w:rPr>
              <w:t xml:space="preserve">และ </w:t>
            </w:r>
            <w:r w:rsidRPr="00ED2354">
              <w:t xml:space="preserve">1.2 </w:t>
            </w:r>
            <w:r w:rsidRPr="00ED2354">
              <w:rPr>
                <w:cs/>
              </w:rPr>
              <w:t>ที่ออกจำหน่ายในต่างประเทศ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  <w:tab w:val="left" w:pos="1332"/>
                <w:tab w:val="left" w:pos="1602"/>
              </w:tabs>
              <w:rPr>
                <w:cs/>
              </w:rPr>
            </w:pPr>
            <w:r w:rsidRPr="00ED2354">
              <w:t xml:space="preserve">           1.4 </w:t>
            </w:r>
            <w:r w:rsidRPr="00ED2354">
              <w:rPr>
                <w:cs/>
              </w:rPr>
              <w:t xml:space="preserve">ตราสารหนี้อื่น </w:t>
            </w:r>
            <w:r w:rsidRPr="00ED2354">
              <w:t xml:space="preserve">(Other debt securities) </w:t>
            </w:r>
            <w:r w:rsidRPr="00ED2354">
              <w:rPr>
                <w:cs/>
              </w:rPr>
              <w:t>หมายถึง  ตราสารหนี้ที่มิอาจแสดงไว้ในรายการที่กล่าวข้างต้น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800"/>
              </w:tabs>
            </w:pPr>
            <w:r w:rsidRPr="00ED2354">
              <w:t xml:space="preserve">        2.</w:t>
            </w:r>
            <w:r w:rsidRPr="00ED2354">
              <w:rPr>
                <w:cs/>
              </w:rPr>
              <w:t xml:space="preserve"> </w:t>
            </w:r>
            <w:r w:rsidRPr="00ED2354">
              <w:rPr>
                <w:u w:val="single"/>
                <w:cs/>
              </w:rPr>
              <w:t>ตราสารทุน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(Equity securities)  </w:t>
            </w:r>
            <w:r w:rsidRPr="00ED2354">
              <w:rPr>
                <w:cs/>
              </w:rPr>
              <w:t>ประกอบด้วย</w:t>
            </w:r>
          </w:p>
          <w:p w:rsidR="00255E3F" w:rsidRPr="00ED2354" w:rsidRDefault="00255E3F" w:rsidP="00255E3F">
            <w:pPr>
              <w:tabs>
                <w:tab w:val="left" w:pos="1080"/>
                <w:tab w:val="left" w:pos="1120"/>
              </w:tabs>
              <w:rPr>
                <w:cs/>
              </w:rPr>
            </w:pPr>
            <w:r w:rsidRPr="00ED2354">
              <w:t xml:space="preserve">           2.1 </w:t>
            </w:r>
            <w:r w:rsidRPr="00ED2354">
              <w:rPr>
                <w:cs/>
              </w:rPr>
              <w:t xml:space="preserve">ตราสารทุนในความต้องการของตลาด </w:t>
            </w:r>
            <w:r w:rsidRPr="00ED2354">
              <w:t>(Marketable equity securities)</w:t>
            </w:r>
            <w:r w:rsidRPr="00ED2354">
              <w:rPr>
                <w:cs/>
              </w:rPr>
              <w:t xml:space="preserve"> หมายถึง  หลักทรัพย์ที่มีการซื้อขายในตลาดซื้อขายคล่องทั้งในประเทศและต่างประเทศ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   </w:t>
            </w:r>
            <w:r w:rsidRPr="00ED2354">
              <w:t xml:space="preserve">2.2 </w:t>
            </w:r>
            <w:r w:rsidRPr="00ED2354">
              <w:rPr>
                <w:cs/>
              </w:rPr>
              <w:t xml:space="preserve">ตราสารทุนที่ไม่อยู่ในความต้องการของตลาด </w:t>
            </w:r>
            <w:r w:rsidRPr="00ED2354">
              <w:t xml:space="preserve">(Non-marketable equity securities) </w:t>
            </w:r>
            <w:r w:rsidRPr="00ED2354">
              <w:rPr>
                <w:cs/>
              </w:rPr>
              <w:t>หมายถึง  หลักทรัพย์ที่ไม่มีการซื้อขายในตลาดซื้อขายคล่องทั้งในประเทศและต่างประเทศ</w:t>
            </w:r>
            <w:r w:rsidRPr="00ED2354">
              <w:t xml:space="preserve">  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t xml:space="preserve">           2.3 </w:t>
            </w:r>
            <w:r w:rsidRPr="00ED2354">
              <w:rPr>
                <w:cs/>
              </w:rPr>
              <w:t xml:space="preserve">หลักทรัพย์อื่น </w:t>
            </w:r>
            <w:r w:rsidRPr="00ED2354">
              <w:t xml:space="preserve">(Other equity securities) </w:t>
            </w:r>
            <w:r w:rsidRPr="00ED2354">
              <w:rPr>
                <w:cs/>
              </w:rPr>
              <w:t>หมายถึง  หลักทรัพย์ที่มิอาจแสดงไว้ในรายการที่กล่าวข้างต้น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t xml:space="preserve">        3. </w:t>
            </w:r>
            <w:r w:rsidRPr="00ED2354">
              <w:rPr>
                <w:u w:val="single"/>
                <w:cs/>
              </w:rPr>
              <w:t>เงินลงทุนในลูกหนี้ที่รับโอนมา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(Investments in receivables) </w:t>
            </w:r>
            <w:r w:rsidRPr="00ED2354">
              <w:rPr>
                <w:cs/>
              </w:rPr>
              <w:t>หมายถึง  การรับซื้อหรือโอนลูกหนี้ที่เข้าข่ายเป็นการขายที่แท้จริงตามหลักการบัญชี</w:t>
            </w:r>
            <w:r w:rsidRPr="00ED2354">
              <w:t xml:space="preserve"> (True Sale)  </w:t>
            </w:r>
            <w:r w:rsidRPr="00ED2354">
              <w:rPr>
                <w:cs/>
              </w:rPr>
              <w:t>หรือตามที่ประกาศธนาคารแห่งประเทศไทยว่าด้วยข้อกำหนดเกี่ยวกับการบันทึกบัญชีของสถาบันการเงิน กำหนด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4. </w:t>
            </w:r>
            <w:r w:rsidRPr="00ED2354">
              <w:rPr>
                <w:u w:val="single"/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u w:val="single"/>
                <w:cs/>
              </w:rPr>
              <w:t>มีอนุพันธ์แฝง</w:t>
            </w:r>
            <w:r w:rsidRPr="00ED2354">
              <w:t xml:space="preserve"> (Investment in structured deposit or structured note) </w:t>
            </w:r>
            <w:r w:rsidRPr="00ED2354">
              <w:rPr>
                <w:cs/>
              </w:rPr>
              <w:t>หมายถึง  เงินลงทุนในธุรกรรมเงินฝากหรือเงินกู้ยืมที่มีอนุพันธ์แฝง  ตามที่ประกาศธนาคารแห่งประเทศไทยว่าด้วยการการอนุญาตให้สถาบันการเงินทำธุรกรรมเงินฝากหรือเงินกู้ยืมที่มีอนุพันธ์แฝง กำหนด ประกอบด้วย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t xml:space="preserve">           4.1 </w:t>
            </w:r>
            <w:r w:rsidRPr="00ED2354">
              <w:rPr>
                <w:cs/>
                <w:lang w:val="en-GB"/>
              </w:rPr>
              <w:t xml:space="preserve">เงินฝากที่มีอนุพันธ์แฝง หมายถึง  </w:t>
            </w:r>
            <w:r w:rsidRPr="00ED2354">
              <w:rPr>
                <w:cs/>
              </w:rPr>
              <w:t>ธุรกรรมเงินฝากที่มีการรับผลตอบแทนอ้างอิงกับตัวแปรโดยอัตราผลตอบแทนดังกล่าวขึ้นอยู่กับตัวแปรอ้างอิงที่กำหนดไว้ล่วงหน้า  ซึ่งไม่เป็นการรับอัตราดอกเบี้ยปกติ รวมถึงธุรกรรมที่ให้สิทธิคู่สัญญาที่จะขยายระยะเวลาหรือไถ่ถอนก่อนครบกำหนดตามที่ได้ตกลงไว้ในสัญญา  ซึ่งมิใช่การไถ่ถอนก่อน</w:t>
            </w:r>
            <w:r w:rsidRPr="00ED2354">
              <w:rPr>
                <w:cs/>
              </w:rPr>
              <w:lastRenderedPageBreak/>
              <w:t>ครบกำหนดตามประเพณีปฏิบัติตามปกติของตลาดตราสารทางการเงิน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t xml:space="preserve">           4.2 </w:t>
            </w:r>
            <w:r w:rsidRPr="00ED2354">
              <w:rPr>
                <w:cs/>
              </w:rPr>
              <w:t>เงินกู้ยืมที่มีอนุพันธ์แฝง หมายถึง  ธุรกรรมเงินกู้ยืมที่มีการรับผลตอบแทนอ้างอิงกับตัวแปรโดยอัตราผลตอบแทนดังกล่าวขึ้นอยู่กับตัวแปรอ้างอิงที่กำหนดไว้ล่วงหน้า  ซึ่งไม่เป็นการรับอัตราดอกเบี้ยปกติ รวมถึงธุรกรรมการกู้ยืมที่ให้สิทธิผู้กู้ยืมในการชำระคืนหรือผู้ให้กู้ยืมในการรับชำระคืนเงินต้น  หรือผลตอบแทนเป็นตราสารหนี้หรือตราสารทุนตามประเภทและอัตราที่กำหนดไว้ล่วงหน้า  หรือให้สิทธิคู่สัญญาซื้อขาย  หรือแลกเปลี่ยนเงินตราต่างประเทศตามสกุลเงินและอัตราที่กำหนดไว้ล่วงหน้า และธุรกรรมที่ให้สิทธิคู่สัญญาที่จะขยายระยะเวลาหรือไถ่ถอนก่อนครบกำหนดตามที่ได้ตกลงไว้ในสัญญา  ซึ่งมิใช่การไถ่ถอนก่อนครบกำหนดตามประเพณีปฏิบัติตามปกติของตลาดตราสารทางการเงิน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950291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 </w:t>
            </w:r>
            <w:r w:rsidRPr="00ED2354">
              <w:rPr>
                <w:cs/>
              </w:rPr>
              <w:t xml:space="preserve">เงินลงทุนชั่วคราวสุทธิ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เงินลงทุนที่สถาบันการเงินตั้งใจจะถือไว้ไม่เกิน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 </w:t>
            </w:r>
            <w:r w:rsidRPr="00ED2354">
              <w:rPr>
                <w:cs/>
              </w:rPr>
              <w:t>โดยแสดงมูลค่าสุทธิหลังจากบวกหรือหักค่าเผื่อการปรับมูลค่าและค่าเผื่อการด้อยค่าของหลักทรัพย์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5.1.1 </w:t>
            </w:r>
            <w:r w:rsidRPr="00ED2354">
              <w:rPr>
                <w:cs/>
              </w:rPr>
              <w:t xml:space="preserve">หลักทรัพย์เพื่อค้าสุทธิ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เงินลงทุนในหลักทรัพย์ที่อยู่ในความต้องการของตลาดที่สถาบันการเงินถือไว้</w:t>
            </w:r>
            <w:r w:rsidRPr="00ED2354">
              <w:t xml:space="preserve">  </w:t>
            </w:r>
            <w:r w:rsidRPr="00ED2354">
              <w:rPr>
                <w:cs/>
              </w:rPr>
              <w:t>โดยมีวัตถุประสงค์หลักที่จะขายในอนาคตอันใกล้</w:t>
            </w:r>
            <w:r w:rsidRPr="00ED2354">
              <w:t xml:space="preserve">  </w:t>
            </w:r>
            <w:r w:rsidRPr="00ED2354">
              <w:rPr>
                <w:cs/>
              </w:rPr>
              <w:t>เพื่อหากำไรจากการเปลี่ยนแปลงราคาของหลักทรัพย์</w:t>
            </w:r>
            <w:r w:rsidRPr="00ED2354">
              <w:t xml:space="preserve"> 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tabs>
                <w:tab w:val="left" w:pos="2850"/>
              </w:tabs>
            </w:pPr>
            <w:r w:rsidRPr="00ED2354">
              <w:t xml:space="preserve">5.1.1.1 </w:t>
            </w:r>
            <w:r w:rsidRPr="00ED2354">
              <w:rPr>
                <w:cs/>
              </w:rPr>
              <w:t xml:space="preserve">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หลักทรัพย์ที่มีลักษณะทุนประเภทเพื่อค้า  ที่สถาบันการเงินตั้งใจจะถือไว้ไม่เกิน 1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5.1.1.2 </w:t>
            </w:r>
            <w:r w:rsidRPr="00ED2354">
              <w:rPr>
                <w:cs/>
              </w:rPr>
              <w:t xml:space="preserve">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แห่งหนี้ประเภทเพื่อค้าที่มีลักษณะเป็นการระดมทุนหรือคล้ายหุ้นกู้ที่สำนักงานคณะกรรมการกำกับหลักทรัพย์และตลาดหลักทรัพย์กำหนด  รวมทั้งตราสารหนี้ที่ออกโดยรัฐบาลไทย  องค์การบริหารส่วนท้องถิ่นและส่วนจังหวัด  องค์การของรัฐ  รัฐวิสาหกิจ  หรือนิติบุคคลที่มีกฎหมายเฉพาะจัดตั้งขึ้นที่สถาบันการเงินตั้งใจจะถือไว้ไม่เกิน 1 ปี</w:t>
            </w:r>
            <w:r w:rsidRPr="00ED2354"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t xml:space="preserve">5.1.1.3 </w:t>
            </w:r>
            <w:r w:rsidRPr="00ED2354">
              <w:rPr>
                <w:cs/>
              </w:rPr>
              <w:t xml:space="preserve">เงินลงทุนในลูกหนี้ที่รับโอนมา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 xml:space="preserve">ลูกหนี้ที่สถาบันการเงินรับโอนมาที่เข้าข่ายเป็นการขายที่แท้จริงตามหลักการบัญชี </w:t>
            </w:r>
            <w:r w:rsidRPr="00ED2354">
              <w:t xml:space="preserve">(True Sale)  </w:t>
            </w:r>
            <w:r w:rsidRPr="00ED2354">
              <w:rPr>
                <w:cs/>
              </w:rPr>
              <w:t>ซึ่งสถาบันการเงินจัดประเภทเป็นหลักทรัพย์เพื่อค้า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5.1.1.4</w:t>
            </w:r>
            <w:r w:rsidRPr="00ED2354">
              <w:t xml:space="preserve"> </w:t>
            </w:r>
            <w:r w:rsidRPr="00ED2354">
              <w:rPr>
                <w:cs/>
              </w:rPr>
              <w:t>เงินลงทุนในธุรกรรมเงินฝากและเงินกู้ยืมที่มีอนุพันธ์แฝง</w:t>
            </w:r>
            <w:r w:rsidRPr="00ED2354">
              <w:rPr>
                <w:cs/>
                <w:lang w:val="en-GB"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spacing w:val="-2"/>
                <w:cs/>
              </w:rPr>
            </w:pPr>
            <w:r w:rsidRPr="00ED2354">
              <w:rPr>
                <w:spacing w:val="-2"/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spacing w:val="-2"/>
                <w:cs/>
              </w:rPr>
              <w:t>มีอนุพันธ์แฝง</w:t>
            </w:r>
            <w:r w:rsidRPr="00ED2354">
              <w:rPr>
                <w:spacing w:val="-2"/>
                <w:cs/>
                <w:lang w:val="en-GB"/>
              </w:rPr>
              <w:t>ที่สถาบันการเงิน</w:t>
            </w:r>
            <w:r w:rsidRPr="00ED2354">
              <w:rPr>
                <w:spacing w:val="-2"/>
                <w:cs/>
              </w:rPr>
              <w:t>ตั้งใจจะถือไว้</w:t>
            </w:r>
            <w:r w:rsidRPr="00ED2354">
              <w:rPr>
                <w:spacing w:val="-2"/>
              </w:rPr>
              <w:t xml:space="preserve">  </w:t>
            </w:r>
            <w:r w:rsidRPr="00ED2354">
              <w:rPr>
                <w:spacing w:val="-2"/>
                <w:cs/>
              </w:rPr>
              <w:t>ไม่เกิน 1 ปี</w:t>
            </w:r>
            <w:r w:rsidRPr="00ED2354">
              <w:rPr>
                <w:spacing w:val="-2"/>
              </w:rPr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5.1.1.4.1 </w:t>
            </w:r>
            <w:r w:rsidRPr="00ED2354">
              <w:rPr>
                <w:cs/>
              </w:rPr>
              <w:t>เงินฝากที่มีอนุพันธ์แฝง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เงินลงทุนในธุรกรรมเงินฝากที่มีอนุพันธ์แฝงที่สถาบันการเงิน</w:t>
            </w:r>
            <w:r w:rsidRPr="00ED2354">
              <w:rPr>
                <w:cs/>
              </w:rPr>
              <w:t>ตั้งใจจะถือไว้ไม่เกิน 1 ปี</w:t>
            </w:r>
            <w:r w:rsidRPr="00ED2354"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5.1.1.4.2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เงินลงทุนในธุรกรรมเงินกู้ยืมที่มีอนุพันธ์แฝงที่สถาบันการเงิน</w:t>
            </w:r>
            <w:r w:rsidRPr="00ED2354">
              <w:rPr>
                <w:cs/>
              </w:rPr>
              <w:t>ตั้งใจจะถือไว้ไม่เกิน 1 ปี</w:t>
            </w:r>
            <w:r w:rsidRPr="00ED2354"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950299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5.1.1.</w:t>
            </w:r>
            <w:r w:rsidRPr="00ED2354">
              <w:rPr>
                <w:cs/>
              </w:rPr>
              <w:t>5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ค่าเผื่อการปรับมูลค่าของหลักทรัพย์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สุทธิที่ยังไม่ได้เกิดขึ้นของหลักทรัพย์เพื่อค้า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>5.1.1.</w:t>
            </w:r>
            <w:r w:rsidRPr="00ED2354">
              <w:rPr>
                <w:cs/>
              </w:rPr>
              <w:t>5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ส่วนเกินจากการปรับมูลค่า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จำนวนเงินที่ตั้งไว้เผื่อกำไรสุทธิที่ยังไม่ได้เกิดขึ้นของหลักทรัพย์เพื่อค้า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>5.1.1.</w:t>
            </w:r>
            <w:r w:rsidRPr="00ED2354">
              <w:rPr>
                <w:cs/>
              </w:rPr>
              <w:t>5</w:t>
            </w:r>
            <w:r w:rsidRPr="00ED2354">
              <w:t xml:space="preserve">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จำนวนเงินที่ตั้งไว้เผื่อขาดทุนสุทธิที่ยังไม่ได้เกิดขึ้นของหลักทรัพย์เพื่อค้า</w:t>
            </w:r>
            <w:r w:rsidRPr="00ED2354">
              <w:t xml:space="preserve">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5.1.2 </w:t>
            </w:r>
            <w:r w:rsidRPr="00ED2354">
              <w:rPr>
                <w:cs/>
              </w:rPr>
              <w:t xml:space="preserve">หลักทรัพย์เผื่อขายสุทธิ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เงินลงทุนในหลักทรัพย์ที่อยู่ในความต้องการของตลาด</w:t>
            </w:r>
            <w:r w:rsidRPr="00ED2354">
              <w:t xml:space="preserve">  </w:t>
            </w:r>
            <w:r w:rsidRPr="00ED2354">
              <w:rPr>
                <w:cs/>
              </w:rPr>
              <w:t>ซึ่งไม่ถือเป็นหลักทรัพย์เพื่อค้า</w:t>
            </w:r>
            <w:r w:rsidRPr="00ED2354">
              <w:t xml:space="preserve">  </w:t>
            </w:r>
            <w:r w:rsidRPr="00ED2354">
              <w:rPr>
                <w:spacing w:val="-4"/>
                <w:cs/>
              </w:rPr>
              <w:t xml:space="preserve">และไม่ถือเป็นตราสารหนี้ที่จะถือจนครบกำหนดที่สถาบันการเงินตั้งใจจะถือไว้ไม่เกิน </w:t>
            </w:r>
            <w:r w:rsidRPr="00ED2354">
              <w:rPr>
                <w:spacing w:val="-4"/>
              </w:rPr>
              <w:t>1</w:t>
            </w:r>
            <w:r w:rsidRPr="00ED2354">
              <w:rPr>
                <w:spacing w:val="-4"/>
                <w:cs/>
              </w:rPr>
              <w:t xml:space="preserve"> ปี</w:t>
            </w:r>
            <w:r w:rsidRPr="00ED2354">
              <w:rPr>
                <w:cs/>
              </w:rPr>
              <w:t xml:space="preserve"> 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5.1.2.1 </w:t>
            </w:r>
            <w:r w:rsidRPr="00ED2354">
              <w:rPr>
                <w:cs/>
              </w:rPr>
              <w:t xml:space="preserve">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 xml:space="preserve">หลักทรัพย์ที่มีลักษณะทุนประเภทเผื่อขายที่สถาบันการเงินตั้งใจจะถือไว้ไม่เกิน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5.1.2.2 </w:t>
            </w:r>
            <w:r w:rsidRPr="00ED2354">
              <w:rPr>
                <w:cs/>
              </w:rPr>
              <w:t xml:space="preserve">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ตราสารแห่งหนี้ประเภทเผื่อขายที่มีลักษณะเป็นการระดมทุน  หรือคล้ายหุ้นกู้ที่สำนักงาน</w:t>
            </w:r>
            <w:r w:rsidRPr="00ED2354">
              <w:rPr>
                <w:cs/>
              </w:rPr>
              <w:lastRenderedPageBreak/>
              <w:t>คณะกรรมการกำกับหลักทรัพย์และตลาดหลักทรัพย์กำหนด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รวมทั้งตราสารหนี้ที่ออกโดยรัฐบาลไทย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องค์การบริหารส่วนท้องถิ่นและส่วนจังหวัด </w:t>
            </w:r>
            <w:r w:rsidRPr="00ED2354">
              <w:t xml:space="preserve"> </w:t>
            </w:r>
            <w:r w:rsidRPr="00ED2354">
              <w:rPr>
                <w:cs/>
              </w:rPr>
              <w:t>องค์การของรัฐ</w:t>
            </w:r>
            <w:r w:rsidRPr="00ED2354">
              <w:t xml:space="preserve">  </w:t>
            </w:r>
            <w:r w:rsidRPr="00ED2354">
              <w:rPr>
                <w:cs/>
              </w:rPr>
              <w:t>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หรือนิติบุคคลที่มีกฎหมายเฉพาะจัดตั้งขึ้นที่สถาบันการเงินตั้งใจจะถือไว้ไม่เกิน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950305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5.1.2.3 </w:t>
            </w:r>
            <w:r w:rsidRPr="00ED2354">
              <w:rPr>
                <w:cs/>
              </w:rPr>
              <w:t xml:space="preserve">เงินลงทุนในลูกหนี้ที่รับโอนมา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</w:t>
            </w:r>
            <w:r w:rsidRPr="00ED2354">
              <w:t xml:space="preserve"> (True Sale)  </w:t>
            </w:r>
            <w:r w:rsidRPr="00ED2354">
              <w:rPr>
                <w:cs/>
              </w:rPr>
              <w:t>ซึ่งสถาบันการเงินจัดประเภทเป็นหลักทรัพย์เผื่อขาย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5.1.2.4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เงินลงทุนในธุรกรรมเงินฝากและเงินกู้ยืมที่มีอนุพันธ์แฝง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spacing w:val="-2"/>
                <w:cs/>
              </w:rPr>
            </w:pPr>
            <w:r w:rsidRPr="00ED2354">
              <w:rPr>
                <w:spacing w:val="-2"/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spacing w:val="-2"/>
                <w:cs/>
              </w:rPr>
              <w:t>มีอนุพันธ์แฝง</w:t>
            </w:r>
            <w:r w:rsidRPr="00ED2354">
              <w:rPr>
                <w:spacing w:val="-2"/>
                <w:cs/>
                <w:lang w:val="en-GB"/>
              </w:rPr>
              <w:t xml:space="preserve"> ที่สถาบันการเงิน</w:t>
            </w:r>
            <w:r w:rsidRPr="00ED2354">
              <w:rPr>
                <w:spacing w:val="-2"/>
                <w:cs/>
              </w:rPr>
              <w:t>ตั้งใจจะถือไว้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>ไม่เกิน 1 ปี</w:t>
            </w:r>
            <w:r w:rsidRPr="00ED2354">
              <w:rPr>
                <w:spacing w:val="-2"/>
              </w:rPr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5.1.2.4.1 </w:t>
            </w:r>
            <w:r w:rsidRPr="00ED2354">
              <w:rPr>
                <w:cs/>
              </w:rPr>
              <w:t>เงินฝากที่มีอนุพันธ์แฝง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เงินลงทุนในธุรกรรมเงินฝากที่มีอนุพันธ์แฝงที่สถาบันการเงิน</w:t>
            </w:r>
            <w:r w:rsidRPr="00ED2354">
              <w:rPr>
                <w:cs/>
              </w:rPr>
              <w:t>ตั้งใจจะถือไว้ไม่เกิน 1 ปี</w:t>
            </w:r>
            <w:r w:rsidRPr="00ED2354"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5.1.2.4.2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เงินลงทุนในธุรกรรมเงินกู้ยืมที่มีอนุพันธ์แฝงที่สถาบันการเงิน</w:t>
            </w:r>
            <w:r w:rsidRPr="00ED2354">
              <w:rPr>
                <w:cs/>
              </w:rPr>
              <w:t>ตั้งใจจะถือไว้ไม่เกิน 1 ปี</w:t>
            </w:r>
            <w:r w:rsidRPr="00ED2354">
              <w:t> 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950309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5.1.2.5 </w:t>
            </w:r>
            <w:r w:rsidRPr="00ED2354">
              <w:rPr>
                <w:cs/>
              </w:rPr>
              <w:t xml:space="preserve">ค่าเผื่อการปรับมูลค่าของหลักทรัพย์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สุทธิที่ยังไม่ได้เกิดขึ้นของหลักทรัพย์เผื่อขาย</w:t>
            </w:r>
            <w:r w:rsidRPr="00ED2354">
              <w:t xml:space="preserve">  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5.1.2.5.1 </w:t>
            </w:r>
            <w:r w:rsidRPr="00ED2354">
              <w:rPr>
                <w:cs/>
              </w:rPr>
              <w:t xml:space="preserve">ส่วนเกินจากการปรับมูลค่า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จำนวนเงินที่ตั้งไว้เผื่อกำไรสุทธิที่ยังไม่ได้เกิดขึ้นของหลักทรัพย์เผื่อขาย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5.1.2.5.2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จำนวนเงินที่ตั้งไว้เผื่อขาดทุนสุทธิที่ยังไม่ได้เกิดขึ้นของหลักทรัพย์เผื่อขาย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อันเนื่องมาจากการเปลี่ยนแปลงมูลค่าของเงินลงทุนชั่วคราว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>5.1.2.</w:t>
            </w:r>
            <w:r w:rsidRPr="00ED2354">
              <w:rPr>
                <w:cs/>
              </w:rPr>
              <w:t>6</w:t>
            </w:r>
            <w:r w:rsidRPr="00ED2354">
              <w:t xml:space="preserve">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จำนวนเงินที่ตั้งไว้เผื่อการเสื่อมค่าของหลักทรัพย์เผื่อขายของเงินลงทุนชั่วคราว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 </w:t>
            </w:r>
            <w:r w:rsidRPr="00ED2354">
              <w:rPr>
                <w:cs/>
              </w:rPr>
              <w:t xml:space="preserve">ตราสารหนี้ที่จะถือจนครบกำหนดสุทธิ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เงินลงทุนในตราสารหนี้  และ</w:t>
            </w:r>
            <w:r w:rsidRPr="00ED2354">
              <w:rPr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มีอนุพันธ์แฝงที่สถาบันการเงินมีความตั้งใจและมีความสามารถที่จะถือไว้จนครบกำหนดไถ่ถอน ซึ่งจะครบกำหนดภายใน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5.1.3.1 </w:t>
            </w:r>
            <w:r w:rsidRPr="00ED2354">
              <w:rPr>
                <w:cs/>
              </w:rPr>
              <w:t xml:space="preserve">หลักทรัพย์รัฐบาลและรัฐวิสาหกิจ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ตั๋วเงินคลัง</w:t>
            </w:r>
            <w:r w:rsidRPr="00ED2354">
              <w:t xml:space="preserve">  </w:t>
            </w:r>
            <w:r w:rsidRPr="00ED2354">
              <w:rPr>
                <w:cs/>
              </w:rPr>
              <w:t>พันธบัตร</w:t>
            </w:r>
            <w:r w:rsidRPr="00ED2354">
              <w:t xml:space="preserve">  </w:t>
            </w:r>
            <w:r w:rsidRPr="00ED2354">
              <w:rPr>
                <w:cs/>
              </w:rPr>
              <w:t>หรือตราสารอื่น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รวมทั้งตราสารหนี้ที่รัฐบาลไทย </w:t>
            </w:r>
            <w:r w:rsidRPr="00ED2354">
              <w:t xml:space="preserve"> </w:t>
            </w:r>
            <w:r w:rsidRPr="00ED2354">
              <w:rPr>
                <w:cs/>
              </w:rPr>
              <w:t>องค์การบริหารส่วนท้องถิ่นและส่วนจังหวัด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องค์การของรัฐ </w:t>
            </w:r>
            <w:r w:rsidRPr="00ED2354">
              <w:t xml:space="preserve"> </w:t>
            </w:r>
            <w:r w:rsidRPr="00ED2354">
              <w:rPr>
                <w:cs/>
              </w:rPr>
              <w:t>รัฐวิสาหกิจ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หรือนิติบุคคลที่มีกฎหมายเฉพาะจัดตั้งขึ้น</w:t>
            </w:r>
            <w:r w:rsidRPr="00ED2354">
              <w:t xml:space="preserve"> </w:t>
            </w:r>
            <w:r w:rsidRPr="00ED2354">
              <w:rPr>
                <w:cs/>
              </w:rPr>
              <w:t>ออกจำหน่ายในประเทศประเภทที่จะถือจนครบกำหนด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5.1.3.2 </w:t>
            </w:r>
            <w:r w:rsidRPr="00ED2354">
              <w:rPr>
                <w:cs/>
              </w:rPr>
              <w:t xml:space="preserve">ตราสารหนี้ภาคเอกชน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 xml:space="preserve">ตราสารหนี้ประเภทที่จะถือจนครบกำหนดที่มีลักษณะเป็นการระดมทุน 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หรือคล้ายหุ้นกู้ตามที่สำนักงานคณะกรรมการกำกับหลักทรัพย์และตลาดหลักทรัพย์กำหนดที่ออกโดยภาคเอกชนและจำหน่ายในประเทศ  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5.1.3.3 </w:t>
            </w:r>
            <w:r w:rsidRPr="00ED2354">
              <w:rPr>
                <w:cs/>
              </w:rPr>
              <w:t xml:space="preserve">ตราสารหนี้ต่างประเทศ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 xml:space="preserve">ตราสารหนี้ประเภทที่จะถือจนครบกำหนดที่จำหน่ายในต่างประเทศ 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5.1.3.4 </w:t>
            </w:r>
            <w:r w:rsidRPr="00ED2354">
              <w:rPr>
                <w:cs/>
              </w:rPr>
              <w:t xml:space="preserve">เงินลงทุนในลูกหนี้ที่รับโอนมา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</w:t>
            </w:r>
            <w:r w:rsidRPr="00ED2354">
              <w:t xml:space="preserve"> (True Sale) </w:t>
            </w:r>
            <w:r w:rsidRPr="00ED2354">
              <w:rPr>
                <w:cs/>
              </w:rPr>
              <w:t>ที่สถาบันการเงินจัดประเภทเป็นตราสารหนี้ที่จะถือจนครบกำหนด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5.1.3.5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เงินลงทุนในธุรกรรมเงินฝากและเงินกู้ยืมที่มีอนุพันธ์แฝง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</w:t>
            </w:r>
            <w:r w:rsidRPr="00ED2354">
              <w:rPr>
                <w:cs/>
                <w:lang w:val="en-GB"/>
              </w:rPr>
              <w:t xml:space="preserve"> ที่สถาบันการเงิน</w:t>
            </w:r>
            <w:r w:rsidRPr="00ED2354">
              <w:rPr>
                <w:cs/>
              </w:rPr>
              <w:t>จะถือจนครบกำหนด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950319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>5.1.</w:t>
            </w:r>
            <w:r w:rsidRPr="00ED2354">
              <w:rPr>
                <w:cs/>
              </w:rPr>
              <w:t>3</w:t>
            </w:r>
            <w:r w:rsidRPr="00ED2354">
              <w:t>.</w:t>
            </w:r>
            <w:r w:rsidRPr="00ED2354">
              <w:rPr>
                <w:cs/>
              </w:rPr>
              <w:t>5</w:t>
            </w:r>
            <w:r w:rsidRPr="00ED2354">
              <w:t xml:space="preserve">.1 </w:t>
            </w:r>
            <w:r w:rsidRPr="00ED2354">
              <w:rPr>
                <w:cs/>
              </w:rPr>
              <w:t>เงินฝากที่มีอนุพันธ์แฝง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เงินลงทุนในธุรกรรมเงินฝากที่มีอนุพันธ์แฝง</w:t>
            </w:r>
            <w:r w:rsidRPr="00ED2354">
              <w:rPr>
                <w:cs/>
              </w:rPr>
              <w:t xml:space="preserve">  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>5.1.</w:t>
            </w:r>
            <w:r w:rsidRPr="00ED2354">
              <w:rPr>
                <w:cs/>
              </w:rPr>
              <w:t>3</w:t>
            </w:r>
            <w:r w:rsidRPr="00ED2354">
              <w:t>.</w:t>
            </w:r>
            <w:r w:rsidRPr="00ED2354">
              <w:rPr>
                <w:cs/>
              </w:rPr>
              <w:t>5</w:t>
            </w:r>
            <w:r w:rsidRPr="00ED2354">
              <w:t xml:space="preserve">.2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เงินลงทุนในธุรกรรมเงินกู้ยืมที่มีอนุพันธ์แฝง  ซึ่ง</w:t>
            </w:r>
            <w:r w:rsidRPr="00ED2354">
              <w:rPr>
                <w:cs/>
              </w:rPr>
              <w:t xml:space="preserve">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950321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5.1.3.</w:t>
            </w:r>
            <w:r w:rsidRPr="00ED2354">
              <w:rPr>
                <w:cs/>
              </w:rPr>
              <w:t>6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ตราสารหนี้อื่น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ตราสารหนี้อื่นประเภทที่จะถือจนครบกำหนดที่ไม่ใช่หลักทรัพย์รัฐบาลและรัฐวิสาหกิจ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ตราสารหนี้ภาคเอกชน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ตราสารหนี้ต่างประเทศ </w:t>
            </w:r>
            <w:r w:rsidRPr="00ED2354">
              <w:t xml:space="preserve"> </w:t>
            </w:r>
            <w:r w:rsidRPr="00ED2354">
              <w:rPr>
                <w:cs/>
              </w:rPr>
              <w:t>เงินลงทุนในลูกหนี้</w:t>
            </w:r>
            <w:r w:rsidRPr="00ED2354">
              <w:rPr>
                <w:cs/>
                <w:lang w:val="en-GB"/>
              </w:rPr>
              <w:t>ที่รับโอนมา</w:t>
            </w:r>
            <w:r w:rsidRPr="00ED2354">
              <w:t xml:space="preserve"> </w:t>
            </w:r>
            <w:r w:rsidRPr="00ED2354">
              <w:rPr>
                <w:cs/>
                <w:lang w:val="en-GB"/>
              </w:rPr>
              <w:t>และเงินลงทุนในธุรกรรมเงินฝากและเงินกู้ยืมที่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5.1.3.7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จำนวนเงินที่ตั้งไว้เผื่อการเสื่อมค่าของตราสารหนี้ที่จะถือจนครบกำหนด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ซึ่งจะครบกำหนดภายใน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5.1.4 </w:t>
            </w:r>
            <w:r w:rsidRPr="00ED2354">
              <w:rPr>
                <w:cs/>
              </w:rPr>
              <w:t xml:space="preserve">เงินลงทุนทั่วไปสุทธิ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หลักทรัพย์ที่มีลักษณะทุนที่สถาบันการเงินไม่สามารถจัดประเภทเป็นหลักทรัพย์เพื่อค้า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>หรือหลักทรัพย์เผื่อขายได้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 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5.1.4.1 </w:t>
            </w:r>
            <w:r w:rsidRPr="00ED2354">
              <w:rPr>
                <w:cs/>
              </w:rPr>
              <w:t xml:space="preserve">หลักทรัพย์จดทะเบียน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หลักทรัพย์ที่มีลักษณะทุนตามความหมายในพระราชบัญญัติหลักทรัพย์และตลาดหลักทรัพย์แห่งประเทศไทย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ที่สถาบันการเงินไม่สามารถจัดประเภทเป็นหลักทรัพย์เพื่อค้า</w:t>
            </w:r>
            <w:r w:rsidRPr="00ED2354">
              <w:t xml:space="preserve"> </w:t>
            </w:r>
            <w:r w:rsidRPr="00ED2354">
              <w:rPr>
                <w:cs/>
              </w:rPr>
              <w:t>หรือหลักทรัพย์เผื่อขาย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ซึ่งสถาบันการเงินตั้งใจจะถือไว้ไม่เกิน </w:t>
            </w:r>
            <w:r w:rsidRPr="00ED2354">
              <w:t xml:space="preserve">1 </w:t>
            </w:r>
            <w:r w:rsidRPr="00ED2354">
              <w:rPr>
                <w:cs/>
              </w:rPr>
              <w:t>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5.1.4.2 </w:t>
            </w:r>
            <w:r w:rsidRPr="00ED2354">
              <w:rPr>
                <w:cs/>
              </w:rPr>
              <w:t xml:space="preserve">หลักทรัพย์ต่างประเทศ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หลักทรัพย์ที่มีลักษณะทุนที่จำหน่ายในต่างประเทศ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ที่สถาบันการเงินไม่สามารถจัดประเภทเป็นหลักทรัพย์เพื่อค้า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>หรือหลักทรัพย์เผื่อขายได้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ซึ่งสถาบันการเงินตั้งใจจะถือไว้ไม่เกิน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5.1.4.3 </w:t>
            </w:r>
            <w:r w:rsidRPr="00ED2354">
              <w:rPr>
                <w:cs/>
              </w:rPr>
              <w:t xml:space="preserve">หลักทรัพย์อื่น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หลักทรัพย์ที่มีลักษณะทุนที่มิได้จดทะเบียนกับตลาดหลักทรัพย์ในประเทศไทย</w:t>
            </w:r>
            <w:r w:rsidRPr="00ED2354">
              <w:t xml:space="preserve">  </w:t>
            </w:r>
            <w:r w:rsidRPr="00ED2354">
              <w:rPr>
                <w:cs/>
              </w:rPr>
              <w:t>และที่มิได้จำหน่ายในต่างประเทศ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ที่สถาบันการเงินไม่สามารถจัดประเภทเป็นหลักทรัพย์เพื่อค้า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หรือหลักทรัพย์ 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5.1.4.4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จำนวนเงินที่ตั้งไว้เผื่อการเสื่อมค่าของเงินลงทุนทั่วไปที่ถือไว้ไม่เกิน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 </w:t>
            </w:r>
            <w:r w:rsidRPr="00ED2354">
              <w:rPr>
                <w:cs/>
              </w:rPr>
              <w:t xml:space="preserve">เงินลงทุนระยะยาวสุทธิ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เงินลงทุนที่สถาบันการเงินตั้งใจจะถือไว้เกิน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 </w:t>
            </w:r>
            <w:r w:rsidRPr="00ED2354">
              <w:rPr>
                <w:cs/>
              </w:rPr>
              <w:t>โดยแสดงมูลค่าสุทธิหลังจากบวกหรือหักค่าเผื่อการปรับมูลค่าและค่าเผื่อการด้อยค่าของหลักทรัพย์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950329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5.2.1 </w:t>
            </w:r>
            <w:r w:rsidRPr="00ED2354">
              <w:rPr>
                <w:cs/>
              </w:rPr>
              <w:t xml:space="preserve">หลักทรัพย์เผื่อขายสุทธิ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เงินลงทุนในหลักทรัพย์ที่อยู่ในความต้องการของตลาด</w:t>
            </w:r>
            <w:r w:rsidRPr="00ED2354">
              <w:t xml:space="preserve">  </w:t>
            </w:r>
            <w:r w:rsidRPr="00ED2354">
              <w:rPr>
                <w:cs/>
              </w:rPr>
              <w:t>ซึ่งไม่ถือเป็นหลักทรัพย์เพื่อค้า</w:t>
            </w:r>
            <w:r w:rsidRPr="00ED2354">
              <w:t xml:space="preserve"> </w:t>
            </w:r>
            <w:r w:rsidRPr="00ED2354">
              <w:rPr>
                <w:cs/>
              </w:rPr>
              <w:t>และไม่ถือเป็นตราสารหนี้ที่จะถือจนครบกำหนด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5.2.1.1 </w:t>
            </w:r>
            <w:r w:rsidRPr="00ED2354">
              <w:rPr>
                <w:cs/>
              </w:rPr>
              <w:t xml:space="preserve">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หลักทรัพย์ที่มีลักษณะทุนประเภทเผื่อขาย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ที่สถาบันการเงินตั้งใจจะถือไว้เกิน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5.2.1.1.1 </w:t>
            </w:r>
            <w:r w:rsidRPr="00ED2354">
              <w:rPr>
                <w:cs/>
              </w:rPr>
              <w:t xml:space="preserve">หลักทรัพย์จดทะเบียน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หลักทรัพย์ที่มีลักษณะทุนตามความหมายในพระราชบัญญัติหลักทรัพย์และตลาดหลักทรัพย์แห่งประเทศไทย</w:t>
            </w:r>
            <w:r w:rsidRPr="00ED2354">
              <w:t xml:space="preserve"> </w:t>
            </w:r>
            <w:r w:rsidRPr="00ED2354">
              <w:rPr>
                <w:cs/>
              </w:rPr>
              <w:t>ประเภทเผื่อขาย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5.2.1.1.2 </w:t>
            </w:r>
            <w:r w:rsidRPr="00ED2354">
              <w:rPr>
                <w:cs/>
              </w:rPr>
              <w:t xml:space="preserve">หลักทรัพย์ต่างประเทศ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หลักทรัพย์ที่มีลักษณะทุนประเภทเผื่อขายทุกประเภทที่จำหน่ายในต่างประเทศ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5.2.1.1.3 </w:t>
            </w:r>
            <w:r w:rsidRPr="00ED2354">
              <w:rPr>
                <w:cs/>
              </w:rPr>
              <w:t xml:space="preserve">หลักทรัพย์อื่น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หลักทรัพย์อื่นที่มีลักษณะทุนประเภทเผื่อขายที่มิได้จดทะเบียนกับตลาดหลักทรัพย์ในประเทศไทย</w:t>
            </w:r>
            <w:r w:rsidRPr="00ED2354">
              <w:t xml:space="preserve">  </w:t>
            </w:r>
            <w:r w:rsidRPr="00ED2354">
              <w:rPr>
                <w:cs/>
              </w:rPr>
              <w:t>และมิได้จำหน่ายในต่างประเทศ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5.2.1.2 </w:t>
            </w:r>
            <w:r w:rsidRPr="00ED2354">
              <w:rPr>
                <w:cs/>
              </w:rPr>
              <w:t xml:space="preserve">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แห่งหนี้ประเภทเผื่อขายที่มีลักษณะเป็นการระดมทุนหรือคล้ายหุ้นกู้ที่สำนักงานคณะกรรมการกำกับหลักทรัพย์และตลาดหลักทรัพย์กำหนด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รวมทั้งตราสารหนี้ที่ออกโดยรัฐบาลไทย</w:t>
            </w:r>
            <w:r w:rsidRPr="00ED2354">
              <w:t xml:space="preserve">  </w:t>
            </w:r>
            <w:r w:rsidRPr="00ED2354">
              <w:rPr>
                <w:cs/>
              </w:rPr>
              <w:t>องค์การบริหารส่วนท้องถิ่นและส่วนจังหวัด</w:t>
            </w:r>
            <w:r w:rsidRPr="00ED2354">
              <w:t xml:space="preserve"> </w:t>
            </w:r>
            <w:r w:rsidRPr="00ED2354">
              <w:rPr>
                <w:cs/>
              </w:rPr>
              <w:t>องค์การของรัฐ</w:t>
            </w:r>
            <w:r w:rsidRPr="00ED2354">
              <w:t xml:space="preserve"> </w:t>
            </w:r>
            <w:r w:rsidRPr="00ED2354">
              <w:rPr>
                <w:cs/>
              </w:rPr>
              <w:t>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หรือนิติบุคคลที่มีกฎหมายเฉพาะจัดตั้งขึ้น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5.2.1.2.1 </w:t>
            </w:r>
            <w:r w:rsidRPr="00ED2354">
              <w:rPr>
                <w:cs/>
              </w:rPr>
              <w:t>หลักทรัพย์รัฐบาล และ รัฐวิสาหกิจ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ตั๋วเงินคลัง</w:t>
            </w:r>
            <w:r w:rsidRPr="00ED2354">
              <w:t xml:space="preserve">  </w:t>
            </w:r>
            <w:r w:rsidRPr="00ED2354">
              <w:rPr>
                <w:cs/>
              </w:rPr>
              <w:t>พันธบัตร</w:t>
            </w:r>
            <w:r w:rsidRPr="00ED2354">
              <w:t xml:space="preserve">  </w:t>
            </w:r>
            <w:r w:rsidRPr="00ED2354">
              <w:rPr>
                <w:cs/>
              </w:rPr>
              <w:t>หรือตราสารอื่น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รวมทั้งตราสารหนี้ที่รัฐบาลไทย</w:t>
            </w:r>
            <w:r w:rsidRPr="00ED2354">
              <w:t xml:space="preserve">  </w:t>
            </w:r>
            <w:r w:rsidRPr="00ED2354">
              <w:rPr>
                <w:cs/>
              </w:rPr>
              <w:t>องค์การบริหารส่วนท้องถิ่นและส่วนจังหวัด</w:t>
            </w:r>
            <w:r w:rsidRPr="00ED2354">
              <w:t xml:space="preserve">  </w:t>
            </w:r>
            <w:r w:rsidRPr="00ED2354">
              <w:rPr>
                <w:cs/>
              </w:rPr>
              <w:t>องค์การของรัฐ</w:t>
            </w:r>
            <w:r w:rsidRPr="00ED2354">
              <w:t xml:space="preserve">  </w:t>
            </w:r>
            <w:r w:rsidRPr="00ED2354">
              <w:rPr>
                <w:cs/>
              </w:rPr>
              <w:t>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หรือนิติบุคคลที่มีกฎหมายเฉพาะจัดตั้งขึ้นที่จำหน่ายในประเทศประเภทเผื่อขาย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>ซึ่งสถาบันการเงินตั้งใจจะถือไว้</w:t>
            </w:r>
            <w:r w:rsidRPr="00ED2354">
              <w:t xml:space="preserve"> </w:t>
            </w:r>
            <w:r w:rsidRPr="00ED2354">
              <w:rPr>
                <w:cs/>
              </w:rPr>
              <w:lastRenderedPageBreak/>
              <w:t xml:space="preserve">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950336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5.2.1.2.2 </w:t>
            </w:r>
            <w:r w:rsidRPr="00ED2354">
              <w:rPr>
                <w:cs/>
              </w:rPr>
              <w:t xml:space="preserve">ตราสารหนี้ภาคเอกชน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ประเภทเผื่อขายที่มีลักษณะเป็นการระดมทุนหรือคล้ายหุ้นกู้ตามที่สำนักงานคณะกรรมการกำกับหลักทรัพย์และตลาดหลักทรัพย์กำหนด</w:t>
            </w:r>
            <w:r w:rsidRPr="00ED2354">
              <w:t xml:space="preserve">  </w:t>
            </w:r>
            <w:r w:rsidRPr="00ED2354">
              <w:rPr>
                <w:cs/>
              </w:rPr>
              <w:t>ที่ออกโดยภาคเอกชนและจำหน่ายในประเทศ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5.2.1.2.3 </w:t>
            </w:r>
            <w:r w:rsidRPr="00ED2354">
              <w:rPr>
                <w:cs/>
              </w:rPr>
              <w:t xml:space="preserve">ตราสารหนี้ต่างประเทศ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ตราสารหนี้ประเภทเผื่อขายที่จำหน่ายในต่างประเทศ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ซึ่งสถาบันการเงินตั้งใจจะถือไว้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5.2.1.2.4 </w:t>
            </w:r>
            <w:r w:rsidRPr="00ED2354">
              <w:rPr>
                <w:cs/>
              </w:rPr>
              <w:t>ตราสารหนี้อื่น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ตราสารหนี้อื่นประเภทเผื่อขายที่ไม่ใช่หลักทรัพย์รัฐบาลและรัฐวิสาหกิจ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ตราสารหนี้ภาคเอกชน</w:t>
            </w:r>
            <w:r w:rsidRPr="00ED2354">
              <w:t xml:space="preserve">  </w:t>
            </w:r>
            <w:r w:rsidRPr="00ED2354">
              <w:rPr>
                <w:cs/>
              </w:rPr>
              <w:t>และตราสารหนี้ต่างประเทศ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rPr>
          <w:trHeight w:val="494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950339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  <w:lang w:val="en-GB"/>
              </w:rPr>
            </w:pPr>
            <w:r w:rsidRPr="00ED2354">
              <w:t xml:space="preserve">5.2.1.3 </w:t>
            </w:r>
            <w:r w:rsidRPr="00ED2354">
              <w:rPr>
                <w:cs/>
              </w:rPr>
              <w:t xml:space="preserve">เงินลงทุนในลูกหนี้ที่รับโอนมา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</w:t>
            </w:r>
            <w:r w:rsidRPr="00ED2354">
              <w:t xml:space="preserve"> (True Sale)  </w:t>
            </w:r>
            <w:r w:rsidRPr="00ED2354">
              <w:rPr>
                <w:cs/>
              </w:rPr>
              <w:t>ซึ่งสถาบันการเงินจัดประเภทเป็นหลักทรัพย์เผื่อขาย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5.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>1</w:t>
            </w:r>
            <w:r w:rsidRPr="00ED2354">
              <w:rPr>
                <w:cs/>
              </w:rPr>
              <w:t>.4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เงินลงทุนในธุรกรรมเงินฝากและเงินกู้ยืมที่มีอนุพันธ์แฝง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s/>
              </w:rPr>
              <w:t xml:space="preserve">มีอนุพันธ์แฝงที่สถาบันการเงินตั้งใจจะถือไว้เกิน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5.2.1.4.1 </w:t>
            </w:r>
            <w:r w:rsidRPr="00ED2354">
              <w:rPr>
                <w:cs/>
              </w:rPr>
              <w:t>เงินฝากที่มีอนุพันธ์แฝง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เงินลงทุนในธุรกรรมเงินฝากที่มีอนุพันธ์แฝง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5.2.1.4.2 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เงินลงทุนในธุรกรรมเงินกู้ยืมที่มีอนุพันธ์แฝง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5.2.1.</w:t>
            </w:r>
            <w:r w:rsidRPr="00ED2354">
              <w:rPr>
                <w:cs/>
              </w:rPr>
              <w:t>5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ค่าเผื่อการปรับมูลค่าของหลักทรัพย์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สุทธิที่ยังไม่ได้เกิดขึ้นของหลักทรัพย์เผื่อขาย</w:t>
            </w:r>
            <w:r w:rsidRPr="00ED2354">
              <w:t xml:space="preserve"> 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อันเนื่องมาจากการเปลี่ยนแปลงมูลค่าของเงินลงทุนระยะยาว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>5.2.1.</w:t>
            </w:r>
            <w:r w:rsidRPr="00ED2354">
              <w:rPr>
                <w:cs/>
              </w:rPr>
              <w:t>5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ส่วนเกินจากการปรับมูลค่า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จำนวนเงินที่ตั้งไว้เผื่อกำไรสุทธิที่ยังไม่ได้เกิดขึ้นของหลักทรัพย์เผื่อขาย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อันเนื่องมาจากการเปลี่ยนแปลงมูลค่าของเงินลงทุนระยะยาว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>5.2.1.</w:t>
            </w:r>
            <w:r w:rsidRPr="00ED2354">
              <w:rPr>
                <w:cs/>
              </w:rPr>
              <w:t>5</w:t>
            </w:r>
            <w:r w:rsidRPr="00ED2354">
              <w:t xml:space="preserve">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ส่วนต่ำจากการปรับมูลค่า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จำนวนเงินที่ตั้งไว้เผื่อขาดทุนสุทธิที่ยังไม่ได้เกิดขึ้นของหลักทรัพย์เผื่อขาย</w:t>
            </w:r>
            <w:r w:rsidRPr="00ED2354">
              <w:t xml:space="preserve"> </w:t>
            </w:r>
            <w:r w:rsidRPr="00ED2354">
              <w:rPr>
                <w:cs/>
              </w:rPr>
              <w:t>อันเนื่อง  มาจากการเปลี่ยนแปลงมูลค่าของเงินลงทุนระยะยาว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5.2.1.</w:t>
            </w:r>
            <w:r w:rsidRPr="00ED2354">
              <w:rPr>
                <w:cs/>
              </w:rPr>
              <w:t>6</w:t>
            </w:r>
            <w:r w:rsidRPr="00ED2354">
              <w:t xml:space="preserve">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จำนวนเงินที่ตั้งไว้เผื่อการเสื่อมค่าของหลักทรัพย์เผื่อขายของเงินลงทุนระยะยาว</w:t>
            </w:r>
            <w:r w:rsidRPr="00ED2354">
              <w:t xml:space="preserve">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 </w:t>
            </w:r>
            <w:r w:rsidRPr="00ED2354">
              <w:rPr>
                <w:cs/>
              </w:rPr>
              <w:t xml:space="preserve">ตราสารหนี้ที่จะถือจนครบกำหนดสุทธิ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ลงทุนในตราสารหนี้ที่สถาบันการเงินมีความตั้งใจและมีความสามารถที่จะถือไว้จนครบกำหนดไถ่ถอนที่จะครบกำหนด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5.2.2.1 </w:t>
            </w:r>
            <w:r w:rsidRPr="00ED2354">
              <w:rPr>
                <w:cs/>
              </w:rPr>
              <w:t xml:space="preserve">หลักทรัพย์รัฐบาลและรัฐวิสาหกิจ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ตั๋วเงินคลัง</w:t>
            </w:r>
            <w:r w:rsidRPr="00ED2354">
              <w:t xml:space="preserve">  </w:t>
            </w:r>
            <w:r w:rsidRPr="00ED2354">
              <w:rPr>
                <w:cs/>
              </w:rPr>
              <w:t>พันธบัตร</w:t>
            </w:r>
            <w:r w:rsidRPr="00ED2354">
              <w:t xml:space="preserve">  </w:t>
            </w:r>
            <w:r w:rsidRPr="00ED2354">
              <w:rPr>
                <w:cs/>
              </w:rPr>
              <w:t>หรือตราสารอื่น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รวมทั้งตราสารหนี้ที่รัฐบาลไทย</w:t>
            </w:r>
            <w:r w:rsidRPr="00ED2354">
              <w:t xml:space="preserve">  </w:t>
            </w:r>
            <w:r w:rsidRPr="00ED2354">
              <w:rPr>
                <w:cs/>
              </w:rPr>
              <w:t>องค์การบริหารส่วนท้องถิ่นและส่วนจังหวัด</w:t>
            </w:r>
            <w:r w:rsidRPr="00ED2354">
              <w:t xml:space="preserve">  </w:t>
            </w:r>
            <w:r w:rsidRPr="00ED2354">
              <w:rPr>
                <w:cs/>
              </w:rPr>
              <w:t>องค์การของรัฐ</w:t>
            </w:r>
            <w:r w:rsidRPr="00ED2354">
              <w:t xml:space="preserve">  </w:t>
            </w:r>
            <w:r w:rsidRPr="00ED2354">
              <w:rPr>
                <w:cs/>
              </w:rPr>
              <w:t>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หรือนิติบุคคลที่มีกฎหมายเฉพาะจัดตั้งขึ้น</w:t>
            </w:r>
            <w:r w:rsidRPr="00ED2354">
              <w:t xml:space="preserve">  </w:t>
            </w:r>
            <w:r w:rsidRPr="00ED2354">
              <w:rPr>
                <w:cs/>
              </w:rPr>
              <w:t>ที่ออกจำหน่ายในประเทศประเภทที่จะถือจนครบกำหนด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และซึ่งจะครบกำหนดเกินกว่า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950349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5.2.2.2 </w:t>
            </w:r>
            <w:r w:rsidRPr="00ED2354">
              <w:rPr>
                <w:cs/>
              </w:rPr>
              <w:t xml:space="preserve">ตราสารหนี้ภาคเอกชน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ประเภทที่จะถือจนครบกำหนดที่มีลักษณะเป็นการระดมทุนหรือคล้ายหุ้นกู้ตามที่สำนักงานคณะกรรมการกำกับหลักทรัพย์และตลาดหลักทรัพย์กำหนด</w:t>
            </w:r>
            <w:r w:rsidRPr="00ED2354">
              <w:t xml:space="preserve">  </w:t>
            </w:r>
            <w:r w:rsidRPr="00ED2354">
              <w:rPr>
                <w:cs/>
              </w:rPr>
              <w:t>ที่ออกโดยภาคเอกชนและจำหน่ายในประเทศ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5.2.2.3 </w:t>
            </w:r>
            <w:r w:rsidRPr="00ED2354">
              <w:rPr>
                <w:cs/>
              </w:rPr>
              <w:t xml:space="preserve">ตราสารหนี้ต่างประเทศ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ตราสารหนี้ประเภทที่จะถือจนครบกำหนดที่จำหน่ายในต่างประเทศ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 xml:space="preserve">ซึ่งจะครบกำหนด เกินกว่า </w:t>
            </w:r>
            <w:r w:rsidRPr="00ED2354">
              <w:rPr>
                <w:spacing w:val="-2"/>
              </w:rPr>
              <w:t>1</w:t>
            </w:r>
            <w:r w:rsidRPr="00ED2354">
              <w:rPr>
                <w:spacing w:val="-2"/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5.2.2.4 </w:t>
            </w:r>
            <w:r w:rsidRPr="00ED2354">
              <w:rPr>
                <w:cs/>
              </w:rPr>
              <w:t xml:space="preserve">เงินลงทุนในลูกหนี้ที่รับโอนมา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</w:t>
            </w:r>
            <w:r w:rsidRPr="00ED2354">
              <w:t xml:space="preserve"> (True Sale) </w:t>
            </w:r>
            <w:r w:rsidRPr="00ED2354">
              <w:rPr>
                <w:cs/>
              </w:rPr>
              <w:t>ที่สถาบันการเงินจัดประเภทเป็นตราสารหนี้ที่จะถือจนครบกำหนด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950352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5.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 xml:space="preserve">5 </w:t>
            </w:r>
            <w:r w:rsidRPr="00ED2354">
              <w:rPr>
                <w:cs/>
              </w:rPr>
              <w:t xml:space="preserve">เงินลงทุนในธุรกรรมเงินฝากและเงินกู้ยืมที่มีอนุพันธ์แฝง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</w:t>
            </w:r>
            <w:r w:rsidRPr="00ED2354">
              <w:rPr>
                <w:cs/>
                <w:lang w:val="en-GB"/>
              </w:rPr>
              <w:t>ที่สถาบันการเงิน</w:t>
            </w:r>
            <w:r w:rsidRPr="00ED2354">
              <w:rPr>
                <w:cs/>
              </w:rPr>
              <w:t xml:space="preserve">จะถือจนครบกำหนด  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5.2.2.5.1 </w:t>
            </w:r>
            <w:r w:rsidRPr="00ED2354">
              <w:rPr>
                <w:cs/>
              </w:rPr>
              <w:t>เงินฝากที่มีอนุพันธ์แฝง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เงินลงทุนในธุรกรรมเงินฝากที่มีอนุพันธ์แฝง</w:t>
            </w:r>
            <w:r w:rsidRPr="00ED2354">
              <w:rPr>
                <w:cs/>
              </w:rPr>
              <w:t xml:space="preserve">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8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474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5.2.2.5.2 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  <w:lang w:val="en-GB"/>
              </w:rPr>
              <w:t>เงินลงทุนในธุรกรรมเงินกู้ยืมที่มีอนุพันธ์แฝง</w:t>
            </w:r>
            <w:r w:rsidRPr="00ED2354">
              <w:rPr>
                <w:cs/>
              </w:rPr>
              <w:t xml:space="preserve">ซึ่งที่จะครบกำหนดเกินกว่า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5.2.2.6 </w:t>
            </w:r>
            <w:r w:rsidRPr="00ED2354">
              <w:rPr>
                <w:cs/>
              </w:rPr>
              <w:t xml:space="preserve">ตราสารหนี้อื่น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ตราสารหนี้อื่นประเภทที่จะถือจนครบกำหนดที่ไม่ใช่หลักทรัพย์รัฐบาลและรัฐวิสาหกิจ</w:t>
            </w:r>
            <w:r w:rsidRPr="00ED2354">
              <w:t xml:space="preserve">  </w:t>
            </w:r>
            <w:r w:rsidRPr="00ED2354">
              <w:rPr>
                <w:cs/>
              </w:rPr>
              <w:t>ตราสารหนี้ภาคเอกชน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ตราสารหนี้ต่างประเทศ </w:t>
            </w:r>
            <w:r w:rsidRPr="00ED2354">
              <w:t xml:space="preserve"> </w:t>
            </w:r>
            <w:r w:rsidRPr="00ED2354">
              <w:rPr>
                <w:cs/>
              </w:rPr>
              <w:t>เงินลงทุนในลูกหนี้</w:t>
            </w:r>
            <w:r w:rsidRPr="00ED2354">
              <w:rPr>
                <w:cs/>
                <w:lang w:val="en-GB"/>
              </w:rPr>
              <w:t>ที่รับโอนมา</w:t>
            </w:r>
            <w:r w:rsidRPr="00ED2354">
              <w:t xml:space="preserve"> </w:t>
            </w:r>
            <w:r w:rsidRPr="00ED2354">
              <w:rPr>
                <w:cs/>
                <w:lang w:val="en-GB"/>
              </w:rPr>
              <w:t>และเงินลงทุนในธุรกรรมเงินฝากและเงินกู้ยืมที่</w:t>
            </w:r>
            <w:r w:rsidRPr="00ED2354">
              <w:rPr>
                <w:cs/>
              </w:rPr>
              <w:t>มีอนุพันธ์แฝง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5.2.2.7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จำนวนเงินที่ตั้งไว้เผื่อการเสื่อมค่าของตราสารหนี้ที่จะถือจนครบกำหนด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ซึ่งจะครบกำหนดเกินกว่า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5.2.3 </w:t>
            </w:r>
            <w:r w:rsidRPr="00ED2354">
              <w:rPr>
                <w:cs/>
              </w:rPr>
              <w:t xml:space="preserve">เงินลงทุนทั่วไปสุทธิ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หลักทรัพย์ที่มีลักษณะทุนที่สถาบันการเงินไม่สามารถจัดประเภทเป็นหลักทรัพย์เผื่อขายได้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5.2.3.1 </w:t>
            </w:r>
            <w:r w:rsidRPr="00ED2354">
              <w:rPr>
                <w:cs/>
              </w:rPr>
              <w:t xml:space="preserve">หลักทรัพย์จดทะเบียน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 xml:space="preserve">หลักทรัพย์ที่มีลักษณะทุนตามความหมายในพระราชบัญญัติหลักทรัพย์และตลาดหลักทรัพย์แห่งประเทศไทย  ที่สถาบันการเงินไม่สามารถจัดประเภทเป็นหลักทรัพย์    เผื่อขาย  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950359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5.2.3.2 </w:t>
            </w:r>
            <w:r w:rsidRPr="00ED2354">
              <w:rPr>
                <w:cs/>
              </w:rPr>
              <w:t xml:space="preserve">หลักทรัพย์ต่างประเทศ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หลักทรัพย์ที่มีลักษณะทุนที่จำหน่ายในต่างประเทศ  ที่สถาบันการเงินไม่สามารถจัดประเภทเป็นหลักทรัพย์เผื่อขายได้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5.2.3.3 </w:t>
            </w:r>
            <w:r w:rsidRPr="00ED2354">
              <w:rPr>
                <w:cs/>
              </w:rPr>
              <w:t xml:space="preserve">หลักทรัพย์อื่น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หลักทรัพย์ที่มีลักษณะทุนที่มิได้จดทะเบียนกับตลาดหลักทรัพย์ในประเทศไทย  และที่มิได้จำหน่ายในต่างประเทศ  ที่สถาบันการเงินไม่สามารถจัดประเภทเป็นหลักทรัพย์เผื่อขายได้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ซึ่งสถาบันการเงินตั้งใจจะถือไว้เกิน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5.2.3.4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จำนวนเงินที่ตั้งไว้เผื่อการเสื่อมค่าของเงินลงทุนทั่วไปที่ถือไว้เกิน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rPr>
                <w:cs/>
              </w:rPr>
              <w:t>5.3 ส่วนปรับมูลค่าจากการป้องกันความเสี่ยง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ส่วนปรับมูลค่าของเงินลงทุนที่เกิดจากการวัดมูลค่ายุติธรรม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 xml:space="preserve">6. เงินลงทุนในบริษัทย่อยและบริษัทร่วมสุทธิ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เงินลงทุนในบริษัทย่อยและบริษัทร่วมตามที่มาตรฐานการบัญชีกำหนด  ซึ่งสถาบันการเงินถือไว้  </w:t>
            </w:r>
            <w:r w:rsidRPr="00ED2354">
              <w:rPr>
                <w:spacing w:val="-2"/>
                <w:cs/>
              </w:rPr>
              <w:t>ทั้งนี้ เงินลงทุนดังกล่าวให้บันทึกบัญชีตามวิธีที่มาตรฐานการบัญชีกำหนดและ</w:t>
            </w:r>
            <w:r w:rsidRPr="00ED2354">
              <w:rPr>
                <w:cs/>
              </w:rPr>
              <w:t>ให้แสดงเป็นมูลค่าสุทธิหลังหักค่าเผื่อการด้อยค่า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6.1 </w:t>
            </w:r>
            <w:r w:rsidRPr="00ED2354">
              <w:rPr>
                <w:cs/>
              </w:rPr>
              <w:t xml:space="preserve">เงินลงทุนในบริษัทย่อยและบริษัทร่วม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>เงินลงทุนในกิจการอื่นซึ่งอยู่ภายใต้การควบคุม</w:t>
            </w:r>
            <w:r w:rsidRPr="00ED2354">
              <w:t xml:space="preserve"> </w:t>
            </w:r>
            <w:r w:rsidRPr="00ED2354">
              <w:rPr>
                <w:cs/>
              </w:rPr>
              <w:t>หรืออยู่ภายใต้อิทธิพลอย่างมีสาระสำคัญของสถาบันการเงิน</w:t>
            </w:r>
            <w:r w:rsidRPr="00ED2354">
              <w:t xml:space="preserve">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>
            <w:r w:rsidRPr="00ED2354">
              <w:t xml:space="preserve">6.2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ค่าเผื่อการด้อยค่าของเงินลงทุน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>จำนวนเงินที่ตั้งไว้เผื่อการเสื่อมค่าของเงินลงทุนของบริษัทย่อยและบริษัทร่วม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41DF1">
              <w:t>950366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 </w:t>
            </w:r>
            <w:r w:rsidRPr="00ED2354">
              <w:rPr>
                <w:cs/>
              </w:rPr>
              <w:t xml:space="preserve">เงินให้สินเชื่อแก่ลูกหนี้สุทธิ </w:t>
            </w:r>
          </w:p>
          <w:p w:rsidR="00255E3F" w:rsidRPr="00ED2354" w:rsidRDefault="00255E3F" w:rsidP="00255E3F">
            <w:pPr>
              <w:rPr>
                <w:cs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>เงินให้สินเชื่อทุกประเภทหรือตราสารการเงินใดที่มีลักษณะคล้ายการให้สินเชื่อแก่ลูกหนี้ที่</w:t>
            </w:r>
            <w:r w:rsidRPr="00C97416">
              <w:rPr>
                <w:color w:val="000000"/>
                <w:cs/>
              </w:rPr>
              <w:t>ไม่ใช่คู่สัญญาที่จัดประเภทเป็นรายการระหว่างธนาคารและตลาดเงินตามประกาศธนาคารแห่งประเทศไทย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97416">
              <w:rPr>
                <w:rFonts w:hint="cs"/>
                <w:color w:val="000000"/>
                <w:cs/>
              </w:rPr>
              <w:t xml:space="preserve"> </w:t>
            </w:r>
            <w:r w:rsidRPr="00C97416">
              <w:rPr>
                <w:color w:val="000000"/>
                <w:cs/>
              </w:rPr>
              <w:t>รวมถึงการที่สถาบันการเงินเป็นเจ้าหนี้เนื่องจากได้จ่ายหรือสั่งให้จ่ายเงินเพื่อประโยชน์ของผู้เคยค้า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การจ่ายเงิน</w:t>
            </w:r>
            <w:r w:rsidRPr="00ED2354">
              <w:rPr>
                <w:cs/>
              </w:rPr>
              <w:t>ตามภาระผูกพันทุกประเภท</w:t>
            </w:r>
            <w:r w:rsidRPr="00ED2354">
              <w:t xml:space="preserve">  </w:t>
            </w:r>
            <w:r w:rsidRPr="00ED2354">
              <w:rPr>
                <w:cs/>
              </w:rPr>
              <w:t>การให้เช่าซื้อหรือให้เช่าแบบลิสซิ่ง</w:t>
            </w:r>
            <w:r w:rsidRPr="00ED2354">
              <w:t xml:space="preserve">  </w:t>
            </w:r>
            <w:r w:rsidRPr="00ED2354">
              <w:rPr>
                <w:cs/>
              </w:rPr>
              <w:t>ธุรกรรมแฟ็กเตอริ่ง  เงินให้สินเชื่อตามธุรกรรมซื้อคืนภาคเอกชน (</w:t>
            </w:r>
            <w:r w:rsidRPr="00ED2354">
              <w:t xml:space="preserve">Private Repo)  </w:t>
            </w:r>
            <w:r w:rsidRPr="00ED2354">
              <w:rPr>
                <w:cs/>
              </w:rPr>
              <w:t>ทั้งนี้ให้รวมถึงเงินให้สินเชื่อแก่สถาบันการเงินที่ถูกทางการสั่งให้เลิกกิจการและถูกเพิกถอนใบอนุญาต</w:t>
            </w:r>
            <w:r w:rsidRPr="00ED2354">
              <w:t xml:space="preserve"> </w:t>
            </w:r>
            <w:r w:rsidRPr="00ED2354">
              <w:rPr>
                <w:cs/>
              </w:rPr>
              <w:lastRenderedPageBreak/>
              <w:t>โดยให้รวมส่วนปรับมูลค่าจากการป้องกันความเสี่ยง ดอกเบี้ยค้างรับ หักรายได้รอตัดบัญชี ค่าเผื่อหนี้สงสัยจะสูญ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และค่าเผื่อการปรับมูลค่าจากการปรับโครงสร้างหนี้                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spacing w:before="120"/>
            </w:pPr>
            <w:r w:rsidRPr="00ED2354">
              <w:rPr>
                <w:cs/>
              </w:rPr>
              <w:t xml:space="preserve">     เงินให้สินเชื่อ </w:t>
            </w:r>
            <w:r w:rsidRPr="00ED2354">
              <w:rPr>
                <w:cs/>
                <w:lang w:val="en-GB"/>
              </w:rPr>
              <w:t>ตามรายการดังกล่าวข้างต้น ได้แก่</w:t>
            </w:r>
            <w:r w:rsidRPr="00ED2354">
              <w:t xml:space="preserve"> 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1. การให้กู้ยืมในรูปเงินเบิกเกินบัญชี ทั้งนี้ ไม่รวมดอกเบี้ยส่วนที่ยังไม่ถือเป็นรายได้</w:t>
            </w:r>
            <w:r w:rsidRPr="00ED2354">
              <w:t xml:space="preserve"> 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        2. การให้กู้ยืม  ซื้อ  ซื้อลด  รับช่วงซื้อลดตั๋วเงิน  ทั้งนี้ ไม่รวมถึงตั๋วแลกเงินซึ่งกำหนดให้แสดงรวมไว้ในรายการที่ 5 เงินลงทุนสุทธิ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  <w:lang w:val="en-GB"/>
              </w:rPr>
            </w:pPr>
            <w:r w:rsidRPr="00ED2354">
              <w:rPr>
                <w:cs/>
              </w:rPr>
              <w:t xml:space="preserve">        3. ลูกหนี้ตามสัญญาเช่าซื้อ  สัญญาแฟ็กเตอริ่ง  และสัญญาเช่าการเงิน</w:t>
            </w:r>
            <w:r w:rsidRPr="00ED2354">
              <w:t xml:space="preserve"> (Finance Lease)  </w:t>
            </w:r>
            <w:r w:rsidRPr="00ED2354">
              <w:rPr>
                <w:cs/>
              </w:rPr>
              <w:t>ซึ่งรวมถึงรายการต้นทุนที่เกิดขึ้นตามที่มาตรฐานการบัญชี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4. การให้เครดิตตามตั๋วแลกเงินที่ต้องจ่ายเมื่อเห็นหรือที่มีกำหนดเวลาซึ่งครบกำหนดชำระแล้ว  ซึ่งออกตามเล็ตเตอร์ออฟเครดิตที่สถาบันการเงินเป็นผู้เปิด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5. การเป็นเจ้าหนี้เนื่องจากสถาบันการเงินได้จ่ายหรือสั่งให้จ่ายเงินเพื่อประโยชน์ของผู้เคยค้า  รวมทั้งการจ่ายเงินตามภาระผูกพันทุกประเภท เช่น  การจ่ายเงินตามเล็ตเตอร์ออฟเครดิต  เงินชดใช้ที่ได้จ่ายตามภาระการรับรอง  หรือการออกหนังสือค้ำประกันของสถาบันการเงินแก่ผู้เคยค้า  หรือตั๋วเงินที่มีกำหนดเวลาซึ่งมีข้อตกลงให้ชำระทันที  และผู้รับประโยชน์ได้รับเงินตามตั๋วแลกเงินไปแล้ว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     6. การให้ผู้จ่ายเงินทำทรัสต์รีซีทตามตั๋วแลกเงินเพื่อเรียกเก็บซึ่งธนาคารในต่างประเทศส่งมาเรียกเก็บที่ต้องจ่ายเมื่อเห็น หรือที่มีกำหนดเวลาซึ่งครบกำหนดชำระแล้ว</w:t>
            </w:r>
          </w:p>
          <w:p w:rsidR="00255E3F" w:rsidRPr="00C97416" w:rsidRDefault="00255E3F" w:rsidP="00255E3F">
            <w:pPr>
              <w:rPr>
                <w:color w:val="000000"/>
              </w:rPr>
            </w:pPr>
            <w:r w:rsidRPr="00ED2354">
              <w:rPr>
                <w:cs/>
              </w:rPr>
              <w:t xml:space="preserve">          </w:t>
            </w:r>
            <w:r w:rsidRPr="00C97416">
              <w:rPr>
                <w:color w:val="000000"/>
                <w:cs/>
              </w:rPr>
              <w:t>7. ให้สินเชื่อตามธุรกรรมซื้อคืนภาคเอกชน (</w:t>
            </w:r>
            <w:r w:rsidRPr="00C97416">
              <w:rPr>
                <w:color w:val="000000"/>
              </w:rPr>
              <w:t xml:space="preserve">Private Repo) </w:t>
            </w:r>
            <w:r w:rsidRPr="00C97416">
              <w:rPr>
                <w:color w:val="000000"/>
                <w:cs/>
              </w:rPr>
              <w:t>หมายถึง  การทำธุรกรรมซื้อคืนภาคเอกชน (</w:t>
            </w:r>
            <w:r w:rsidRPr="00C97416">
              <w:rPr>
                <w:color w:val="000000"/>
              </w:rPr>
              <w:t>Private Repo)</w:t>
            </w:r>
            <w:r w:rsidRPr="00C97416">
              <w:rPr>
                <w:color w:val="000000"/>
                <w:cs/>
              </w:rPr>
              <w:t xml:space="preserve"> กับนิติบุคคลอื่นที่ไม่ใช่คู่สัญญาที่</w:t>
            </w:r>
            <w:r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  <w:p w:rsidR="00255E3F" w:rsidRPr="00ED2354" w:rsidRDefault="00255E3F" w:rsidP="00255E3F">
            <w:r w:rsidRPr="00C97416">
              <w:rPr>
                <w:color w:val="000000"/>
                <w:cs/>
              </w:rPr>
              <w:t xml:space="preserve">         เงินให้สินเชื่อ ลูกหนี้และ</w:t>
            </w:r>
            <w:r w:rsidRPr="00ED2354">
              <w:rPr>
                <w:cs/>
              </w:rPr>
              <w:t>เจ้าหนี้มาร์จิ้นตามธุรกรรมซื้อคืนภาคเอกชน (</w:t>
            </w:r>
            <w:r w:rsidRPr="00ED2354">
              <w:t xml:space="preserve">Private Repo) </w:t>
            </w:r>
            <w:r w:rsidRPr="00ED2354">
              <w:rPr>
                <w:cs/>
              </w:rPr>
              <w:t>ที่เกิดจากคู่สัญญาและธุรกรรมเดียวกันซึ่งสามารถหักกลบกันได้ตามที่มาตรฐานการบัญชีกำหนด  ให้แสดงเป็นยอดสุทธิ  ในกรณีที่ไม่สามารถหักกลบกันได้ให้แสดงรายการลูกหนี้และเจ้าหนี้มาร์จิ้นไว้ในรายการสินทรัพย์อื่นสุทธิและหนี้สินอื่น ตามลำดับ</w:t>
            </w:r>
          </w:p>
          <w:p w:rsidR="00255E3F" w:rsidRPr="00ED2354" w:rsidRDefault="00255E3F" w:rsidP="00255E3F">
            <w:r w:rsidRPr="00ED2354">
              <w:rPr>
                <w:cs/>
              </w:rPr>
              <w:t xml:space="preserve">        8. เงินให้สินเชื่อแก่สถาบันการเงินที่ถูกทางการสั่งให้เลิกกิจการและถูกเพิกถอนใบอนุญาต  ทั้งที่ได้รับการพิจารณาให้เปลี่ยนหรือมิให้เปลี่ยนตั๋วสัญญาใช้เงินจากการให้สินเชื่อดังกล่าว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950367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7.1 </w:t>
            </w:r>
            <w:r w:rsidRPr="00ED2354">
              <w:rPr>
                <w:cs/>
              </w:rPr>
              <w:t xml:space="preserve">เงินให้สินเชื่อ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C97416">
              <w:rPr>
                <w:color w:val="000000"/>
                <w:cs/>
              </w:rPr>
              <w:t>เงินให้สินเชื่อทุกประเภท หรือตราสารการเงินใดที่มีลักษณะคล้ายการให้สินเชื่อแก่ลูกหนี้ที่ไม่ใช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รวมถึงการที่สถาบันการเงินเป็นเจ้าหนี้เนื่องจากได้จ่ายหรือสั่งให้จ่ายเงินเพื่อประโยชน์ของผู้เคยค้า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การจ่ายเงินตามภาระผูกพันทุกประเภท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การให้เช่าซื้อหรือให้เช่าแบบลิสซิ่ง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(รวมถึงรายการต้นทุนที่เกิดขึ้นตามที่มาตรฐานการบัญชีกำหนด</w:t>
            </w:r>
            <w:r w:rsidRPr="00C97416">
              <w:rPr>
                <w:color w:val="000000"/>
              </w:rPr>
              <w:t xml:space="preserve">) </w:t>
            </w:r>
            <w:r w:rsidRPr="00C97416">
              <w:rPr>
                <w:color w:val="000000"/>
                <w:cs/>
              </w:rPr>
              <w:t>ธุรกรรมแฟ็กเตอริ่ง เงินให้สินเชื่อตามธุรกรรมซื้อคืนภาคเอกชน (</w:t>
            </w:r>
            <w:r w:rsidRPr="00C97416">
              <w:rPr>
                <w:color w:val="000000"/>
              </w:rPr>
              <w:t xml:space="preserve">Private Repo)  </w:t>
            </w:r>
            <w:r w:rsidRPr="00C97416">
              <w:rPr>
                <w:color w:val="000000"/>
                <w:cs/>
              </w:rPr>
              <w:t>ทั้งนี้ให้รวมถึงเงินให้สินเชื่อแก่สถาบันการเงินที่ถูกทางการ</w:t>
            </w:r>
            <w:r w:rsidRPr="00ED2354">
              <w:rPr>
                <w:cs/>
              </w:rPr>
              <w:t>สั่งให้เลิกกิจการและถูกเพิกถอนใบอนุญาต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950368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7.1.1 </w:t>
            </w:r>
            <w:r w:rsidRPr="00ED2354">
              <w:rPr>
                <w:cs/>
              </w:rPr>
              <w:t>เงินบาท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เงินให้สินเชื่อที่เป็นเงินบาท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lastRenderedPageBreak/>
              <w:t>950369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7.1.2 </w:t>
            </w:r>
            <w:r w:rsidRPr="00ED2354">
              <w:rPr>
                <w:cs/>
              </w:rPr>
              <w:t xml:space="preserve">เงินตราต่างประเทศ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เงินให้สินเชื่อที่เป็นเงินตราต่างประเทศ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7.2 ส่วนปรับมูลค่าจากการป้องกันความเสี่ยง</w:t>
            </w:r>
          </w:p>
          <w:p w:rsidR="00255E3F" w:rsidRPr="00ED2354" w:rsidRDefault="00255E3F" w:rsidP="00255E3F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ส่วนปรับมูลค่าของเงินให้สินเชื่อที่เกิดจากการวัดมูลค่ายุติธรรม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 xml:space="preserve">7.3 ดอกเบี้ยค้างรับ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rPr>
                <w:cs/>
              </w:rPr>
              <w:t>ดอกเบี้ยรับของเงินให้สินเชื่อแก่ลูกหนี้ที่สถาบันการเงินบันทึกเป็นรายได้แล้วแต่ยังไม่ได้รับเงิน โดยไม่รวมดอกเบี้ยค้างรับของรายการระหว่างธนาคารและตลาดเงิน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7.4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รายได้รอตัดบัญชี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รายได้จากลูกหนี้ตามสัญญาเช่าซื้อ</w:t>
            </w:r>
            <w:r w:rsidRPr="00ED2354">
              <w:t xml:space="preserve">  </w:t>
            </w:r>
            <w:r w:rsidRPr="00ED2354">
              <w:rPr>
                <w:cs/>
              </w:rPr>
              <w:t>รายได้จากลูกหนี้ตามสัญญาเช่าการเงิน</w:t>
            </w:r>
            <w:r w:rsidRPr="00ED2354">
              <w:t xml:space="preserve">  </w:t>
            </w:r>
            <w:r w:rsidRPr="00ED2354">
              <w:rPr>
                <w:cs/>
              </w:rPr>
              <w:t>หรือส่วนลดตั๋วเงินรับที่ยังไม่ถือเป็นรายได้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7.5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ค่าเผื่อหนี้สงสัยจะสูญ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จำนวนที่กันไว้เพื่อหักออกจากเงินให้สินเชื่อแก่ลูกหนี้และดอกเบี้ยค้างรับสำหรับส่วนที่คาดไว้ว่าจะเรียกเก็บไม่ได้ </w:t>
            </w:r>
            <w:r w:rsidRPr="00ED2354">
              <w:t xml:space="preserve"> </w:t>
            </w:r>
            <w:r w:rsidRPr="00ED2354">
              <w:rPr>
                <w:cs/>
              </w:rPr>
              <w:t>ซึ่งคำนวณขึ้นตามที่ธนาคารแห่งประเทศไทยหรือมาตรฐานการบัญชีกำหนด ดังนี้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     1 วิธีรายสินเชื่อ </w:t>
            </w:r>
            <w:r w:rsidRPr="00ED2354">
              <w:t xml:space="preserve">(Individual Approach) </w:t>
            </w:r>
            <w:r w:rsidRPr="00ED2354">
              <w:rPr>
                <w:cs/>
              </w:rPr>
              <w:t xml:space="preserve">หมายถึง จำนวนที่กันสำรองไว้เป็นรายลูกหนี้ </w:t>
            </w:r>
            <w:r w:rsidRPr="00ED2354">
              <w:t xml:space="preserve">(Individually Significance) </w:t>
            </w:r>
            <w:r w:rsidRPr="00ED2354">
              <w:rPr>
                <w:cs/>
              </w:rPr>
              <w:t xml:space="preserve">โดยต้องพิจารณาข้อบ่งชี้ของการด้อยค่าและคำนวณมูลค่าที่ต้องกันสำรอง ตามที่ธนาคารแห่งประเทศไทยหรือมาตรฐานการบัญชีกำหนด  </w:t>
            </w:r>
          </w:p>
          <w:p w:rsidR="00255E3F" w:rsidRPr="00ED2354" w:rsidRDefault="00255E3F" w:rsidP="00255E3F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2 วิธีรายกลุ่ม </w:t>
            </w:r>
            <w:r w:rsidRPr="00ED2354">
              <w:t xml:space="preserve">(Collective Approach) </w:t>
            </w:r>
            <w:r w:rsidRPr="00ED2354">
              <w:rPr>
                <w:cs/>
              </w:rPr>
              <w:t>หมายถึง จำนวนที่กันสำรองไว้สำหรับสินเชื่อที่สามารถจัดเป็นกลุ่มเดียวกันได้ เนื่องจากมีลักษณะความเสี่ยงด้านเครดิตที่คล้ายคลึงกัน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โดยใช้วิธีผลขาดทุนจากประสบการณ์ในอดีต  ตามที่ธนาคารแห่งประเทศไทยหรือมาตรฐานการบัญชีกำหนด 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7.5.1 </w:t>
            </w:r>
            <w:r w:rsidRPr="00ED2354">
              <w:rPr>
                <w:cs/>
              </w:rPr>
              <w:t xml:space="preserve">สินเชื่อปกติและกล่าวถึงเป็นพิเศษ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เงินสำรองที่กันไว้สำหรับเงินให้สินเชื่อที่จัดชั้นปกติ และจัดชั้นกล่าวถึงเป็นพิเศษ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pPr>
              <w:rPr>
                <w:cs/>
              </w:rPr>
            </w:pPr>
            <w:r w:rsidRPr="00ED2354">
              <w:t xml:space="preserve">7.5.2 </w:t>
            </w:r>
            <w:r w:rsidRPr="00ED2354">
              <w:rPr>
                <w:cs/>
              </w:rPr>
              <w:t xml:space="preserve">สินเชื่อด้อยคุณภาพ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เงินสำรองที่กันไว้สำหรับเงินให้สินเชื่อที่จัดชั้นต่ำกว่ามาตรฐานจนถึงจัดชั้นสูญ</w:t>
            </w:r>
          </w:p>
        </w:tc>
      </w:tr>
      <w:tr w:rsidR="00255E3F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t>950376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255E3F" w:rsidRPr="00ED2354" w:rsidRDefault="00255E3F" w:rsidP="00255E3F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255E3F" w:rsidRPr="00ED2354" w:rsidRDefault="00255E3F" w:rsidP="00255E3F">
            <w:r w:rsidRPr="00ED2354">
              <w:t xml:space="preserve">7.6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ค่าเผื่อการปรับมูลค่าจากการปรับโครงสร้างหนี้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255E3F" w:rsidRPr="00ED2354" w:rsidRDefault="00255E3F" w:rsidP="00255E3F">
            <w:r w:rsidRPr="00ED2354">
              <w:rPr>
                <w:cs/>
              </w:rPr>
              <w:t>จำนวนเงินให้สินเชื่อที่ปรับปรุงโครงสร้างหนี้ที่สูงกว่ามูลค่ายุติธรรมของหนี้</w:t>
            </w:r>
            <w:r w:rsidRPr="00ED2354">
              <w:t xml:space="preserve">  </w:t>
            </w:r>
            <w:r w:rsidRPr="00ED2354">
              <w:rPr>
                <w:cs/>
              </w:rPr>
              <w:t>ซึ่งคำนวณตามที่มาตรฐานการบัญชี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421082" w:rsidRDefault="00C77F1A" w:rsidP="00C77F1A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950616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255E3F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421082" w:rsidRDefault="00E96C80" w:rsidP="00255E3F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เงินให้สินเชื่อแก่ลูกหนี</w:t>
            </w:r>
            <w:r w:rsidRPr="00421082">
              <w:rPr>
                <w:rFonts w:hint="cs"/>
                <w:color w:val="000000"/>
                <w:cs/>
              </w:rPr>
              <w:t>้ตามธุรกรรมนโยบายรัฐและดอกเบี้ยค้างรับสุทธิ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421082" w:rsidRDefault="00E96C80" w:rsidP="00255E3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แก่ลูกหนี้ที่มีคุณสมบัติเข้าข่ายที่จะได้รับความช่วยเหลือจากรัฐบาลตามโครงการนโยบายรัฐ</w:t>
            </w:r>
            <w:r w:rsidRPr="00421082">
              <w:rPr>
                <w:noProof/>
                <w:color w:val="000000"/>
                <w:spacing w:val="-4"/>
                <w:cs/>
              </w:rPr>
              <w:t>ที่ได้รับความเห็นชอบจากคณะรัฐมนตรี โดยโครงการอาจมีรูปแบบการให้บริการ</w:t>
            </w:r>
            <w:r w:rsidRPr="00421082">
              <w:rPr>
                <w:noProof/>
                <w:color w:val="000000"/>
                <w:cs/>
              </w:rPr>
              <w:t>ที่มีเงื่อนไขผ่อนปรน และมีวัตถุประสงค์เพื่อช่วยเหลือฟื้นฟูผู้ได้รับผลกระทบจากสาธารณภัย การก่อ</w:t>
            </w:r>
            <w:r w:rsidRPr="00421082">
              <w:rPr>
                <w:noProof/>
                <w:color w:val="000000"/>
                <w:spacing w:val="-2"/>
                <w:cs/>
              </w:rPr>
              <w:t>วินาศกรรม การฟื้นฟูกระตุ้นเศรษฐกิจ การเพิ่มขีดความสามารถในการประกอบอาชีพ หรือการยกระดับ</w:t>
            </w:r>
            <w:r w:rsidRPr="00421082">
              <w:rPr>
                <w:noProof/>
                <w:color w:val="000000"/>
                <w:spacing w:val="4"/>
                <w:cs/>
              </w:rPr>
              <w:t>คุณภาพชีวิตประชาชนและภาคธุรกิจ ทั้งนี้ ในการดำเนินธุรกรรมอาจจำเป็นต้องผ่อนปรนเงื่อนไข</w:t>
            </w:r>
            <w:r w:rsidRPr="00421082">
              <w:rPr>
                <w:noProof/>
                <w:color w:val="000000"/>
                <w:cs/>
              </w:rPr>
              <w:t>ในการให้บริการของสถาบันการเงินเฉพาะกิจเรื่องใดเรื่องหนึ่งหรือหลายเรื่องประกอบกัน เช่น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noProof/>
                <w:color w:val="000000"/>
                <w:cs/>
              </w:rPr>
              <w:t>อัตราดอกเบี้ยต่ำกว่าตลาด หรือยกเว้นการเรียกเก็บค่าธรรมเนียม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</w:t>
            </w:r>
            <w:r w:rsidRPr="00421082">
              <w:rPr>
                <w:noProof/>
                <w:color w:val="000000"/>
                <w:cs/>
              </w:rPr>
              <w:t>ค่าบริการ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หรือ</w:t>
            </w:r>
            <w:r w:rsidRPr="00421082">
              <w:rPr>
                <w:noProof/>
                <w:color w:val="000000"/>
                <w:spacing w:val="6"/>
                <w:cs/>
              </w:rPr>
              <w:t>ไม่</w:t>
            </w:r>
            <w:r w:rsidRPr="00421082">
              <w:rPr>
                <w:rFonts w:hint="cs"/>
                <w:noProof/>
                <w:color w:val="000000"/>
                <w:spacing w:val="6"/>
                <w:cs/>
              </w:rPr>
              <w:t>ต้อง</w:t>
            </w:r>
            <w:r w:rsidRPr="00421082">
              <w:rPr>
                <w:noProof/>
                <w:color w:val="000000"/>
                <w:spacing w:val="6"/>
                <w:cs/>
              </w:rPr>
              <w:t>มีหลักประกัน หรือ</w:t>
            </w:r>
            <w:r w:rsidRPr="00421082">
              <w:rPr>
                <w:rFonts w:hint="cs"/>
                <w:noProof/>
                <w:color w:val="000000"/>
                <w:spacing w:val="6"/>
                <w:cs/>
              </w:rPr>
              <w:t>มูลค่า</w:t>
            </w:r>
            <w:r w:rsidRPr="00421082">
              <w:rPr>
                <w:noProof/>
                <w:color w:val="000000"/>
                <w:spacing w:val="6"/>
                <w:cs/>
              </w:rPr>
              <w:t>หลักประกันต่ำกว่าสินเชื่อที่ให้</w:t>
            </w:r>
            <w:r w:rsidRPr="00421082">
              <w:rPr>
                <w:noProof/>
                <w:color w:val="000000"/>
                <w:cs/>
              </w:rPr>
              <w:t xml:space="preserve">เป็นอย่างมาก </w:t>
            </w:r>
            <w:r w:rsidRPr="00421082">
              <w:rPr>
                <w:rFonts w:hint="cs"/>
                <w:noProof/>
                <w:color w:val="000000"/>
                <w:cs/>
              </w:rPr>
              <w:t>หรือมี</w:t>
            </w:r>
            <w:r w:rsidRPr="00421082">
              <w:rPr>
                <w:noProof/>
                <w:color w:val="000000"/>
                <w:spacing w:val="-6"/>
                <w:cs/>
              </w:rPr>
              <w:t>ระยะเวลาปลอดการชำระหนี้</w:t>
            </w:r>
            <w:r w:rsidRPr="00421082">
              <w:rPr>
                <w:noProof/>
                <w:color w:val="000000"/>
                <w:cs/>
              </w:rPr>
              <w:t>มากกว่าระยะเวลาที่สถาบันการเงินทั่วไปพึงยึดถือปฏิบัติ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เป็นต้น </w:t>
            </w:r>
            <w:r w:rsidRPr="00421082">
              <w:rPr>
                <w:rFonts w:hint="cs"/>
                <w:color w:val="000000"/>
                <w:cs/>
              </w:rPr>
              <w:t>รวมถึงดอกเบี้ยค้างรับที่เกิดขึ้นจากการให้สินเชื่อดังกล่าว หักรายได้รอตัดบัญชีจากธุรกรรมนโยบายรัฐ</w:t>
            </w:r>
            <w:r w:rsidRPr="00421082">
              <w:rPr>
                <w:color w:val="000000"/>
                <w:cs/>
              </w:rPr>
              <w:t xml:space="preserve"> ค่าเผื่อหนี้สงสัยจะสูญ</w:t>
            </w:r>
            <w:r w:rsidRPr="00421082">
              <w:rPr>
                <w:rFonts w:hint="cs"/>
                <w:color w:val="000000"/>
                <w:cs/>
              </w:rPr>
              <w:t>ตามธุรกรรมนโยบายรัฐ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และ</w:t>
            </w:r>
            <w:r w:rsidRPr="00421082">
              <w:rPr>
                <w:color w:val="000000"/>
                <w:cs/>
              </w:rPr>
              <w:t>ค่าเผื่อการปรับมูลค่าจากการปรับโครงสร้างหนี้</w:t>
            </w:r>
            <w:r w:rsidRPr="00421082">
              <w:rPr>
                <w:rFonts w:hint="cs"/>
                <w:color w:val="000000"/>
                <w:cs/>
              </w:rPr>
              <w:t>ตามธุรกรรมนโยบายรัฐ</w:t>
            </w:r>
            <w:r w:rsidRPr="00421082">
              <w:rPr>
                <w:color w:val="000000"/>
              </w:rPr>
              <w:t xml:space="preserve"> (Public Service Account: PSA)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421082" w:rsidRDefault="00C77F1A" w:rsidP="00C77F1A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950617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255E3F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421082" w:rsidRDefault="00E96C80" w:rsidP="00255E3F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color w:val="000000"/>
                <w:cs/>
              </w:rPr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421082" w:rsidRDefault="00E96C80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เงินให้สินเชื่อแก่ลูกหนี</w:t>
            </w:r>
            <w:r w:rsidRPr="00421082">
              <w:rPr>
                <w:rFonts w:hint="cs"/>
                <w:color w:val="000000"/>
                <w:cs/>
              </w:rPr>
              <w:t>้ตามธุรกรรมนโยบายรัฐ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421082" w:rsidRDefault="00E96C80" w:rsidP="00255E3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แก่ลูกหนี้ที่มีคุณสมบัติเข้าข่ายที่จะได้รับความช่วยเหลือจากรัฐบาลตามโครงการนโยบายรัฐ</w:t>
            </w:r>
            <w:r w:rsidRPr="00421082">
              <w:rPr>
                <w:noProof/>
                <w:color w:val="000000"/>
                <w:spacing w:val="-4"/>
                <w:cs/>
              </w:rPr>
              <w:t>ที่ได้รับความเห็นชอบจากคณะรัฐมนตรี โดยโครงการอาจมีรูปแบบการให้บริการ</w:t>
            </w:r>
            <w:r w:rsidRPr="00421082">
              <w:rPr>
                <w:noProof/>
                <w:color w:val="000000"/>
                <w:cs/>
              </w:rPr>
              <w:t>ที่มีเงื่อนไขผ่อนปรน และมีวัตถุประสงค์เพื่อช่วยเหลือฟื้นฟูผู้ได้รับผลกระทบจาก</w:t>
            </w:r>
            <w:r w:rsidRPr="00421082">
              <w:rPr>
                <w:noProof/>
                <w:color w:val="000000"/>
                <w:cs/>
              </w:rPr>
              <w:lastRenderedPageBreak/>
              <w:t>สาธารณภัย การก่อ</w:t>
            </w:r>
            <w:r w:rsidRPr="00421082">
              <w:rPr>
                <w:noProof/>
                <w:color w:val="000000"/>
                <w:spacing w:val="-2"/>
                <w:cs/>
              </w:rPr>
              <w:t>วินาศกรรม การฟื้นฟูกระตุ้นเศรษฐกิจ การเพิ่มขีดความสามารถในการประกอบอาชีพ หรือการยกระดับ</w:t>
            </w:r>
            <w:r w:rsidRPr="00421082">
              <w:rPr>
                <w:noProof/>
                <w:color w:val="000000"/>
                <w:spacing w:val="4"/>
                <w:cs/>
              </w:rPr>
              <w:t>คุณภาพชีวิตประชาชนและภาคธุรกิจ ทั้งนี้ ในการดำเนินธุรกรรมอาจจำเป็นต้องผ่อนปรนเงื่อนไข</w:t>
            </w:r>
            <w:r w:rsidRPr="00421082">
              <w:rPr>
                <w:noProof/>
                <w:color w:val="000000"/>
                <w:cs/>
              </w:rPr>
              <w:t>ในการให้บริการของสถาบันการเงินเฉพาะกิจเรื่องใดเรื่องหนึ่งหรือหลายเรื่องประกอบกัน เช่น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noProof/>
                <w:color w:val="000000"/>
                <w:cs/>
              </w:rPr>
              <w:t>อัตราดอกเบี้ยต่ำกว่าตลาด หรือยกเว้นการเรียกเก็บค่าธรรมเนียม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</w:t>
            </w:r>
            <w:r w:rsidRPr="00421082">
              <w:rPr>
                <w:noProof/>
                <w:color w:val="000000"/>
                <w:cs/>
              </w:rPr>
              <w:t>ค่าบริการ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หรือ</w:t>
            </w:r>
            <w:r w:rsidRPr="00421082">
              <w:rPr>
                <w:noProof/>
                <w:color w:val="000000"/>
                <w:spacing w:val="6"/>
                <w:cs/>
              </w:rPr>
              <w:t>ไม่</w:t>
            </w:r>
            <w:r w:rsidRPr="00421082">
              <w:rPr>
                <w:rFonts w:hint="cs"/>
                <w:noProof/>
                <w:color w:val="000000"/>
                <w:spacing w:val="6"/>
                <w:cs/>
              </w:rPr>
              <w:t>ต้อง</w:t>
            </w:r>
            <w:r w:rsidRPr="00421082">
              <w:rPr>
                <w:noProof/>
                <w:color w:val="000000"/>
                <w:spacing w:val="6"/>
                <w:cs/>
              </w:rPr>
              <w:t>มีหลักประกัน หรือ</w:t>
            </w:r>
            <w:r w:rsidRPr="00421082">
              <w:rPr>
                <w:rFonts w:hint="cs"/>
                <w:noProof/>
                <w:color w:val="000000"/>
                <w:spacing w:val="6"/>
                <w:cs/>
              </w:rPr>
              <w:t>มูลค่า</w:t>
            </w:r>
            <w:r w:rsidRPr="00421082">
              <w:rPr>
                <w:noProof/>
                <w:color w:val="000000"/>
                <w:spacing w:val="6"/>
                <w:cs/>
              </w:rPr>
              <w:t>หลักประกันต่ำกว่าสินเชื่อที่ให้</w:t>
            </w:r>
            <w:r w:rsidRPr="00421082">
              <w:rPr>
                <w:noProof/>
                <w:color w:val="000000"/>
                <w:cs/>
              </w:rPr>
              <w:t xml:space="preserve">เป็นอย่างมาก </w:t>
            </w:r>
            <w:r w:rsidRPr="00421082">
              <w:rPr>
                <w:rFonts w:hint="cs"/>
                <w:noProof/>
                <w:color w:val="000000"/>
                <w:cs/>
              </w:rPr>
              <w:t>หรือมี</w:t>
            </w:r>
            <w:r w:rsidRPr="00421082">
              <w:rPr>
                <w:noProof/>
                <w:color w:val="000000"/>
                <w:spacing w:val="-6"/>
                <w:cs/>
              </w:rPr>
              <w:t>ระยะเวลาปลอดการชำระหนี้</w:t>
            </w:r>
            <w:r w:rsidRPr="00421082">
              <w:rPr>
                <w:noProof/>
                <w:color w:val="000000"/>
                <w:cs/>
              </w:rPr>
              <w:t>มากกว่าระยะเวลาที่สถาบันการเงินทั่วไปพึงยึดถือปฏิบัติ</w:t>
            </w:r>
            <w:r w:rsidRPr="00421082">
              <w:rPr>
                <w:noProof/>
                <w:color w:val="000000"/>
              </w:rPr>
              <w:t xml:space="preserve"> </w:t>
            </w:r>
            <w:r w:rsidRPr="00421082">
              <w:rPr>
                <w:noProof/>
                <w:color w:val="000000"/>
                <w:cs/>
              </w:rPr>
              <w:t>เป็นต้น</w:t>
            </w:r>
            <w:r w:rsidRPr="00421082">
              <w:rPr>
                <w:rFonts w:hint="cs"/>
                <w:noProof/>
                <w:color w:val="000000"/>
                <w:cs/>
              </w:rPr>
              <w:t xml:space="preserve"> ซึ่ง</w:t>
            </w:r>
            <w:r w:rsidRPr="00421082">
              <w:rPr>
                <w:color w:val="000000"/>
                <w:cs/>
              </w:rPr>
              <w:t>เป็นไปตามคำนิยามที่ระบุในประกาศธนาคารแห่งประเทศไทยว่าด้วยหลักเกณฑ์การกำกับดูแลธุรกรรมนโยบายรัฐ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5C6B3C" w:rsidP="00C77F1A">
            <w:pPr>
              <w:rPr>
                <w:color w:val="000000"/>
              </w:rPr>
            </w:pPr>
            <w:r w:rsidRPr="00421082">
              <w:rPr>
                <w:color w:val="000000"/>
              </w:rPr>
              <w:lastRenderedPageBreak/>
              <w:t>950</w:t>
            </w:r>
            <w:r w:rsidR="00C77F1A" w:rsidRPr="00421082">
              <w:rPr>
                <w:color w:val="000000"/>
              </w:rPr>
              <w:t>618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ส่วนที่ไม่มีการชดเชยความเสียหายจากรัฐบาล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เงินให้สินเชื่อที่สถาบันการเงินเฉพาะกิจต้องจัดชั</w:t>
            </w:r>
            <w:r w:rsidRPr="00421082">
              <w:rPr>
                <w:rFonts w:hint="cs"/>
                <w:color w:val="000000"/>
                <w:cs/>
              </w:rPr>
              <w:t>้</w:t>
            </w:r>
            <w:r w:rsidRPr="00421082">
              <w:rPr>
                <w:color w:val="000000"/>
                <w:cs/>
              </w:rPr>
              <w:t>นและกันเงินสำรองลูกหนี้ที่เป็นบุคคลธรรมดาหรือนิติบุคคลที่ได้รับสินเชื่อตามธุรกรรมนโยบายรัฐตามประกาศธนาคารแห่งประเทศไทยว่าด้วยหลักเกณฑ์การจัดชั้นและการกันเงินสำรองของสถาบันการเงินเฉพาะกิจ และให้คำนวณน้ำหนักความเสี่ยงตามประกาศธนาคารแห่งประเทศไทยว่าด้วยหลักเกณฑ์การคำนวณสินทรัพย์เสี่ยงด้านเครดิตของสถาบันการเงินเฉพาะกิจ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5C6B3C" w:rsidP="00C77F1A">
            <w:pPr>
              <w:rPr>
                <w:color w:val="000000"/>
              </w:rPr>
            </w:pPr>
            <w:r w:rsidRPr="00421082">
              <w:rPr>
                <w:color w:val="000000"/>
              </w:rPr>
              <w:t>950</w:t>
            </w:r>
            <w:r w:rsidR="00C77F1A" w:rsidRPr="00421082">
              <w:rPr>
                <w:color w:val="000000"/>
              </w:rPr>
              <w:t>619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ส่วนที่มีการชดเชยความเสียหายจากรัฐบาล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ที่สถาบันการเงินเฉพาะกิจจัดชั้นลูกหนี้ที่เป็นบุคคลธรรมดาหรือนิติบุคคลที่ได้รับสินเชื่อตามธุรกรรมนโยบายรัฐหรือลูกหนี้รอการชดเชยจากรัฐบาลเป็นชั้นหนี้ปกติและไม่ต้องกันเงินสำรอง เนื่องจากรัฐบาลเป็นผู้ชดเชยความเสียหายให้ และให้คำนวณน้ำหนักความเสี่ยงตามประกาศธนาคารแห่งประเทศไทยว่าด้วยหลักเกณฑ์การคำนวณสินทรัพย์เสี่ยงด้านเครดิตของสถาบันการเงินเฉพาะกิจ โดยถือว่าเป็นลูกหนี้ที่ได้รับการค้ำประกันโดยรัฐบาลหรือลูกหนี้รัฐบาลแล้วแต่กรณี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5C6B3C" w:rsidP="00C77F1A">
            <w:pPr>
              <w:rPr>
                <w:color w:val="000000"/>
              </w:rPr>
            </w:pPr>
            <w:r w:rsidRPr="00421082">
              <w:rPr>
                <w:color w:val="000000"/>
              </w:rPr>
              <w:t>950</w:t>
            </w:r>
            <w:r w:rsidR="00C77F1A" w:rsidRPr="00421082">
              <w:rPr>
                <w:color w:val="000000"/>
              </w:rPr>
              <w:t>620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ดอกเบี้ยค้างรับตามธุรกรรมนโยบายรัฐ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ดอกเบี้ยเงินให้สินเชื่อค้างรับจากการดำเนินธุรกรรมนโยบายรัฐ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C77F1A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950621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ส่วนที่ไม่มีการชดเชยความเสียหายจากรัฐบาล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ดอกเบี้ยเงินให้สินเชื่อที่สถาบันการเงินเฉพาะกิจต้องจัดชั้นและกันเงินสำรองลูกหนี้ที่เป็นบุคคลธรรมดาหรือนิติบุคคลที่ได้รับสินเชื่อตามธุรกรรมนโยบายรัฐตามประกาศธนาคารแห่งประเทศไทยว่าด้วยหลักเกณฑ์การจัดชั้นและการกันเงินสำรองของสถาบันการเงินเฉพาะกิจ และให้คำนวณน้ำหนักความเสี่ยงตามประกาศธนาคารแห่งประเทศไทยว่าด้วยหลักเกณฑ์การคำนวณสินทรัพย์เสี่ยงด้านเครดิตของสถาบันการเงินเฉพาะกิจ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C77F1A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950622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ส่วนที่มีการชดเชยความเสียหายจากรัฐบาล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ดอกเบี้ยเงินให้สินเชื่อที่สถาบันการเงินเฉพาะกิจจัดชั้นลูกหนี้ที่เป็นบุคคลธรรมดาหรือนิติบุคคลที่ได้รับสินเชื่อตามธุรกรรมนโยบายรัฐหรือลูกหนี้รอการชดเชยจากรัฐบาลเป็นชั้นหนี้ปกติและไม่ต้องกันเงินสำรอง เนื่องจากรัฐบาลเป็นผู้ชดเชยความเสียหายให้ และให้คำนวณน้ำหนักความเสี่ยงตามประกาศธนาคารแห่งประเทศไทยว่าด้วยหลักเกณฑ์การคำนวณสินทรัพย์เสี่ยงด้านเครดิตของสถาบันการเงินเฉพาะกิจ โดยถือว่าเป็นลูกหนี้ที่ได้รับการค้ำประกันโดยรัฐบาลหรือลูกหนี้รัฐบาลแล้วแต่กรณี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C77F1A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950623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หัก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รายได้รอตัดบัญชีจากธุรกรรมนโยบายรัฐ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</w:t>
            </w:r>
            <w:r w:rsidRPr="00421082">
              <w:rPr>
                <w:rFonts w:hint="cs"/>
                <w:color w:val="000000"/>
                <w:cs/>
              </w:rPr>
              <w:t>ที่เกิดจาก</w:t>
            </w:r>
            <w:r w:rsidRPr="00421082">
              <w:rPr>
                <w:color w:val="000000"/>
                <w:cs/>
              </w:rPr>
              <w:t>ธุรกรรม</w:t>
            </w:r>
            <w:r w:rsidRPr="00421082">
              <w:rPr>
                <w:rFonts w:hint="cs"/>
                <w:color w:val="000000"/>
                <w:cs/>
              </w:rPr>
              <w:t>นโยบายรัฐในส่วน</w:t>
            </w:r>
            <w:r w:rsidRPr="00421082">
              <w:rPr>
                <w:color w:val="000000"/>
                <w:cs/>
              </w:rPr>
              <w:t>ที่ยังไม่ถือเป็นรายได้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C77F1A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950624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หัก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ค่าเผื่อหนี้สงสัยจะสูญ</w:t>
            </w:r>
            <w:r w:rsidRPr="00421082">
              <w:rPr>
                <w:rFonts w:hint="cs"/>
                <w:color w:val="000000"/>
                <w:cs/>
              </w:rPr>
              <w:t>ตามธุรกรรมนโยบายรัฐ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tabs>
                <w:tab w:val="left" w:pos="720"/>
                <w:tab w:val="left" w:pos="1080"/>
              </w:tabs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จำนวนที่กันไว้เพื่อหักออกจากเงินให้สินเชื่อและดอกเบี้ยค้างรับตาม</w:t>
            </w:r>
            <w:r w:rsidRPr="00421082">
              <w:rPr>
                <w:color w:val="000000"/>
                <w:cs/>
              </w:rPr>
              <w:t>ธุรกรรม</w:t>
            </w:r>
            <w:r w:rsidRPr="00421082">
              <w:rPr>
                <w:rFonts w:hint="cs"/>
                <w:color w:val="000000"/>
                <w:cs/>
              </w:rPr>
              <w:t xml:space="preserve">นโยบายรัฐสำหรับส่วนที่คาดว่าจะเรียกเก็บไม่ได้ ซึ่งคำนวณขึ้นตามที่ธนาคารแห่งประเทศไทยหรือมาตรฐานการบัญชีและมาตรฐานการรายงานทางการเงินที่เกี่ยวข้องกำหนด ดังนี้ </w:t>
            </w:r>
          </w:p>
          <w:p w:rsidR="005C6B3C" w:rsidRPr="00421082" w:rsidRDefault="005C6B3C" w:rsidP="00E96C80">
            <w:pPr>
              <w:tabs>
                <w:tab w:val="left" w:pos="720"/>
                <w:tab w:val="left" w:pos="1080"/>
              </w:tabs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     1 วิธีรายสินเชื่อ </w:t>
            </w:r>
            <w:r w:rsidRPr="00421082">
              <w:rPr>
                <w:color w:val="000000"/>
              </w:rPr>
              <w:t xml:space="preserve">(Individual Approach) </w:t>
            </w:r>
            <w:r w:rsidRPr="00421082">
              <w:rPr>
                <w:color w:val="000000"/>
                <w:cs/>
              </w:rPr>
              <w:t xml:space="preserve">หมายถึง จำนวนที่กันสำรองไว้เป็นรายลูกหนี้ </w:t>
            </w:r>
            <w:r w:rsidRPr="00421082">
              <w:rPr>
                <w:color w:val="000000"/>
              </w:rPr>
              <w:t xml:space="preserve">(Individually Significance) </w:t>
            </w:r>
            <w:r w:rsidRPr="00421082">
              <w:rPr>
                <w:color w:val="000000"/>
                <w:cs/>
              </w:rPr>
              <w:t>โดยต้องพิจารณาข้อบ่งชี้ของการด้อยค่าและคำนวณ</w:t>
            </w:r>
            <w:r w:rsidRPr="00421082">
              <w:rPr>
                <w:color w:val="000000"/>
                <w:cs/>
              </w:rPr>
              <w:lastRenderedPageBreak/>
              <w:t xml:space="preserve">มูลค่าที่ต้องกันสำรอง ตามที่ธนาคารแห่งประเทศไทยหรือมาตรฐานการบัญชีและมาตรฐานการรายงานทางการเงินที่เกี่ยวข้องกำหนด  </w:t>
            </w:r>
          </w:p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     2 วิธีรายกลุ่ม </w:t>
            </w:r>
            <w:r w:rsidRPr="00421082">
              <w:rPr>
                <w:color w:val="000000"/>
              </w:rPr>
              <w:t xml:space="preserve">(Collective Approach) </w:t>
            </w:r>
            <w:r w:rsidRPr="00421082">
              <w:rPr>
                <w:color w:val="000000"/>
                <w:cs/>
              </w:rPr>
              <w:t>หมายถึง จำนวนที่กันสำรองไว้สำหรับสินเชื่อที่สามารถจัดเป็นกลุ่มเดียวกันได้ เนื่องจากมีลักษณะความเสี่ยงด้านเครดิตที่คล้ายคลึงกัน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โดยใช้วิธีผลขาดทุนจากประสบการณ์ในอดีต  ตามที่ธนาคารแห่งประเทศไทยหรือมาตรฐานการบัญชีและมาตรฐานการรายงานทางการเงินที่เกี่ยวข้องกำหนด</w:t>
            </w:r>
          </w:p>
        </w:tc>
      </w:tr>
      <w:tr w:rsidR="005C6B3C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C6B3C" w:rsidRPr="00421082" w:rsidRDefault="00C77F1A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lastRenderedPageBreak/>
              <w:t>950625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5C6B3C" w:rsidRPr="00421082" w:rsidRDefault="005C6B3C" w:rsidP="00E96C8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หัก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ค่าเผื่อการปรับมูลค่าจากการปรับโครงสร้างหนี้</w:t>
            </w:r>
            <w:r w:rsidRPr="00421082">
              <w:rPr>
                <w:rFonts w:hint="cs"/>
                <w:color w:val="000000"/>
                <w:cs/>
              </w:rPr>
              <w:t>ตามธุรกรรมนโยบายรัฐ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5C6B3C" w:rsidRPr="00421082" w:rsidRDefault="005C6B3C" w:rsidP="00E96C8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จำนวนเงินให้สินเชื่อที่ปรับโครงสร้างหนี้</w:t>
            </w:r>
            <w:r w:rsidRPr="00421082">
              <w:rPr>
                <w:rFonts w:hint="cs"/>
                <w:color w:val="000000"/>
                <w:cs/>
              </w:rPr>
              <w:t>ตาม</w:t>
            </w:r>
            <w:r w:rsidRPr="00421082">
              <w:rPr>
                <w:color w:val="000000"/>
                <w:cs/>
              </w:rPr>
              <w:t>ธุรกรรม</w:t>
            </w:r>
            <w:r w:rsidRPr="00421082">
              <w:rPr>
                <w:rFonts w:hint="cs"/>
                <w:color w:val="000000"/>
                <w:cs/>
              </w:rPr>
              <w:t>นโยบายรัฐ</w:t>
            </w:r>
            <w:r w:rsidRPr="00421082">
              <w:rPr>
                <w:color w:val="000000"/>
                <w:cs/>
              </w:rPr>
              <w:t>ที่สูงกว่ามูลค่ายุติธรรมของหนี้ ซึ่งคำนวณตามที่มาตรฐานการบัญชีและมาตรฐานการรายงานทางการเงินที่เกี่ยวข้องกำหนด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421082" w:rsidRDefault="00E96C80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950608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421082" w:rsidRDefault="00E96C80" w:rsidP="00E96C8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strike/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 xml:space="preserve">ลูกหนี้รอการชดเชยจากรัฐบาลตามธุรกรรมนโยบายรัฐ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04BD6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  <w:p w:rsidR="00E96C80" w:rsidRPr="00421082" w:rsidRDefault="00E96C80" w:rsidP="00E96C80">
            <w:pPr>
              <w:rPr>
                <w:color w:val="000000"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421082" w:rsidRDefault="00E96C80" w:rsidP="00E96C80">
            <w:pPr>
              <w:rPr>
                <w:strike/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สิทธิที่สถาบันการเงินเฉพาะกิจจะได้รับการชดเชยความเสียหายจากรัฐบาลตามที่ระบุไว้ในมติคณะรัฐมนตรีหรือหนังสือสั่งการจากรัฐบาลที่เป็นลายลักษณ์อักษร จากการที่สถาบันการเงินเฉพาะกิจนั้นได้ดำเนินธุรกรรมนโยบายรัฐ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950377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8. </w:t>
            </w:r>
            <w:r w:rsidRPr="00ED2354">
              <w:rPr>
                <w:cs/>
              </w:rPr>
              <w:t xml:space="preserve">ภาระของลูกค้าจากการรับรอง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ภาระผูกพันของลูกค้าจากการที่สถาบันการเงินรับรองตั๋วเงินเพื่อลูกค้า</w:t>
            </w:r>
            <w:r w:rsidRPr="00ED2354">
              <w:t xml:space="preserve"> </w:t>
            </w:r>
            <w:r w:rsidRPr="00ED2354">
              <w:rPr>
                <w:cs/>
              </w:rPr>
              <w:t>และการรับรองอย่างอื่นที่มีลักษณะทำนองเดียวกัน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ที่สถาบันการเงินต้องเป็นผู้จ่ายเงินตามที่ได้ให้การรับรองไว้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950378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9. </w:t>
            </w:r>
            <w:r w:rsidRPr="00ED2354">
              <w:rPr>
                <w:cs/>
              </w:rPr>
              <w:t xml:space="preserve">ทรัพย์สินรอการขายสุทธิ 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>ทรัพย์สินรอการขาย</w:t>
            </w:r>
            <w:r w:rsidRPr="00ED2354">
              <w:t xml:space="preserve"> </w:t>
            </w:r>
            <w:r w:rsidRPr="00ED2354">
              <w:rPr>
                <w:lang w:val="en-GB"/>
              </w:rPr>
              <w:t xml:space="preserve"> </w:t>
            </w:r>
            <w:r w:rsidRPr="00ED2354">
              <w:rPr>
                <w:cs/>
                <w:lang w:val="en-GB"/>
              </w:rPr>
              <w:t>หมายถึง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1. ทรัพย์สินที่ตกเป็นของสถาบันการเงินเนื่องจากการรับชำระหนี้ หรือเนื่องจากการที่สถาบันการเงินได้ซื้อทรัพย์สินที่จำนองไว้กับสถาบันการเงินนั้นจากการขายทอดตลาดโดยคำสั่งของศาล  หรือเจ้าพนักงานพิทักษ์ทรัพย์ หรือการที่สถาบันการเงินได้รับทรัพย์สินนั้นมาจากการจำนำ รวมทั้งการเข้าครอบครองทรัพย์สินจากการให้เช่าการเงินหรือการให้เช่าซื้อ</w:t>
            </w:r>
            <w:r w:rsidRPr="00ED2354">
              <w:t xml:space="preserve">  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2. ที่ดิน อาคาร และทรัพย์สินอื่น รวมทั้งสิทธิการเช่าเพื่อใช้ดำเนินธุรกิจหรือสำหรับพนักงานและลูกจ้างซึ่งมิได้ใช้เพื่อการดังกล่าวแล้ว  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  <w:spacing w:before="120"/>
            </w:pPr>
            <w:r w:rsidRPr="00ED2354">
              <w:rPr>
                <w:cs/>
              </w:rPr>
              <w:t xml:space="preserve">     ทั้งนี้ ให้แสดงมูลค่าสุทธิหลังหักค่าเผื่อการลดราคาและค่าเผื่อการด้อยค่าของทรัพย์สินนั้น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950379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9.1 </w:t>
            </w:r>
            <w:r w:rsidRPr="00ED2354">
              <w:rPr>
                <w:cs/>
              </w:rPr>
              <w:t xml:space="preserve">ทรัพย์สินที่ได้จากการชำระหนี้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ทรัพย์สินที่สถาบันการเงินได้รับจากการชำระหนี้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9.1.1 </w:t>
            </w:r>
            <w:r w:rsidRPr="00ED2354">
              <w:rPr>
                <w:cs/>
              </w:rPr>
              <w:t xml:space="preserve">อสังหาริมทรัพย์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อสังหาริมทรัพย์ที่สถาบันการเงินได้รับจากการรับชำระหนี้ทุกกรณี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9.1.2 </w:t>
            </w:r>
            <w:r w:rsidRPr="00ED2354">
              <w:rPr>
                <w:cs/>
              </w:rPr>
              <w:t xml:space="preserve">สังหาริมทรัพย์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สังหาริมทรัพย์ที่สถาบันการเงินได้รับจากการรับชำระหนี้ทุกกรณี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9.2 </w:t>
            </w:r>
            <w:r w:rsidRPr="00ED2354">
              <w:rPr>
                <w:cs/>
              </w:rPr>
              <w:t xml:space="preserve">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ที่ดิน อาคาร และทรัพย์สินอื่น รวมทั้งสิทธิการเช่าเพื่อใช้ดำเนินธุรกิจหรือสำหรับพนักงานและลูกจ้าง ซึ่งมิได้ใช้เพื่อการดังกล่าวแล้ว 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ค่าเผื่อการลดราคา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6525"/>
              </w:tabs>
              <w:rPr>
                <w:cs/>
              </w:rPr>
            </w:pPr>
            <w:r w:rsidRPr="00ED2354">
              <w:rPr>
                <w:cs/>
              </w:rPr>
              <w:t>จำนวนเงินที่สถาบันการเงินกันไว้สำหรับทรัพย์สินรอการขายที่มีราคาตลาดลดลงหรือที่คาดว่าจะขาดทุนถ้าจำหน่ายทรัพย์สินนั้นออกไป</w:t>
            </w:r>
            <w:r w:rsidRPr="00ED2354">
              <w:t xml:space="preserve">  </w:t>
            </w:r>
            <w:r w:rsidRPr="00ED2354">
              <w:rPr>
                <w:cs/>
              </w:rPr>
              <w:t>และจำนวนที่ต้องกันสำหรับระยะเวลาการถือครองทรัพย์สินตามที่ธนาคารแห่งประเทศไทย เรื่อง อสังหาริมทรัพย์รอการขาย และหลักเกณฑ์การซื้อหรือมีไว้ซึ่งอสังหาริมทรัพย์เพื่อเป็นสถานที่สำหรับประกอบธุรกิจ หรือสำหรับพนักงานและลูกจ้างของสถาบันการเงิน 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9.4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จำนวนเงินที่กันไว้เผื่อการเสื่อมค่าของทรัพย์สินรอการขาย ตามที่มาตรฐานการบัญชี</w:t>
            </w:r>
            <w:r w:rsidRPr="00ED2354">
              <w:rPr>
                <w:cs/>
                <w:lang w:val="en-GB"/>
              </w:rPr>
              <w:lastRenderedPageBreak/>
              <w:t>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950385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 </w:t>
            </w:r>
            <w:r w:rsidRPr="00ED2354">
              <w:rPr>
                <w:cs/>
              </w:rPr>
              <w:t xml:space="preserve">ที่ดิน อาคาร และอุปกรณ์สุทธิ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>ที่ดิน อาคาร และอุปกรณ์</w:t>
            </w:r>
            <w:r w:rsidRPr="00ED2354">
              <w:t xml:space="preserve"> </w:t>
            </w:r>
            <w:r w:rsidRPr="00ED2354">
              <w:rPr>
                <w:lang w:val="en-GB"/>
              </w:rPr>
              <w:t xml:space="preserve"> </w:t>
            </w:r>
            <w:r w:rsidRPr="00ED2354">
              <w:rPr>
                <w:cs/>
                <w:lang w:val="en-GB"/>
              </w:rPr>
              <w:t>หมายถึง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</w:t>
            </w:r>
            <w:r w:rsidRPr="00ED2354">
              <w:t xml:space="preserve"> 1</w:t>
            </w:r>
            <w:r w:rsidRPr="00ED2354">
              <w:rPr>
                <w:cs/>
              </w:rPr>
              <w:t>. อสังหาริมทรัพย์และสิ่งปลูกสร้างที่มีไว้หรือได้รับอนุญาตให้ใช้เป็นสถานที่สำหรับดำเนินธุรกิจหรือสำหรับพนักงานของสถาบันการเงินนั้น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t xml:space="preserve">     2. </w:t>
            </w:r>
            <w:r w:rsidRPr="00ED2354">
              <w:rPr>
                <w:cs/>
              </w:rPr>
              <w:t>อุปกรณ์ เครื่องใช้สำนักงาน เครื่องคอมพิวเตอร์ เครื่องตกแต่งติดตั้งและยานพาหนะต่าง ๆ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     3. ส่วนปรับปรุงที่ดินและอาคารที่ใช้ประโยชน์ตามสิทธิการเช่า</w:t>
            </w:r>
          </w:p>
          <w:p w:rsidR="00E96C80" w:rsidRPr="00ED2354" w:rsidRDefault="00E96C80" w:rsidP="00E96C80">
            <w:pPr>
              <w:spacing w:before="120"/>
              <w:rPr>
                <w:spacing w:val="-2"/>
              </w:rPr>
            </w:pPr>
            <w:r w:rsidRPr="00ED2354">
              <w:t xml:space="preserve">   </w:t>
            </w:r>
            <w:r w:rsidRPr="00ED2354">
              <w:rPr>
                <w:spacing w:val="-2"/>
                <w:cs/>
              </w:rPr>
              <w:t>ทั้งนี้ ให้แสดงมูลค่าสุทธิหลังจากหักค่าเสื่อมราคาสะสม และค่าเผื่อการด้อยค่าของสินทรัพย์นั้น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10.1 </w:t>
            </w:r>
            <w:r w:rsidRPr="00ED2354">
              <w:rPr>
                <w:cs/>
              </w:rPr>
              <w:t xml:space="preserve">ที่ดินสุทธิ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ที่ดินที่สถาบันการเงินมีไว้เพื่อใช้ในการดำเนินธุรกิจหรือสำหรับพนักงานของสถาบันการเงิน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 ให้แสดงมูลค่าสุทธิหลังหักค่าเผื่อการด้อยค่าของสินทรัพย์นั้น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10.1.1 </w:t>
            </w:r>
            <w:r w:rsidRPr="00ED2354">
              <w:rPr>
                <w:cs/>
              </w:rPr>
              <w:t xml:space="preserve">ราคาทุนเดิม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มูลค่าของที่ดินที่ซื้อมาหรือได้มาก่อนการตีราคาเพิ่ม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10.1.2 </w:t>
            </w:r>
            <w:r w:rsidRPr="00ED2354">
              <w:rPr>
                <w:cs/>
              </w:rPr>
              <w:t xml:space="preserve">ส่วนที่ตีราคาเพิ่ม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มูลค่าของที่ดิน</w:t>
            </w:r>
            <w:r w:rsidRPr="00ED2354">
              <w:t xml:space="preserve"> </w:t>
            </w:r>
            <w:r w:rsidRPr="00ED2354">
              <w:rPr>
                <w:cs/>
              </w:rPr>
              <w:t>ส่วนที่ตีราคาเพิ่มขึ้นเต็มจำนวน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950389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10.1.3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มูลค่าตามบัญชีที่สูงกว่ามูลค่าที่คาดว่าจะได้รับคืนของที่ดิน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10.2 </w:t>
            </w:r>
            <w:r w:rsidRPr="00ED2354">
              <w:rPr>
                <w:cs/>
              </w:rPr>
              <w:t xml:space="preserve">อาคารสุทธิ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อาคารที่สถาบันการเงินมีไว้เพื่อใช้ในการดำเนินธุรกิจหรือสำหรับพนักงานของ</w:t>
            </w:r>
            <w:r w:rsidRPr="00ED2354">
              <w:rPr>
                <w:spacing w:val="-4"/>
                <w:cs/>
              </w:rPr>
              <w:t xml:space="preserve">สถาบันการเงิน 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ทั้งนี้ ให้แสดงมูลค่าสุทธิหลังหักค่าเสื่อมราคาสะสม  และค่าเผื่อการด้อยค่าของสินทรัพย์นั้น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10.2.1 </w:t>
            </w:r>
            <w:r w:rsidRPr="00ED2354">
              <w:rPr>
                <w:cs/>
              </w:rPr>
              <w:t xml:space="preserve">ราคาทุนเดิม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CC61B7" w:rsidRDefault="00E96C80" w:rsidP="00E96C8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มูลค่าของอาคารที่ซื้อมาหรือได้มาก่อนการตีราคาเพิ่ม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10.2.2 </w:t>
            </w:r>
            <w:r w:rsidRPr="00ED2354">
              <w:rPr>
                <w:cs/>
              </w:rPr>
              <w:t xml:space="preserve">ส่วนที่ตีราคาเพิ่ม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มูลค่าของอาคาร</w:t>
            </w:r>
            <w:r w:rsidRPr="00ED2354">
              <w:t xml:space="preserve"> </w:t>
            </w:r>
            <w:r w:rsidRPr="00ED2354">
              <w:rPr>
                <w:cs/>
              </w:rPr>
              <w:t>ส่วนที่ตีราคาเพิ่มขึ้นเต็มจำนวน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10.2.3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ค่าเสื่อมราคาสะสม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การปันมูลค่าเสื่อมสภาพของอาคารสะสม</w:t>
            </w:r>
            <w:r w:rsidRPr="00ED2354">
              <w:rPr>
                <w:spacing w:val="-2"/>
              </w:rPr>
              <w:t xml:space="preserve"> </w:t>
            </w:r>
            <w:r w:rsidRPr="00ED2354">
              <w:rPr>
                <w:spacing w:val="-2"/>
                <w:cs/>
              </w:rPr>
              <w:t>โดยใช้วิธีการคิดค่าเสื่อมตามที่มาตรฐานการบัญชี</w:t>
            </w:r>
            <w:r w:rsidRPr="00ED2354">
              <w:rPr>
                <w:spacing w:val="-2"/>
                <w:cs/>
                <w:lang w:val="en-GB"/>
              </w:rPr>
              <w:t>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10.2.4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มูลค่าตามบัญชีที่สูงกว่ามูลค่าที่คาดว่าจะได้รับคืนของอาคาร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10.3 </w:t>
            </w:r>
            <w:r w:rsidRPr="00ED2354">
              <w:rPr>
                <w:cs/>
              </w:rPr>
              <w:t xml:space="preserve">อุปกรณ์ 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เครื่องใช้สำนักงาน เครื่องคอมพิวเตอร์ เครื่องตกแต่งติดตั้ง</w:t>
            </w:r>
            <w:r w:rsidRPr="00ED2354">
              <w:t xml:space="preserve"> </w:t>
            </w:r>
            <w:r w:rsidRPr="00ED2354">
              <w:rPr>
                <w:cs/>
              </w:rPr>
              <w:t>และยานพาหนะต่างๆ ทั้งนี้ให้แสดงมูลค่าสุทธิหลังหักค่าเสื่อมราคาสะสม</w:t>
            </w:r>
            <w:r w:rsidRPr="00ED2354">
              <w:t xml:space="preserve"> </w:t>
            </w:r>
            <w:r w:rsidRPr="00ED2354">
              <w:rPr>
                <w:cs/>
              </w:rPr>
              <w:t>และค่าเผื่อการด้อยค่าของสินทรัพย์นั้น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10.3.1 </w:t>
            </w:r>
            <w:r w:rsidRPr="00ED2354">
              <w:rPr>
                <w:cs/>
              </w:rPr>
              <w:t xml:space="preserve">ราคาทุนเดิม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เครื่องใช้สำนักงาน เครื่องคอมพิวเตอร์ เครื่องตกแต่งติดตั้ง</w:t>
            </w:r>
            <w:r w:rsidRPr="00ED2354">
              <w:t xml:space="preserve"> </w:t>
            </w:r>
            <w:r w:rsidRPr="00ED2354">
              <w:rPr>
                <w:cs/>
              </w:rPr>
              <w:t>และยานพาหนะต่างๆ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10.3.2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ค่าเสื่อมราคาสะสม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4"/>
              </w:rPr>
            </w:pPr>
            <w:r w:rsidRPr="00ED2354">
              <w:rPr>
                <w:spacing w:val="-4"/>
                <w:cs/>
              </w:rPr>
              <w:t>การปันมูลค่าเสื่อมสภาพของอุปกรณ์สะสม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โดยใช้วิธีการคิดค่าเสื่อมตามที่มาตรฐานการบัญชี</w:t>
            </w:r>
            <w:r w:rsidRPr="00ED2354">
              <w:rPr>
                <w:spacing w:val="-4"/>
                <w:cs/>
                <w:lang w:val="en-GB"/>
              </w:rPr>
              <w:t>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10.3.3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มูลค่าตามบัญชีที่สูงกว่ามูลค่าที่คาดว่าจะได้รับคืนของอุปกรณ์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950399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10.4 </w:t>
            </w:r>
            <w:r w:rsidRPr="00ED2354">
              <w:rPr>
                <w:cs/>
              </w:rPr>
              <w:t xml:space="preserve">อื่น ๆ 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อสังหาริมทรัพย์ที่ได้รับอนุญาตให้ใช้เป็นสถานที่สำหรับดำเนินธุรกิจหรือสำหรับพนักงานและลูกจ้าง</w:t>
            </w:r>
            <w:r w:rsidRPr="00ED2354">
              <w:t xml:space="preserve"> </w:t>
            </w:r>
            <w:r w:rsidRPr="00ED2354">
              <w:rPr>
                <w:cs/>
              </w:rPr>
              <w:t>แต่สถาบันการเงินยังมิได้ใช้เพื่อการดังกล่าว</w:t>
            </w:r>
            <w:r w:rsidRPr="00ED2354">
              <w:t xml:space="preserve"> </w:t>
            </w:r>
            <w:r w:rsidRPr="00ED2354">
              <w:rPr>
                <w:cs/>
              </w:rPr>
              <w:t>รวมถึง ส่วนปรับปรุงที่ดินและอาคารที่ใช้ประโยชน์ตามสิทธิการเช่า ทั้งนี้ ให้แสดงมูลค่าสุทธิหลังหักค่าเสื่อมราคาสะสม</w:t>
            </w:r>
            <w:r w:rsidRPr="00ED2354">
              <w:t xml:space="preserve"> </w:t>
            </w:r>
            <w:r w:rsidRPr="00ED2354">
              <w:rPr>
                <w:cs/>
              </w:rPr>
              <w:t>และค่าเผื่อการด้อยค่าของสินทรัพย์นั้น ๆ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10.4.1 </w:t>
            </w:r>
            <w:r w:rsidRPr="00ED2354">
              <w:rPr>
                <w:cs/>
              </w:rPr>
              <w:t xml:space="preserve">ราคาทุนเดิม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CC61B7" w:rsidRDefault="00E96C80" w:rsidP="00E96C8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 xml:space="preserve">อสังหาริมทรัพย์ที่ได้รับอนุญาตให้ใช้เป็นสถานที่สำหรับดำเนินธุรกิจหรือสำหรับพนักงานและลูกจ้าง แต่สถาบันการเงินยังมิได้ใช้เพื่อการดังกล่าว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10.4.2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ค่าเสื่อมราคาสะสม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lang w:val="en-GB"/>
              </w:rPr>
            </w:pPr>
            <w:r w:rsidRPr="00ED2354">
              <w:rPr>
                <w:cs/>
              </w:rPr>
              <w:t>การปันมูลค่าเสื่อมสภาพของอสังหาริมทรัพย์ที่ได้รับอนุญาตให้ใช้เป็นสถานที่สำหรับดำเนินธุรกิจหรือสำหรับพนักงานและลูกจ้าง แต่สถาบันการเงินยังมิได้ใช้เพื่อการดังกล่าว</w:t>
            </w:r>
            <w:r w:rsidRPr="00ED2354">
              <w:rPr>
                <w:cs/>
              </w:rPr>
              <w:lastRenderedPageBreak/>
              <w:t>สะสม โดยใช้วิธีการคิดค่าเสื่อมตามที่มาตรฐานการบัญชีกำหนด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950402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10.4.3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อสังหาริมทรัพย์ที่ได้รับอนุญาตให้ใช้เป็นสถานที่สำหรับดำเนินธุรกิจหรือสำหรับพนักงานและลูกจ้าง แต่สถาบันการเงินยังมิได้ใช้เพื่อการดังกล่าว</w:t>
            </w:r>
            <w:r w:rsidRPr="00ED2354">
              <w:t xml:space="preserve"> </w:t>
            </w:r>
            <w:r w:rsidRPr="00ED2354">
              <w:rPr>
                <w:cs/>
              </w:rPr>
              <w:t>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11. </w:t>
            </w:r>
            <w:r w:rsidRPr="00ED2354">
              <w:rPr>
                <w:cs/>
              </w:rPr>
              <w:t>ค่าความนิยมและสินทรัพย์ไม่มีตัวตนอื่นสุทธิ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11.1 </w:t>
            </w:r>
            <w:r w:rsidRPr="00ED2354">
              <w:rPr>
                <w:cs/>
              </w:rPr>
              <w:t>ค่าความนิยมสุทธิ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ค่าความนิยมที่เกิดจากการรวมกิจการ และการจัดทำงบการเงินรวม ตามที่มาตรฐานการบัญชีกำหนด ทั้งนี้ ให้แสดงด้วยมูลค่าสุทธิหลังหักค่าเผื่อการด้อยค่า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11.1.1</w:t>
            </w:r>
            <w:r w:rsidRPr="00ED2354">
              <w:rPr>
                <w:cs/>
              </w:rPr>
              <w:t xml:space="preserve"> ค่าความนิยม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ค่าความนิยมที่เกิดจากการรวมกิจการ และผลต่างมูลค่ายุติธรรมของบริษัทลูกกับเงินลงทุนของสถาบันการเงินในบริษัทลูกที่เกิดจากการจัดทำงบการเงินรวม 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11.1.2</w:t>
            </w:r>
            <w:r w:rsidRPr="00ED2354">
              <w:rPr>
                <w:cs/>
              </w:rPr>
              <w:t xml:space="preserve"> หัก ค่าเผื่อการด้อยค่า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มูลค่าตามบัญชีที่สูงกว่ามูลค่าที่คาดว่าจะได้รับคืนของค่าความนิยม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11.2 สินทรัพย์ไม่มีตัวตนอื่นสุทธิ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สินทรัพย์ที่ไม่เป็นตัวเงินที่สามารถระบุได้และไม่มีกายภาพตามที่มาตรฐานการบัญชีกำหนด  ทั้งนี้ ให้แสดงด้วยมูลค่าสุทธิหลังจากหักค่าตัดจำหน่ายสะสม และค่าเผื่อการด้อยค่าของสินทรัพย์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11.2</w:t>
            </w:r>
            <w:r w:rsidRPr="00ED2354">
              <w:t>.1</w:t>
            </w:r>
            <w:r w:rsidRPr="00ED2354">
              <w:rPr>
                <w:cs/>
              </w:rPr>
              <w:t xml:space="preserve"> ราคาทุนเดิม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 หรือทรัพย์สินที่สถาบันการเงินจ่ายไปเพื่อให้ได้มาซึ่งสินทรัพย์ไม่มีตัวตน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950409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11.2</w:t>
            </w:r>
            <w:r w:rsidRPr="00ED2354">
              <w:t>.2</w:t>
            </w:r>
            <w:r w:rsidRPr="00ED2354">
              <w:rPr>
                <w:cs/>
              </w:rPr>
              <w:t xml:space="preserve"> ส่วนที่ตีราคาเพิ่ม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มูลค่าของสินทรัพย์ไม่มีตัวตนอื่นที่เพิ่มขึ้นจากการตีราคาใหม่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11.2.3</w:t>
            </w:r>
            <w:r w:rsidRPr="00ED2354">
              <w:rPr>
                <w:cs/>
              </w:rPr>
              <w:t xml:space="preserve"> หัก ค่าตัดจำหน่ายสะสม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ค่าตัดจำหน่ายสะสมของสินทรัพย์ไม่มีตัวตนอื่นที่ตัดจำหน่ายตามอายุการใช้ประโยชน์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11.2.4</w:t>
            </w:r>
            <w:r w:rsidRPr="00ED2354">
              <w:rPr>
                <w:cs/>
              </w:rPr>
              <w:t xml:space="preserve"> หัก ค่าเผื่อการด้อยค่า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มูลค่าตามบัญชีที่สูงกว่ามูลค่าที่คาดว่าจะได้รับคืนของสินทรัพย์ที่ไม่มีตัวตนอื่น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12. </w:t>
            </w:r>
            <w:r w:rsidRPr="00ED2354">
              <w:rPr>
                <w:cs/>
              </w:rPr>
              <w:t xml:space="preserve">สินทรัพย์ภาษีเงินได้รอตัดบัญชี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จำนวนภาษีเงินได้ที่สามารถขอคืนได้ในอนาคต ซึ่งเกิดจากผลแตกต่างชั่วคราวที่ใช้หักภาษี ขาดทุนทางภาษีที่ยังไม่ได้ใช้ยกไป และเครดิตภาษีที่ยังไม่ได้ใช้ยกไป ตามที่มาตรฐานการบัญชี ฉบับที่ 12 เรื่อง ภาษีเงินได้ กำหนด </w:t>
            </w:r>
          </w:p>
          <w:p w:rsidR="00E96C80" w:rsidRPr="00ED2354" w:rsidRDefault="00E96C80" w:rsidP="00E96C80">
            <w:pPr>
              <w:rPr>
                <w:cs/>
              </w:rPr>
            </w:pPr>
            <w:r w:rsidRPr="00ED2354">
              <w:t>(</w:t>
            </w:r>
            <w:r w:rsidRPr="00ED2354">
              <w:rPr>
                <w:cs/>
              </w:rPr>
              <w:t>เดิม คือ</w:t>
            </w:r>
            <w:r w:rsidRPr="00ED2354">
              <w:t xml:space="preserve"> </w:t>
            </w:r>
            <w:r w:rsidRPr="00ED2354">
              <w:rPr>
                <w:cs/>
              </w:rPr>
              <w:t>รายการภาษีเงินได้รอการตัด)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สินทรัพย์อื่นสุทธิ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สินทรัพย์อื่นที่ไม่อาจแสดงไว้ในรายการที่กล่าวข้างต้น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ทั้งนี้ให้แสดงมูลค่าสุทธิหลังหักค่าเสื่อมราคาสะสม</w:t>
            </w:r>
            <w:r w:rsidRPr="00ED2354">
              <w:t xml:space="preserve"> </w:t>
            </w:r>
            <w:r w:rsidRPr="00ED2354">
              <w:rPr>
                <w:cs/>
              </w:rPr>
              <w:t>และค่าเผื่อการด้อยค่าของสินทรัพย์นั้น ๆ</w:t>
            </w:r>
          </w:p>
        </w:tc>
      </w:tr>
      <w:tr w:rsidR="00E96C80" w:rsidRPr="00ED2354" w:rsidTr="005C6B3C">
        <w:trPr>
          <w:trHeight w:val="466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ค่าใช้จ่ายล่วงหน้าและรายจ่ายรอตัดบัญชี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>รายจ่ายล่วงหน้าที่สถาบันการเงินได้จ่ายไปแล้ว แต่เป็นค่าใช้จ่ายของรอบระยะเวลาบัญชีในอนาคต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ลูกหนี้มาร์จิ้น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ลูกหนี้ที่เกิดจากการชำระมาร์จิ้นตามธุรกรรมซื้อคืนภาคเอกชน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.3 </w:t>
            </w:r>
            <w:r w:rsidRPr="00ED2354">
              <w:rPr>
                <w:cs/>
              </w:rPr>
              <w:t xml:space="preserve">รายได้ค้างรับ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รายได้ค้างรับที่สถาบันการเงินได้บันทึกบัญชีเป็นรายได้แล้ว</w:t>
            </w:r>
            <w:r w:rsidRPr="00ED2354">
              <w:t xml:space="preserve"> </w:t>
            </w:r>
            <w:r w:rsidRPr="00ED2354">
              <w:rPr>
                <w:cs/>
              </w:rPr>
              <w:t>แต่ยังไม่ได้รับเงิน</w:t>
            </w:r>
            <w:r w:rsidRPr="00ED2354">
              <w:t xml:space="preserve"> </w:t>
            </w:r>
            <w:r w:rsidRPr="00ED2354">
              <w:rPr>
                <w:cs/>
              </w:rPr>
              <w:t>เช่น  ดอกเบี้ยพันธบัตรรัฐบาล  เงินปันผลค้างรับ  ดอกเบี้ยตราสารหนี้ค้างรับ  รายได้ค่าบริการค้างรับ  เป็นต้น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.4 </w:t>
            </w:r>
            <w:r w:rsidRPr="00ED2354">
              <w:rPr>
                <w:cs/>
              </w:rPr>
              <w:t xml:space="preserve">ผลต่างบัญชีระหว่างกัน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ยอดดุลสุทธิลูกหนี้ในบัญชีระหว่างกันของสำนักงานใหญ่กับสาขา</w:t>
            </w:r>
            <w:r w:rsidRPr="00ED2354">
              <w:t xml:space="preserve"> </w:t>
            </w:r>
            <w:r w:rsidRPr="00ED2354">
              <w:rPr>
                <w:cs/>
              </w:rPr>
              <w:t>เฉพาะสถาบันการเงินไทยไม่รวมสาขาธนาคารพาณิชย์ต่างประเทศ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.5 </w:t>
            </w:r>
            <w:r w:rsidRPr="00ED2354">
              <w:rPr>
                <w:cs/>
              </w:rPr>
              <w:t xml:space="preserve">ลูกหนี้อื่น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ลูกหนี้อื่นที่มิได้เกิดจากการให้สินเชื่อ เช่น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เงินสดที่สถาบันการเงินวางเป็นประกันตามสัญญา </w:t>
            </w:r>
            <w:r w:rsidRPr="00ED2354">
              <w:t xml:space="preserve">Credit Support Annex (CSA) </w:t>
            </w:r>
            <w:r w:rsidRPr="00ED2354">
              <w:rPr>
                <w:cs/>
              </w:rPr>
              <w:t>หรือเงินสดที่สถาบันการเงินวางเป็นประกันตามธุรกรรมการยืมและให้ยืมหลักทรัพย์ (</w:t>
            </w:r>
            <w:r w:rsidRPr="00ED2354">
              <w:t>Securities Borrowing and Lending (SBL))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950419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.6 </w:t>
            </w:r>
            <w:r w:rsidRPr="00ED2354">
              <w:rPr>
                <w:cs/>
              </w:rPr>
              <w:t xml:space="preserve">สิทธิการเช่าที่ดินและอาคารสุทธิ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รายจ่ายต่าง ๆ เพื่อให้ได้มาซึ่งสิทธิการเช่าทรัพย์สิน  เพื่อใช้เป็นสถานที่สำหรับประกอบ</w:t>
            </w:r>
            <w:r w:rsidRPr="00ED2354">
              <w:rPr>
                <w:cs/>
              </w:rPr>
              <w:lastRenderedPageBreak/>
              <w:t xml:space="preserve">ธุรกิจ  หรือเป็นที่พัก  หรือเพื่อสวัสดิการสำหรับพนักงานและลูกจ้าง โดยแสดงมูลค่าหลังจากตัดจำหน่ายตามอายุสิทธิการเช่า และการด้อยค่าแล้ว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950420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.7 </w:t>
            </w:r>
            <w:r w:rsidRPr="00ED2354">
              <w:rPr>
                <w:cs/>
              </w:rPr>
              <w:t xml:space="preserve">ลูกหนี้ภาษีมูลค่าเพิ่ม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ภาษีมูลค่าเพิ่มที่สถาบันการเงินจะต้องขอคืนจากกรมสรรพากร</w:t>
            </w:r>
            <w:r w:rsidRPr="00ED2354">
              <w:t xml:space="preserve"> </w:t>
            </w:r>
            <w:r w:rsidRPr="00ED2354">
              <w:rPr>
                <w:cs/>
              </w:rPr>
              <w:t>ในกรณีที่ภาษีซื้อมากกว่าภาษีขาย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.8 </w:t>
            </w:r>
            <w:r w:rsidRPr="00ED2354">
              <w:rPr>
                <w:cs/>
              </w:rPr>
              <w:t xml:space="preserve">พักลูกหนี้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สินทรัพย์ที่ตั้งพักไว้เนื่องจากยังไม่สามารถระบุประเภทบัญชีที่เหมาะสมได้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3</w:t>
            </w:r>
            <w:r w:rsidRPr="00ED2354">
              <w:t xml:space="preserve">.9 </w:t>
            </w:r>
            <w:r w:rsidRPr="00ED2354">
              <w:rPr>
                <w:cs/>
              </w:rPr>
              <w:t xml:space="preserve">เงินทดรองจ่าย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4"/>
              </w:rPr>
            </w:pPr>
            <w:r w:rsidRPr="00ED2354">
              <w:rPr>
                <w:spacing w:val="-4"/>
                <w:cs/>
              </w:rPr>
              <w:t>จำนวนเงินที่สถาบันการเงินได้จ่ายไปก่อนเพื่อประโยชน์แก่สถาบันการเงิน โดยจะได้รับคืนในภายหน้า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13.1</w:t>
            </w:r>
            <w:r w:rsidRPr="00ED2354">
              <w:rPr>
                <w:cs/>
              </w:rPr>
              <w:t>0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ความเสียหายจากการทุจริตสุทธิ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ความเสียหายที่เกิดจากการทุจริตของพนักงานและลูกจ้างของสถาบันการเงิน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ทั้งนี้ให้แสดงมูลค่าสุทธิหลังหักค่าเผื่อความเสียหายจากการทุจริต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13.1</w:t>
            </w:r>
            <w:r w:rsidRPr="00ED2354">
              <w:rPr>
                <w:cs/>
              </w:rPr>
              <w:t>0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ความเสียหายจากการทุจริต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ความเสียหายที่เกิดจากการทุจริตของพนักงานและลูกจ้างของสถาบันการเงิน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13.1</w:t>
            </w:r>
            <w:r w:rsidRPr="00ED2354">
              <w:rPr>
                <w:cs/>
              </w:rPr>
              <w:t>0</w:t>
            </w:r>
            <w:r w:rsidRPr="00ED2354">
              <w:t xml:space="preserve">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>ค่าเผื่อความเสียหายจากการทุจริต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จำนวนเงินที่กันไว้สำหรับความเสียหายจากการทุจริตที่คาดว่าจะเรียกคืนไม่ได้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13.11. </w:t>
            </w:r>
            <w:r w:rsidRPr="00ED2354">
              <w:rPr>
                <w:cs/>
              </w:rPr>
              <w:t xml:space="preserve">สินทรัพย์สำหรับโครงการผลประโยชน์ของพนักงาน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เกินของมูลค่ายุติธรรมของสินทรัพย์โครงการหลังสุทธิด้วยยอดมูลค่าปัจจุบันของภาระผูกพันตามโครงการผลประโยชน์ ณ วันที่ในงบดุล ผลกำไรหรือผลขาดทุนจากการประมาณตามหลักคณิตศาสตร์ประกันภัยทั้งหมดที่ยังไม่รับรู้และต้นทุนบริการในอดีตทั้งหมดที่ยังไม่รับรู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13.12 </w:t>
            </w:r>
            <w:r w:rsidRPr="00ED2354">
              <w:rPr>
                <w:cs/>
              </w:rPr>
              <w:t xml:space="preserve">สินทรัพย์อื่น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สินทรัพย์อื่น ๆ ที่ไม่อาจแสดงไว้ในรายการข้างต้น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13.13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ค่าเผื่อการด้อยค่า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จำนวนเงินที่ตั้งไว้เผื่อการด้อยค่าของสินทรัพย์อื่นทุกรายการตามที่มาตรฐานการบัญชีกำหนด ยกเว้นรายการที่กำหนดให้แสดงเป็นยอดสุทธิแล้ว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950429</w:t>
            </w:r>
          </w:p>
        </w:tc>
        <w:tc>
          <w:tcPr>
            <w:tcW w:w="6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หนี้สินและส่วนของเจ้าของ / ส่วนของสำนักงานใหญ่</w:t>
            </w:r>
            <w:r w:rsidRPr="00ED2354">
              <w:t> 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/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หนี้สิน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4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เงินรับฝาก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จากผู้ที่มีถิ่นที่อยู่ในประเทศไทยและต่างประเทศ  ทั้งที่เป็นเงินบาทและเงินตราต่างประเทศ  ซึ่ง</w:t>
            </w:r>
            <w:r w:rsidRPr="00ED2354">
              <w:rPr>
                <w:cs/>
                <w:lang w:val="en-GB"/>
              </w:rPr>
              <w:t>สถาบันการเงิน</w:t>
            </w:r>
            <w:r w:rsidRPr="00ED2354">
              <w:rPr>
                <w:cs/>
              </w:rPr>
              <w:t xml:space="preserve">ต้องจ่ายดอกเบี้ยหรือไม่ต้องจ่ายดอกเบี้ยแก่ผู้ฝาก  รวมทั้งเงินรับฝากที่บัญชีไม่เคลื่อนไหว  หลังหักส่วนลดจ่ายรอตัดบัญชี (ถ้ามี) และดอกเบี้ยจ่ายล่วงหน้า (ถ้ามี)  </w:t>
            </w:r>
          </w:p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     ทั้งนี้ ไม่รวมเงินรับฝากระหว่างธนาคารและตลาดเงินทั้งในประเทศและต่างประเทศ ซึ่งกำหนดให้แสดงไว้ในรายการที่ </w:t>
            </w:r>
            <w:r w:rsidRPr="00ED2354">
              <w:t xml:space="preserve">15 </w:t>
            </w:r>
            <w:r w:rsidRPr="00ED2354">
              <w:rPr>
                <w:cs/>
              </w:rPr>
              <w:t>รายการระหว่างธนาคารและตลาดเงินสุทธิ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4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กระแสรายวัน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หรือรับเงินจากประชาชนที่ต้องจ่ายคืนเมื่อทวงถาม ที่ใช้เช็คในการเบิกถอน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และมิให้นำยอดเงินเบิกเกินบัญชีซึ่งกำหนดให้แสดงไว้ในรายการที่ 7 เงินให้สินเชื่อแก่ลูกหนี้สุทธิมาหักจากรายการนี้</w:t>
            </w:r>
            <w:r w:rsidRPr="00ED2354"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4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ออมทรัพย์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หรือรับเงินจากประชาชนที่ต้องจ่ายคืนเมื่อทวงถาม ที่ไม่ใช้เช็คในการถอน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14.3 </w:t>
            </w:r>
            <w:r w:rsidRPr="00ED2354">
              <w:rPr>
                <w:cs/>
              </w:rPr>
              <w:t xml:space="preserve">จ่ายคืนเมื่อสิ้นระยะเวลา </w:t>
            </w:r>
            <w:r w:rsidRPr="00ED2354">
              <w:t>(</w:t>
            </w:r>
            <w:r w:rsidRPr="00ED2354">
              <w:rPr>
                <w:cs/>
              </w:rPr>
              <w:t>ไม่รวมบัตรเงินฝาก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หรือรับเงินจากประชาชนที่ต้องจ่ายคืนเมื่อสิ้นระยะเวลาอันกำหนด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 ทั้งนี้ ไม่รวมบัตรเงินฝาก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14.4 </w:t>
            </w:r>
            <w:r w:rsidRPr="00ED2354">
              <w:rPr>
                <w:cs/>
              </w:rPr>
              <w:t xml:space="preserve">บัตรเงินฝาก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บัตรเงินฝากที่สถาบันการเงินออกเพื่อจำหน่ายให้กับประชาชน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14.5 </w:t>
            </w:r>
            <w:r w:rsidRPr="00ED2354">
              <w:rPr>
                <w:cs/>
              </w:rPr>
              <w:t>เงินรับฝากที่มีอนุพันธ์แฝง</w:t>
            </w:r>
          </w:p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lastRenderedPageBreak/>
              <w:t>เงินรับฝากทุกประเภทที่มีอนุพันธ์แฝงที่ไม่ได้กำหนดให้แสดงด้วยมูลค่ายุติธรรม (</w:t>
            </w:r>
            <w:r w:rsidRPr="00ED2354">
              <w:t xml:space="preserve">Fair </w:t>
            </w:r>
            <w:r w:rsidRPr="00ED2354">
              <w:lastRenderedPageBreak/>
              <w:t>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950437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 xml:space="preserve">14.6 </w:t>
            </w:r>
            <w:r w:rsidRPr="00ED2354">
              <w:rPr>
                <w:cs/>
              </w:rPr>
              <w:t>ส่วนปรับมูลค่าจากการป้องกันความเสี่ยง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ส่วนปรับมูลค่าของเงินรับฝากที่เกิดจากการวัดมูลค่ายุติธรรม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41DF1">
              <w:t>950438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 </w:t>
            </w:r>
            <w:r w:rsidRPr="00ED2354">
              <w:rPr>
                <w:cs/>
              </w:rPr>
              <w:t>รายการระหว่างธนาคารและตลาดเงินสุทธิ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เงินรับฝาก  เงินกู้ยืม  เงินรับฝากและเงินกู้ยืมที่มีอนุพันธ์แฝงที่ไม่ได้กำหนดให้แสดงด้วยมูลค่ายุติธรรม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เงินกู้ยืมตามธุรกรรมซื้อคืนภาคเอกชน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spacing w:val="-2"/>
                <w:cs/>
              </w:rPr>
              <w:t xml:space="preserve"> </w:t>
            </w:r>
            <w:r w:rsidRPr="00C97416">
              <w:rPr>
                <w:color w:val="000000"/>
                <w:cs/>
              </w:rPr>
              <w:t>ซึ่งทำกับคู่สัญญาที่</w:t>
            </w:r>
            <w:r w:rsidRPr="00C97416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C97416">
              <w:rPr>
                <w:color w:val="000000"/>
                <w:spacing w:val="-4"/>
                <w:cs/>
              </w:rPr>
              <w:t>รวมทั้งรายการเงินกู้ยืมในลักษณะการออกตราสารหนี้</w:t>
            </w:r>
            <w:r w:rsidRPr="00C97416">
              <w:rPr>
                <w:color w:val="000000"/>
                <w:cs/>
              </w:rPr>
              <w:t xml:space="preserve">ที่ออกจำหน่ายแก่ธนาคารและตลาดเงิน และการขายลูกหนี้ที่ไม่เข้าข่ายเป็นการขายที่แท้จริงตามหลักการบัญชี </w:t>
            </w:r>
            <w:r w:rsidRPr="00C97416">
              <w:rPr>
                <w:color w:val="000000"/>
              </w:rPr>
              <w:t xml:space="preserve">(True Sale)  </w:t>
            </w:r>
            <w:r w:rsidRPr="00C97416">
              <w:rPr>
                <w:color w:val="000000"/>
                <w:cs/>
              </w:rPr>
              <w:t>ทั้งนี้ ไม่รวมถึงการออกตราสารหนี้เพื่อการระดมทุนทั่วไปซึ่งออกจำหน่ายให้แก่สถาบันการเงิน</w:t>
            </w:r>
            <w:r w:rsidRPr="00ED2354">
              <w:rPr>
                <w:cs/>
              </w:rPr>
              <w:t xml:space="preserve">  นิติบุคคลและประชาชนเป็นการทั่วไป  ซึ่งกำหนดให้แสดงรายการไว้ในรายการที่ 2</w:t>
            </w:r>
            <w:r w:rsidRPr="00ED2354">
              <w:t xml:space="preserve">0  </w:t>
            </w:r>
            <w:r w:rsidRPr="00ED2354">
              <w:rPr>
                <w:cs/>
              </w:rPr>
              <w:t>ตราสารหนี้ที่ออกและเงินกู้ยืม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เงินกู้ยืม  ลูกหนี้และเจ้าหนี้มาร์จิ้นตามธุรกรรมซื้อคืนภาคเอกชน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ที่เกิดจากคู่สัญญาและธุรกรรมเดียวกันซึ่งสามารถหักกลบกันได้ตามที่มาตรฐานการบัญชีกำหนด  ให้แสดงเป็นยอดสุทธิ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ในกรณีที่ไม่สามารถหักกลบกันได้ ให้แสดงรายการลูกหนี้และเจ้าหนี้มาร์จิ้นไว้ในรายการที่ 13 สินทรัพย์อื่นสุทธิและรายการที่ 2</w:t>
            </w:r>
            <w:r w:rsidRPr="00ED2354">
              <w:t>4</w:t>
            </w:r>
            <w:r w:rsidRPr="00ED2354">
              <w:rPr>
                <w:cs/>
              </w:rPr>
              <w:t xml:space="preserve"> หนี้สินอื่นตามลำดับ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ทั้งนี้  ให้รวมถึงการทำธุรกรรมกับธนาคารแห่งประเทศไทย เช่น  ธุรกรรมซื้อคืนพันธบัตรแบบทวิภาคี  ธุรกรรมด้านตลาดการเงินเกี่ยวกับการขายตราสารหนี้เพื่อบริหารสภาพคล่องโดยมีสัญญาจะซื้อคืน (บริการขายตราสารหนี้) และธุรกรรมอื่น ๆ ที่ธนาคารแห่งประเทศไทยจะกำหนดต่อไป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950439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ในประเทศ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เงินรับฝาก  เงินกู้ยืม  เงินรับฝากและเงินกู้ยืมที่มีอนุพันธ์แฝงที่ไม่ได้กำหนดให้แสดงด้วยมูลค่ายุติธรรม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เงินกู้ยืมตามธุรกรรมซื้อคืนภาคเอกชน (</w:t>
            </w:r>
            <w:r w:rsidRPr="00ED2354">
              <w:t xml:space="preserve">Private </w:t>
            </w:r>
            <w:r w:rsidRPr="00C97416">
              <w:rPr>
                <w:color w:val="000000"/>
              </w:rPr>
              <w:t>Repo)</w:t>
            </w:r>
            <w:r w:rsidRPr="00C97416">
              <w:rPr>
                <w:color w:val="000000"/>
                <w:spacing w:val="-2"/>
                <w:cs/>
              </w:rPr>
              <w:t xml:space="preserve"> </w:t>
            </w:r>
            <w:r w:rsidRPr="00C97416">
              <w:rPr>
                <w:color w:val="000000"/>
                <w:cs/>
              </w:rPr>
              <w:t xml:space="preserve">ซึ่งทำกับคู่สัญญาที่จัดประเภทเป็นรายการระหว่างธนาคารและตลาดเงินตามประกาศธนาคารแห่งประเทศไทย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C97416">
              <w:rPr>
                <w:color w:val="000000"/>
                <w:spacing w:val="-2"/>
                <w:cs/>
              </w:rPr>
              <w:t>ที่ตั้งอยู่ในประเทศ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รวมทั้งเงินกู้ยืมในลักษณะการออกตราสารหนี้ที่ออกจำหน่ายแก่ธนาคาร</w:t>
            </w:r>
            <w:r w:rsidRPr="00ED2354">
              <w:rPr>
                <w:cs/>
              </w:rPr>
              <w:t>และตลาดเงิน และการขายลูกหนี้ที่ไม่เข้าข่ายเป็นการขายที่แท้จริงตามหลักการบัญชี</w:t>
            </w:r>
            <w:r w:rsidRPr="00ED2354">
              <w:t xml:space="preserve"> (True Sale)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.1.1 </w:t>
            </w:r>
            <w:r w:rsidRPr="00ED2354">
              <w:rPr>
                <w:cs/>
              </w:rPr>
              <w:t xml:space="preserve">เงินรับฝาก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>
              <w:t xml:space="preserve">Fair Value Option) </w:t>
            </w:r>
            <w:r w:rsidRPr="00C97416">
              <w:rPr>
                <w:color w:val="000000"/>
                <w:cs/>
              </w:rPr>
              <w:t>ซึ่งทำกับคู่สัญญาที่</w:t>
            </w:r>
            <w:r w:rsidRPr="00C97416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C97416">
              <w:rPr>
                <w:color w:val="000000"/>
                <w:spacing w:val="-2"/>
                <w:cs/>
              </w:rPr>
              <w:t>ที่ตั้งอยู่ในประเทศ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>.1.1.1</w:t>
            </w:r>
            <w:r w:rsidRPr="00ED2354">
              <w:rPr>
                <w:cs/>
              </w:rPr>
              <w:t xml:space="preserve"> เงินรับฝากที่ไม่มีอนุพันธ์แฝง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15.1.1.2 เงินรับฝากที่มีอนุพันธ์แฝง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.1.2 </w:t>
            </w:r>
            <w:r w:rsidRPr="00ED2354">
              <w:rPr>
                <w:cs/>
              </w:rPr>
              <w:t xml:space="preserve">เงินกู้ยืม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เงินกู้ยืม  และเงินกู้ยืมที่มีอนุพันธ์แฝงที่ไม่ได้กำหนดให้แสดงด้วยมูลค่ายุติธรรม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</w:t>
            </w:r>
            <w:r w:rsidRPr="00C97416">
              <w:rPr>
                <w:color w:val="000000"/>
                <w:cs/>
              </w:rPr>
              <w:t>เงินกู้ยืมตามธุรกรรมซื้อคืนภาคเอกชน (</w:t>
            </w:r>
            <w:r w:rsidRPr="00C97416">
              <w:rPr>
                <w:color w:val="000000"/>
              </w:rPr>
              <w:t>Private Repo)</w:t>
            </w:r>
            <w:r w:rsidRPr="00C97416">
              <w:rPr>
                <w:color w:val="000000"/>
                <w:spacing w:val="-2"/>
                <w:cs/>
              </w:rPr>
              <w:t xml:space="preserve"> </w:t>
            </w:r>
            <w:r w:rsidRPr="00C97416">
              <w:rPr>
                <w:color w:val="000000"/>
                <w:cs/>
              </w:rPr>
              <w:t>ซึ่งทำกับคู่สัญญาที่จัดประเภทเป็นรายการระหว่างธนาคารและตลาดเงินตามประกาศธนาคาร</w:t>
            </w:r>
            <w:r w:rsidRPr="00C97416">
              <w:rPr>
                <w:color w:val="000000"/>
                <w:cs/>
              </w:rPr>
              <w:lastRenderedPageBreak/>
              <w:t xml:space="preserve">แห่งประเทศไทย เรื่องการจัดทำและการประกาศงบการเงินของสถาบันการเงินฯ </w:t>
            </w:r>
            <w:r w:rsidRPr="00C97416">
              <w:rPr>
                <w:color w:val="000000"/>
                <w:spacing w:val="-2"/>
                <w:cs/>
              </w:rPr>
              <w:t>ที่ตั้งอยู่ในประเทศ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รวมทั้งเงินกู้ยืมในลักษณะการออกตราสารหนี้ที่ออกจำหน่ายแก่ธนาคารและตลาดเงิน และการขายลูกหนี้ที่ไม่เข้าข่าย</w:t>
            </w:r>
            <w:r w:rsidRPr="00ED2354">
              <w:rPr>
                <w:cs/>
              </w:rPr>
              <w:t>เป็นการขายที่แท้จริงตามหลักการบัญชี</w:t>
            </w:r>
            <w:r w:rsidRPr="00ED2354">
              <w:t xml:space="preserve"> (True Sale)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ทั้งนี้  ให้รวมถึงการทำธุรกรรมกับธนาคารแห่งประเทศไทย เช่น  ธุรกรรมซื้อคืนพันธบัตรแบบทวิภาคี  ธุรกรรมด้านตลาดการเงินเกี่ยวกับการขายตราสารหนี้เพื่อบริหารสภาพคล่องโดยมีสัญญาจะซื้อคืน (บริการขายตราสารหนี้)  และธุรกรรมอื่น ๆ ที่ธนาคารแห่งประเทศไทยจะกำหนดต่อไป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950444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.1.2.1 </w:t>
            </w:r>
            <w:r w:rsidRPr="00ED2354">
              <w:rPr>
                <w:cs/>
              </w:rPr>
              <w:t>เงินกู้ยืมที่ไม่มีอนุพันธ์แฝง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15.1.</w:t>
            </w:r>
            <w:r w:rsidRPr="00ED2354">
              <w:t>2.2</w:t>
            </w:r>
            <w:r w:rsidRPr="00ED2354">
              <w:rPr>
                <w:cs/>
              </w:rPr>
              <w:t xml:space="preserve"> 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เงินรับฝาก  เงินกู้ยืม  เงินรับฝากและเงินกู้ยืมที่มีอนุพันธ์แฝงที่ไม่ได้กำหนดให้แสดงด้วยมูลค่ายุติธรรม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เงินกู้ยืมตามธุรกรรมซื้อคืนภาคเอกชน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</w:t>
            </w:r>
            <w:r w:rsidRPr="00ED2354">
              <w:rPr>
                <w:spacing w:val="-2"/>
                <w:cs/>
              </w:rPr>
              <w:t>จาก</w:t>
            </w:r>
            <w:r w:rsidRPr="00ED2354">
              <w:rPr>
                <w:cs/>
              </w:rPr>
              <w:t>สถาบันการเงินที่อยู่ในต่างประเทศ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รวมทั้งเงินกู้ยืมในลักษณะการออกตราสารหนี้ที่ออกจำหน่ายแก่ธนาคารและตลาดเงิน และการขายลูกหนี้ที่ไม่เข้าข่ายเป็นการขายที่แท้จริงตามหลักการบัญชี</w:t>
            </w:r>
            <w:r w:rsidRPr="00ED2354">
              <w:t xml:space="preserve"> (True Sale)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.2.1 </w:t>
            </w:r>
            <w:r w:rsidRPr="00ED2354">
              <w:rPr>
                <w:cs/>
              </w:rPr>
              <w:t xml:space="preserve">เงินรับฝาก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 xml:space="preserve">Fair Value Option)  </w:t>
            </w:r>
            <w:r w:rsidRPr="00ED2354">
              <w:rPr>
                <w:spacing w:val="-2"/>
                <w:cs/>
              </w:rPr>
              <w:t>จาก</w:t>
            </w:r>
            <w:r w:rsidRPr="00ED2354">
              <w:rPr>
                <w:cs/>
              </w:rPr>
              <w:t>สถาบันการเงินที่อยู่ในต่างประเทศ</w:t>
            </w:r>
            <w:r w:rsidRPr="00ED2354">
              <w:rPr>
                <w:strike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>.2.1.1</w:t>
            </w:r>
            <w:r w:rsidRPr="00ED2354">
              <w:rPr>
                <w:cs/>
              </w:rPr>
              <w:t xml:space="preserve"> เงินรับฝากที่ไม่มีอนุพันธ์แฝง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950449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15.2.</w:t>
            </w:r>
            <w:r w:rsidRPr="00ED2354">
              <w:t>1.2</w:t>
            </w:r>
            <w:r w:rsidRPr="00ED2354">
              <w:rPr>
                <w:cs/>
              </w:rPr>
              <w:t xml:space="preserve"> เงินรับฝากที่มีอนุพันธ์แฝง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>.2.</w:t>
            </w:r>
            <w:r w:rsidRPr="00ED2354">
              <w:rPr>
                <w:cs/>
              </w:rPr>
              <w:t>2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เงินกู้ยืม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เงินกู้ยืม  และเงินกู้ยืมที่มีอนุพันธ์แฝงที่ไม่ได้กำหนดให้แสดงด้วยมูลค่ายุติธรรม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เงินกู้ยืมตามธุรกรรมซื้อคืนภาคเอกชน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</w:t>
            </w:r>
            <w:r w:rsidRPr="00ED2354">
              <w:rPr>
                <w:spacing w:val="-2"/>
                <w:cs/>
              </w:rPr>
              <w:t>แก่</w:t>
            </w:r>
            <w:r w:rsidRPr="00ED2354">
              <w:rPr>
                <w:cs/>
              </w:rPr>
              <w:t>สถาบันการเงินที่อยู่ในต่างประเทศ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รวมทั้งเงินกู้ยืมในลักษณะการออกตราสารหนี้ที่ออกจำหน่ายแก่ธนาคารและตลาดเงิน และการขายลูกหนี้ที่ไม่เข้าข่ายเป็นการขายที่แท้จริงตามหลักการบัญชี</w:t>
            </w:r>
            <w:r w:rsidRPr="00ED2354">
              <w:t xml:space="preserve"> (True Sale)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    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1</w:t>
            </w:r>
            <w:r w:rsidRPr="00ED2354">
              <w:rPr>
                <w:cs/>
              </w:rPr>
              <w:t>5</w:t>
            </w:r>
            <w:r w:rsidRPr="00ED2354">
              <w:t xml:space="preserve">.2.2.1 </w:t>
            </w:r>
            <w:r w:rsidRPr="00ED2354">
              <w:rPr>
                <w:cs/>
              </w:rPr>
              <w:t>เงินกู้ยืมที่ไม่มีอนุพันธ์แฝง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5</w:t>
            </w:r>
            <w:r w:rsidRPr="00ED2354">
              <w:rPr>
                <w:cs/>
              </w:rPr>
              <w:t>.2.2.2 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</w:t>
            </w:r>
            <w:r w:rsidRPr="00ED2354">
              <w:t>5</w:t>
            </w:r>
            <w:r w:rsidRPr="00ED2354">
              <w:rPr>
                <w:cs/>
              </w:rPr>
              <w:t>.3 ส่วนปรับมูลค่าจากการป้องกันความเสี่ยง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ส่วนปรับมูลค่าของเงินรับฝากและเงินกู้ยืมที่เกิดจากการวัดมูลค่ายุติธรรม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16. </w:t>
            </w:r>
            <w:r w:rsidRPr="00ED2354">
              <w:rPr>
                <w:cs/>
              </w:rPr>
              <w:t xml:space="preserve">หนี้สินจ่ายคืนเมื่อทวงถาม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เช็คที่สถาบันการเงินเป็นผู้สั่งจ่าย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และเช็คลูกค้าที่สถาบันการเงินรับรองให้ </w:t>
            </w:r>
            <w:r w:rsidRPr="00ED2354">
              <w:t xml:space="preserve">(Certified Cheque) </w:t>
            </w:r>
            <w:r w:rsidRPr="00ED2354">
              <w:rPr>
                <w:cs/>
              </w:rPr>
              <w:t>เฉพาะในกรณีที่สถาบันการเงินบันทึกบัญชีโดยหักบัญชีเงินฝากของลูกค้าทันทีที่รับรองเช็คให้</w:t>
            </w:r>
            <w:r w:rsidRPr="00ED2354">
              <w:t xml:space="preserve">, </w:t>
            </w:r>
            <w:r w:rsidRPr="00ED2354">
              <w:rPr>
                <w:cs/>
              </w:rPr>
              <w:t>ดราฟต์ และเงินโอนต่าง ๆ ที่ยังไม่จ่ายเงินให้แก่ลูกค้า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16.1 </w:t>
            </w:r>
            <w:r w:rsidRPr="00ED2354">
              <w:rPr>
                <w:cs/>
              </w:rPr>
              <w:t xml:space="preserve">เช็คธนาคาร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เช็คที่สถาบันการเงินเป็นผู้สั่งจ่าย</w:t>
            </w:r>
            <w:r w:rsidRPr="00ED2354">
              <w:t xml:space="preserve"> </w:t>
            </w:r>
            <w:r w:rsidRPr="00ED2354">
              <w:rPr>
                <w:cs/>
              </w:rPr>
              <w:t>และเช็คของลูกค้าที่สถาบันการเงินรับรองให้เฉพาะในกรณีที่สถาบันการเงินบันทึกบัญชีโดยหักบัญชีเงินฝากของลูกค้าทันทีที่รับรองเช็คให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16.2 </w:t>
            </w:r>
            <w:r w:rsidRPr="00ED2354">
              <w:rPr>
                <w:cs/>
              </w:rPr>
              <w:t xml:space="preserve">ดร๊าฟต์และเงินโอนอื่น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ดร๊าฟต์และเงินโอนต่างๆ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ที่สถาบันการเงินเป็นผู้สั่งจ่าย รวมทั้งที่สถาบันการเงินอื่นสั่งให้สถาบันการเงินจ่าย  แต่สถาบันการเงินนั้นยังไม่ได้จ่ายให้แก่ลูกค้า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17. </w:t>
            </w:r>
            <w:r w:rsidRPr="00ED2354">
              <w:rPr>
                <w:cs/>
              </w:rPr>
              <w:t xml:space="preserve">ภาระในการส่งคืนหลักทรัพย์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ภาระของสถาบันการเงินที่ต้องส่งคืนหลักทรัพย์ที่รับไว้เป็นประกันการให้กู้ยืมตามธุรกรรม</w:t>
            </w:r>
            <w:r w:rsidRPr="00ED2354">
              <w:rPr>
                <w:cs/>
              </w:rPr>
              <w:lastRenderedPageBreak/>
              <w:t>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 ธุรกรรมการยืมและให้ยืมหลักทรัพย์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หรือหลักทรัพย์ที่ยืมมา </w:t>
            </w:r>
            <w:r w:rsidRPr="00ED2354">
              <w:t xml:space="preserve"> </w:t>
            </w:r>
            <w:r w:rsidRPr="00ED2354">
              <w:rPr>
                <w:cs/>
              </w:rPr>
              <w:t>เนื่องจากสถาบันการเงินได้นำหลักทรัพย์ดังกล่าวไปทำ</w:t>
            </w:r>
            <w:r w:rsidRPr="00ED2354">
              <w:rPr>
                <w:spacing w:val="-2"/>
                <w:cs/>
              </w:rPr>
              <w:t>ธุรกรรมกู้ยืมเงินตามธุรกรรมซื้อคืนภาคเอกชน (</w:t>
            </w:r>
            <w:r w:rsidRPr="00ED2354">
              <w:rPr>
                <w:spacing w:val="-2"/>
              </w:rPr>
              <w:t>Private Repo)</w:t>
            </w:r>
            <w:r w:rsidRPr="00ED2354">
              <w:rPr>
                <w:spacing w:val="-2"/>
                <w:cs/>
              </w:rPr>
              <w:t xml:space="preserve"> ธุรกรรมการยืมและให้ยืมหลักทรัพย์</w:t>
            </w:r>
            <w:r w:rsidRPr="00ED2354">
              <w:rPr>
                <w:cs/>
              </w:rPr>
              <w:t xml:space="preserve">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 หรือนำไปขายชอร์ต (</w:t>
            </w:r>
            <w:r w:rsidRPr="00ED2354">
              <w:t xml:space="preserve">Short Sale) </w:t>
            </w:r>
            <w:r w:rsidRPr="00ED2354">
              <w:rPr>
                <w:cs/>
              </w:rPr>
              <w:t xml:space="preserve">อีกทอดหนึ่ง </w:t>
            </w:r>
          </w:p>
          <w:p w:rsidR="00E96C80" w:rsidRPr="00ED2354" w:rsidRDefault="00E96C80" w:rsidP="00E96C80">
            <w:pPr>
              <w:rPr>
                <w:strike/>
                <w:cs/>
              </w:rPr>
            </w:pPr>
            <w:r w:rsidRPr="00ED2354">
              <w:rPr>
                <w:cs/>
              </w:rPr>
              <w:t>เดิม คือ รายการภาระของสถาบันการเงินที่ต้องส่งคืนหลักประกัน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950458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18. </w:t>
            </w:r>
            <w:r w:rsidRPr="00ED2354">
              <w:rPr>
                <w:cs/>
              </w:rPr>
              <w:t>หนี้สินทางการเงินที่กำหนดให้แสดงด้วยมูลค่ายุติธรรม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หนี้สินทางการเงิน เช่น เงินรับฝาก ตั๋วแลกเงิน ตั๋วสัญญาใช้เงิน หุ้นกู้และเงินกู้ยืมที่มีอนุพันธ์แฝง ที่สถาบันการเงินกำหนดให้แสดงด้วยมูลค่ายุติธรรม (กรณีเลือกใช้ </w:t>
            </w:r>
            <w:r w:rsidRPr="00ED2354">
              <w:t xml:space="preserve">Fair Value Option) </w:t>
            </w:r>
            <w:r w:rsidRPr="00ED2354">
              <w:rPr>
                <w:cs/>
              </w:rPr>
              <w:t>โดยเป็นไปตามที่ธนาคารแห่งประเทศไทยหรือมาตรฐานการบัญชีกำหนด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950459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18.1 </w:t>
            </w:r>
            <w:r w:rsidRPr="00ED2354">
              <w:rPr>
                <w:cs/>
              </w:rPr>
              <w:t>หนี้สินทางการเงินที่กำหนดให้แสดงด้วยมูลค่ายุติธรรม ของรายการระหว่างธนาคารและตลาดเงิน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694D38" w:rsidRDefault="00E96C80" w:rsidP="00E96C80">
            <w:pPr>
              <w:rPr>
                <w:spacing w:val="-6"/>
                <w:cs/>
              </w:rPr>
            </w:pPr>
            <w:r w:rsidRPr="00ED2354">
              <w:rPr>
                <w:cs/>
              </w:rPr>
              <w:t xml:space="preserve">หนี้สินทางการเงินที่มีอนุพันธ์แฝง 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ซึ่งทำกับ</w:t>
            </w:r>
            <w:r w:rsidRPr="00C97416">
              <w:rPr>
                <w:color w:val="000000"/>
                <w:cs/>
              </w:rPr>
              <w:t>คู่สัญญาที่</w:t>
            </w:r>
            <w:r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.1.1</w:t>
            </w:r>
            <w:r w:rsidRPr="00ED2354">
              <w:t xml:space="preserve"> </w:t>
            </w:r>
            <w:r w:rsidRPr="00ED2354">
              <w:rPr>
                <w:cs/>
              </w:rPr>
              <w:t>เงินรับฝากที่มีอนุพันธ์แฝง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cs/>
                <w:lang w:val="en-GB"/>
              </w:rPr>
              <w:t>เงินรับฝาก</w:t>
            </w:r>
            <w:r w:rsidRPr="00ED2354">
              <w:rPr>
                <w:cs/>
              </w:rPr>
              <w:t xml:space="preserve">ที่มีอนุพันธ์แฝงที่สถาบันการเงินกำหนดให้แสดงด้วยมูลค่ายุติธรรม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.1.</w:t>
            </w:r>
            <w:r w:rsidRPr="00ED2354">
              <w:t xml:space="preserve">2 </w:t>
            </w:r>
            <w:r w:rsidRPr="00ED2354">
              <w:rPr>
                <w:cs/>
              </w:rPr>
              <w:t>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cs/>
                <w:lang w:val="en-GB"/>
              </w:rPr>
              <w:t>เงินกู้ยืม</w:t>
            </w:r>
            <w:r w:rsidRPr="00ED2354">
              <w:rPr>
                <w:cs/>
              </w:rPr>
              <w:t xml:space="preserve">ที่มีอนุพันธ์แฝงที่สถาบันการเงินกำหนดให้แสดงด้วยมูลค่ายุติธรรม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41DF1">
              <w:t>950462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 xml:space="preserve">18.2 </w:t>
            </w:r>
            <w:r w:rsidRPr="00ED2354">
              <w:rPr>
                <w:cs/>
              </w:rPr>
              <w:t>หนี้สินทางการเงินที่กำหนดให้แสดงด้วยมูลค่ายุติธรรม ที่ไม่ใช่รายการระหว่างธนาคารและตลาดเงิน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</w:rPr>
            </w:pPr>
            <w:r w:rsidRPr="00ED2354">
              <w:rPr>
                <w:cs/>
              </w:rPr>
              <w:t xml:space="preserve">หนี้สินทางการเงินที่มีอนุพันธ์แฝง 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 ซึ่งทำกับคู่สัญญาที่</w:t>
            </w:r>
            <w:r w:rsidRPr="00C97416">
              <w:rPr>
                <w:color w:val="000000"/>
                <w:cs/>
              </w:rPr>
              <w:t>ไม่ใช่คู่สัญญาที่จัดประเภทเป็นรายการระหว่างธนาคารและตลาดเงินตามประกาศธนาคารแห่งประเทศไทย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firstLine="253"/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hanging="9"/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.2.1</w:t>
            </w:r>
            <w:r w:rsidRPr="00ED2354">
              <w:t xml:space="preserve"> </w:t>
            </w:r>
            <w:r w:rsidRPr="00ED2354">
              <w:rPr>
                <w:cs/>
              </w:rPr>
              <w:t>เงินรับฝากที่มีอนุพันธ์แฝง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</w:rPr>
            </w:pPr>
            <w:r w:rsidRPr="00ED2354">
              <w:rPr>
                <w:cs/>
                <w:lang w:val="en-GB"/>
              </w:rPr>
              <w:t>เงินรับฝาก</w:t>
            </w:r>
            <w:r w:rsidRPr="00ED2354">
              <w:rPr>
                <w:cs/>
              </w:rPr>
              <w:t xml:space="preserve">ที่มีอนุพันธ์แฝงที่สถาบันการเงินกำหนดให้แสดงด้วยมูลค่ายุติธรรม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firstLine="253"/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.2.</w:t>
            </w:r>
            <w:r w:rsidRPr="00ED2354">
              <w:t xml:space="preserve">2 </w:t>
            </w:r>
            <w:r w:rsidRPr="00ED2354">
              <w:rPr>
                <w:cs/>
              </w:rPr>
              <w:t>ตราสารหนี้ที่ออกและเงินกู้ยืมที่มีอนุพันธ์แฝง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</w:rPr>
            </w:pPr>
            <w:r w:rsidRPr="00ED2354">
              <w:rPr>
                <w:spacing w:val="-6"/>
                <w:cs/>
              </w:rPr>
              <w:t>ตราสารหนี้และเงินกู้ยืม</w:t>
            </w:r>
            <w:r w:rsidRPr="00ED2354">
              <w:rPr>
                <w:cs/>
              </w:rPr>
              <w:t xml:space="preserve">ที่มีอนุพันธ์แฝงที่สถาบันการเงินกำหนดให้แสดงด้วยมูลค่ายุติธรรม (กรณีเลือกใช้ </w:t>
            </w:r>
            <w:r w:rsidRPr="00ED2354">
              <w:t>Fair 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left="-2"/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.2.2.1 ตั๋วแลกเงิน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cs/>
              </w:rPr>
              <w:t>ตั๋วแลกเงินที่มีการจ่ายผลตอบแทนที่อ้างอิงกับตัวแปรหรือมีอนุพันธ์ทางการเงินแฝง ที่สถาบันการเงินออกเพื่อระดมทุนซึ่งออกจำหน่ายให้แก่สถาบันการเงิน นิติบุคคลและประชาชนเป็นการทั่วไป และกำหนดให้แสดงด้วยมูลค่ายุติธรรม (</w:t>
            </w:r>
            <w:r w:rsidRPr="00ED2354">
              <w:t>Fair Value Option)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left="-2"/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.2.2.2 หุ้นกู้และตราสารหนี้อื่น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cs/>
              </w:rPr>
              <w:t>เงินกู้ยืมในรูปหุ้นกู้</w:t>
            </w:r>
            <w:r w:rsidRPr="00ED2354">
              <w:t xml:space="preserve"> </w:t>
            </w:r>
            <w:r w:rsidRPr="00ED2354">
              <w:rPr>
                <w:cs/>
              </w:rPr>
              <w:t>ตราสารหนี้ รวมทั้งตราสารหนี้อื่นที่มีการจ่ายผลตอบแทนที่อ้างอิงกับตัวแปรหรือมีอนุพันธ์ทางการเงินแฝงที่สถาบันการเงินออกเพื่อกู้ยืมเงินจากประชาชน และกำหนดให้แสดงด้วยมูลค่ายุติธรรม (</w:t>
            </w:r>
            <w:r w:rsidRPr="00ED2354">
              <w:t>Fair Value Option)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269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/>
        </w:tc>
        <w:tc>
          <w:tcPr>
            <w:tcW w:w="5121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left="-2"/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>.2.2.3</w:t>
            </w:r>
            <w:r w:rsidRPr="00ED2354">
              <w:t xml:space="preserve"> </w:t>
            </w:r>
            <w:r w:rsidRPr="00ED2354">
              <w:rPr>
                <w:cs/>
              </w:rPr>
              <w:t>เงินกู้ยืม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>เงินกู้ยืมในรูปต่าง ๆ นอกเหนือจากตั๋วแลกเงิน หุ้นกู้และตราสารหนี้  ซึ่ง</w:t>
            </w:r>
            <w:r w:rsidRPr="00ED2354">
              <w:rPr>
                <w:cs/>
              </w:rPr>
              <w:t>มีการจ่ายผลตอบแทนที่อ้างอิงกับตัวแปรหรือมีอนุพันธ์ทางการเงินแฝง ที่สถาบันการเงินกู้ยืมเงินจากประชาชน และกำหนดให้แสดงด้วยมูลค่ายุติธรรม (</w:t>
            </w:r>
            <w:r w:rsidRPr="00ED2354">
              <w:t>Fair Value Option)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ind w:left="432" w:hanging="432"/>
              <w:rPr>
                <w:cs/>
              </w:rPr>
            </w:pPr>
            <w:r w:rsidRPr="00ED2354">
              <w:rPr>
                <w:cs/>
              </w:rPr>
              <w:t>1</w:t>
            </w:r>
            <w:r w:rsidRPr="00ED2354">
              <w:t>8</w:t>
            </w:r>
            <w:r w:rsidRPr="00ED2354">
              <w:rPr>
                <w:cs/>
              </w:rPr>
              <w:t xml:space="preserve">.3 ส่วนเกิน (ต่ำกว่า) ของหนี้สินทางการเงินที่กำหนดให้แสดงด้วยมูลค่ายุติธรรม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>กำไร (ขาดทุน) ที่เกิดจากการประเมินมูลค่าหนี้สิน</w:t>
            </w:r>
            <w:r w:rsidRPr="00ED2354">
              <w:rPr>
                <w:cs/>
              </w:rPr>
              <w:t>ทางการเงินที่กำหนดให้แสดงด้วยมูลค่ายุติธรรม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950469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19</w:t>
            </w:r>
            <w:r w:rsidRPr="00ED2354">
              <w:t xml:space="preserve">. </w:t>
            </w:r>
            <w:r w:rsidRPr="00ED2354">
              <w:rPr>
                <w:cs/>
              </w:rPr>
              <w:t>หนี้สินตราสารอนุพันธ์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spacing w:val="-6"/>
                <w:cs/>
              </w:rPr>
              <w:t>มูลค่ายุติธรรม หรือส่วนปรับมูลค่าที่มีผลเป็นขาดทุนของตราสารอนุพันธ์เพื่อการค้าและ</w:t>
            </w:r>
            <w:r w:rsidRPr="00ED2354">
              <w:rPr>
                <w:cs/>
              </w:rPr>
              <w:t>เพื่อ</w:t>
            </w:r>
            <w:r w:rsidRPr="00ED2354">
              <w:rPr>
                <w:cs/>
              </w:rPr>
              <w:lastRenderedPageBreak/>
              <w:t xml:space="preserve">ป้องกันความเสี่ยง </w:t>
            </w:r>
            <w:r w:rsidRPr="00ED2354">
              <w:rPr>
                <w:spacing w:val="-6"/>
                <w:cs/>
              </w:rPr>
              <w:t xml:space="preserve"> รวมถึงอนุพันธ์แฝงที่แยกออกจากสัญญาหลักที่เกิดจากการวัดมูลค่ายุติธรรม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</w:p>
          <w:p w:rsidR="00E96C80" w:rsidRPr="00ED2354" w:rsidRDefault="00E96C80" w:rsidP="00E96C80">
            <w:pPr>
              <w:spacing w:before="120"/>
            </w:pPr>
            <w:r w:rsidRPr="00ED2354">
              <w:rPr>
                <w:cs/>
              </w:rPr>
              <w:t xml:space="preserve">     หนี้สินตราสารอนุพันธ์</w:t>
            </w:r>
            <w:r w:rsidRPr="00ED2354">
              <w:rPr>
                <w:spacing w:val="-6"/>
                <w:cs/>
              </w:rPr>
              <w:t xml:space="preserve"> </w:t>
            </w:r>
            <w:r w:rsidRPr="00ED2354">
              <w:rPr>
                <w:cs/>
              </w:rPr>
              <w:t>ประกอบด้วย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    1. </w:t>
            </w:r>
            <w:r w:rsidRPr="00ED2354">
              <w:rPr>
                <w:u w:val="single"/>
                <w:cs/>
              </w:rPr>
              <w:t>ตราสารอนุพันธ์เพื่อค้า</w:t>
            </w:r>
            <w:r w:rsidRPr="00ED2354">
              <w:rPr>
                <w:cs/>
              </w:rPr>
              <w:t xml:space="preserve"> หมายถึง  ตราสารอนุพันธ์ที่ถือไว้โดยไม่ได้มีวัตถุประสงค์เพื่อใช้ในการป้องกันความเสี่ยง  ซึ่งรวมถึงการทำสัญญาตราสารอนุพันธ์กับลูกค้า  และอนุพันธ์แฝงที่แยกออกจากสัญญาหลัก โดยมีลักษณะทุกข้อต่อไปนี้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       1.1 มูลค่าของตราสารดังกล่าวจะผันแปรไปตามอัตราดอกเบี้ย ราคาของตราสารการเงิน ราคาสินค้าโภคภัณฑ์ อัตราแลกเปลี่ยน ดัชนีราคาหรือดัชนีอัตรา อันดับความน่าเชื่อถือ หรือตัวแปรอื่นใด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620"/>
              </w:tabs>
            </w:pPr>
            <w:r w:rsidRPr="00ED2354">
              <w:rPr>
                <w:cs/>
              </w:rPr>
              <w:t xml:space="preserve">           1.2 ไม่มีการจ่ายเงินลงทุนสุทธิเมื่อเริ่มแรก หรือจ่ายด้วยจำนวนเพียงเล็กน้อยเมื่อเทียบกับสัญญาประเภทอื่น ซึ่งมีการตอบสนองในลักษณะเดียวกันของปัจจัยตลาด และ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620"/>
              </w:tabs>
            </w:pPr>
            <w:r w:rsidRPr="00ED2354">
              <w:rPr>
                <w:cs/>
              </w:rPr>
              <w:t xml:space="preserve">           1.3 การรับหรือการจ่ายชำระจะกระทำในอนาคต</w:t>
            </w:r>
          </w:p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        2. </w:t>
            </w:r>
            <w:r w:rsidRPr="00ED2354">
              <w:rPr>
                <w:u w:val="single"/>
                <w:cs/>
              </w:rPr>
              <w:t>ตราสารอนุพันธ์เพื่อป้องกันความเสี่ยง</w:t>
            </w:r>
            <w:r w:rsidRPr="00ED2354">
              <w:rPr>
                <w:cs/>
              </w:rPr>
              <w:t xml:space="preserve"> หมายถึง  ตราสารอนุพันธ์ที่ถือไว้โดยมีวัตถุประสงค์เพื่อใช้ในการป้องกันความเสี่ยงตามที่มาตรฐานการบัญชีหรือแนวปฏิบัติทางการบัญชีกำหนดไว้ในเรื่องการบัญชีป้องกันความเสี่ยง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41DF1">
              <w:lastRenderedPageBreak/>
              <w:t>950470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20. </w:t>
            </w:r>
            <w:r w:rsidRPr="00ED2354">
              <w:rPr>
                <w:cs/>
              </w:rPr>
              <w:t>ตราสารหนี้ที่ออกและเงินกู้ยืม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การกู้ยืมเงินจากบุคคลหรือนิติบุคคลในลักษณะการออกตราสารหนี้ เช่น หุ้นกู้ หุ้นกู้ด้อยสิทธิ หุ้นกู้แปลงสภาพ ตั๋วแลกเงินและตั๋วเงินอัตราดอกเบี้ยลอยตัว </w:t>
            </w:r>
            <w:r w:rsidRPr="00ED2354">
              <w:t xml:space="preserve">(Floating Rate Note) </w:t>
            </w:r>
            <w:r w:rsidRPr="00ED2354">
              <w:rPr>
                <w:cs/>
              </w:rPr>
              <w:t>การกู้ยืมแบบเจาะจง</w:t>
            </w:r>
            <w:r w:rsidRPr="00ED2354">
              <w:t xml:space="preserve"> (Private Placement) </w:t>
            </w:r>
            <w:r w:rsidRPr="00ED2354">
              <w:rPr>
                <w:cs/>
              </w:rPr>
              <w:t xml:space="preserve">จากบุคคลหรือนิติบุคคล  การออกตราสารหนี้เพื่อการระดมทุนทั่วไปซึ่งออกจำหน่ายให้แก่สถาบันการเงิน นิติบุคคลและประชาชนเป็นการทั่วไป เช่น กรณีการออกหุ้นกู้ด้อยสิทธิที่สถาบันการเงินสามารถนับเป็นเงินกองทุนชั้นที่ 1 หรือชั้นที่ 2 ได้ การกู้ยืมเงินและการกู้ยืมในลักษณะการออกตราสารการเงิน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การขายลูกหนี้ที่ไม่เข้าข่ายเป็นการขายที่แท้จริงตามหลักการบัญชี</w:t>
            </w:r>
            <w:r w:rsidRPr="00ED2354">
              <w:t xml:space="preserve"> (True Sale) </w:t>
            </w:r>
            <w:r w:rsidRPr="00ED2354">
              <w:rPr>
                <w:cs/>
              </w:rPr>
              <w:t>รวมทั้งการกู้ยืมเงินตามธุรกรรมซื้อคืนภาคเอกชน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ซึ่งทำกับคู่สัญญาที่เป็นนิติบุคคลอื่นที่ไม่ใช่</w:t>
            </w:r>
            <w:r w:rsidRPr="00C97416">
              <w:rPr>
                <w:color w:val="000000"/>
                <w:cs/>
              </w:rPr>
              <w:t>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20.1 </w:t>
            </w:r>
            <w:r w:rsidRPr="00ED2354">
              <w:rPr>
                <w:cs/>
              </w:rPr>
              <w:t xml:space="preserve">ตราสารหนี้ที่ออกและเงินกู้ยืมที่ไม่มีอนุพันธ์แฝง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เงินกู้ยืมในรูปแบบต่าง ๆ</w:t>
            </w:r>
            <w:r w:rsidRPr="00ED2354">
              <w:t xml:space="preserve"> </w:t>
            </w:r>
            <w:r w:rsidRPr="00ED2354">
              <w:rPr>
                <w:cs/>
              </w:rPr>
              <w:t>และตราสารหนี้ที่สถาบันการเงินออกเพื่อกู้ยืมเงินจากบุคคลหรือนิติบุคคล</w:t>
            </w:r>
            <w:r w:rsidRPr="00ED2354">
              <w:t xml:space="preserve">  </w:t>
            </w:r>
            <w:r w:rsidRPr="00ED2354">
              <w:rPr>
                <w:cs/>
              </w:rPr>
              <w:t>และตั๋วแลกเงินที่ออกเพื่อระดมทุนซึ่งออกจำหน่ายให้แก่สถาบันการเงิน  นิติบุคคลและประชาชนเป็นการทั่วไป  ตามหลักเกณฑ์ที่สำนักงานคณะกรรมการกำกับหลักทรัพย์และตลาดหลักทรัพย์  และธนาคารแห่งประเทศไทยกำหนด</w:t>
            </w:r>
            <w:r w:rsidRPr="00ED2354">
              <w:rPr>
                <w:strike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20.1.1</w:t>
            </w:r>
            <w:r w:rsidRPr="00ED2354">
              <w:rPr>
                <w:cs/>
              </w:rPr>
              <w:t xml:space="preserve"> ตั๋วแลกเงิน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ตั๋วแลกเงินที่ออกเพื่อระดมทุนซึ่งออกจำหน่ายให้แก่สถาบันการเงิน นิติบุคคลและประชาชนเป็นการทั่วไป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ตามที่ธนาคารแห่งประเทศไทยกำหนด เรื่องหลักเกณฑ์การกู้ยืมเงินจากประชาชนโดยการออกตั๋วแลกเงิน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20.1.2 </w:t>
            </w:r>
            <w:r w:rsidRPr="00ED2354">
              <w:rPr>
                <w:cs/>
              </w:rPr>
              <w:t xml:space="preserve">หุ้นกู้และตราสารหนี้อื่น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เงินกู้ยืมในรูปหุ้นกู้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ตราสารหนี้ที่สถาบันการเงินออกเพื่อกู้ยืมเงินจากบุคคลหรือนิติบุคคล </w:t>
            </w:r>
            <w:r w:rsidRPr="00ED2354">
              <w:t xml:space="preserve"> 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20.1.3 </w:t>
            </w:r>
            <w:r w:rsidRPr="00ED2354">
              <w:rPr>
                <w:cs/>
              </w:rPr>
              <w:t>เงินกู้ยืม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lastRenderedPageBreak/>
              <w:t>เงินกู้ยืมในรูปต่าง ๆ</w:t>
            </w:r>
            <w:r w:rsidRPr="00ED2354">
              <w:t xml:space="preserve"> </w:t>
            </w:r>
            <w:r w:rsidRPr="00ED2354">
              <w:rPr>
                <w:cs/>
              </w:rPr>
              <w:t>เงินกู้ยืมตามธุรกรรมซื้อคืนภาคเอกชน (</w:t>
            </w:r>
            <w:r w:rsidRPr="00ED2354">
              <w:t xml:space="preserve">Private Repo) </w:t>
            </w:r>
            <w:r w:rsidRPr="00ED2354">
              <w:rPr>
                <w:cs/>
              </w:rPr>
              <w:t>และการขาย</w:t>
            </w:r>
            <w:r w:rsidRPr="00ED2354">
              <w:rPr>
                <w:cs/>
              </w:rPr>
              <w:lastRenderedPageBreak/>
              <w:t>ลูกหนี้ที่</w:t>
            </w:r>
            <w:r w:rsidRPr="00ED2354">
              <w:rPr>
                <w:spacing w:val="-2"/>
                <w:cs/>
              </w:rPr>
              <w:t>ไม่เข้าข่ายเป็นการขายที่แท้จริงตามหลักการบัญชี</w:t>
            </w:r>
            <w:r w:rsidRPr="00ED2354">
              <w:rPr>
                <w:spacing w:val="-2"/>
              </w:rPr>
              <w:t xml:space="preserve"> (True Sale)</w:t>
            </w:r>
            <w:r w:rsidRPr="00ED2354">
              <w:rPr>
                <w:spacing w:val="-2"/>
                <w:cs/>
              </w:rPr>
              <w:t xml:space="preserve"> ทั้งนี้ ไม่รวมหุ้นกู้และตราสารหนี้อื่น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950475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20.2 </w:t>
            </w:r>
            <w:r w:rsidRPr="00ED2354">
              <w:rPr>
                <w:cs/>
              </w:rPr>
              <w:t xml:space="preserve">ตราสารหนี้ที่ออกและเงินกู้ยืมที่มีอนุพันธ์แฝง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trike/>
              </w:rPr>
            </w:pPr>
            <w:r w:rsidRPr="00ED2354">
              <w:rPr>
                <w:cs/>
              </w:rPr>
              <w:t>เงินกู้ยืมในรูปแบบต่าง ๆ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ตราสารหนี้ที่มีการจ่ายผลตอบแทนที่อ้างอิงกับตัวแปรหรือมีอนุพันธ์ทางการเงินแฝงที่สถาบันการเงินออกเพื่อกู้ยืมเงินจากประชาชน ซึ่งไม่ใช่การจ่ายอัตราดอกเบี้ยปกติ  ที่สถาบันการเงินออกเพื่อกู้ยืมเงินจากบุคคลหรือนิติบุคคล  และที่สถาบันการเงินไม่ได้กำหนดให้แสดงด้วยมูลค่ายุติธรรม (กรณีไม่เลือกใช้ </w:t>
            </w:r>
            <w:r w:rsidRPr="00ED2354">
              <w:t xml:space="preserve">Fair Value Option) </w:t>
            </w:r>
            <w:r w:rsidRPr="00ED2354">
              <w:rPr>
                <w:cs/>
              </w:rPr>
              <w:t>ตามที่ธนาคารแห่งประเทศไทยกำหนด เรื่องการอนุญาตให้ธนาคารพาณิชย์ทำธุรกรรมเงินฝากหรือเงินกู้ยืมที่มีอนุพันธ์แฝง ทั้งนี้ ให้รวมถึงตั๋วแลกเงินที่ออกเพื่อระดมทุน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0</w:t>
            </w:r>
            <w:r w:rsidRPr="00ED2354">
              <w:t xml:space="preserve">.2.1 </w:t>
            </w:r>
            <w:r w:rsidRPr="00ED2354">
              <w:rPr>
                <w:cs/>
              </w:rPr>
              <w:t>ตั๋วแลกเงิน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ตั๋วแลกเงินที่ออกเพื่อระดมทุนซึ่งออกจำหน่ายให้แก่สถาบันการเงิน  นิติบุคคลและประชาชนเป็นการทั่วไปที่มีการจ่ายผลตอบแทนที่อ้างอิงกับตัวแปรหรือมีอนุพันธ์ทางการเงินแฝง และไม่ได้กำหนดให้แสดงด้วยมูลค่ายุติธรรม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0</w:t>
            </w:r>
            <w:r w:rsidRPr="00ED2354">
              <w:t xml:space="preserve">.2.2 </w:t>
            </w:r>
            <w:r w:rsidRPr="00ED2354">
              <w:rPr>
                <w:cs/>
              </w:rPr>
              <w:t xml:space="preserve">หุ้นกู้และตราสารหนี้อื่น 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เงินกู้ยืมในรูปหุ้นกู้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และตราสารหนี้อื่นที่มีการจ่ายผลตอบแทนที่อ้างอิงกับตัวแปรหรือมีอนุพันธ์ทางการเงินแฝงที่สถาบันการเงินออกเพื่อกู้ยืมเงินจากประชาชน และที่ไม่ได้กำหนดให้แสดงด้วยมูลค่ายุติธรรม (กรณีไม่เลือกใช้ </w:t>
            </w:r>
            <w:r w:rsidRPr="00ED2354">
              <w:t>Fair Value Option)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0</w:t>
            </w:r>
            <w:r w:rsidRPr="00ED2354">
              <w:t xml:space="preserve">.2.3 </w:t>
            </w:r>
            <w:r w:rsidRPr="00ED2354">
              <w:rPr>
                <w:cs/>
              </w:rPr>
              <w:t>เงินกู้ยืม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เงินกู้ยืมในรูปต่างๆ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มีการจ่ายผลตอบแทนที่อ้างอิงกับตัวแปรหรือมีอนุพันธ์ทางการเงินแฝงที่สถาบันการเงินออกเพื่อกู้ยืมเงินจากประชาชน และที่ไม่ได้กำหนดให้แสดงด้วยมูลค่ายุติธรรม (กรณีไม่เลือกใช้ </w:t>
            </w:r>
            <w:r w:rsidRPr="00ED2354">
              <w:t>Fair Value Option</w:t>
            </w:r>
            <w:r w:rsidRPr="00ED2354">
              <w:rPr>
                <w:cs/>
              </w:rPr>
              <w:t xml:space="preserve">  ทั้งนี้ ไม่รวมหุ้นกู้และตราสารหนี้อื่น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950479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strike/>
                <w:cs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strike/>
              </w:rPr>
            </w:pPr>
            <w:r w:rsidRPr="00ED2354">
              <w:rPr>
                <w:cs/>
              </w:rPr>
              <w:t>20.3 ส่วนปรับมูลค่าจากการป้องกันความเสี่ยง</w:t>
            </w:r>
          </w:p>
          <w:p w:rsidR="00E96C80" w:rsidRPr="00ED2354" w:rsidRDefault="00E96C80" w:rsidP="00E96C80">
            <w:pPr>
              <w:rPr>
                <w:strike/>
                <w:cs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spacing w:val="-6"/>
                <w:cs/>
              </w:rPr>
              <w:t xml:space="preserve">ส่วนปรับมูลค่าของตราสารหนี้ที่ออกและเงินกู้ยืมที่เกิดจากการวัดมูลค่ายุติธรรม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 xml:space="preserve">Fair Value Hedge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1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ภาระของสถาบันการเงินจากการรับรอง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ภาระผูกพันของสถาบันการเงินในการรับรองตั๋วเงินเพื่อลูกค้าและการรับรองอย่างอื่นซึ่งมี</w:t>
            </w:r>
            <w:r w:rsidRPr="00ED2354">
              <w:rPr>
                <w:rFonts w:eastAsia="Cordia New"/>
                <w:cs/>
              </w:rPr>
              <w:t>ลักษณะทำนองเดียวกัน ที่</w:t>
            </w:r>
            <w:r w:rsidRPr="00ED2354">
              <w:rPr>
                <w:cs/>
              </w:rPr>
              <w:t>สถาบันการเงิน</w:t>
            </w:r>
            <w:r w:rsidRPr="00ED2354">
              <w:rPr>
                <w:rFonts w:eastAsia="Cordia New"/>
                <w:cs/>
              </w:rPr>
              <w:t>ต้องเป็นผู้จ่ายเงินตามที่ได้ให้การรับรองไว้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22. ประมาณการหนี้สิน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ประมาณการหนี้สินที่เกิดขึ้นจากการบันทึกรายการที่เกี่ยวข้องกับผลประโยชน์ของพนักงานตามที่มาตรฐานการบัญชี ฉบับที่ 19 เรื่อง ผลประโยชน์ของพนักงาน กำหนด และประมาณการหนี้สินที่ตั้งขึ้นตามที่มาตรฐานการบัญชี ฉบับที่ 37</w:t>
            </w:r>
            <w:r w:rsidRPr="00ED2354">
              <w:t xml:space="preserve">  </w:t>
            </w:r>
            <w:r w:rsidRPr="00ED2354">
              <w:rPr>
                <w:cs/>
              </w:rPr>
              <w:t>เรื่อง ประมาณการหนี้สิน  หนี้สินที่อาจเกิดขึ้นและสินทรัพย์ที่อาจเกิดขึ้น 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highlight w:val="lightGray"/>
                <w:cs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</w:t>
            </w:r>
            <w:r w:rsidRPr="00ED2354">
              <w:t>2</w:t>
            </w:r>
            <w:r w:rsidRPr="00ED2354">
              <w:rPr>
                <w:cs/>
              </w:rPr>
              <w:t>.1</w:t>
            </w:r>
            <w:r w:rsidRPr="00ED2354">
              <w:t xml:space="preserve"> </w:t>
            </w:r>
            <w:r w:rsidRPr="00ED2354">
              <w:rPr>
                <w:cs/>
              </w:rPr>
              <w:t>ประมาณการหนี้สินสำหรับโครงการผลประโยชน์ของพนักงาน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ประมาณการหนี้สินที่เกิดขึ้นจากการบันทึกรายการที่เกี่ยวข้องกับผลประโยชน์ของพนักงานตามที่มาตรฐานการบัญชี ฉบับที่ </w:t>
            </w:r>
            <w:r w:rsidRPr="00ED2354">
              <w:t xml:space="preserve">19  </w:t>
            </w:r>
            <w:r w:rsidRPr="00ED2354">
              <w:rPr>
                <w:cs/>
              </w:rPr>
              <w:t>เรื่อง ผลประโยชน์ของพนักงาน 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highlight w:val="lightGray"/>
                <w:cs/>
                <w:lang w:val="en-GB"/>
              </w:rPr>
            </w:pP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2</w:t>
            </w:r>
            <w:r w:rsidRPr="00ED2354">
              <w:t>2</w:t>
            </w:r>
            <w:r w:rsidRPr="00ED2354">
              <w:rPr>
                <w:cs/>
              </w:rPr>
              <w:t>.2</w:t>
            </w:r>
            <w:r w:rsidRPr="00ED2354">
              <w:t xml:space="preserve"> </w:t>
            </w:r>
            <w:r w:rsidRPr="00ED2354">
              <w:rPr>
                <w:cs/>
              </w:rPr>
              <w:t>ประมาณการหนี้สิน</w:t>
            </w:r>
            <w:r w:rsidRPr="00ED2354">
              <w:rPr>
                <w:cs/>
                <w:lang w:val="en-GB"/>
              </w:rPr>
              <w:t>อื่น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trike/>
                <w:cs/>
              </w:rPr>
            </w:pPr>
            <w:r w:rsidRPr="00ED2354">
              <w:rPr>
                <w:cs/>
              </w:rPr>
              <w:t>ประมาณการหนี้สินอื่น ๆ ที่ไม่อาจแสดงไว้ใน</w:t>
            </w:r>
            <w:r w:rsidRPr="00ED2354">
              <w:rPr>
                <w:cs/>
                <w:lang w:val="en-GB"/>
              </w:rPr>
              <w:t>รายการข้างต้น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23. </w:t>
            </w:r>
            <w:r w:rsidRPr="00ED2354">
              <w:rPr>
                <w:cs/>
              </w:rPr>
              <w:t xml:space="preserve">หนี้สินภาษีเงินได้รอตัดบัญชี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ภาษีเงินได้ที่ต้องจ่ายในอนาคต ซึ่งเกิดจากผลต่างชั่วคราวที่ต้องเสียภาษี ตามที่มาตรฐานการบัญชี ฉบับที่ 12 เรื่อง ภาษีเงินได้ กำหนด</w:t>
            </w:r>
            <w:r w:rsidRPr="00ED2354">
              <w:t xml:space="preserve"> </w:t>
            </w:r>
          </w:p>
          <w:p w:rsidR="00E96C80" w:rsidRPr="00ED2354" w:rsidRDefault="00E96C80" w:rsidP="00E96C80">
            <w:r w:rsidRPr="00ED2354">
              <w:rPr>
                <w:cs/>
              </w:rPr>
              <w:t>เดิม คือ รายการภาษีเงินได้รอการตัด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421082" w:rsidRDefault="00E96C80" w:rsidP="00E96C80">
            <w:pPr>
              <w:rPr>
                <w:color w:val="000000"/>
              </w:rPr>
            </w:pPr>
            <w:r w:rsidRPr="00421082">
              <w:rPr>
                <w:color w:val="000000"/>
              </w:rPr>
              <w:t>950609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421082" w:rsidRDefault="00E96C80" w:rsidP="00E96C80">
            <w:pPr>
              <w:rPr>
                <w:color w:val="000000"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51FB3" w:rsidRPr="00421082" w:rsidRDefault="00E51FB3" w:rsidP="00E51FB3">
            <w:pPr>
              <w:rPr>
                <w:strike/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เจ้าหนี้ตามธุรกรรมนโยบายรัฐ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020282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  <w:p w:rsidR="00E96C80" w:rsidRPr="00421082" w:rsidRDefault="00E96C80" w:rsidP="00E96C80">
            <w:pPr>
              <w:rPr>
                <w:color w:val="000000"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421082" w:rsidRDefault="00E51FB3" w:rsidP="00E96C80">
            <w:pPr>
              <w:rPr>
                <w:strike/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ภาระผูกพันที่สถาบันการเงินเฉพาะกิจต้องจ่ายชำระคืนแก่รัฐบาล จากการดำเนินธุรกรรมนโยบายรัฐ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203FC5" w:rsidRDefault="00E96C80" w:rsidP="00E96C80">
            <w:pPr>
              <w:rPr>
                <w:color w:val="000000"/>
              </w:rPr>
            </w:pPr>
            <w:r w:rsidRPr="00203FC5">
              <w:rPr>
                <w:color w:val="000000"/>
              </w:rPr>
              <w:t>950610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203FC5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203FC5" w:rsidRDefault="00E96C80" w:rsidP="00E96C80">
            <w:pPr>
              <w:rPr>
                <w:color w:val="000000"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203FC5" w:rsidRDefault="00E96C80" w:rsidP="00E96C80">
            <w:pPr>
              <w:rPr>
                <w:color w:val="000000"/>
              </w:rPr>
            </w:pPr>
            <w:r w:rsidRPr="00203FC5">
              <w:rPr>
                <w:color w:val="000000"/>
                <w:cs/>
              </w:rPr>
              <w:t>เงินอุดหนุนจากรัฐบาลหรือส่วนราชการ</w:t>
            </w:r>
            <w:r w:rsidRPr="00203FC5">
              <w:rPr>
                <w:rFonts w:hint="cs"/>
                <w:color w:val="000000"/>
                <w:cs/>
              </w:rPr>
              <w:t xml:space="preserve"> </w:t>
            </w:r>
            <w:r w:rsidRPr="00203FC5">
              <w:rPr>
                <w:color w:val="000000"/>
                <w:cs/>
              </w:rPr>
              <w:t xml:space="preserve">รอการรับรู้เป็นรายได้ </w:t>
            </w:r>
            <w:r w:rsidRPr="00203FC5">
              <w:rPr>
                <w:color w:val="000000"/>
              </w:rPr>
              <w:t>[</w:t>
            </w:r>
            <w:r w:rsidRPr="00203FC5">
              <w:rPr>
                <w:color w:val="000000"/>
                <w:cs/>
              </w:rPr>
              <w:t xml:space="preserve">เฉพาะ </w:t>
            </w:r>
            <w:r w:rsidRPr="00203FC5">
              <w:rPr>
                <w:color w:val="000000"/>
              </w:rPr>
              <w:t>SFI</w:t>
            </w:r>
            <w:r w:rsidR="00020282">
              <w:rPr>
                <w:color w:val="000000"/>
              </w:rPr>
              <w:t>s</w:t>
            </w:r>
            <w:r w:rsidRPr="00203FC5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203FC5" w:rsidRDefault="00E96C80" w:rsidP="00E96C80">
            <w:pPr>
              <w:rPr>
                <w:color w:val="000000"/>
                <w:cs/>
              </w:rPr>
            </w:pPr>
            <w:r w:rsidRPr="00203FC5">
              <w:rPr>
                <w:color w:val="000000"/>
                <w:cs/>
              </w:rPr>
              <w:t>เงินอุดหนุนที่สถาบันการเงินได้รับจากรัฐบาลหรือส่วนราชการเพื่อนำมาดำเนินโครงการตามนโยบายรัฐ เฉพาะส่วนที่สถาบันการเงินยังมิได้รับรู้เป็นรายได้เงินอุดหนุน เช่น โครงการแปลงสินทรัพย์เป็นทุน แก้ไขปัญหาหนี้สินภาคประชาชน เป็นต้น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950485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24. </w:t>
            </w:r>
            <w:r w:rsidRPr="00ED2354">
              <w:rPr>
                <w:cs/>
              </w:rPr>
              <w:t xml:space="preserve">หนี้สินอื่น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  <w:ind w:right="-277"/>
            </w:pPr>
            <w:r w:rsidRPr="00ED2354">
              <w:rPr>
                <w:cs/>
              </w:rPr>
              <w:t>หนี้สินอื่นที่ไม่อาจแสดงไว้ในรายการที่กล่าวข้างต้น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4</w:t>
            </w:r>
            <w:r w:rsidRPr="00ED2354">
              <w:t xml:space="preserve">.1 </w:t>
            </w:r>
            <w:r w:rsidRPr="00ED2354">
              <w:rPr>
                <w:cs/>
              </w:rPr>
              <w:t>เงินมัดจำและเงินประกัน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เงินที่สถาบันการเงินเรียกเก็บจากลูกค้าเพื่อเป็นมัดจำหรือเป็นประกันต่าง ๆ เช่น  การกู้ยืมเงิน การเปิดเล็ตเตอร์ออฟเครดิต</w:t>
            </w:r>
            <w:r w:rsidRPr="00ED2354">
              <w:t xml:space="preserve"> </w:t>
            </w:r>
            <w:r w:rsidRPr="00ED2354">
              <w:rPr>
                <w:cs/>
              </w:rPr>
              <w:t>การออกหนังสือค้ำประกัน การใช้ตู้นิรภัย และการอื่นใดที่มีลักษณะทำนองเดียวกัน ซึ่งรวมทั้งเงินประกันต่าง ๆ ที่สถาบันการเงินเรียกเก็บจากพนักงาน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24.2 </w:t>
            </w:r>
            <w:r w:rsidRPr="00ED2354">
              <w:rPr>
                <w:cs/>
              </w:rPr>
              <w:t xml:space="preserve">เจ้าหนี้มาร์จิ้น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เจ้าหนี้ที่เกิดจากการรับชำระมาร์จิ้นตามธุรกรรมซื้อคืนภาคเอกชน (</w:t>
            </w:r>
            <w:r w:rsidRPr="00ED2354">
              <w:t>Private Repo)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 xml:space="preserve">24.3 </w:t>
            </w:r>
            <w:r w:rsidRPr="00ED2354">
              <w:rPr>
                <w:cs/>
              </w:rPr>
              <w:t xml:space="preserve">ค่าใช้จ่ายค้างจ่าย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ค่าใช้จ่ายค้างจ่ายที่สถาบันการเงินได้บันทึกบัญชีเป็นค่าใช้จ่ายแล้วแต่ยังมิได้จ่ายเงิน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950489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4</w:t>
            </w:r>
            <w:r w:rsidRPr="00ED2354">
              <w:t xml:space="preserve">.4 </w:t>
            </w:r>
            <w:r w:rsidRPr="00ED2354">
              <w:rPr>
                <w:cs/>
              </w:rPr>
              <w:t xml:space="preserve">ผลต่างบัญชีระหว่างกัน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ยอดดุลสุทธิเจ้าหนี้ในบัญชีระหว่างกันของสำนักงานใหญ่กับสาขา เฉพาะสถาบันการเงินไทยไม่รวมสาขาธนาคารพาณิชย์ต่างประเทศ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24.5 </w:t>
            </w:r>
            <w:r w:rsidRPr="00ED2354">
              <w:rPr>
                <w:cs/>
              </w:rPr>
              <w:t xml:space="preserve">เจ้าหนี้ภาษีมูลค่าเพิ่ม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ภาษีมูลค่าเพิ่มที่สถาบันการเงินจะต้องจ่ายให้กรมสรรพากรในกรณีที่ภาษีขายมากกว่าภาษีซื้อ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24.6 </w:t>
            </w:r>
            <w:r w:rsidRPr="00ED2354">
              <w:rPr>
                <w:cs/>
              </w:rPr>
              <w:t>ภาษีหัก ณ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ที่จ่ายที่ยังไม่ได้นำส่ง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ภาษีเงินได้หัก</w:t>
            </w:r>
            <w:r w:rsidRPr="00ED2354">
              <w:t xml:space="preserve"> </w:t>
            </w:r>
            <w:r w:rsidRPr="00ED2354">
              <w:rPr>
                <w:cs/>
              </w:rPr>
              <w:t>ณ ที่จ่ายที่สถาบันการเงินมีหน้าที่จะต้องหักตามที่กำหนดในประมวลรัษฎากร</w:t>
            </w:r>
            <w:r w:rsidRPr="00ED2354">
              <w:t xml:space="preserve"> </w:t>
            </w:r>
            <w:r w:rsidRPr="00ED2354">
              <w:rPr>
                <w:cs/>
              </w:rPr>
              <w:t>ซึ่งยังไม่ได้นำส่งกรมสรรพากร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24.7 </w:t>
            </w:r>
            <w:r w:rsidRPr="00ED2354">
              <w:rPr>
                <w:cs/>
              </w:rPr>
              <w:t xml:space="preserve">พักเจ้าหนี้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หนี้สินที่ตั้งพักไว้เนื่องจากยังไม่สามารถระบุประเภทบัญชีที่เหมาะสมได้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24.8 </w:t>
            </w:r>
            <w:r w:rsidRPr="00ED2354">
              <w:rPr>
                <w:cs/>
              </w:rPr>
              <w:t xml:space="preserve">ดอกเบี้ยค้างจ่าย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ดอกเบี้ยจ่ายที่สถาบันการเงินบันทึกเป็นค่าใช้จ่ายแล้ว แต่ยังไม่ได้จ่ายเงิน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</w:t>
            </w:r>
            <w:r w:rsidRPr="00ED2354">
              <w:t>4</w:t>
            </w:r>
            <w:r w:rsidRPr="00ED2354">
              <w:rPr>
                <w:cs/>
              </w:rPr>
              <w:t xml:space="preserve">.9 รายได้รอตัดบัญชีจากโปรแกรมสิทธิพิเศษแก่ลูกค้า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จำนวนรายได้ที่กิจการได้รับจากการขายภายใต้โปรแกรมสิทธิพิเศษแก่ลูกค้า ซึ่งสามารถปันส่วนให้แก่ส่วนประกอบที่เป็นสิทธิพิเศษให้แก่ลูกค้าได้ต่างหากจากการขายครั้งแรก โดยรับรู้เป็นรายได้รอตัดบัญชี และทยอยรับรู้เป็นรายได้เมื่อมีการส่งมอบสิทธิพิเศษแก่ลูกค้าตามที่มาตรฐานการบัญชี ฉบับที่ 13 เรื่อง โปรแกรมสิทธิพิเศษแก่ลูกค้า 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4</w:t>
            </w:r>
            <w:r w:rsidRPr="00ED2354">
              <w:t xml:space="preserve">.10 </w:t>
            </w:r>
            <w:r w:rsidRPr="00ED2354">
              <w:rPr>
                <w:cs/>
              </w:rPr>
              <w:t xml:space="preserve">เจ้าหนี้อื่น </w:t>
            </w:r>
          </w:p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เจ้าหนี้อื่นนอกเหนือจากเจ้าหนี้เงินรับฝาก</w:t>
            </w:r>
            <w:r w:rsidRPr="00ED2354">
              <w:t xml:space="preserve"> </w:t>
            </w:r>
            <w:r w:rsidRPr="00ED2354">
              <w:rPr>
                <w:cs/>
              </w:rPr>
              <w:t>เงินกู้ยืม และหนี้สินจ่ายคืนเมื่อทวงถาม ที่สถาบันการเงินยังไม่ได้จ่ายชำระหนี้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>และจะต้องจ่ายในอนาคต เช่น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เงินสดที่สถาบันการเงินได้รับเป็นประกันตามสัญญา </w:t>
            </w:r>
            <w:r w:rsidRPr="00ED2354">
              <w:t xml:space="preserve">Credit Support Annex (CSA) </w:t>
            </w:r>
            <w:r w:rsidRPr="00ED2354">
              <w:rPr>
                <w:cs/>
              </w:rPr>
              <w:t>หรือเงินสดที่สถาบันการเงินได้รับเป็นประกัน</w:t>
            </w:r>
            <w:r w:rsidRPr="00ED2354">
              <w:rPr>
                <w:cs/>
                <w:lang w:val="en-GB"/>
              </w:rPr>
              <w:t>ตาม</w:t>
            </w:r>
            <w:r w:rsidRPr="00ED2354">
              <w:rPr>
                <w:cs/>
              </w:rPr>
              <w:t>ธุรกรรมการยืมและให้ยืมหลักทรัพย์ (</w:t>
            </w:r>
            <w:r w:rsidRPr="00ED2354">
              <w:t>Securities Borrowing and Lending (SBL))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34" w:type="dxa"/>
            <w:gridSpan w:val="3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81" w:type="dxa"/>
            <w:gridSpan w:val="6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4</w:t>
            </w:r>
            <w:r w:rsidRPr="00ED2354">
              <w:t xml:space="preserve">.11 </w:t>
            </w:r>
            <w:r w:rsidRPr="00ED2354">
              <w:rPr>
                <w:cs/>
              </w:rPr>
              <w:t xml:space="preserve">หนี้สินอื่น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หนี้สินอื่น ๆ ที่ไม่อาจแสดงไว้ใน</w:t>
            </w:r>
            <w:r w:rsidRPr="00ED2354">
              <w:rPr>
                <w:cs/>
                <w:lang w:val="en-GB"/>
              </w:rPr>
              <w:t>รายการข้างต้น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2</w:t>
            </w:r>
            <w:r w:rsidRPr="00ED2354">
              <w:rPr>
                <w:cs/>
              </w:rPr>
              <w:t>5</w:t>
            </w:r>
            <w:r w:rsidRPr="00ED2354">
              <w:t xml:space="preserve">. </w:t>
            </w:r>
            <w:r w:rsidRPr="00ED2354">
              <w:rPr>
                <w:cs/>
              </w:rPr>
              <w:t>ส่วนของเจ้าของ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>.1</w:t>
            </w:r>
            <w:r w:rsidRPr="00ED2354">
              <w:rPr>
                <w:cs/>
              </w:rPr>
              <w:t xml:space="preserve"> ทุนที่ออกและชำระแล้ว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มูลค่าหุ้นที่ได้นำออกจำหน่ายและได้รับชำระมูลค่าหุ้นแล้ว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950499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25.1.1</w:t>
            </w:r>
            <w:r w:rsidRPr="00ED2354">
              <w:rPr>
                <w:cs/>
              </w:rPr>
              <w:t xml:space="preserve"> หุ้นบุริมสิทธิ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มูลค่าหุ้นบุริมสิทธิที่ได้นำออกจำหน่ายและรับชำระมูลค่าหุ้นแล้ว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25.1.1.1</w:t>
            </w:r>
            <w:r w:rsidRPr="00ED2354">
              <w:rPr>
                <w:cs/>
              </w:rPr>
              <w:t xml:space="preserve"> หุ้นบุริมสิทธิชนิดสะสมเงินปันผลที่ชำระแล้ว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มูลค่าหุ้นบุริมสิทธิชนิดสะสมเงินปันผลที่ได้นำออกจำหน่ายและได้รับชำระมูลค่าหุ้นแล้ว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25.1.1.2 </w:t>
            </w:r>
            <w:r w:rsidRPr="00ED2354">
              <w:rPr>
                <w:cs/>
              </w:rPr>
              <w:t xml:space="preserve">หุ้นบุริมสิทธิชนิดไม่สะสมเงินปันผลที่ชำระแล้ว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มูลค่าหุ้นบุริมสิทธิชนิดไม่สะสมเงินปันผลที่ได้นำออกจำหน่ายและได้รับชำระมูลค่าหุ้นแล้ว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>.1.2</w:t>
            </w:r>
            <w:r w:rsidRPr="00ED2354">
              <w:rPr>
                <w:cs/>
              </w:rPr>
              <w:t xml:space="preserve"> หุ้นสามัญ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มูลค่าหุ้นสามัญที่ได้นำออกจำหน่ายและรับชำระมูลค่าหุ้นแล้ว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ใบสำคัญแสดงสิทธิที่จะซื้อหุ้น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มูลค่าของสิทธิที่สถาบันการเงินออกให้แก่ผู้ถือใบสำคัญแสดงสิทธิในการซื้อหุ้นสามัญหรือหุ้นบุริมสิทธิของสถาบันการเงินนั้น</w:t>
            </w:r>
            <w:r w:rsidRPr="00ED2354">
              <w:t xml:space="preserve"> </w:t>
            </w:r>
            <w:r w:rsidRPr="00ED2354">
              <w:rPr>
                <w:cs/>
              </w:rPr>
              <w:t>ตามจำนวนและราคาที่ตกลงภายในระยะเวลาที่กำหนด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 xml:space="preserve">.3 </w:t>
            </w:r>
            <w:r w:rsidRPr="00ED2354">
              <w:rPr>
                <w:cs/>
              </w:rPr>
              <w:t xml:space="preserve">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มูลค่าหุ้น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ยอดสุทธิของเงินที่ได้รับจากการจำหน่ายหุ้นสูงกว่า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มูลค่าที่ตราไว้ของหุ้น</w:t>
            </w:r>
            <w:r w:rsidRPr="00ED2354">
              <w:rPr>
                <w:spacing w:val="-4"/>
                <w:cs/>
              </w:rPr>
              <w:t>สามัญ</w:t>
            </w:r>
            <w:r w:rsidRPr="00ED2354">
              <w:rPr>
                <w:spacing w:val="-4"/>
                <w:cs/>
              </w:rPr>
              <w:lastRenderedPageBreak/>
              <w:t>และหุ้นบุริมสิทธิ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รวมทั้งมูลค่าของใบสำคัญแสดงสิทธิที่จะซื้อหุ้นที่หมดสิทธิการใช้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950505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>.3.1</w:t>
            </w:r>
            <w:r w:rsidRPr="00ED2354">
              <w:rPr>
                <w:cs/>
              </w:rPr>
              <w:t xml:space="preserve"> 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มูลค่าหุ้นบุริมสิทธิ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ยอดสุทธิของเงินที่ได้รับจากการจำหน่ายหุ้นบุริมสิทธิสูงกว่า</w:t>
            </w:r>
            <w:r w:rsidRPr="00ED2354">
              <w:t xml:space="preserve"> (</w:t>
            </w:r>
            <w:r w:rsidRPr="00ED2354">
              <w:rPr>
                <w:cs/>
              </w:rPr>
              <w:t xml:space="preserve">ต่ำกว่า 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มูลค่าที่ตราไว้ของหุ้น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รวมทั้งมูลค่าของใบสำคัญแสดงสิทธิที่จะซื้อหุ้นที่หมดสิทธิการใช้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 xml:space="preserve">.3.1.1 </w:t>
            </w:r>
            <w:r w:rsidRPr="00ED2354">
              <w:rPr>
                <w:cs/>
              </w:rPr>
              <w:t xml:space="preserve">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มูลค่าหุ้นบุริมสิทธิชนิดสะสมเงินปันผล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ยอดสุทธิของเงินที่ได้รับจากการจำหน่ายหุ้นบุริมสิทธิชนิดสะสมเงินปันผลสูงกว่า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มูลค่าที่ตราไว้ของหุ้น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รวมทั้งมูลค่าของใบสำคัญแสดงสิทธิที่จะซื้อหุ้นที่หมดสิทธิการใช้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</w:t>
            </w:r>
            <w:r w:rsidRPr="00ED2354">
              <w:t xml:space="preserve">.3.1.2 </w:t>
            </w:r>
            <w:r w:rsidRPr="00ED2354">
              <w:rPr>
                <w:cs/>
              </w:rPr>
              <w:t xml:space="preserve">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มูลค่าหุ้นบุริมสิทธิชนิดไม่สะสมเงินปันผล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ยอดสุทธิของเงินที่ได้รับจากการจำหน่ายหุ้นบุริมสิทธิชนิดไม่สะสมเงินปันผลสูงกว่า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มูลค่าที่ตราไว้ของหุ้น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รวมทั้งมูลค่าของใบสำคัญแสดงสิทธิที่จะซื้อหุ้นที่หมดสิทธิการใช้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>.3.2</w:t>
            </w:r>
            <w:r w:rsidRPr="00ED2354">
              <w:rPr>
                <w:cs/>
              </w:rPr>
              <w:t xml:space="preserve"> 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มูลค่าหุ้นสามัญ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ยอดสุทธิของเงินที่ได้รับจากการจำหน่ายหุ้นสามัญสูงกว่า</w:t>
            </w:r>
            <w:r w:rsidRPr="00ED2354">
              <w:t xml:space="preserve"> 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>มูลค่าที่ตราไว้ของหุ้น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รวมทั้งมูลค่าของใบสำคัญแสดงสิทธิที่จะซื้อหุ้นที่หมดสิทธิการใช้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950509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.4 </w:t>
            </w:r>
            <w:r w:rsidRPr="00ED2354">
              <w:rPr>
                <w:cs/>
              </w:rPr>
              <w:t xml:space="preserve">ส่วนเกินทุนหุ้นบุริมสิทธิซื้อคืน </w:t>
            </w:r>
          </w:p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70"/>
                <w:tab w:val="left" w:pos="1800"/>
              </w:tabs>
            </w:pPr>
            <w:r w:rsidRPr="00ED2354">
              <w:rPr>
                <w:cs/>
              </w:rPr>
              <w:t xml:space="preserve">เงินที่ได้รับจากการขายหุ้นทุนซื้อคืน - หุ้นบุริมสิทธิ ส่วนที่สูงกว่าราคาทุนถัวเฉลี่ยของหุ้นทุนซื้อคืน ทั้งนี้ สำหรับกรณีของการตัดหรือยกเลิกหุ้นทุนซื้อคืนเพื่อลดทุน จะหมายถึงราคาตามมูลค่า </w:t>
            </w:r>
            <w:r w:rsidRPr="00ED2354">
              <w:t xml:space="preserve">(Par Value) </w:t>
            </w:r>
            <w:r w:rsidRPr="00ED2354">
              <w:rPr>
                <w:cs/>
              </w:rPr>
              <w:t>ส่วนที่สูงกว่าราคาทุนถัวเฉลี่ยของหุ้นทุนซื้อคืนที่ตัดออก ทั้งนี้ ให้เป็นไปตามที่มาตรฐานการบัญชี หรือแนวปฏิบัติทางการบัญชีเกี่ยวกับหุ้นทุนซื้อคืนของกิจการของสภาวิชาชีพบัญชีกำหนด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 xml:space="preserve">.5 </w:t>
            </w:r>
            <w:r w:rsidRPr="00ED2354">
              <w:rPr>
                <w:cs/>
              </w:rPr>
              <w:t xml:space="preserve">ส่วนเกินทุนหุ้นสามัญซื้อคืน </w:t>
            </w:r>
          </w:p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strike/>
              </w:rPr>
            </w:pPr>
            <w:r w:rsidRPr="00ED2354">
              <w:rPr>
                <w:cs/>
              </w:rPr>
              <w:t xml:space="preserve">เงินที่ได้รับจากการขายหุ้นทุนซื้อคืน - หุ้นสามัญ ส่วนที่สูงกว่าราคาทุนถัวเฉลี่ยของหุ้นทุนซื้อคืน ทั้งนี้ สำหรับกรณีของการตัดหรือยกเลิกหุ้นทุนซื้อคืนเพื่อลดทุน จะหมายถึงราคาตามมูลค่า </w:t>
            </w:r>
            <w:r w:rsidRPr="00ED2354">
              <w:t xml:space="preserve">(Par Value) </w:t>
            </w:r>
            <w:r w:rsidRPr="00ED2354">
              <w:rPr>
                <w:cs/>
              </w:rPr>
              <w:t xml:space="preserve">ส่วนที่สูงกว่าราคาทุนถัวเฉลี่ยของหุ้นทุนซื้อคืนที่ตัดออก ทั้งนี้ ให้เป็นไปตามที่มาตรฐานการบัญชี หรือแนวปฏิบัติทางการบัญชีเกี่ยวกับหุ้นทุนซื้อคืนของกิจการของสภาวิชาชีพบัญชีกำหนด   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25.6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ส่วนเกินทุนจากการตีราคาสินทรัพย์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ส่วนเกินจากราคาทุนหรือราคาตามบัญชีของสินทรัพย์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 ต้องเป็นไปตามที่มาตรฐานการบัญชีกำหนด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25.6.1 ส่วนเกินจากการตีราคาที่ดิน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ส่วนต่างระหว่างราคาตามบัญชีกับมูลค่ายุติธรรมของที่ดิน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25.6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ส่วนเกินจากการตีราคาอาคาร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ส่วนต่างระหว่างราคาตามบัญชีกับมูลค่ายุติธรรมของอาคาร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25.6</w:t>
            </w:r>
            <w:r w:rsidRPr="00ED2354">
              <w:t xml:space="preserve">.3 </w:t>
            </w:r>
            <w:r w:rsidRPr="00ED2354">
              <w:rPr>
                <w:cs/>
              </w:rPr>
              <w:t>ส่วนเกินจากการตีราคาสินทรัพย์อื่น ๆ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ส่วนต่างระหว่างราคาตามบัญชีกับมูลค่ายุติธรรมของสินทรัพย์อื่น</w:t>
            </w:r>
            <w:r w:rsidRPr="00ED2354">
              <w:t xml:space="preserve"> </w:t>
            </w:r>
            <w:r w:rsidRPr="00ED2354">
              <w:rPr>
                <w:cs/>
                <w:lang w:val="en-GB"/>
              </w:rPr>
              <w:t xml:space="preserve">ๆ 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>.7</w:t>
            </w:r>
            <w:r w:rsidRPr="00ED2354">
              <w:rPr>
                <w:cs/>
              </w:rPr>
              <w:t xml:space="preserve"> 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ทุนจากการเปลี่ยนแปลงมูลค่าเงินลงทุน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ตามที่มาตรฐานการบัญชีกำหนดให้แสดงไว้ในส่วนของเจ้าของ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.7.1 </w:t>
            </w:r>
            <w:r w:rsidRPr="00ED2354">
              <w:rPr>
                <w:cs/>
              </w:rPr>
              <w:t xml:space="preserve">ส่วนเกินทุนที่เกิดจากการเปลี่ยนแปลงมูลค่าของเงินลงทุน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.7.1.1 </w:t>
            </w:r>
            <w:r w:rsidRPr="00ED2354">
              <w:rPr>
                <w:cs/>
              </w:rPr>
              <w:t xml:space="preserve">ส่วนเกินทุนที่เกิดจากการเปลี่ยนแปลงมูลค่าของตราสารทุน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950518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.7.1.2 </w:t>
            </w:r>
            <w:r w:rsidRPr="00ED2354">
              <w:rPr>
                <w:cs/>
              </w:rPr>
              <w:t xml:space="preserve">ส่วนเกินทุนที่เกิดจากการเปลี่ยนแปลงมูลค่าของตราสารหนี้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ส่วนต่างระหว่างราคาตามบัญชีกับมูลค่ายุติธรรมของเงินลงทุนประเภทตราสารหนี้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และเงินลงทุนในธุรกรรมเงินฝากหรือเงินกู้ยืมที่มีอนุพันธ์แฝง กรณีราคาตามบัญชีต่ำกว่ามูลค่ายุติธรรม</w:t>
            </w:r>
            <w:r w:rsidRPr="00ED2354">
              <w:t xml:space="preserve">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950519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.7.2.1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กรณีราคาตามบัญชีสูงกว่ามูลค่ายุติธรรม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.7.2.2 </w:t>
            </w:r>
            <w:r w:rsidRPr="00ED2354">
              <w:rPr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ส่วนต่างระหว่างราคาตามบัญชีกับมูลค่ายุติธรรมของเงินลงทุนประเภทตราสารหนี้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และเงินลงทุนในธุรกรรมเงินฝากหรือเงินกู้ยืมที่มีอนุพันธ์แฝ</w:t>
            </w:r>
            <w:r w:rsidRPr="00ED2354">
              <w:rPr>
                <w:cs/>
                <w:lang w:val="en-GB"/>
              </w:rPr>
              <w:t xml:space="preserve">ง </w:t>
            </w:r>
            <w:r w:rsidRPr="00ED2354">
              <w:rPr>
                <w:cs/>
              </w:rPr>
              <w:t>กรณีราคาตามบัญชีสูงกว่ามูลค่ายุติธรรม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.8 </w:t>
            </w:r>
            <w:r w:rsidRPr="00ED2354">
              <w:rPr>
                <w:cs/>
              </w:rPr>
              <w:t xml:space="preserve">ผลต่างจากการแปลงค่างบการเงิน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ผลต่างของอัตราแลกเปลี่ยนจากการแปลงค่างบการเงินของหน่วยงานในต่างประเทศ ทั้งนี้ หน่วยงานในต่างประเทศ หมายถึง บริษัทย่อย บริษัทร่วม หรือสาขาของกิจการที่เสนอรายงาน โดยมีกิจกรรมหรือการประกอบกิจกรรมในประเทศอื่น หรือในสกุลเงินอื่น นอกจากประเทศหรือสกุลเงินของกิจการที่เสนอรายงาน ให้เป็นไปตามที่มาตรฐานการบัญชีกำหนด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25.9 องค์ประกอบอื่น ๆ ของส่วนของเจ้าของ 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b/>
                <w:bCs/>
                <w:cs/>
              </w:rPr>
            </w:pPr>
            <w:r w:rsidRPr="00ED2354">
              <w:rPr>
                <w:cs/>
              </w:rPr>
              <w:t>องค์ประกอบอื่น ๆ ของส่วนของเจ้าของส่วนที่ไม่จัดประเภทเป็นส่วนประกอบของกำไรขาดทุนเบ็ดเสร็จอื่น  เช่น ส่วนเกิน (ต่ำกว่า) ทุนจากการรวมธุรกิจภายใต้การควบคุมเดียวกัน  ส่วนเกิน (ต่ำกว่า) มูลค่าสุทธิของบริษัทย่อย และการจ่ายโดยใช้หุ้นเป็นเกณฑ์ เป็นต้น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pPr>
              <w:spacing w:line="276" w:lineRule="auto"/>
            </w:pPr>
            <w:r w:rsidRPr="00ED2354">
              <w:rPr>
                <w:cs/>
              </w:rPr>
              <w:t>950</w:t>
            </w:r>
            <w:r w:rsidRPr="00ED2354">
              <w:t>600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13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802" w:type="dxa"/>
            <w:gridSpan w:val="7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25.9.1 ส่วนเกิน (ต่ำกว่า) ทุนจากการรวมธุรกิจภายใต้การควบคุมเดียวกัน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ส่วนต่างระหว่างต้นทุนการรวมธุรกิจที่อยู่ภายใต้การควบคุมเดียวกัน (เช่นมีบริษัทแม่เดียวกัน) กับส่วนได้เสียของกิจการผู้ซื้อ ในมูลค่าตามบัญชีของกิจการที่ถูกนำมารวม ตามที่กำหนดในแนวปฏิบัติทางการบัญชีสำหรับการรวมธุรกิจภายใต้การควบคุมเดียวกัน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pPr>
              <w:spacing w:line="276" w:lineRule="auto"/>
            </w:pPr>
            <w:r w:rsidRPr="00ED2354">
              <w:rPr>
                <w:cs/>
              </w:rPr>
              <w:t>950601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13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802" w:type="dxa"/>
            <w:gridSpan w:val="7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25.9.2 ส่วนเกิน (ต่ำกว่า) มูลค่าสุทธิของบริษัทย่อย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มูลค่าตามบัญชีของส่วนได้เสียที่ไม่มีอำนาจควบคุมที่ถูกปรับปรุงและมูลค่ายุติธรรมของสิ่งตอบแทนที่จ่ายหรือได้รับ ที่เกิดจากการเปลี่ยนแปลงส่วนได้เสียของผู้ถือหุ้นบริษัทใหญ่ในบริษัทย่อยโดยไม่ได้ทำให้บริษัทใหญ่สูญเสียอำนาจในการควบคุม ตามที่กำหนดในมาตรฐานการบัญชี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pPr>
              <w:spacing w:line="276" w:lineRule="auto"/>
            </w:pPr>
            <w:r w:rsidRPr="00ED2354">
              <w:rPr>
                <w:cs/>
              </w:rPr>
              <w:t>950</w:t>
            </w:r>
            <w:r w:rsidRPr="00ED2354">
              <w:t>602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13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802" w:type="dxa"/>
            <w:gridSpan w:val="7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 xml:space="preserve">25.9.3 การจ่ายโดยใช้หุ้นเป็นเกณฑ์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โครงการที่สถาบันการเงินให้ค่าตอบแทนกับพนักงานหรือบุคคลอื่น ในลักษณะหุ้นหรือสิทธิซื้อหุ้น ตามที่กำหนดในมาตรฐานการรายงานทางการเงิน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pPr>
              <w:spacing w:line="276" w:lineRule="auto"/>
            </w:pPr>
            <w:r w:rsidRPr="00ED2354">
              <w:rPr>
                <w:cs/>
              </w:rPr>
              <w:t>950603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13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802" w:type="dxa"/>
            <w:gridSpan w:val="7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pPr>
              <w:rPr>
                <w:cs/>
              </w:rPr>
            </w:pPr>
            <w:bookmarkStart w:id="47" w:name="OLE_LINK182"/>
            <w:r w:rsidRPr="00ED2354">
              <w:rPr>
                <w:cs/>
              </w:rPr>
              <w:t>25.9.4 อื่น ๆ</w:t>
            </w:r>
            <w:bookmarkEnd w:id="47"/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องค์ประกอบของส่วนของเจ้าของอื่น ๆ ที่ไม่อาจแสดงไว้ใน</w:t>
            </w:r>
            <w:r w:rsidRPr="00ED2354">
              <w:rPr>
                <w:cs/>
                <w:lang w:val="en-GB"/>
              </w:rPr>
              <w:t>รายการข้างต้น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25.10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จากการประเมินมูลค่ายุติธรรมตราสารป้องกันความเสี่ยงสำหรับการป้องกันความเสี่ยงในกระแสเงินสด (ส่วนที่มีประสิทธิผล)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จากการประเมินมูลค่าตราสารป้องกันความเสี่ยง ที่ใช้ในการป้องกันความเสี่ยงในกระแสเงินสด เฉพาะส่วนที่มีประสิทธิผล ที่จะต้องแสดงในส่วนของเจ้าของ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25.11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เงินลงทุนสุทธิในหน่วยงานต่างประเทศ (ส่วนที่มีประสิทธิผล)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จากการประเมินมูลค่าตราสารป้องกันความเสี่ยง ที่ใช้ในการป้องกันความเสี่ยงในเงินลงทุนสุทธิในหน่วยงานต่างประเทศ เฉพาะส่วนที่มีประสิทธิผล ที่จะต้องแสดงในส่วนของเจ้าของ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25.12 ส่วนแบ่งกำไรขาดทุนเบ็ดเสร็จอื่นในบริษัทร่วม </w:t>
            </w:r>
            <w:r w:rsidRPr="00ED2354">
              <w:t>[</w:t>
            </w:r>
            <w:r w:rsidRPr="00ED2354">
              <w:rPr>
                <w:cs/>
              </w:rPr>
              <w:t xml:space="preserve">เฉพาะ </w:t>
            </w:r>
            <w:r w:rsidRPr="00ED2354">
              <w:t>Conso.]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ส่วนแบ่งกำไรขาดทุนเบ็ดเสร็จอื่นตามวิธีส่วนได้เสียที่เป็นของบริษัทร่วม เฉพาะกรณีการจัดทำงบการเงินรวม 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>.</w:t>
            </w:r>
            <w:r w:rsidRPr="00ED2354">
              <w:rPr>
                <w:cs/>
              </w:rPr>
              <w:t xml:space="preserve">13 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สะสม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ผลรวมของกำไร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สุทธิสะสม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25.13</w:t>
            </w:r>
            <w:r w:rsidRPr="00ED2354">
              <w:t>.1</w:t>
            </w:r>
            <w:r w:rsidRPr="00ED2354">
              <w:rPr>
                <w:cs/>
              </w:rPr>
              <w:t xml:space="preserve"> จัดสรรแล้ว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กำไรสะสมที่ได้รับการจัดสรรจากที่ประชุมใหญ่ผู้ถือหุ้น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950529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25.13.1</w:t>
            </w:r>
            <w:r w:rsidRPr="00ED2354">
              <w:t>.1</w:t>
            </w:r>
            <w:r w:rsidRPr="00ED2354">
              <w:rPr>
                <w:cs/>
              </w:rPr>
              <w:t xml:space="preserve"> ทุนสำรองตามกฎหมาย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สำรองที่กันจากกำไรสุทธิตามประมวลกฎหมายแพ่งและพาณิชย์ และตามพระราชบัญญัติ</w:t>
            </w:r>
            <w:r w:rsidRPr="00ED2354">
              <w:rPr>
                <w:cs/>
              </w:rPr>
              <w:lastRenderedPageBreak/>
              <w:t>บริษัทมหาชน จำกัด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950530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25.13.1.2 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สำรองที่จัดสรรจากกำไรสุทธิหรือกำไรสะสมเพื่อการใด ๆ</w:t>
            </w:r>
            <w:r w:rsidRPr="00ED2354">
              <w:t xml:space="preserve"> </w:t>
            </w:r>
            <w:r w:rsidRPr="00ED2354">
              <w:rPr>
                <w:cs/>
              </w:rPr>
              <w:t>ตามมติที่ประชุมใหญ่ผู้ถือหุ้น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25.13.1.3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คงเหลือหลังจากการจัดสรร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70"/>
                <w:tab w:val="left" w:pos="1800"/>
                <w:tab w:val="left" w:pos="2610"/>
              </w:tabs>
              <w:rPr>
                <w:cs/>
              </w:rPr>
            </w:pPr>
            <w:r w:rsidRPr="00ED2354">
              <w:rPr>
                <w:cs/>
              </w:rPr>
              <w:t xml:space="preserve">กำไร (ขาดทุน) สะสมที่คงเหลือหลังจากการจัดสรรจากที่ประชุมใหญ่ผู้ถือหุ้นหรือตามข้อบังคับของสถาบันการเงิน ทั้งนี้ ในกรณีที่มียอดดุลสุทธิเป็นผลขาดทุนสะสม 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25.13.2 ยังไม่ได้จัดสรร </w:t>
            </w:r>
          </w:p>
          <w:p w:rsidR="00E96C80" w:rsidRPr="00ED2354" w:rsidRDefault="00E96C80" w:rsidP="00E96C80"/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70"/>
                <w:tab w:val="left" w:pos="1800"/>
                <w:tab w:val="left" w:pos="2610"/>
              </w:tabs>
            </w:pPr>
            <w:r w:rsidRPr="00ED2354">
              <w:rPr>
                <w:cs/>
              </w:rPr>
              <w:t>กำไร (ขาดทุน) สุทธิซึ่งยังมิได้นำเสนอเพื่อจัดสรรในที่ประชุมใหญ่ผู้ถือหุ้น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ทั้งนี้ ในกรณีที่มียอดดุลสุทธิเป็นผลขาดทุนสะสม 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25.13.2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กำไร (ขาดทุน) สุทธิงวดบัญชีก่อนที่ยังไม่ได้จัดสรร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CC61B7" w:rsidRDefault="00E96C80" w:rsidP="00E96C8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กำไร (ขาดทุน) สุทธิงวดการบัญชีก่อนซึ่งยังมิได้นำเสนอเพื่อจัดสรรในที่ประชุมใหญ่ผู้ถือหุ้น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25.13.2</w:t>
            </w:r>
            <w:r w:rsidRPr="00ED2354">
              <w:t xml:space="preserve">.2 </w:t>
            </w:r>
            <w:r w:rsidRPr="00ED2354">
              <w:rPr>
                <w:cs/>
              </w:rPr>
              <w:t xml:space="preserve">กำไร (ขาดทุน) ระหว่างงวด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กำไร (ขาดทุน) นับตั้งแต่ต้นของงวดการบัญชีปัจจุบันจนถึงวันที่รายงาน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ED2354" w:rsidRDefault="00E96C80" w:rsidP="00E96C80">
            <w:r w:rsidRPr="00ED2354">
              <w:rPr>
                <w:cs/>
              </w:rPr>
              <w:t>25.13.2</w:t>
            </w:r>
            <w:r w:rsidRPr="00ED2354">
              <w:t xml:space="preserve">.3 </w:t>
            </w:r>
            <w:r w:rsidRPr="00ED2354">
              <w:rPr>
                <w:cs/>
              </w:rPr>
              <w:t xml:space="preserve">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ส่วนของเจ้าของที่มิได้กำหนดให้รายงานในรายการข้างต้น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ทั้งนี้ให้รวมถึงกำไร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จากการเปลี่ยนแปลงของอัตราแลกเปลี่ยนเงินตราต่างประเทศรอตัดบัญชีด้วย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25.14 หัก หุ้นบุริมสิทธิซื้อคืน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70"/>
                <w:tab w:val="left" w:pos="1800"/>
                <w:tab w:val="left" w:pos="2610"/>
              </w:tabs>
            </w:pPr>
            <w:r w:rsidRPr="00ED2354">
              <w:rPr>
                <w:cs/>
              </w:rPr>
              <w:t>ราคาทุนที่สถาบันการเงินจ่ายเพื่อซื้อหุ้นบุริมสิทธิกลับคืน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25.15 หัก หุ้นสามัญซื้อคืน 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70"/>
                <w:tab w:val="left" w:pos="1800"/>
                <w:tab w:val="left" w:pos="2610"/>
              </w:tabs>
            </w:pPr>
            <w:r w:rsidRPr="00ED2354">
              <w:rPr>
                <w:cs/>
              </w:rPr>
              <w:t>ราคาทุนที่สถาบันการเงินจ่ายเพื่อซื้อหุ้นสามัญกลับคืน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25.16 ส่วนได้เสียที่ไม่มีอำนาจควบคุม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ผลการดำเนินงานสุทธิและสินทรัพย์สุทธิของบริษัทย่อยเฉพาะส่วนที่ไม่ได้เป็นของบริษัทใหญ่ทั้งโดยทางตรงหรือทางอ้อมผ่านทางบริษัทย่อยอื่นของบริษัทใหญ่ 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rFonts w:hint="cs"/>
                <w:color w:val="000000"/>
                <w:cs/>
              </w:rPr>
              <w:t>950611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  <w:cs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 xml:space="preserve">ทุนประเดิม หรือเงินทุนรับโอนจากรัฐบาล [เฉพาะ </w:t>
            </w:r>
            <w:r w:rsidRPr="007E4B39">
              <w:rPr>
                <w:color w:val="000000"/>
              </w:rPr>
              <w:t>SFI</w:t>
            </w:r>
            <w:r w:rsidR="00004BD6">
              <w:rPr>
                <w:color w:val="000000"/>
              </w:rPr>
              <w:t>s</w:t>
            </w:r>
            <w:r w:rsidRPr="007E4B39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  <w:vAlign w:val="bottom"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>เงินทุนที่ได้รับจาก เงินพระราชทาน จัดสรรจากงบประมาณ</w:t>
            </w:r>
            <w:r w:rsidRPr="007E4B39">
              <w:rPr>
                <w:color w:val="000000"/>
              </w:rPr>
              <w:t xml:space="preserve"> </w:t>
            </w:r>
            <w:r w:rsidRPr="007E4B39">
              <w:rPr>
                <w:color w:val="000000"/>
                <w:cs/>
              </w:rPr>
              <w:t>กระทรวงการคลัง ธนาคารแห่งประเทศไทย เพื่อเป็นทุนจัดตั้งหรือเพิ่มทุน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rFonts w:hint="cs"/>
                <w:color w:val="000000"/>
                <w:cs/>
              </w:rPr>
              <w:t>950612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  <w:cs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>ส่วนเกินทุนจากการบริจาค</w:t>
            </w:r>
            <w:r w:rsidRPr="007E4B39">
              <w:rPr>
                <w:color w:val="000000"/>
              </w:rPr>
              <w:t xml:space="preserve"> [</w:t>
            </w:r>
            <w:r w:rsidRPr="007E4B39">
              <w:rPr>
                <w:color w:val="000000"/>
                <w:cs/>
              </w:rPr>
              <w:t xml:space="preserve">เฉพาะ </w:t>
            </w:r>
            <w:r w:rsidRPr="007E4B39">
              <w:rPr>
                <w:color w:val="000000"/>
              </w:rPr>
              <w:t>SFI</w:t>
            </w:r>
            <w:r w:rsidR="00004BD6">
              <w:rPr>
                <w:color w:val="000000"/>
              </w:rPr>
              <w:t>s</w:t>
            </w:r>
            <w:r w:rsidRPr="007E4B39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  <w:vAlign w:val="bottom"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>สินทรัพย์ที่ได้รับบริจาค</w:t>
            </w:r>
            <w:r w:rsidRPr="007E4B39">
              <w:rPr>
                <w:color w:val="000000"/>
              </w:rPr>
              <w:t xml:space="preserve"> </w:t>
            </w:r>
            <w:r w:rsidRPr="007E4B39">
              <w:rPr>
                <w:color w:val="000000"/>
                <w:cs/>
              </w:rPr>
              <w:t>โดยให้แสดงตามราคาสินทรัพย์ที่ได้รับบริจาคมา</w:t>
            </w:r>
            <w:r w:rsidRPr="007E4B39">
              <w:rPr>
                <w:color w:val="000000"/>
              </w:rPr>
              <w:t xml:space="preserve"> </w:t>
            </w:r>
            <w:r w:rsidRPr="007E4B39">
              <w:rPr>
                <w:color w:val="000000"/>
                <w:cs/>
              </w:rPr>
              <w:t>สำหรับค่าเสื่อมราคาของสินทรัพย์ดังกล่าวในส่วนที่มิได้ใช้ในการดำเนินงานให้นำมาตัดออกจากบัญชีส่วนเกินทุนจากการบริจาคด้วย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rFonts w:hint="cs"/>
                <w:color w:val="000000"/>
                <w:cs/>
              </w:rPr>
              <w:t>950613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7E4B39" w:rsidRDefault="00E96C80" w:rsidP="00E96C80">
            <w:pPr>
              <w:rPr>
                <w:color w:val="000000"/>
                <w:cs/>
              </w:rPr>
            </w:pP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>เงินอุดหนุนจากรัฐบาลเพื่อการลงทุน</w:t>
            </w:r>
            <w:r w:rsidRPr="007E4B39">
              <w:rPr>
                <w:color w:val="000000"/>
              </w:rPr>
              <w:t xml:space="preserve"> [</w:t>
            </w:r>
            <w:r w:rsidRPr="007E4B39">
              <w:rPr>
                <w:color w:val="000000"/>
                <w:cs/>
              </w:rPr>
              <w:t xml:space="preserve">เฉพาะ </w:t>
            </w:r>
            <w:r w:rsidRPr="007E4B39">
              <w:rPr>
                <w:color w:val="000000"/>
              </w:rPr>
              <w:t>SFI</w:t>
            </w:r>
            <w:r w:rsidR="00004BD6">
              <w:rPr>
                <w:color w:val="000000"/>
              </w:rPr>
              <w:t>s</w:t>
            </w:r>
            <w:r w:rsidRPr="007E4B39">
              <w:rPr>
                <w:color w:val="000000"/>
              </w:rPr>
              <w:t>]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  <w:vAlign w:val="bottom"/>
          </w:tcPr>
          <w:p w:rsidR="00E96C80" w:rsidRPr="007E4B39" w:rsidRDefault="00E96C80" w:rsidP="00E96C80">
            <w:pPr>
              <w:rPr>
                <w:color w:val="000000"/>
              </w:rPr>
            </w:pPr>
            <w:r w:rsidRPr="007E4B39">
              <w:rPr>
                <w:color w:val="000000"/>
                <w:cs/>
              </w:rPr>
              <w:t>เงินอุดหนุนจ่ายขาดที่สถาบันการเงินได้รับจากรัฐบาล</w:t>
            </w:r>
            <w:r w:rsidRPr="007E4B39">
              <w:rPr>
                <w:color w:val="000000"/>
              </w:rPr>
              <w:t xml:space="preserve"> </w:t>
            </w:r>
            <w:r w:rsidRPr="007E4B39">
              <w:rPr>
                <w:color w:val="000000"/>
                <w:cs/>
              </w:rPr>
              <w:t>เพื่อให้สถาบันการเงินนำไปลงทุนในหน่วยธุรกิจ เช่น เงินอุดหนุนที่ ธพว.</w:t>
            </w:r>
            <w:r w:rsidRPr="007E4B39">
              <w:rPr>
                <w:color w:val="000000"/>
              </w:rPr>
              <w:t xml:space="preserve"> </w:t>
            </w:r>
            <w:r w:rsidRPr="007E4B39">
              <w:rPr>
                <w:color w:val="000000"/>
                <w:cs/>
              </w:rPr>
              <w:t>ได้รับเพื่อนำไปลงทุนในบริษัท รวมค้าปลีกเข้มแข็ง จำกัด เป็นต้น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950539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 ส่วนของสำนักงานใหญ่และสาขาอื่นที่เป็นนิติบุคคลเดียวกัน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/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25.1 เงินทุนสุทธิเพื่อดำรงสินทรัพย์ตามกฎหมายและยอดสุทธิบัญชีระหว่างกันฯ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152"/>
                <w:tab w:val="left" w:pos="1782"/>
              </w:tabs>
              <w:ind w:right="-277"/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>.1.1</w:t>
            </w:r>
            <w:r w:rsidRPr="00ED2354">
              <w:rPr>
                <w:cs/>
              </w:rPr>
              <w:t xml:space="preserve"> เงินทุนสุทธิเพื่อดำรงสินทรัพย์ตามกฎหมาย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.1.1.1 </w:t>
            </w:r>
            <w:r w:rsidRPr="00ED2354">
              <w:rPr>
                <w:cs/>
              </w:rPr>
              <w:t xml:space="preserve">เงินที่นำเข้ามาจากสำนักงานใหญ่และสาขาอื่นในต่างประเทศ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ที่นำเข้ามาจากสำนักงานใหญ่และหรือสาขาอื่นของธนาคารพาณิชย์ต่างประเทศซึ่งตั้งอยู่นอกประเทศไทย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>ไม่ว่าจะอยู่ในรูปเงินทุนหรือเงินกู้ยืม ทั้งนี้เงินกู้ยืมต้องเป็นเงินกู้ยืมตามที่ธนาคารแห่งประเทศไทยกำหนด  รวมถึงกรณีที่สำนักงานใหญ่เลือกที่จะชดเชยผลขาดทุนที่เกิดขึ้นในรูปของเงินนำเข้า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.1.1.2 </w:t>
            </w:r>
            <w:r w:rsidRPr="00ED2354">
              <w:rPr>
                <w:cs/>
              </w:rPr>
              <w:t xml:space="preserve">มูลค่าที่เพิ่มขึ้น </w:t>
            </w:r>
            <w:r w:rsidRPr="00ED2354">
              <w:t>(</w:t>
            </w:r>
            <w:r w:rsidRPr="00ED2354">
              <w:rPr>
                <w:cs/>
              </w:rPr>
              <w:t>ลดลง</w:t>
            </w:r>
            <w:r w:rsidRPr="00ED2354">
              <w:t xml:space="preserve">) </w:t>
            </w:r>
            <w:r w:rsidRPr="00ED2354">
              <w:rPr>
                <w:cs/>
              </w:rPr>
              <w:t>จากการแปลงค่าเงินที่นำเข้า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ส่วนที่เพิ่มขึ้นหรือลดลงจากการแปลงค่าเงินที่นำเข้ามาจากสำนักงานใหญ่และสาขาอื่นในต่างประเทศ ณ วันนำเข้าเทียบกับวันที่รายงาน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.1.1.3 </w:t>
            </w:r>
            <w:r w:rsidRPr="00ED2354">
              <w:rPr>
                <w:cs/>
              </w:rPr>
              <w:t xml:space="preserve">เงินสำรองที่กันจากกำไรสุทธิ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เงินสำรองต่าง ๆ</w:t>
            </w:r>
            <w:r w:rsidRPr="00ED2354">
              <w:t xml:space="preserve"> </w:t>
            </w:r>
            <w:r w:rsidRPr="00ED2354">
              <w:rPr>
                <w:cs/>
              </w:rPr>
              <w:t>ที่กันจากกำไรสุทธิซึ่งสำนักงานใหญ่ได้อนุมัติแล้ว</w:t>
            </w:r>
            <w:r w:rsidRPr="00ED2354">
              <w:t xml:space="preserve">  </w:t>
            </w:r>
            <w:r w:rsidRPr="00ED2354">
              <w:rPr>
                <w:cs/>
              </w:rPr>
              <w:t>แต่ไม่รวมถึงเงิน</w:t>
            </w:r>
            <w:r w:rsidRPr="00ED2354">
              <w:rPr>
                <w:cs/>
              </w:rPr>
              <w:lastRenderedPageBreak/>
              <w:t>สำรองเพื่อการลดค่าของสินทรัพย์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และเงินสำรองเพื่อการชำระหนี้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950545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5</w:t>
            </w:r>
            <w:r w:rsidRPr="00ED2354">
              <w:t xml:space="preserve">.1.1.4 </w:t>
            </w:r>
            <w:r w:rsidRPr="00ED2354">
              <w:rPr>
                <w:cs/>
              </w:rPr>
              <w:t xml:space="preserve">กำไรสุทธิที่ดำรงอยู่ในประเทศไทย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สุทธิของสาขาธนาคารพาณิชย์ต่างประเทศซึ่งผู้สอบบัญชีรับรองแล้วและสำนักงานใหญ่อนุมัติให้คงไว้ในประเทศไทยเพื่อเป็นเงินทุนในการจัดหาสินทรัพย์ตามกฎหมาย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25.1.2 บัญชีกับสำนักงานใหญ่และสาขาอื่นที่เป็นนิติบุคคลเดียวกันสุทธิ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ยอดสุทธิของบัญชีระหว่างกันกับสำนักงานใหญ่และสาขาอื่น</w:t>
            </w:r>
            <w:r w:rsidRPr="00ED2354">
              <w:t xml:space="preserve">  </w:t>
            </w:r>
            <w:r w:rsidRPr="00ED2354">
              <w:rPr>
                <w:cs/>
              </w:rPr>
              <w:t>บัญชีระหว่างกันในที่นี้ให้รวมถึงบัญชีเงินฝากทุกประเภท เงินกู้ยืม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และเงินให้กู้ยืม</w:t>
            </w:r>
            <w:r w:rsidRPr="00ED2354">
              <w:t xml:space="preserve">  </w:t>
            </w:r>
            <w:r w:rsidRPr="00ED2354">
              <w:rPr>
                <w:cs/>
              </w:rPr>
              <w:t>หากยอดสุทธิบัญชีระหว่างกันแสดงยอดที่สาขาเป็นเจ้าหนี้สำนักงานใหญ่และสาขาอื่น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 xml:space="preserve">.2 </w:t>
            </w:r>
            <w:r w:rsidRPr="00ED2354">
              <w:rPr>
                <w:cs/>
              </w:rPr>
              <w:t>ส่วนเกินทุนจากการตีราคาสินทรัพย์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ส่วนเกินจากราคาทุนหรือราคาตามบัญชีของสินทรัพย์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 ต้องเป็นไปตามที่มาตรฐานการบัญชีกำหนด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</w:t>
            </w:r>
            <w:r w:rsidRPr="00ED2354">
              <w:t>3</w:t>
            </w:r>
            <w:r w:rsidRPr="00ED2354">
              <w:rPr>
                <w:cs/>
              </w:rPr>
              <w:t xml:space="preserve"> ส่วนเกิน </w:t>
            </w:r>
            <w:r w:rsidRPr="00ED2354">
              <w:t>(</w:t>
            </w:r>
            <w:r w:rsidRPr="00ED2354">
              <w:rPr>
                <w:cs/>
              </w:rPr>
              <w:t>ต่ำกว่า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ทุนจากการเปลี่ยนแปลงมูลค่าเงินลงทุน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ส่วนต่างระหว่างราคาตามบัญชีกับมูลค่ายุติธรรมของเงินลงทุนที่จะต้องแสดงในส่วนของสำนักงานใหญ่ฯ (ส่วนของเจ้าของ)  ตามที่มาตรฐานการบัญชีกำหนด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950549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</w:t>
            </w:r>
            <w:r w:rsidRPr="00ED2354">
              <w:t>.3.1</w:t>
            </w:r>
            <w:r w:rsidRPr="00ED2354">
              <w:rPr>
                <w:cs/>
              </w:rPr>
              <w:t xml:space="preserve"> ส่วนเกินทุนที่เกิดจากการเปลี่ยนแปลงมูลค่าของเงินลงทุน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กรณีที่ราคาตามบัญชี 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25.3.1.1 ส่วนเกินทุนที่เกิดจากการเปลี่ยนแปลงมูลค่าของตราสารทุน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กรณีที่ราคาตามบัญชีต่ำกว่ามูลค่ายุติธรรม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25.3.1.2 ส่วนเกินทุนที่เกิดจากการเปลี่ยนแปลงมูลค่าของตราสารหนี้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ส่วนต่างระหว่างราคาตามบัญชีกับมูลค่ายุติธรรมของเงินลงทุนประเภทตราสารหนี้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และเงินลงทุนในธุรกรรมเงินฝากหรือเงินกู้ยืมที่มีอนุพันธ์แฝง กรณีที่ราคาตามบัญชีต่ำกว่ามูลค่ายุติธรรม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25.3.2 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ส่วนต่ำกว่าทุนที่เกิดจากการเปลี่ยนแปลงมูลค่าของเงินลงทุน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กรณีที่ราคาตามบัญชี  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25.3.2.1 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ส่วนต่ำกว่าทุนที่เกิดจากการเปลี่ยนแปลงมูลค่าของตราสารทุน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ส่วนต่างระหว่างราคาตามบัญชีกับมูลค่ายุติธรรมของเงินลงทุนประเภทตราสารทุน</w:t>
            </w:r>
            <w:r w:rsidRPr="00ED2354">
              <w:t xml:space="preserve"> </w:t>
            </w:r>
            <w:r w:rsidRPr="00ED2354">
              <w:rPr>
                <w:cs/>
              </w:rPr>
              <w:t>กรณีที่ราคาตามบัญชีสูงกว่ามูลค่ายุติธรรม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25.3.2.2 หัก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ส่วนต่ำกว่าทุนที่เกิดจากการเปลี่ยนแปลงมูลค่าของตราสารหนี้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ส่วนต่างระหว่างราคาตามบัญชีกับมูลค่ายุติธรรมของเงินลงทุนประเภทตราสารหนี้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และเงินลงทุนในธุรกรรมเงินฝากหรือเงินกู้ยืมที่มีอนุพันธ์แฝง กรณีที่ราคาตามบัญชีสูงกว่ามูลค่ายุติธรรม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25.4 ส่วนเกิน (ต่ำกว่า) จากการเปลี่ยนแปลงประมาณการตามหลักคณิตศาสตร์ประกันภัยสำหรับโครงการผลประโยชน์ของพนักงาน</w:t>
            </w:r>
            <w:r w:rsidRPr="00ED2354"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กำไร (ขาดทุน) ที่เกิดจากการเปลี่ยนแปลงประมาณการตามหลักคณิตศาสตร์ประกันภัยสำหรับโครงการผลประโยชน์ของพนักงาน ตามที่มาตรฐานการบัญชีกำหนด</w:t>
            </w:r>
          </w:p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b/>
                <w:bCs/>
                <w:u w:val="single"/>
                <w:cs/>
              </w:rPr>
              <w:t>หมายเหตุ</w:t>
            </w:r>
            <w:r w:rsidRPr="00ED2354">
              <w:rPr>
                <w:b/>
                <w:bCs/>
                <w:cs/>
              </w:rPr>
              <w:t xml:space="preserve"> ไม่ต้องรายงานรายการดังกล่าวในหัวข้อนี้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25.5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จากการประเมินมูลค่ายุติธรรมตราสารป้องกันความเสี่ยงสำหรับการป้องกันความเสี่ยงในกระแสเงินสด (ส่วนที่มีประสิทธิผล)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จากการประเมินมูลค่าตราสารป้องกันความเสี่ยง  ที่ใช้ในการป้องกันความเสี่ยงในกระแสเงินสด  เฉพาะส่วนที่มีประสิทธิผลที่จะต้องแสดงในส่วนของสำนักงาน ใหญ่ ฯ (ส่วนของเจ้าของ)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25.6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เงินลงทุนสุทธิในหน่วยงานต่างประเทศ (ส่วนที่มีประสิทธิผล)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จากการประเมินมูลค่าตราสารป้องกันความเสี่ยง ที่ใช้ในการป้องกันความเสี่ยงในเงินลงทุนสุทธิในหน่วยงานต่างประเทศ เฉพาะส่วนที่มีประสิทธิผลที่จะต้องแสดงในส่วนของสำนักงานใหญ่ฯ (ส่วนของเจ้าของ)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25</w:t>
            </w:r>
            <w:r w:rsidRPr="00ED2354">
              <w:t xml:space="preserve">.7 </w:t>
            </w:r>
            <w:r w:rsidRPr="00ED2354">
              <w:rPr>
                <w:cs/>
              </w:rPr>
              <w:t xml:space="preserve">กำไร (ขาดทุน) สะสม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กำไรสะสมที่เหลือจากการโอนไปให้สำนักงานใหญ่ ทั้งนี้ ในกรณีที่มียอดดุลสุทธิเป็นผลขาดทุนสะสมให้แสดงเครื่องหมาย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 </w:t>
            </w:r>
            <w:r w:rsidRPr="00ED2354">
              <w:rPr>
                <w:cs/>
              </w:rPr>
              <w:t>(ลบ) ไว้หน้าจำนวนเงิน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950559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25.7.1 กำไรสุทธิที่ยังไม่ได้รับอนุมัติจากสำนักงานใหญ่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กำไรขาดทุนสุทธิของงวดการบัญชีก่อนที่ผู้สอบบัญชีรับรองแล้ว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ทั้งนี้ ในกรณีที่มียอด  </w:t>
            </w:r>
            <w:r w:rsidRPr="00ED2354">
              <w:rPr>
                <w:cs/>
              </w:rPr>
              <w:lastRenderedPageBreak/>
              <w:t>ดุลสุทธิเป็นผลขาดทุนสะสม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950560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25.7.2 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 xml:space="preserve">สุทธิที่ผู้สอบบัญชียังไม่ได้รับรอง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กำไรขาดทุนสุทธิของงวดการบัญชีก่อนที่ผู้สอบบัญชียังไม่ได้รับรอง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25.7.3 กำไรขาดทุนระหว่างงวด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กำไรขาดทุนที่เกิดขึ้นนับแต่วันเริ่มต้นของงวดการบัญชีปัจจุบันจนถึงวันที่ตามรายงาน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สำหรับรายงานประจำเดือนเพียงสิ้นงวดการบัญชี </w:t>
            </w:r>
            <w:r w:rsidRPr="00ED2354">
              <w:t>6</w:t>
            </w:r>
            <w:r w:rsidRPr="00ED2354">
              <w:rPr>
                <w:cs/>
              </w:rPr>
              <w:t xml:space="preserve"> เดือน</w:t>
            </w:r>
            <w:r w:rsidRPr="00ED2354">
              <w:t xml:space="preserve"> </w:t>
            </w:r>
            <w:r w:rsidRPr="00ED2354">
              <w:rPr>
                <w:cs/>
              </w:rPr>
              <w:t>ให้แสดงยอดกำไรสุทธิหลังหักภาษีเงินได้แล้ว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25.7.4 อื่น ๆ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รายการอื่น ๆ นอกเหนือจากที่กล่าวข้างต้น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950563</w:t>
            </w:r>
          </w:p>
        </w:tc>
        <w:tc>
          <w:tcPr>
            <w:tcW w:w="6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รายการนอกงบแสดงฐานะการเงิน (ภาระผูกพันทั้งสิ้น)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/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2</w:t>
            </w:r>
            <w:r w:rsidRPr="00ED2354">
              <w:t>6</w:t>
            </w:r>
            <w:r w:rsidRPr="00ED2354">
              <w:rPr>
                <w:cs/>
              </w:rPr>
              <w:t>. หนี้สินที่จะเกิดในภายหน้า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26.1 </w:t>
            </w:r>
            <w:r w:rsidRPr="00ED2354">
              <w:rPr>
                <w:cs/>
              </w:rPr>
              <w:t>การรับอาวัลตั๋วเงิน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และการค้ำประกันการกู้ยืมเงิน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1.</w:t>
            </w:r>
            <w:r w:rsidRPr="00ED2354">
              <w:rPr>
                <w:cs/>
              </w:rPr>
              <w:t xml:space="preserve"> การรับอาวัลตั๋วเงิน </w:t>
            </w:r>
            <w:r w:rsidRPr="00ED2354">
              <w:t xml:space="preserve">(Aval to bills) </w:t>
            </w:r>
            <w:r w:rsidRPr="00ED2354">
              <w:rPr>
                <w:cs/>
              </w:rPr>
              <w:t>หมายถึง  ภาระผูกพันของสถาบันการเงินจากการรับอาวัลตั๋วเงิน</w:t>
            </w:r>
          </w:p>
          <w:p w:rsidR="00E96C80" w:rsidRPr="00ED2354" w:rsidRDefault="00E96C80" w:rsidP="00E96C80">
            <w:r w:rsidRPr="00ED2354">
              <w:t xml:space="preserve">     2.</w:t>
            </w:r>
            <w:r w:rsidRPr="00ED2354">
              <w:rPr>
                <w:cs/>
              </w:rPr>
              <w:t xml:space="preserve"> การค้ำประกันการกู้ยืมเงิน </w:t>
            </w:r>
            <w:r w:rsidRPr="00ED2354">
              <w:t xml:space="preserve">(Guarantees) </w:t>
            </w:r>
            <w:r w:rsidRPr="00ED2354">
              <w:rPr>
                <w:cs/>
              </w:rPr>
              <w:t xml:space="preserve">หมายถึง  ภาระผูกพันอันเกิดจากการที่สถาบันการเงินค้ำประกันการกู้ยืมเงินเพื่อลูกค้า  ทั้งนี้ ให้รวมถึงการค้ำประกันการขาย ขายลด หรือขายช่วงลดตั๋วเงิน และการค้ำประกันการกู้ยืมเงินซึ่งทำในรูปอื่นด้วย  เช่น  เล็ตเตอร์ออฟเครดิตเพื่อการค้ำประกัน </w:t>
            </w:r>
            <w:r w:rsidRPr="00ED2354">
              <w:t>(Standby L/C)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26.2 </w:t>
            </w:r>
            <w:r w:rsidRPr="00ED2354">
              <w:rPr>
                <w:cs/>
              </w:rPr>
              <w:t xml:space="preserve">ภาระตามตั๋วเงินค่าสินค้าเข้าที่ยังไม่ครบกำหนด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ภาระของสถาบันการเงินตามตั๋วแลกเงินที่ยังไม่ครบกำหนดชำระ ซึ่งออกตามเล็ตเตอร์ออฟเครดิตที่สถาบันการเงินเป็นผู้เปิดไป ทรัสต์รีซีทตามตั๋วแลกเงินค่าสินค้าเข้าที่ยังไม่ครบกำหนด  ทั้งนี้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ให้รวมทั้งภาระของสถาบันการเงินตาม </w:t>
            </w:r>
            <w:r w:rsidRPr="00ED2354">
              <w:t xml:space="preserve">Deferred payment letter of credit </w:t>
            </w:r>
            <w:r w:rsidRPr="00ED2354">
              <w:rPr>
                <w:cs/>
              </w:rPr>
              <w:t>ซึ่งสถาบันการเงินได้รับเอกสารการส่งของจากผู้รับประโยชน์ถูกต้องและครบถ้วนตามที่กำหนดในเล็ตเตอร์ออฟเครดิตแล้ว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26.3 </w:t>
            </w:r>
            <w:r w:rsidRPr="00ED2354">
              <w:rPr>
                <w:cs/>
              </w:rPr>
              <w:t xml:space="preserve">การขายลูกหนี้ตั๋วเงินที่ผู้ซื้อมีสิทธิไล่เบี้ย </w:t>
            </w:r>
            <w:r w:rsidRPr="00ED2354">
              <w:t>(Commercial Papers Sold with Recourse)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การขาย</w:t>
            </w:r>
            <w:r w:rsidRPr="00ED2354">
              <w:t xml:space="preserve">  </w:t>
            </w:r>
            <w:r w:rsidRPr="00ED2354">
              <w:rPr>
                <w:cs/>
              </w:rPr>
              <w:t>ขายลด</w:t>
            </w:r>
            <w:r w:rsidRPr="00ED2354">
              <w:t xml:space="preserve">  </w:t>
            </w:r>
            <w:r w:rsidRPr="00ED2354">
              <w:rPr>
                <w:cs/>
              </w:rPr>
              <w:t>หรือขายช่วงลดตั๋วสัญญาใช้เงิน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หรือตั๋วแลกเงินที่สถาบันการเงินรับซื้อ</w:t>
            </w:r>
            <w:r w:rsidRPr="00ED2354">
              <w:t xml:space="preserve">  </w:t>
            </w:r>
            <w:r w:rsidRPr="00ED2354">
              <w:rPr>
                <w:cs/>
              </w:rPr>
              <w:t>ซื้อลด</w:t>
            </w:r>
            <w:r w:rsidRPr="00ED2354">
              <w:t xml:space="preserve">  </w:t>
            </w:r>
            <w:r w:rsidRPr="00ED2354">
              <w:rPr>
                <w:cs/>
              </w:rPr>
              <w:t>หรือรับช่วงซื้อลดไว้แบบผู้ซื้อมีสิทธิไล่เบี้ย</w:t>
            </w:r>
            <w:r w:rsidRPr="00ED2354">
              <w:t xml:space="preserve">  </w:t>
            </w:r>
            <w:r w:rsidRPr="00ED2354">
              <w:rPr>
                <w:cs/>
              </w:rPr>
              <w:t>ซึ่งมีสถาบันการเงินรับรองหรืออาวัล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26.4 </w:t>
            </w:r>
            <w:r w:rsidRPr="00ED2354">
              <w:rPr>
                <w:cs/>
              </w:rPr>
              <w:t xml:space="preserve">เล็ตเตอร์ออฟเครดิต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>การออกเล็ตเตอร์ออฟเครดิตที่สถาบันการเงินมีความผูกพันในการชำระเงิน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950569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26.5 ภาระผูกพันอื่น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  <w:rPr>
                <w:lang w:val="en-GB"/>
              </w:rPr>
            </w:pPr>
            <w:r w:rsidRPr="00ED2354">
              <w:rPr>
                <w:cs/>
              </w:rPr>
              <w:t>ภาระผูกพันอื่น</w:t>
            </w:r>
            <w:r w:rsidRPr="00ED2354">
              <w:rPr>
                <w:lang w:val="en-GB"/>
              </w:rPr>
              <w:t xml:space="preserve"> </w:t>
            </w:r>
            <w:r w:rsidRPr="00ED2354">
              <w:rPr>
                <w:cs/>
                <w:lang w:val="en-GB"/>
              </w:rPr>
              <w:t>หมายถึง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1.</w:t>
            </w:r>
            <w:r w:rsidRPr="00ED2354">
              <w:rPr>
                <w:cs/>
              </w:rPr>
              <w:t xml:space="preserve"> การค้ำประกันการจำหน่ายตราสารหรือหลักทรัพย์ที่สถาบันการเงินต้องซื้อหลักทรัพย์นั้นไว้หากจำหน่ายได้ไม่ครบถ้วนตามสัญญา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2.</w:t>
            </w:r>
            <w:r w:rsidRPr="00ED2354">
              <w:rPr>
                <w:cs/>
              </w:rPr>
              <w:t xml:space="preserve"> การค้ำประกันอื่น เช่น การค้ำประกันการรับเหมาก่อสร้าง การค้ำประกันการยื่นซองประกวดราคา และการค้ำประกันการออกของ </w:t>
            </w:r>
            <w:r w:rsidRPr="00ED2354">
              <w:t xml:space="preserve">(Shipping guarantee) </w:t>
            </w:r>
            <w:r w:rsidRPr="00ED2354">
              <w:rPr>
                <w:cs/>
              </w:rPr>
              <w:t xml:space="preserve">การออกหนังสือรับทราบภาระหนี้สินหรือภาระผูกพัน </w:t>
            </w:r>
            <w:r w:rsidRPr="00ED2354">
              <w:t xml:space="preserve">(Letter of comfort) </w:t>
            </w:r>
            <w:r w:rsidRPr="00ED2354">
              <w:rPr>
                <w:cs/>
              </w:rPr>
              <w:t xml:space="preserve">หนังสือยินยอมชดใช้ค่าเสียหาย </w:t>
            </w:r>
            <w:r w:rsidRPr="00ED2354">
              <w:t xml:space="preserve">(Letter of indemnity) </w:t>
            </w:r>
            <w:r w:rsidRPr="00ED2354">
              <w:rPr>
                <w:cs/>
              </w:rPr>
              <w:t>หนังสือแสดงการรับทราบภาระหนี้สินหรือภาระผูกพันของกิจการลูกหนี้ของสถาบันการเงิน</w:t>
            </w:r>
            <w:r w:rsidRPr="00ED2354">
              <w:t xml:space="preserve"> (Letter of awareness) </w:t>
            </w:r>
            <w:r w:rsidRPr="00ED2354">
              <w:rPr>
                <w:cs/>
              </w:rPr>
              <w:t xml:space="preserve">หนังสือยืนยันการปฏิบัติตามเงื่อนไข </w:t>
            </w:r>
            <w:r w:rsidRPr="00ED2354">
              <w:t>(Letter of undertaking)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3.</w:t>
            </w:r>
            <w:r w:rsidRPr="00ED2354">
              <w:rPr>
                <w:cs/>
              </w:rPr>
              <w:t xml:space="preserve"> วงเงินเบิกเกินบัญชีที่ลูกค้ายังไม่ได้ถอน หมายถึง วงเงินเบิกเกินบัญชีส่วนที่สูงกว่าเงินเบิกเกินบัญชีที่ลูกค้าได้เบิกถอนไปแล้ว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4. </w:t>
            </w:r>
            <w:r w:rsidRPr="00ED2354">
              <w:rPr>
                <w:cs/>
                <w:lang w:val="en-GB"/>
              </w:rPr>
              <w:t xml:space="preserve">ภาระที่สถาบันการเงินต้องส่งมอบหลักทรัพย์ เนื่องจากสถาบันการเงินบันทึกบัญชีแบบ </w:t>
            </w:r>
            <w:r w:rsidRPr="00ED2354">
              <w:t>Settlement Date</w:t>
            </w:r>
          </w:p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t xml:space="preserve">     5.</w:t>
            </w:r>
            <w:r w:rsidRPr="00ED2354">
              <w:rPr>
                <w:cs/>
              </w:rPr>
              <w:t xml:space="preserve"> อื่น ๆ หมายถึง  ภาระผูกพันอื่นที่ไม่อยู่ในรายการข้างต้น เช่น สัญญาซื้อสินทรัพย์ซึ่งสถาบันการเงินต้องปฏิบัติตามโดยปราศจากเงื่อนไข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950570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 </w:t>
            </w:r>
            <w:r w:rsidRPr="00ED2354">
              <w:rPr>
                <w:cs/>
              </w:rPr>
              <w:t>27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ตราสารอนุพันธ์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>ยอดคงค้างตามสัญญา (</w:t>
            </w:r>
            <w:r w:rsidRPr="00ED2354">
              <w:t>Notional Amount</w:t>
            </w:r>
            <w:r w:rsidRPr="00ED2354">
              <w:rPr>
                <w:cs/>
              </w:rPr>
              <w:t>)</w:t>
            </w:r>
            <w:r w:rsidRPr="00ED2354">
              <w:t xml:space="preserve"> </w:t>
            </w:r>
            <w:r w:rsidRPr="00ED2354">
              <w:rPr>
                <w:cs/>
              </w:rPr>
              <w:t>ของธุรกรรมอนุพันธ์ทั้งฐานะด้านซื้อและฐานะด้านขายก่อนการหักกลบลบหนี้ระหว่างกัน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โดยหากเป็นธุรกรรมอนุพันธ์ที่มีการพัฒนาจากสัญญาอนุพันธ์พื้นฐานย่อย ๆ หรือมีการ </w:t>
            </w:r>
            <w:r w:rsidRPr="00ED2354">
              <w:t xml:space="preserve">Leverage  </w:t>
            </w:r>
            <w:r w:rsidRPr="00ED2354">
              <w:rPr>
                <w:cs/>
              </w:rPr>
              <w:t>จำนวนเงินตามสัญญาหรือมีการแลกเปลี่ยนจำนวนเงินตามสัญญาหลายครั้ง (</w:t>
            </w:r>
            <w:r w:rsidRPr="00ED2354">
              <w:t>Structured Product</w:t>
            </w:r>
            <w:r w:rsidRPr="00ED2354">
              <w:rPr>
                <w:cs/>
              </w:rPr>
              <w:t>)  ให้แยกธุรกรรมดังกล่าวเป็นธุรกรรมอนุพันธ์ขั้นพื้นฐาน (</w:t>
            </w:r>
            <w:r w:rsidRPr="00ED2354">
              <w:t xml:space="preserve">Plain Vanilla Derivatives)  </w:t>
            </w:r>
            <w:r w:rsidRPr="00ED2354">
              <w:rPr>
                <w:cs/>
              </w:rPr>
              <w:t xml:space="preserve">แล้วรายงานด้วยยอดคงค้าง </w:t>
            </w:r>
            <w:r w:rsidRPr="00ED2354">
              <w:t>Notional Amount</w:t>
            </w:r>
            <w:r w:rsidRPr="00ED2354">
              <w:rPr>
                <w:cs/>
              </w:rPr>
              <w:t xml:space="preserve"> ก่อนการหักกลบลบหนี้ระหว่างกันของอนุพันธ์ขั้นพื้นฐานแต่ละตัว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 กรณีธุรกรรมอนุพันธ์ขั้นพื้นฐานที่มีการแลกเปลี่ยนเงินหรืออัตราใด ๆ ตามที่ตกลงกันระหว่างคู่สัญญา ให้รายงานยอดคงค้างของธุรกรรมตามหลักเกณฑ์ดังนี้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    1. สัญญาอนุพันธ์ที่เกี่ยวข้องกับเงินสกุลต่างประเทศสกุลเดียว ให้ใช้จำนวนเงินสกุลต่างประเทศตามสัญญาคูณด้วยอัตราแลกเปลี่ยนปัจจุบัน ณ วันที่ในงบดุลหรือ ณ วันสิ้นเดือนที่จัดทำรายงาน </w:t>
            </w:r>
          </w:p>
          <w:p w:rsidR="00E96C80" w:rsidRPr="00ED2354" w:rsidRDefault="00E96C80" w:rsidP="00E96C80">
            <w:r w:rsidRPr="00ED2354">
              <w:rPr>
                <w:cs/>
              </w:rPr>
              <w:t xml:space="preserve">        2. สัญญาอนุพันธ์ที่เกี่ยวข้องกับเงินสกุลต่างประเทศมากกว่า 1 สกุล ให้ใช้จำนวนเงินสกุลต่างประเทศตามสัญญาขารับคูณด้วยอัตราแลกเปลี่ยนปัจจุบัน ณ วันที่ในงบดุลหรือ ณ วันสิ้นเดือนที่จัดทำรายงาน</w:t>
            </w:r>
          </w:p>
          <w:p w:rsidR="00E96C80" w:rsidRPr="00ED2354" w:rsidRDefault="00E96C80" w:rsidP="00E96C80">
            <w:pPr>
              <w:rPr>
                <w:cs/>
              </w:rPr>
            </w:pPr>
            <w:r w:rsidRPr="00ED2354">
              <w:rPr>
                <w:cs/>
              </w:rPr>
              <w:t xml:space="preserve">     ทั้งนี้ ตามที่ประกาศธนาคารแห่งประเทศไทย เรื่อง ข้อกำหนดเกี่ยวกับการบันทึกบัญชีของสถาบันการเงิน กำหนด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.1 </w:t>
            </w:r>
            <w:r w:rsidRPr="00ED2354">
              <w:rPr>
                <w:cs/>
              </w:rPr>
              <w:t>อนุพันธ์ด้านอัตราแลกเปลี่ยน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 xml:space="preserve">ยอดคงค้างของสัญญาอนุพันธ์ด้านอัตราแลกเปลี่ยน เช่น </w:t>
            </w:r>
            <w:r w:rsidRPr="00ED2354">
              <w:t>Foreign Exchange Forward Contract, Currency Futures, Foreign Exchange Swap, Cross Currency Swaps, Cross Currency Interest Rate Swaps, Currency Options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.2 </w:t>
            </w:r>
            <w:r w:rsidRPr="00ED2354">
              <w:rPr>
                <w:cs/>
              </w:rPr>
              <w:t>อนุพันธ์ด้านอัตราดอกเบี้ย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ยอดคงค้างของสัญญาอนุพันธ์ด้านอัตราดอกเบี้ย เช่น</w:t>
            </w:r>
            <w:r w:rsidRPr="00ED2354">
              <w:t xml:space="preserve"> Interest Rate Swaps, Basis Swaps, Interest Rate Futures, Forward Rate Agreement, Interest Rate Options (Interest Rate Cap, Interest Rate Floor)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.3 </w:t>
            </w:r>
            <w:r w:rsidRPr="00ED2354">
              <w:rPr>
                <w:cs/>
              </w:rPr>
              <w:t>อนุพันธ์ด้านตราสารหนี้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ยอดคงค้างของสัญญาอนุพันธ์ด้านตราสารหนี้ เช่น</w:t>
            </w:r>
            <w:r w:rsidRPr="00ED2354">
              <w:t xml:space="preserve"> Bond Forwards, Bond Futures, Bond Options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.4 </w:t>
            </w:r>
            <w:r w:rsidRPr="00ED2354">
              <w:rPr>
                <w:cs/>
              </w:rPr>
              <w:t>อนุพันธ์ด้านตราสารทุน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 xml:space="preserve">ยอดคงค้างของสัญญาอนุพันธ์ด้านตราสารทุน เช่น </w:t>
            </w:r>
            <w:r w:rsidRPr="00ED2354">
              <w:t>Equity Futures, Equity Forwards, Equity Linked Swaps, Equity Options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.5 </w:t>
            </w:r>
            <w:r w:rsidRPr="00ED2354">
              <w:rPr>
                <w:cs/>
              </w:rPr>
              <w:t>อนุพันธ์ด้านสินค้าโภคภัณฑ์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ยอดคงค้างของสัญญาอนุพันธ์ด้านสินค้าโภคภัณฑ์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เช่น </w:t>
            </w:r>
            <w:r w:rsidRPr="00ED2354">
              <w:t>Commodity Forwards, Commodity Futures, Commodity Linked Swap, Commodity Linked Options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/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2</w:t>
            </w:r>
            <w:r w:rsidRPr="00ED2354">
              <w:rPr>
                <w:cs/>
              </w:rPr>
              <w:t>7</w:t>
            </w:r>
            <w:r w:rsidRPr="00ED2354">
              <w:t xml:space="preserve">.6 </w:t>
            </w:r>
            <w:r w:rsidRPr="00ED2354">
              <w:rPr>
                <w:cs/>
              </w:rPr>
              <w:t>อนุพันธ์ด้านเครดิต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 xml:space="preserve">ยอดคงค้างของธุรกรรม </w:t>
            </w:r>
            <w:r w:rsidRPr="00ED2354">
              <w:t xml:space="preserve">Credit Derivatives </w:t>
            </w:r>
            <w:r w:rsidRPr="00ED2354">
              <w:rPr>
                <w:cs/>
              </w:rPr>
              <w:t xml:space="preserve">เช่น </w:t>
            </w:r>
            <w:r w:rsidRPr="00ED2354">
              <w:t>CDS, CLN, TRORS, FTDS, FTDN, Proportionate CDS, Proportionate CLN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950577</w:t>
            </w:r>
          </w:p>
        </w:tc>
        <w:tc>
          <w:tcPr>
            <w:tcW w:w="6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rPr>
                <w:cs/>
              </w:rPr>
              <w:t xml:space="preserve">รายละเอียดของทุนจดทะเบียน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/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 </w:t>
            </w:r>
            <w:r w:rsidRPr="00ED2354">
              <w:rPr>
                <w:cs/>
              </w:rPr>
              <w:t>28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ทุนจดทะเบียน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950579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  <w:r w:rsidRPr="00ED2354">
              <w:rPr>
                <w:cs/>
              </w:rPr>
              <w:t>28.</w:t>
            </w:r>
            <w:r w:rsidRPr="00ED2354">
              <w:t xml:space="preserve">1 </w:t>
            </w:r>
            <w:r w:rsidRPr="00ED2354">
              <w:rPr>
                <w:cs/>
              </w:rPr>
              <w:t xml:space="preserve">หุ้นบุริมสิทธิ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28.1.1 </w:t>
            </w:r>
            <w:r w:rsidRPr="00ED2354">
              <w:rPr>
                <w:cs/>
              </w:rPr>
              <w:t xml:space="preserve">หุ้นบุริมสิทธิชนิดสะสมเงินปันผล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28.1.1.1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28.1.1.2 </w:t>
            </w:r>
            <w:r w:rsidRPr="00ED2354">
              <w:rPr>
                <w:cs/>
              </w:rPr>
              <w:t xml:space="preserve">มูลค่าที่ตราไว้ </w:t>
            </w:r>
            <w:r w:rsidRPr="00ED2354">
              <w:t>(</w:t>
            </w:r>
            <w:r w:rsidRPr="00ED2354">
              <w:rPr>
                <w:cs/>
              </w:rPr>
              <w:t>บาท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lastRenderedPageBreak/>
              <w:t>950583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28.1.2 </w:t>
            </w:r>
            <w:r w:rsidRPr="00ED2354">
              <w:rPr>
                <w:cs/>
              </w:rPr>
              <w:t xml:space="preserve">หุ้นบุริมสิทธิชนิดไม่สะสมเงินปันผล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28.1.2.1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28.1.2.2 </w:t>
            </w:r>
            <w:r w:rsidRPr="00ED2354">
              <w:rPr>
                <w:cs/>
              </w:rPr>
              <w:t xml:space="preserve">มูลค่าที่ตราไว้ </w:t>
            </w:r>
            <w:r w:rsidRPr="00ED2354">
              <w:t>(</w:t>
            </w:r>
            <w:r w:rsidRPr="00ED2354">
              <w:rPr>
                <w:cs/>
              </w:rPr>
              <w:t>บาท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28.2 </w:t>
            </w:r>
            <w:r w:rsidRPr="00ED2354">
              <w:rPr>
                <w:cs/>
              </w:rPr>
              <w:t xml:space="preserve">หุ้นสามัญ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28.2.1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28.2.2 </w:t>
            </w:r>
            <w:r w:rsidRPr="00ED2354">
              <w:rPr>
                <w:cs/>
              </w:rPr>
              <w:t xml:space="preserve">มูลค่าที่ตราไว้ </w:t>
            </w:r>
            <w:r w:rsidRPr="00ED2354">
              <w:t>(</w:t>
            </w:r>
            <w:r w:rsidRPr="00ED2354">
              <w:rPr>
                <w:cs/>
              </w:rPr>
              <w:t>บาท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950589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475" w:type="dxa"/>
            <w:gridSpan w:val="10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 </w:t>
            </w:r>
            <w:r w:rsidRPr="00ED2354">
              <w:rPr>
                <w:cs/>
              </w:rPr>
              <w:t xml:space="preserve">ทุนที่ออกและชำระแล้ว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pPr>
              <w:rPr>
                <w:cs/>
              </w:rPr>
            </w:pPr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  <w:r w:rsidRPr="00ED2354">
              <w:rPr>
                <w:cs/>
              </w:rPr>
              <w:t>29</w:t>
            </w:r>
            <w:r w:rsidRPr="00ED2354">
              <w:t xml:space="preserve">.1 </w:t>
            </w:r>
            <w:r w:rsidRPr="00ED2354">
              <w:rPr>
                <w:cs/>
              </w:rPr>
              <w:t xml:space="preserve">หุ้นบุริมสิทธิ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CC61B7" w:rsidRDefault="00E96C80" w:rsidP="00E96C8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29.1.1 </w:t>
            </w:r>
            <w:r w:rsidRPr="00ED2354">
              <w:rPr>
                <w:cs/>
              </w:rPr>
              <w:t xml:space="preserve">หุ้นบุริมสิทธิชนิดสะสมเงินปันผล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29.1.1.1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CC61B7" w:rsidRDefault="00E96C80" w:rsidP="00E96C8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 29.1.1.2 </w:t>
            </w:r>
            <w:r w:rsidRPr="00CC61B7">
              <w:rPr>
                <w:rFonts w:cs="Tahoma"/>
                <w:cs/>
                <w:lang w:val="en-US" w:eastAsia="en-US"/>
              </w:rPr>
              <w:t xml:space="preserve">มูลค่าที่ตราไว้ </w:t>
            </w:r>
            <w:r w:rsidRPr="00CC61B7">
              <w:rPr>
                <w:rFonts w:cs="Tahoma"/>
                <w:lang w:val="en-US" w:eastAsia="en-US"/>
              </w:rPr>
              <w:t>(</w:t>
            </w:r>
            <w:r w:rsidRPr="00CC61B7">
              <w:rPr>
                <w:rFonts w:cs="Tahoma"/>
                <w:cs/>
                <w:lang w:val="en-US" w:eastAsia="en-US"/>
              </w:rPr>
              <w:t>บาท</w:t>
            </w:r>
            <w:r w:rsidRPr="00CC61B7">
              <w:rPr>
                <w:rFonts w:cs="Tahoma"/>
                <w:lang w:val="en-US" w:eastAsia="en-US"/>
              </w:rPr>
              <w:t>)</w:t>
            </w:r>
            <w:r w:rsidRPr="00CC61B7">
              <w:rPr>
                <w:rFonts w:cs="Tahoma"/>
                <w:cs/>
                <w:lang w:val="en-US" w:eastAsia="en-US"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950594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29.1.2 </w:t>
            </w:r>
            <w:r w:rsidRPr="00ED2354">
              <w:rPr>
                <w:cs/>
              </w:rPr>
              <w:t xml:space="preserve">หุ้นบุริมสิทธิชนิดไม่สะสมเงินปันผล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950595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29.1.2.1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950596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29.1.2.2 </w:t>
            </w:r>
            <w:r w:rsidRPr="00ED2354">
              <w:rPr>
                <w:cs/>
              </w:rPr>
              <w:t xml:space="preserve">มูลค่าที่ตราไว้ </w:t>
            </w:r>
            <w:r w:rsidRPr="00ED2354">
              <w:t>(</w:t>
            </w:r>
            <w:r w:rsidRPr="00ED2354">
              <w:rPr>
                <w:cs/>
              </w:rPr>
              <w:t>บาท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950597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6115" w:type="dxa"/>
            <w:gridSpan w:val="9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29.2 </w:t>
            </w:r>
            <w:r w:rsidRPr="00ED2354">
              <w:rPr>
                <w:cs/>
              </w:rPr>
              <w:t xml:space="preserve">หุ้นสามัญ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950598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29.2.1 </w:t>
            </w:r>
            <w:r w:rsidRPr="00ED2354">
              <w:rPr>
                <w:cs/>
              </w:rPr>
              <w:t xml:space="preserve">จำนวนหุ้น </w:t>
            </w:r>
            <w:r w:rsidRPr="00ED2354">
              <w:t>(</w:t>
            </w:r>
            <w:r w:rsidRPr="00ED2354">
              <w:rPr>
                <w:cs/>
              </w:rPr>
              <w:t>หุ้น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  <w:tr w:rsidR="00E96C80" w:rsidRPr="00ED2354" w:rsidTr="005C6B3C"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E96C80" w:rsidRPr="00ED2354" w:rsidRDefault="00E96C80" w:rsidP="00E96C80">
            <w:r w:rsidRPr="00ED2354">
              <w:t>950599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364" w:type="dxa"/>
            <w:gridSpan w:val="4"/>
            <w:tcBorders>
              <w:top w:val="dotted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  <w:tc>
          <w:tcPr>
            <w:tcW w:w="5751" w:type="dxa"/>
            <w:gridSpan w:val="5"/>
            <w:tcBorders>
              <w:top w:val="dotted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noWrap/>
          </w:tcPr>
          <w:p w:rsidR="00E96C80" w:rsidRPr="00ED2354" w:rsidRDefault="00E96C80" w:rsidP="00E96C80">
            <w:r w:rsidRPr="00ED2354">
              <w:t xml:space="preserve"> 29.2.2 </w:t>
            </w:r>
            <w:r w:rsidRPr="00ED2354">
              <w:rPr>
                <w:cs/>
              </w:rPr>
              <w:t xml:space="preserve">มูลค่าที่ตราไว้ </w:t>
            </w:r>
            <w:r w:rsidRPr="00ED2354">
              <w:t>(</w:t>
            </w:r>
            <w:r w:rsidRPr="00ED2354">
              <w:rPr>
                <w:cs/>
              </w:rPr>
              <w:t>บาท</w:t>
            </w:r>
            <w:r w:rsidRPr="00ED2354">
              <w:t>)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dotted" w:sz="4" w:space="0" w:color="auto"/>
              <w:left w:val="single" w:sz="4" w:space="0" w:color="999999"/>
              <w:bottom w:val="single" w:sz="4" w:space="0" w:color="auto"/>
            </w:tcBorders>
            <w:noWrap/>
          </w:tcPr>
          <w:p w:rsidR="00E96C80" w:rsidRPr="00ED2354" w:rsidRDefault="00E96C80" w:rsidP="00E96C80">
            <w:r w:rsidRPr="00ED2354">
              <w:t> 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499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1979"/>
      </w:tblGrid>
      <w:tr w:rsidR="000108A0" w:rsidRPr="00ED2354" w:rsidTr="000108A0">
        <w:trPr>
          <w:cantSplit/>
          <w:trHeight w:val="4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lastRenderedPageBreak/>
              <w:t>Classification Name:</w:t>
            </w:r>
          </w:p>
        </w:tc>
        <w:tc>
          <w:tcPr>
            <w:tcW w:w="11979" w:type="dxa"/>
            <w:tcBorders>
              <w:top w:val="nil"/>
              <w:left w:val="nil"/>
              <w:bottom w:val="nil"/>
              <w:right w:val="nil"/>
            </w:tcBorders>
          </w:tcPr>
          <w:p w:rsidR="000108A0" w:rsidRPr="00CC61B7" w:rsidRDefault="000108A0" w:rsidP="000108A0">
            <w:pPr>
              <w:pStyle w:val="Heading1"/>
              <w:tabs>
                <w:tab w:val="left" w:pos="1326"/>
              </w:tabs>
              <w:ind w:left="900"/>
              <w:rPr>
                <w:rFonts w:cs="Tahoma"/>
                <w:sz w:val="20"/>
                <w:szCs w:val="20"/>
                <w:lang w:val="en-US" w:eastAsia="en-US"/>
              </w:rPr>
            </w:pPr>
            <w:bookmarkStart w:id="48" w:name="_Toc507167087"/>
            <w:r w:rsidRPr="00CC61B7">
              <w:rPr>
                <w:rFonts w:cs="Tahoma"/>
                <w:sz w:val="20"/>
                <w:szCs w:val="20"/>
                <w:lang w:val="en-US" w:eastAsia="en-US"/>
              </w:rPr>
              <w:t>Banking Book Position</w:t>
            </w:r>
            <w:bookmarkEnd w:id="48"/>
          </w:p>
        </w:tc>
      </w:tr>
    </w:tbl>
    <w:p w:rsidR="000108A0" w:rsidRPr="00ED2354" w:rsidRDefault="000108A0" w:rsidP="000108A0">
      <w:pPr>
        <w:rPr>
          <w:color w:val="000000"/>
        </w:rPr>
      </w:pPr>
    </w:p>
    <w:tbl>
      <w:tblPr>
        <w:tblW w:w="147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427"/>
        <w:gridCol w:w="6"/>
        <w:gridCol w:w="351"/>
        <w:gridCol w:w="503"/>
        <w:gridCol w:w="3246"/>
        <w:gridCol w:w="1015"/>
        <w:gridCol w:w="9"/>
        <w:gridCol w:w="998"/>
        <w:gridCol w:w="12"/>
        <w:gridCol w:w="7180"/>
      </w:tblGrid>
      <w:tr w:rsidR="000108A0" w:rsidRPr="00ED2354" w:rsidTr="000108A0">
        <w:trPr>
          <w:trHeight w:val="270"/>
          <w:tblHeader/>
        </w:trPr>
        <w:tc>
          <w:tcPr>
            <w:tcW w:w="9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Code</w:t>
            </w:r>
          </w:p>
        </w:tc>
        <w:tc>
          <w:tcPr>
            <w:tcW w:w="4533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Value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Non Rate</w:t>
            </w:r>
          </w:p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Sensitive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Rate</w:t>
            </w:r>
          </w:p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Sensitive</w:t>
            </w:r>
          </w:p>
        </w:tc>
        <w:tc>
          <w:tcPr>
            <w:tcW w:w="719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41DF1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41DF1">
              <w:rPr>
                <w:rFonts w:ascii="Tahoma" w:hAnsi="Tahoma" w:cs="Tahoma"/>
                <w:color w:val="000000"/>
              </w:rPr>
              <w:t>990001</w:t>
            </w:r>
          </w:p>
        </w:tc>
        <w:tc>
          <w:tcPr>
            <w:tcW w:w="45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รายการด้านสินทรัพย์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</w:tr>
      <w:tr w:rsidR="000108A0" w:rsidRPr="00ED2354" w:rsidTr="000108A0">
        <w:trPr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41DF1" w:rsidRDefault="000108A0" w:rsidP="000108A0">
            <w:pPr>
              <w:rPr>
                <w:color w:val="000000"/>
              </w:rPr>
            </w:pPr>
            <w:r w:rsidRPr="00E41DF1">
              <w:rPr>
                <w:color w:val="000000"/>
              </w:rPr>
              <w:t>990002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</w:t>
            </w:r>
            <w:r w:rsidRPr="00ED2354">
              <w:rPr>
                <w:color w:val="000000"/>
                <w:cs/>
                <w:lang w:val="en-GB"/>
              </w:rPr>
              <w:t>สุทธิ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เงินฝาก  บัตรเงินฝาก  เงินให้สินเชื่อ เงินให้สินเชื่อตามธุรกรรมซื้อคืนภาคเอกชน (</w:t>
            </w:r>
            <w:r w:rsidRPr="00ED2354">
              <w:rPr>
                <w:color w:val="000000"/>
              </w:rPr>
              <w:t>Private Repo)</w:t>
            </w:r>
            <w:r w:rsidRPr="00ED2354">
              <w:rPr>
                <w:color w:val="000000"/>
                <w:cs/>
              </w:rPr>
              <w:t xml:space="preserve"> โดยรวมถึงการรับโอนลูกหนี้ที่ไม่เข้าข่ายเป็นการขายที่แท้จริงตามหลักการบัญชี (</w:t>
            </w:r>
            <w:r w:rsidRPr="00ED2354">
              <w:rPr>
                <w:color w:val="000000"/>
              </w:rPr>
              <w:t>True Sale</w:t>
            </w:r>
            <w:r w:rsidRPr="00C97416">
              <w:rPr>
                <w:color w:val="000000"/>
              </w:rPr>
              <w:t xml:space="preserve">) </w:t>
            </w:r>
            <w:r w:rsidRPr="00C97416">
              <w:rPr>
                <w:color w:val="000000"/>
                <w:cs/>
              </w:rPr>
              <w:t xml:space="preserve"> ซึ่งทำกับคู่สัญญาที่</w:t>
            </w:r>
            <w:r w:rsidR="00CC6974"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97416">
              <w:rPr>
                <w:color w:val="000000"/>
                <w:cs/>
              </w:rPr>
              <w:t xml:space="preserve"> โดยให้รวมส่วนปรับมูลค่าจากการป้องกันความเสี่ยง  ดอกเบี้ยค้างรับ  หักด้วยรายได้รอตัดบัญชี  ค่าเผื่อหนี้สงสัยจะสูญและค่าเผื่อการปรับมูลค่าจากการปรับโครงสร้างหนี้  ทั้งนี้ ไม่รวมการ</w:t>
            </w:r>
            <w:r w:rsidRPr="00ED2354">
              <w:rPr>
                <w:color w:val="000000"/>
                <w:cs/>
              </w:rPr>
              <w:t>ซื้อตราสารหนี้ที่สถาบันการเงินอื่นออกเพื่อการระดมทุนทั่วไปซึ่งออกจำหน่ายให้แก่สถาบันการเงิน  นิติบุคคลและประชาชนเป็นการทั่วไป  ซึ่งกำหนดให้นำไปแสดงในรายการเงินลงทุน</w:t>
            </w:r>
          </w:p>
          <w:p w:rsidR="000108A0" w:rsidRPr="00ED2354" w:rsidRDefault="000108A0" w:rsidP="000108A0">
            <w:pPr>
              <w:spacing w:before="120"/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     เงินให้สินเชื่อ  ลูกหนี้และเจ้าหนี้มาร์จิ้นตามธุรกรรมซื้อคืนภาคเอกชน (</w:t>
            </w:r>
            <w:r w:rsidRPr="00ED2354">
              <w:rPr>
                <w:color w:val="000000"/>
              </w:rPr>
              <w:t>Private Repo)</w:t>
            </w:r>
            <w:r w:rsidRPr="00ED2354">
              <w:rPr>
                <w:color w:val="000000"/>
                <w:cs/>
              </w:rPr>
              <w:t xml:space="preserve"> ที่เกิดจากคู่สัญญาและธุรกรรมเดียวกันซึ่งสามารถหักกลบกันได้ตามที่มาตรฐานการบัญชีกำหนด  ให้แสดงเป็นยอดสุทธิ  ในกรณีที่ไม่สามารถหักกลบกันได้  ให้แสดงรายการลูกหนี้และเจ้าหนี้มาร์จิ้นไว้ในรายการสินทรัพย์อื่นสุทธิและรายการหนี้สินอื่นตามลำดับ</w:t>
            </w:r>
          </w:p>
          <w:p w:rsidR="000108A0" w:rsidRPr="00ED2354" w:rsidRDefault="000108A0" w:rsidP="000108A0">
            <w:pPr>
              <w:spacing w:before="120"/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     ทั้งนี้ ให้รวมถึงการทำธุรกรรมกับธนาคารแห่งประเทศไทย  เช่น  ธุรกรรมซื้อคืนพันธบัตรแบบทวิภาคี  ธุรกรรมด้านตลาดการเงินเกี่ยวกับการฝากเงินกับธนาคารแห่งประเทศไทย  และธุรกรรมอื่น ๆ  ที่ธนาคารแห่งประเทศไทยจะกำหนดต่อไป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990003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รายการระหว่างธนาคารและตลาดเงินที่อ่อนไหวต่อการเปลี่ยนแปลงของอัตราดอกเบี้ย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>เช่น เงินฝาก บัตรเงินฝาก เงินให้สินเชื่อ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990004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รายการระหว่างธนาคารและตลาดเงินที่ไม่อ่อนไหวต่อการเปลี่ยนแปลงของอัตราดอกเบี้ย ได้แก่  ส่วนปรับมูลค่าจากการป้องกันความเสี่ยง ดอกเบี้ยค้างรับ  รายได้รอตัดบัญชี  ค่าเผื่อหนี้สงสัยจะสูญ  และค่าเผื่อการปรับมูลค่าจากการปรับโครงสร้างหนี้  โดยให้แสดงด้วยยอดสุทธิ  ในกรณีที่ยอดสุทธิเป็นรายการหัก ให้แสดงเครื่องหมาย </w:t>
            </w:r>
            <w:r w:rsidRPr="00ED2354">
              <w:rPr>
                <w:color w:val="000000"/>
              </w:rPr>
              <w:t xml:space="preserve">“ </w:t>
            </w:r>
            <w:r w:rsidRPr="00ED2354">
              <w:rPr>
                <w:color w:val="000000"/>
                <w:cs/>
              </w:rPr>
              <w:t>-</w:t>
            </w:r>
            <w:r w:rsidRPr="00ED2354">
              <w:rPr>
                <w:color w:val="000000"/>
              </w:rPr>
              <w:t xml:space="preserve"> “</w:t>
            </w:r>
            <w:r w:rsidRPr="00ED2354">
              <w:rPr>
                <w:color w:val="000000"/>
                <w:cs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lastRenderedPageBreak/>
              <w:t>990006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เงินลงทุนสุทธิ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เงินลงทุนทุกประเภทที่อยู่ในบัญชีเพื่อการธนาคารตามหลักเกณฑ์ที่ธนาคารแห่งประเทศไทยกำหนด  โดยเป็นเงินลงทุนที่อาจเกิดจากการลงทุนตามนโยบายการบริหารเงิน  หรือการลงทุนในตราสารที่ออกเพื่อการระดมทุนทั่วไป  หรือการลงทุนในตราสารหนี้ที่มีวันครบกำหนดที่แน่นอนและตั้งใจจะถือจนกว่าจะครบกำหนด  รวมทั้งตราสารหนี้ดังกล่าวที่ต่อมาไม่มีราคาเสนอซื้อขายในตลาดซื้อขายคล่อง  ทั้งที่เป็นกรรมสิทธิ์ของสถาบันการเงิน</w:t>
            </w:r>
            <w:r w:rsidRPr="00ED2354">
              <w:rPr>
                <w:color w:val="000000"/>
              </w:rPr>
              <w:t xml:space="preserve">  </w:t>
            </w:r>
            <w:r w:rsidRPr="00ED2354">
              <w:rPr>
                <w:color w:val="000000"/>
                <w:cs/>
              </w:rPr>
              <w:t>หรือที่โอนกรรมสิทธิ์แล้วแต่มีสัญญาซื้อคืน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 xml:space="preserve"> รวมทั้งเงินลงทุนในลูกหนี้ที่รับโอนมาที่เข้าข่ายเป็นการขายที่แท้จริงตามหลักการบัญชี (</w:t>
            </w:r>
            <w:r w:rsidRPr="00ED2354">
              <w:rPr>
                <w:color w:val="000000"/>
              </w:rPr>
              <w:t>True Sale)</w:t>
            </w:r>
            <w:r w:rsidRPr="00ED2354">
              <w:rPr>
                <w:color w:val="000000"/>
                <w:cs/>
              </w:rPr>
              <w:t xml:space="preserve"> 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  <w:lang w:val="en-GB"/>
              </w:rPr>
              <w:t>และ</w:t>
            </w:r>
            <w:r w:rsidRPr="00ED2354">
              <w:rPr>
                <w:color w:val="000000"/>
                <w:cs/>
              </w:rPr>
              <w:t>เงินลงทุนในธุรกรรมเงินฝากหรือเงินกู้ยืมที่มีอนุพันธ์แฝง</w:t>
            </w:r>
            <w:r w:rsidRPr="00ED2354">
              <w:rPr>
                <w:color w:val="000000"/>
                <w:cs/>
                <w:lang w:val="en-GB"/>
              </w:rPr>
              <w:t xml:space="preserve">  </w:t>
            </w:r>
            <w:r w:rsidRPr="00ED2354">
              <w:rPr>
                <w:color w:val="000000"/>
                <w:cs/>
              </w:rPr>
              <w:t xml:space="preserve">ยกเว้นรายการเงินลงทุนในบริษัทย่อยและบริษัทร่วมสุทธิ </w:t>
            </w:r>
          </w:p>
          <w:p w:rsidR="000108A0" w:rsidRPr="00ED2354" w:rsidRDefault="000108A0" w:rsidP="000108A0">
            <w:pPr>
              <w:spacing w:before="120"/>
              <w:rPr>
                <w:color w:val="000000"/>
                <w:lang w:val="en-GB"/>
              </w:rPr>
            </w:pPr>
            <w:r w:rsidRPr="00ED2354">
              <w:rPr>
                <w:color w:val="000000"/>
                <w:cs/>
              </w:rPr>
              <w:t xml:space="preserve">     โดยแสดงมูลค่าสุทธิหลังจากบวกหรือหักค่าเผื่อการปรับมูลค่าและค่าเผื่อการด้อยค่าของหลักทรัพย์  และส่วนปรับมูลค่าจากการป้องกันความเสี่ยง  ตามที่มาตรฐานการบัญชี</w:t>
            </w:r>
            <w:r w:rsidRPr="00ED2354">
              <w:rPr>
                <w:color w:val="000000"/>
                <w:cs/>
                <w:lang w:val="en-GB"/>
              </w:rPr>
              <w:t>กำหนด</w:t>
            </w:r>
          </w:p>
          <w:p w:rsidR="000108A0" w:rsidRPr="00ED2354" w:rsidRDefault="000108A0" w:rsidP="000108A0">
            <w:pPr>
              <w:spacing w:before="120"/>
              <w:rPr>
                <w:color w:val="000000"/>
              </w:rPr>
            </w:pPr>
            <w:r w:rsidRPr="00ED2354">
              <w:rPr>
                <w:color w:val="000000"/>
              </w:rPr>
              <w:t xml:space="preserve">     </w:t>
            </w:r>
            <w:r w:rsidRPr="00ED2354">
              <w:rPr>
                <w:color w:val="000000"/>
                <w:cs/>
              </w:rPr>
              <w:t xml:space="preserve">เงินลงทุนตามรายการดังกล่าวข้างต้น ได้แก่  ตราสารหนี้  ตราสารทุน </w:t>
            </w:r>
            <w:r w:rsidRPr="00ED2354">
              <w:rPr>
                <w:color w:val="000000"/>
                <w:cs/>
                <w:lang w:val="en-GB"/>
              </w:rPr>
              <w:t xml:space="preserve"> </w:t>
            </w:r>
            <w:r w:rsidRPr="00ED2354">
              <w:rPr>
                <w:color w:val="000000"/>
                <w:cs/>
              </w:rPr>
              <w:t xml:space="preserve">เงินลงทุนในลูกหนี้ที่รับโอนมา  </w:t>
            </w:r>
            <w:r w:rsidRPr="00ED2354">
              <w:rPr>
                <w:color w:val="000000"/>
                <w:cs/>
                <w:lang w:val="en-GB"/>
              </w:rPr>
              <w:t>เงินลงทุนในธุรกรรมเงินฝากและเงินกู้ยืมที่</w:t>
            </w:r>
            <w:r w:rsidRPr="00ED2354">
              <w:rPr>
                <w:color w:val="000000"/>
                <w:cs/>
              </w:rPr>
              <w:t>มีอนุพันธ์แฝง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990007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เงินลงทุนที่อ่อนไหวต่ออัตราดอกเบี้ย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เงินลงทุนทุกประเภทที่อ่อนไหวต่อการเปลี่ยนแปลงอัตราดอกเบี้ย เช่น หุ้นบุริมสิทธิ พันธบัตร หุ้นกู้ เป็นต้น  โดยแสดงมูลค่าสุทธิหลังจากบวกหรือหักค่าเผื่อการปรับมูลค่า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990008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เงินลงทุนที่ไม่อ่อนไหวต่ออัตราดอกเบี้ย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เงินลงทุนทุกประเภทที่ไม่อ่อนไหวต่อการเปลี่ยนแปลงอัตราดอกเบี้ย เช่น หุ้นสามัญ  ค่าเผื่อการด้อยค่าของหลักทรัพย์  และส่วนปรับมูลค่าจากการป้องกันความเสี่ยง  ตามที่มาตรฐานการบัญชีกำหนด  โดยให้แสดงด้วยยอดสุทธิ  ในกรณีที่ยอดสุทธิเป็นรายการหัก  ให้แสดงเครื่องหมาย </w:t>
            </w:r>
            <w:r w:rsidRPr="00ED2354">
              <w:rPr>
                <w:color w:val="000000"/>
              </w:rPr>
              <w:t>“ - “ (</w:t>
            </w:r>
            <w:r w:rsidRPr="00ED2354">
              <w:rPr>
                <w:color w:val="000000"/>
                <w:cs/>
              </w:rPr>
              <w:t xml:space="preserve">ลบ) ไว้หน้าจำนวนเงิน  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41DF1">
              <w:rPr>
                <w:color w:val="000000"/>
              </w:rPr>
              <w:t>990009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เงินให้สินเชื่อแก่ลูกหนี้สุทธิ</w:t>
            </w:r>
          </w:p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เงินให้สินเชื่อทุกประเภท  หรือตราสารการเงินใดที่มีลักษณะคล้ายการให้สินเชื่อแก่ลูกหนี้</w:t>
            </w:r>
            <w:r w:rsidR="00EB6A9C">
              <w:rPr>
                <w:rFonts w:hint="cs"/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t>ที่</w:t>
            </w:r>
            <w:r w:rsidR="00EB6A9C" w:rsidRPr="00C97416">
              <w:rPr>
                <w:rFonts w:hint="cs"/>
                <w:color w:val="000000"/>
                <w:cs/>
              </w:rPr>
              <w:t>ไม่</w:t>
            </w:r>
            <w:r w:rsidR="00EB6A9C" w:rsidRPr="00C97416">
              <w:rPr>
                <w:color w:val="000000"/>
                <w:cs/>
              </w:rPr>
              <w:t>ใช่คู่สัญญาที่</w:t>
            </w:r>
            <w:r w:rsidR="00EB6A9C"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="00EB6A9C"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รวมถึงการที่สถาบันการเงินเป็น</w:t>
            </w:r>
            <w:r w:rsidRPr="00ED2354">
              <w:rPr>
                <w:color w:val="000000"/>
                <w:cs/>
              </w:rPr>
              <w:t>เจ้าหนี้เนื่องจากได้จ่ายหรือสั่งให้จ่ายเงินเพื่อประโยชน์ของผู้เคยค้า  การจ่ายเงินตามภาระผูกพันทุกประเภท  การให้เช่าซื้อหรือให้เช่าแบบลิสซิ่ง  ธุรกรรมแฟ็กเตอริ่ง  เงินให้สินเชื่อตามธุรกรรมซื้อคืนภาคเอกชน (</w:t>
            </w:r>
            <w:r w:rsidRPr="00ED2354">
              <w:rPr>
                <w:color w:val="000000"/>
              </w:rPr>
              <w:t xml:space="preserve">Private Repo)  </w:t>
            </w:r>
            <w:r w:rsidRPr="00ED2354">
              <w:rPr>
                <w:color w:val="000000"/>
                <w:cs/>
              </w:rPr>
              <w:t>ทั้งนี้ให้รวมถึงเงินให้สินเชื่อแก่สถาบันการเงินที่ถูกทางการสั่งให้เลิกกิจการและถูกเพิกถอนใบอนุญาต  โดยให้รวมส่วนปรับมูลค่าจากการป้องกันความเสี่ยง  ดอกเบี้ยค้างรับ  หักรายได้รอตัดบัญชี  ค่าเผื่อหนี้สงสัยจะสูญ และค่าเผื่อการปรับมูลค่าจากการปรับโครงสร้างหนี้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990010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สินเชื่อปกติและกล่าวถึงเป็นพิเศษ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เงินให้สินเชื่อที่จัดเป็นสินเชื่อปกติและกล่าวถึงเป็นพิเศษ ตามที่ประกาศธนาคารแห่งประเทศไทยกำหนด เรื่อง หลักเกณฑ์การจัดชั้นและการกันสำรองของสถาบันการเงิน โดยให้รวมส่วนปรับมูลค่าจากการป้องกันความเสี่ยง  ดอกเบี้ยค้างรับ  หักรายได้รอตัดบัญชี  ค่าเผื่อหนี้สงสัยจะสูญ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>และค่าเผื่อการปรับมูลค่าจากการปรับโครงสร้างหนี้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990042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สินเชื่อปกติและกล่าวถึงเป็นพิเศษที่อ่อนไหวต่ออัตราดอกเบี้ย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เงินให้สินเชื่อที่จัดเป็นสินเชื่อปกติและกล่าวถึงเป็นพิเศษที่อ่อนไหวต่อการเปลี่ยนแปลงของอัตราดอกเบี้ย  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lastRenderedPageBreak/>
              <w:t>990043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สินเชื่อปกติและกล่าวถึงเป็นพิเศษที่ไม่อ่อนไหวต่ออัตราดอกเบี้ย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ให้สินเชื่อที่จัดเป็นสินเชื่อปกติและกล่าวถึงเป็นพิเศษที่ไม่อ่อนไหวต่อการเปลี่ยนแปลงของอัตราดอกเบี้ย เช่น สินเชื่อบัตรเครดิตที่ยังไม่ครบกำหนดชำระ  ส่วนปรับมูลค่าจากการป้องกันความเสี่ยง ดอกเบี้ยค้างรับ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 xml:space="preserve"> หักรายได้รอตัดบัญชี  ค่าเผื่อหนี้สงสัยจะสูญ  และค่าเผื่อการปรับมูลค่าจากการปรับโครงสร้างหนี้  โดยให้แสดงด้วยยอดสุทธิ  ในกรณีที่ยอดสุทธิเป็นรายการหัก ให้แสดงเครื่องหมาย </w:t>
            </w:r>
            <w:r w:rsidRPr="00ED2354">
              <w:rPr>
                <w:color w:val="000000"/>
              </w:rPr>
              <w:t xml:space="preserve">“ </w:t>
            </w:r>
            <w:r w:rsidRPr="00ED2354">
              <w:rPr>
                <w:color w:val="000000"/>
                <w:cs/>
              </w:rPr>
              <w:t>-</w:t>
            </w:r>
            <w:r w:rsidRPr="00ED2354">
              <w:rPr>
                <w:color w:val="000000"/>
              </w:rPr>
              <w:t xml:space="preserve"> “</w:t>
            </w:r>
            <w:r w:rsidRPr="00ED2354">
              <w:rPr>
                <w:color w:val="000000"/>
                <w:cs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990011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สินเชื่อด้อยคุณภาพ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เงินให้สินเชื่อที่จัดชั้นต่ำกว่ามาตรฐาน ชั้นสงสัย ชั้นสงสัยจะสูญ และชั้นสูญ ตามที่ประกาศธนาคารแห่งประเทศไทยกำหนด เรื่องหลักเกณฑ์การจัดชั้นและการกันสำรองของสถาบันการเงิน โดยให้รวมส่วนปรับมูลค่าจากการป้องกันความเสี่ยง  หักรายได้รอตัดบัญชี  ค่าเผื่อหนี้สงสัยจะสูญ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>และค่าเผื่อการปรับมูลค่าจากการปรับโครงสร้างหนี้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990012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สินเชื่อด้อยคุณภาพที่อ่อนไหวต่ออัตราดอกเบี้ย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สินเชื่อด้อยคุณภาพที่คาดว่าจะปรับมาเป็นสินเชื่อที่ก่อให้เกิดรายได้ในอนาคตที่แน่นอน เช่น สินเชื่อที่ปรับโครงสร้างหนี้ที่คาดว่าจะก่อให้เกิดรายได้ในอนาคต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990013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สินเชื่อด้อยคุณภาพที่ไม่อ่อนไหวต่ออัตราดอกเบี้ย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สินเชื่อด้อยคุณภาพที่ไม่ทราบกำหนดเวลาว่าจะกลับมาก่อให้เกิดรายได้เมื่อใด  โดยให้รวมส่วนปรับมูลค่าจากการป้องกันความเสี่ยง  หักรายได้รอตัดบัญชี  ค่าเผื่อหนี้สงสัยจะสูญ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>และค่าเผื่อการปรับมูลค่าจากการปรับโครงสร้างหนี้</w:t>
            </w:r>
            <w:r w:rsidRPr="00ED2354">
              <w:rPr>
                <w:b/>
                <w:bCs/>
                <w:color w:val="000000"/>
              </w:rPr>
              <w:t xml:space="preserve">  </w:t>
            </w:r>
            <w:r w:rsidRPr="00ED2354">
              <w:rPr>
                <w:color w:val="000000"/>
                <w:cs/>
              </w:rPr>
              <w:t xml:space="preserve">โดยให้แสดงด้วยยอดสุทธิ  ในกรณีที่ยอดสุทธิเป็นรายการหัก ให้แสดงเครื่องหมาย </w:t>
            </w:r>
            <w:r w:rsidRPr="00ED2354">
              <w:rPr>
                <w:color w:val="000000"/>
              </w:rPr>
              <w:t xml:space="preserve">“ </w:t>
            </w:r>
            <w:r w:rsidRPr="00ED2354">
              <w:rPr>
                <w:color w:val="000000"/>
                <w:cs/>
              </w:rPr>
              <w:t>-</w:t>
            </w:r>
            <w:r w:rsidRPr="00ED2354">
              <w:rPr>
                <w:color w:val="000000"/>
              </w:rPr>
              <w:t xml:space="preserve"> “</w:t>
            </w:r>
            <w:r w:rsidRPr="00ED2354">
              <w:rPr>
                <w:color w:val="000000"/>
                <w:cs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990036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รายการระหว่างกันที่สาขาเป็นเจ้าหนี้สำนักงานใหญ่และสาขาอื่นที่เป็นนิติบุคคลเดียวกัน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</w:t>
            </w:r>
            <w:r w:rsidRPr="00ED2354">
              <w:rPr>
                <w:cs/>
              </w:rPr>
              <w:t>บัญชีระหว่างกันที่สาขาธนาคารพาณิชย์ต่างประเทศเป็นเจ้าหนี้สำนักงานใหญ่ สาขาอื่นที่เป็นนิติบุคคลเดียวกัน บริษัทแม่ และบริษัทลูก บัญชีระหว่างกันในที่นี้ให้รวมถึงบัญชีเงินฝากทุกประเภท และเงินให้กู้ยืม</w:t>
            </w:r>
            <w:r w:rsidRPr="00ED2354">
              <w:rPr>
                <w:color w:val="000000"/>
                <w:cs/>
              </w:rPr>
              <w:t xml:space="preserve">  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990037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เจ้าหนี้สำนักงานใหญ่และสาขาอื่นที่เป็นนิติบุคคลเดียวกัน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ยอดบัญชีระหว่างกันที่สาขาเป็นเจ้าหนี้สำนักงานใหญ่ สาขาอื่นที่เป็นนิติบุคคลเดียวกัน บริษัทแม่ และบริษัทลูก ที่อ่อนไหวต่ออัตราดอกเบี้ย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990038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เจ้าหนี้สำนักงานใหญ่และสาขาอื่นที่เป็นนิติบุคคลเดียวกัน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ยอดบัญชีระหว่างกันที่สาขาเป็นเจ้าหนี้สำนักงานใหญ่ สาขาอื่นที่เป็นนิติบุคคลเดียวกัน บริษัทแม่ และบริษัทลูก ที่ไม่อ่อนไหวต่ออัตราดอกเบี้ย</w:t>
            </w:r>
          </w:p>
        </w:tc>
      </w:tr>
      <w:tr w:rsidR="000108A0" w:rsidRPr="00ED2354" w:rsidTr="000108A0">
        <w:trPr>
          <w:trHeight w:val="90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990014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สินทรัพย์อื่นสุทธิ</w:t>
            </w:r>
          </w:p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สินทรัพย์อื่นที่ไม่ได้ระบุในรายการที่กล่าวข้างต้น และไม่รวมรายการเงินสด  สิทธิในการเรียกคืนหลักทรัพย์  สินทรัพย์ตราสารอนุพันธ์  เงินลงทุนในบริษัทย่อยและบริษัทร่วมสุทธิ  ภาระของลูกค้าจากการรับรอง  ทรัพย์สินรอการขายสุทธิ ที่ดิน อาคาร และอุปกรณ์สุทธิ ค่าความนิยมและสินทรัพย์ไม่มีตัวตนอื่นสุทธิ สินทรัพย์ภาษีเงินได้รอตัดบัญชี  ทั้งนี้ ให้แสดงมูลค่าสุทธิหลังหักค่าเผื่อการด้อยค่าของทรัพย์สินนั้น ๆ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990015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สินทรัพย์อื่นที่อ่อนไหวต่ออัตราดอกเบี้ย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สินทรัพย์อื่นที่อ่อนไหวต่อการเปลี่ยนแปลงอัตราดอกเบี้ย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990016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สินทรัพย์อื่นที่ไม่อ่อนไหวต่ออัตราดอกเบี้ย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สินทรัพย์อื่นที่ไม่อ่อนไหวต่อการเปลี่ยนแปลงอัตราดอกเบี้ย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 xml:space="preserve">ในกรณีที่ยอดสุทธิเป็นรายการหัก ให้แสดงเครื่องหมาย </w:t>
            </w:r>
            <w:r w:rsidRPr="00ED2354">
              <w:rPr>
                <w:color w:val="000000"/>
              </w:rPr>
              <w:t xml:space="preserve">“ </w:t>
            </w:r>
            <w:r w:rsidRPr="00ED2354">
              <w:rPr>
                <w:color w:val="000000"/>
                <w:cs/>
              </w:rPr>
              <w:t>-</w:t>
            </w:r>
            <w:r w:rsidRPr="00ED2354">
              <w:rPr>
                <w:color w:val="000000"/>
              </w:rPr>
              <w:t xml:space="preserve"> “</w:t>
            </w:r>
            <w:r w:rsidRPr="00ED2354">
              <w:rPr>
                <w:color w:val="000000"/>
                <w:cs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990017</w:t>
            </w:r>
          </w:p>
        </w:tc>
        <w:tc>
          <w:tcPr>
            <w:tcW w:w="45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รายการด้านหนี้สิน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lastRenderedPageBreak/>
              <w:t>990018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เงินรับฝาก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rPr>
                <w:color w:val="000000"/>
              </w:rPr>
              <w:t>Fair Value Option)</w:t>
            </w:r>
            <w:r w:rsidRPr="00ED2354">
              <w:rPr>
                <w:color w:val="000000"/>
                <w:cs/>
              </w:rPr>
              <w:t xml:space="preserve"> จากผู้ที่มีถิ่นที่อยู่ในประเทศไทยและต่างประเทศ  ทั้งที่เป็นเงินบาทและเงินตราต่างประเทศ  ซึ่ง</w:t>
            </w:r>
            <w:r w:rsidRPr="00ED2354">
              <w:rPr>
                <w:color w:val="000000"/>
                <w:cs/>
                <w:lang w:val="en-GB"/>
              </w:rPr>
              <w:t>สถาบันการเงิน</w:t>
            </w:r>
            <w:r w:rsidRPr="00ED2354">
              <w:rPr>
                <w:color w:val="000000"/>
                <w:cs/>
              </w:rPr>
              <w:t>ต้องจ่ายดอกเบี้ย  หรือไม่ต้องจ่ายดอกเบี้ยแก่ผู้ฝาก  รวมทั้งเงินรับฝากที่บัญชีไม่เคลื่อนไหว  หลังหักส่วนลดจ่ายรอตัดบัญชี (ถ้ามี) และดอกเบี้ยจ่ายล่วงหน้า (ถ้ามี)  รวมส่วนปรับมูลค่าจากการป้องกันความเสี่ยง</w:t>
            </w:r>
          </w:p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    ทั้งนี้ ไม่รวมเงินรับฝากระหว่างธนาคารและตลาดเงินทั้งในประเทศและต่างประเทศ ซึ่งกำหนดให้แสดงไว้ในรายการระหว่างธนาคารและตลาดเงินสุทธิ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990019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เงินรับฝากที่อ่อนไหวต่ออัตราดอกเบี้ย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rPr>
                <w:color w:val="000000"/>
              </w:rPr>
              <w:t xml:space="preserve">Fair Value Option) </w:t>
            </w:r>
            <w:r w:rsidRPr="00ED2354">
              <w:rPr>
                <w:color w:val="000000"/>
                <w:cs/>
              </w:rPr>
              <w:t>ที่อ่อนไหวต่อการเปลี่ยนแปลงอัตราดอกเบี้ย เช่น เงินรับฝากกระแสรายวันที่จ่ายดอกเบี้ย  เงินรับฝากออมทรัพย์  เงินรับฝากจ่ายคืนเมื่อสิ้นระยะเวลา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990020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เงินรับฝากที่ไม่อ่อนไหวต่ออัตราดอกเบี้ย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เงินรับฝากทุกประเภท  รวมทั้งเงินรับฝากที่มีอนุพันธ์แฝงที่ไม่ได้กำหนดให้แสดงด้วยมูลค่ายุติธรรม (กรณีไม่เลือกใช้ </w:t>
            </w:r>
            <w:r w:rsidRPr="00ED2354">
              <w:rPr>
                <w:color w:val="000000"/>
              </w:rPr>
              <w:t xml:space="preserve">Fair Value Option) </w:t>
            </w:r>
            <w:r w:rsidRPr="00ED2354">
              <w:rPr>
                <w:color w:val="000000"/>
                <w:cs/>
              </w:rPr>
              <w:t xml:space="preserve">ที่ไม่อ่อนไหวต่อการเปลี่ยนแปลงอัตราดอกเบี้ย เช่น เงินรับฝากกระแสรายวันที่ไม่จ่ายดอกเบี้ย หักส่วนลดจ่ายรอตัดบัญชี (ถ้ามี) และดอกเบี้ยจ่ายล่วงหน้า (ถ้ามี) </w:t>
            </w:r>
            <w:r w:rsidRPr="00ED2354">
              <w:rPr>
                <w:b/>
                <w:bCs/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t>รวมส่วนปรับมูลค่าจากการป้องกันความเสี่ยง</w:t>
            </w:r>
            <w:r w:rsidRPr="00ED2354">
              <w:rPr>
                <w:b/>
                <w:bCs/>
                <w:color w:val="000000"/>
                <w:cs/>
              </w:rPr>
              <w:t xml:space="preserve">  </w:t>
            </w:r>
            <w:r w:rsidRPr="00ED2354">
              <w:rPr>
                <w:color w:val="000000"/>
                <w:cs/>
              </w:rPr>
              <w:t xml:space="preserve">โดยให้แสดงด้วยยอดสุทธิ  ในกรณีที่ยอดสุทธิเป็นรายการหัก ให้แสดงเครื่องหมาย </w:t>
            </w:r>
            <w:r w:rsidRPr="00ED2354">
              <w:rPr>
                <w:color w:val="000000"/>
              </w:rPr>
              <w:t xml:space="preserve">“ </w:t>
            </w:r>
            <w:r w:rsidRPr="00ED2354">
              <w:rPr>
                <w:color w:val="000000"/>
                <w:cs/>
              </w:rPr>
              <w:t>-</w:t>
            </w:r>
            <w:r w:rsidRPr="00ED2354">
              <w:rPr>
                <w:color w:val="000000"/>
              </w:rPr>
              <w:t xml:space="preserve"> “</w:t>
            </w:r>
            <w:r w:rsidRPr="00ED2354">
              <w:rPr>
                <w:color w:val="000000"/>
                <w:cs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41DF1">
              <w:rPr>
                <w:color w:val="000000"/>
              </w:rPr>
              <w:t>990021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รายการระหว่างธนาคารและตลาดเงินสุทธิ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เงินรับฝาก  เงินกู้ยืม  เงินรับฝากและเงินกู้ยืมที่มีอนุพันธ์แฝงที่ไม่ได้กำหนดให้แสดงด้วยมูลค่ายุติธรรม (กรณีไม่</w:t>
            </w:r>
            <w:r w:rsidRPr="00C97416">
              <w:rPr>
                <w:color w:val="000000"/>
                <w:cs/>
              </w:rPr>
              <w:t xml:space="preserve">เลือกใช้ </w:t>
            </w:r>
            <w:r w:rsidRPr="00C97416">
              <w:rPr>
                <w:color w:val="000000"/>
              </w:rPr>
              <w:t>Fair Value Option)</w:t>
            </w:r>
            <w:r w:rsidRPr="00C97416">
              <w:rPr>
                <w:color w:val="000000"/>
                <w:cs/>
              </w:rPr>
              <w:t xml:space="preserve">  เงินกู้ยืมตามธุรกรรมซื้อคืนภาคเอกชน (</w:t>
            </w:r>
            <w:r w:rsidRPr="00C97416">
              <w:rPr>
                <w:color w:val="000000"/>
              </w:rPr>
              <w:t>Private Repo)</w:t>
            </w:r>
            <w:r w:rsidRPr="00C97416">
              <w:rPr>
                <w:color w:val="000000"/>
                <w:spacing w:val="-2"/>
                <w:cs/>
              </w:rPr>
              <w:t xml:space="preserve"> </w:t>
            </w:r>
            <w:r w:rsidR="00EB6A9C" w:rsidRPr="00C97416">
              <w:rPr>
                <w:color w:val="000000"/>
                <w:cs/>
              </w:rPr>
              <w:t>ซึ่งทำกับคู่สัญญาที่</w:t>
            </w:r>
            <w:r w:rsidR="00EB6A9C" w:rsidRPr="00C97416">
              <w:rPr>
                <w:rFonts w:hint="cs"/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="00EB6A9C"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spacing w:val="-4"/>
                <w:cs/>
              </w:rPr>
              <w:t>รวมทั้งรายการเงินกู้ยืมในลักษณะการออกตราสารหนี้</w:t>
            </w:r>
            <w:r w:rsidRPr="00C97416">
              <w:rPr>
                <w:color w:val="000000"/>
                <w:cs/>
              </w:rPr>
              <w:t>ที่ออกจำหน่ายแก่ธนาคารและ</w:t>
            </w:r>
            <w:r w:rsidRPr="00ED2354">
              <w:rPr>
                <w:color w:val="000000"/>
                <w:cs/>
              </w:rPr>
              <w:t xml:space="preserve">ตลาดเงิน และการขายลูกหนี้ที่ไม่เข้าข่ายเป็นการขายที่แท้จริงตามหลักการบัญชี </w:t>
            </w:r>
            <w:r w:rsidRPr="00ED2354">
              <w:rPr>
                <w:color w:val="000000"/>
              </w:rPr>
              <w:t xml:space="preserve">(True Sale)  </w:t>
            </w:r>
            <w:r w:rsidRPr="00ED2354">
              <w:rPr>
                <w:color w:val="000000"/>
                <w:cs/>
              </w:rPr>
              <w:t>ส่วนปรับมูลค่าจากการป้องกันความเสี่ยง</w:t>
            </w:r>
            <w:r w:rsidRPr="00ED2354">
              <w:rPr>
                <w:color w:val="000000"/>
              </w:rPr>
              <w:t xml:space="preserve">  </w:t>
            </w:r>
            <w:r w:rsidRPr="00ED2354">
              <w:rPr>
                <w:color w:val="000000"/>
                <w:cs/>
              </w:rPr>
              <w:t>ทั้งนี้ ไม่รวมถึงการออกตราสารหนี้เพื่อการระดมทุนทั่วไปซึ่งออกจำหน่ายให้แก่สถาบันการเงิน  นิติบุคคลและประชาชนเป็นการทั่วไป  ซึ่งกำหนดให้นำไปแสดงในรายการตราสารหนี้ที่ออกและเงินกู้ยืม</w:t>
            </w:r>
          </w:p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  <w:spacing w:before="120"/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     เงินกู้ยืม  ลูกหนี้และเจ้าหนี้มาร์จิ้นตามธุรกรรมซื้อคืนภาคเอกชน (</w:t>
            </w:r>
            <w:r w:rsidRPr="00ED2354">
              <w:rPr>
                <w:color w:val="000000"/>
              </w:rPr>
              <w:t>Private Repo)</w:t>
            </w:r>
            <w:r w:rsidRPr="00ED2354">
              <w:rPr>
                <w:color w:val="000000"/>
                <w:cs/>
              </w:rPr>
              <w:t xml:space="preserve"> ที่เกิดจากคู่สัญญาและธุรกรรมเดียวกันซึ่งสามารถหักกลบกันได้ตามที่มาตรฐานการบัญชีกำหนด  ให้แสดงเป็นยอดสุทธิ</w:t>
            </w:r>
            <w:r w:rsidRPr="00ED2354">
              <w:rPr>
                <w:color w:val="000000"/>
              </w:rPr>
              <w:t xml:space="preserve"> </w:t>
            </w:r>
            <w:r w:rsidRPr="00ED2354">
              <w:rPr>
                <w:color w:val="000000"/>
                <w:cs/>
              </w:rPr>
              <w:t xml:space="preserve"> ในกรณีที่ไม่สามารถหักกลบกันได้ ให้แสดงรายการลูกหนี้และเจ้าหนี้มาร์จิ้นไว้ในรายการสินทรัพย์อื่นสุทธิและหนี้สินอื่น ตามลำดับ</w:t>
            </w:r>
          </w:p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  <w:spacing w:before="120"/>
              <w:rPr>
                <w:b/>
                <w:bCs/>
                <w:color w:val="000000"/>
              </w:rPr>
            </w:pPr>
            <w:r w:rsidRPr="00ED2354">
              <w:rPr>
                <w:color w:val="000000"/>
                <w:cs/>
              </w:rPr>
              <w:t xml:space="preserve">     ทั้งนี้  ให้รวมถึงการทำธุรกรรมกับธนาคารแห่งประเทศไทย เช่น  ธุรกรรมซื้อคืนพันธบัตรแบบทวิภาคี  ธุรกรรมด้านตลาดการเงินเกี่ยวกับการขายตราสารหนี้เพื่อบริหารสภาพคล่องโดยมีสัญญาจะซื้อคืน (บริการขายตราสารหนี้)  และธุรกรรมอื่น ๆ ที่ธนาคาร</w:t>
            </w:r>
            <w:r w:rsidRPr="00ED2354">
              <w:rPr>
                <w:color w:val="000000"/>
                <w:cs/>
              </w:rPr>
              <w:lastRenderedPageBreak/>
              <w:t>แห่งประเทศไทยจะกำหนดต่อไป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lastRenderedPageBreak/>
              <w:t>990022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รายการระหว่างธนาคารและตลาดเงินที่อ่อนไหวต่อการเปลี่ยนแปลงของอัตราดอกเบี้ย เช่น       เงินรับฝาก  เงินกู้ยืม  เงินรับฝากและเงินกู้ยืมที่มีอนุพันธ์แฝงที่ไม่ได้กำหนดให้แสดงด้วยมูลค่ายุติธรรม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990023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bookmarkStart w:id="49" w:name="OLE_LINK94"/>
            <w:r w:rsidRPr="00ED2354">
              <w:rPr>
                <w:color w:val="000000"/>
                <w:cs/>
              </w:rPr>
              <w:t>รายการระหว่างธนาคารและตลาดเงินที่ไม่อ่อนไหวต่ออัตราดอกเบี้ย</w:t>
            </w:r>
            <w:bookmarkEnd w:id="49"/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รายการระหว่างธนาคารและตลาดเงินที่ไม่อ่อนไหวต่อการเปลี่ยนแปลงของอัตรา</w:t>
            </w:r>
            <w:r w:rsidRPr="00ED2354">
              <w:rPr>
                <w:color w:val="000000"/>
                <w:cs/>
              </w:rPr>
              <w:br/>
              <w:t>ดอกเบี้ย  รวมส่วนปรับมูลค่าจากการป้องกันความเสี่ยง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</w:t>
            </w:r>
            <w:r w:rsidRPr="00E41DF1">
              <w:rPr>
                <w:color w:val="000000"/>
              </w:rPr>
              <w:t>90044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หนี้สินทางการเงินที่กำหนดให้แสดงด้วยมูลค่ายุติธรรม</w:t>
            </w:r>
          </w:p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EB6A9C">
            <w:pPr>
              <w:pStyle w:val="Foo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หนี้สินทางการเงิน เช่น เงินรับฝาก ตั๋วแลกเงิน ตั๋วสัญญาใช้เงิน หุ้นกู้ และเงินกู้ยืมที่มีอนุพันธ์แฝง  ที่สถาบันการเงินกำหนดให้แสดงด้วยมูลค่ายุติธรรม (กรณีเลือกใช้ 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Fair Value Option)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โดยเป็นไปตามที่ธนาคารแห่งประเทศไทยหรือมาตรฐานการบัญชีกำหนด</w:t>
            </w:r>
            <w:r w:rsidRPr="00CC61B7">
              <w:rPr>
                <w:rFonts w:cs="Tahoma"/>
                <w:b/>
                <w:bCs/>
                <w:color w:val="000000"/>
                <w:cs/>
                <w:lang w:val="en-US" w:eastAsia="en-US"/>
              </w:rPr>
              <w:t xml:space="preserve">  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  โดยรวมส่วนเกิน (ต่ำกว่า) ของหนี้สินทางการเงินที่กำหนดให้แสดงด้วยมูลค่ายุติธรรม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990045</w:t>
            </w: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หนี้สินทางการเงินที่กำหนดให้แสดงด้วยมูลค่ายุติธรรมที่อ่อนไหวต่ออัตราดอกเบี้ย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หนี้สินทางการเงินที่สถาบันการเงินกำหนดให้แสดงด้วยมูลค่ายุติธรรม (กรณีเลือกใช้ </w:t>
            </w:r>
            <w:r w:rsidRPr="00ED2354">
              <w:rPr>
                <w:color w:val="000000"/>
              </w:rPr>
              <w:t>Fair value option)</w:t>
            </w:r>
            <w:r w:rsidRPr="00ED2354">
              <w:rPr>
                <w:color w:val="000000"/>
                <w:cs/>
              </w:rPr>
              <w:t xml:space="preserve"> 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  <w:trHeight w:val="154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990046</w:t>
            </w: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หนี้สินทางการเงินที่กำหนดให้แสดงด้วยมูลค่ายุติธรรมที่ไม่อ่อนไหวต่ออัตราดอกเบี้ย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b/>
                <w:bCs/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หนี้สินทางการเงินที่สถาบันการเงินกำหนดให้แสดงด้วยมูลค่ายุติธรรม (กรณีเลือกใช้ </w:t>
            </w:r>
            <w:r w:rsidRPr="00ED2354">
              <w:rPr>
                <w:color w:val="000000"/>
              </w:rPr>
              <w:t>Fair value option)</w:t>
            </w:r>
            <w:r w:rsidRPr="00ED2354">
              <w:rPr>
                <w:color w:val="000000"/>
                <w:cs/>
              </w:rPr>
              <w:t xml:space="preserve"> ที่ไม่อ่อนไหวต่อการเปลี่ยนแปลงของอัตราดอกเบี้ย  เช่น  ส่วนเกิน (ต่ำกว่า) ของหนี้สินทางการเงินที่กำหนดให้แสดงด้วยมูลค่ายุติธรรม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41DF1">
              <w:rPr>
                <w:color w:val="000000"/>
              </w:rPr>
              <w:t>990025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ตราสารหนี้ที่ออกและเงินกู้ยืม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cs/>
                <w:lang w:val="en-US" w:eastAsia="en-US"/>
              </w:rPr>
              <w:t>การกู้ยืมเงินจากบุคคลหรือนิติบุคคลในลักษณะการออกตราสารหนี้ เช่น หุ้นกู้ หุ้นกู้ด้อยสิทธิ หุ้นกู้แปลงสภาพ ตั๋วแลกเงินและตั๋วเงินอัตราดอกเบี้ยลอยตัว (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Floating Rate Note)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การกู้ยืมแบบเจาะจง (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Private Placement)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จากบุคคลหรือนิติบุคคล  การออกตราสารหนี้เพื่อการระดมทุนทั่วไปซึ่งออกจำหน่ายให้แก่สถาบันการเงิน นิติบุคคลและประชาชนเป็นการทั่วไป เช่น กรณีการออกหุ้นกู้ด้อยสิทธิที่สถาบันการเงินสามารถนับเป็นเงินกองทุนชั้นที่ 1 หรือชั้นที่ 2 ได้ การกู้ยืมเงินและการกู้ยืมในลักษณะการออกตราสารการเงินที่มีอนุพันธ์แฝงที่ไม่ได้กำหนดให้แสดงด้วยมูลค่ายุติธรรม (กรณีไม่เลือกใช้ 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Fair Value Option)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การขายลูกหนี้ที่ไม่เข้าข่ายเป็นการขายที่แท้จริงตามหลักการบัญชี (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True Sale)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รวมทั้งการกู้ยืมเงินตามธุรกรรมซื้อคืนภาคเอกชน (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Private Repo)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ซึ่งทำกับคู่สัญญาที่เป็นนิติบุคคลอื่นที่ไม่ใช่</w:t>
            </w:r>
            <w:r w:rsidR="00EB6A9C" w:rsidRPr="00CC61B7">
              <w:rPr>
                <w:rFonts w:cs="Tahoma"/>
                <w:color w:val="000000"/>
                <w:cs/>
                <w:lang w:val="en-US" w:eastAsia="en-US"/>
              </w:rPr>
              <w:t>คู่สัญญาที่</w:t>
            </w:r>
            <w:r w:rsidR="00EB6A9C" w:rsidRPr="00CC61B7">
              <w:rPr>
                <w:rFonts w:cs="Tahoma" w:hint="cs"/>
                <w:color w:val="000000"/>
                <w:cs/>
                <w:lang w:val="en-US" w:eastAsia="en-US"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  โดยรวมส่วนปรับมูลค่าจากการป้องกันความเสี่ยง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990047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ตราสารหนี้ที่ออกและเงินกู้ยืมทีอ่อนไหวต่ออัตราดอกเบี้ย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olor w:val="000000"/>
                <w:cs/>
                <w:lang w:val="en-US" w:eastAsia="en-US"/>
              </w:rPr>
            </w:pPr>
            <w:r w:rsidRPr="00CC61B7">
              <w:rPr>
                <w:rFonts w:cs="Tahoma"/>
                <w:color w:val="000000"/>
                <w:cs/>
                <w:lang w:val="en-US" w:eastAsia="en-US"/>
              </w:rPr>
              <w:t>ตราสารหนี้ที่ออกและเงินกู้ยืมทีอ่อนไหวต่อการเปลี่ยนแปลงอัตราดอกเบี้ย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990048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ตราสารหนี้ที่ออกและเงินกู้ยืมที่ไม่อ่อนไหวต่ออัตราดอกเบี้ย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olor w:val="000000"/>
                <w:cs/>
                <w:lang w:val="en-US" w:eastAsia="en-US"/>
              </w:rPr>
            </w:pP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ตราสารหนี้ที่ออกและเงินกู้ยืมที่ไม่อ่อนไหวต่อการเปลี่ยนแปลงอัตราดอกเบี้ย  รวมส่วนปรับมูลค่าจากการป้องกันความเสี่ยง  กรณีส่วนปรับมูลค่าเป็นรายการหัก ให้แสดงเครื่องหมาย 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“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-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 “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 xml:space="preserve"> (ลบ) ไว้หน้าจำนวนเงิน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</w:rPr>
              <w:t>99004</w:t>
            </w:r>
            <w:r w:rsidRPr="00ED2354">
              <w:rPr>
                <w:color w:val="000000"/>
                <w:cs/>
              </w:rPr>
              <w:t>9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ประมาณการหนี้สิน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cs/>
                <w:lang w:val="en-US" w:eastAsia="en-US"/>
              </w:rPr>
              <w:t>ประมาณการหนี้สินที่เกิดขึ้นจากการบันทึกรายการที่เกี่ยวข้องกับผลประโยชน์ของพนักงานตามที่มาตรฐานการบัญชี ฉบับที่ 19 เรื่อง ผลประโยชน์ของพนักงาน กำหนด และประมาณการหนี้สินที่ตั้งขึ้นตามที่มาตรฐานการบัญชี ฉบับที่ 37</w:t>
            </w:r>
            <w:r w:rsidRPr="00CC61B7">
              <w:rPr>
                <w:rFonts w:cs="Tahoma"/>
                <w:color w:val="000000"/>
                <w:lang w:val="en-US" w:eastAsia="en-US"/>
              </w:rPr>
              <w:t xml:space="preserve">  </w:t>
            </w:r>
            <w:r w:rsidRPr="00CC61B7">
              <w:rPr>
                <w:rFonts w:cs="Tahoma"/>
                <w:color w:val="000000"/>
                <w:cs/>
                <w:lang w:val="en-US" w:eastAsia="en-US"/>
              </w:rPr>
              <w:t>เรื่อง ประมาณการหนี้สิน  หนี้สินที่อาจเกิดขึ้นและสินทรัพย์ที่อาจเกิดขึ้นกำหนด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lastRenderedPageBreak/>
              <w:t>9900</w:t>
            </w:r>
            <w:r w:rsidRPr="00ED2354">
              <w:rPr>
                <w:color w:val="000000"/>
                <w:cs/>
              </w:rPr>
              <w:t>50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ประมาณการหนี้สินที่อ่อนไหวต่ออัตราดอกเบี้ย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ประมาณการหนี้สินที่ตั้งขึ้นตามที่มาตรฐานการบัญชีกำหนด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</w:rPr>
              <w:t>990051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ประมาณการหนี้สินที่ไม่อ่อนไหวต่ออัตราดอกเบี้ย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ประมาณการหนี้สินที่ตั้งขึ้นตามที่มาตรฐานการบัญชีกำหนดที่ไม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990039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รายการระหว่างกันที่สาขาเป็นลูกหนี้สำนักงานใหญ่และสาขาอื่นที่เป็นนิติบุคคลเดียวกัน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ยอดบัญชีระหว่างกันที่</w:t>
            </w:r>
            <w:r w:rsidRPr="00ED2354">
              <w:rPr>
                <w:cs/>
              </w:rPr>
              <w:t>สาขาธนาคารพาณิชย์ต่างประเทศ</w:t>
            </w:r>
            <w:r w:rsidRPr="00ED2354">
              <w:rPr>
                <w:color w:val="000000"/>
                <w:cs/>
              </w:rPr>
              <w:t>เป็นลูกหนี้สำนักงานใหญ่ สาขาอื่นที่เป็นนิติบุคคลเดียวกัน บริษัทแม่ และบริษัทลูก บัญชีระหว่างกันในที่นี้ให้รวมถึงบัญชีเงินฝากทุกประเภท และเงินกู้ยืม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990040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ลูกหนี้สำนักงานใหญ่และสาขาอื่นที่เป็นนิติบุคคลเดียวกันที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ยอดบัญชีระหว่างกันที่สาขาเป็นลูกหนี้สำนักงานใหญ่ สาขาอื่นที่เป็นนิติบุคคลเดียวกัน บริษัทแม่ และบริษัทลูก ที่อ่อนไหวต่อการเปลี่ยนแปลงอัตราดอกเบี้ย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990041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การระหว่างกันที่สาขาเป็นลูกหนี้สำนักงานใหญ่และสาขาอื่นที่เป็นนิติบุคคลเดียวกัน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ยอดบัญชีระหว่างกันที่สาขาเป็นลูกหนี้สำนักงานใหญ่ สาขาอื่นที่เป็นนิติบุคคลเดียวกัน บริษัทแม่ และบริษัทลูก ที่ไม่อ่อนไหวต่อการเปลี่ยนแปลงอัตราดอกเบี้ย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990026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หนี้สินอื่น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หนี้สินอื่นที่ไม่ได้ระบุในรายการที่กล่าวข้างต้น</w:t>
            </w:r>
            <w:r w:rsidRPr="00ED2354">
              <w:rPr>
                <w:color w:val="000000"/>
              </w:rPr>
              <w:t xml:space="preserve">  </w:t>
            </w:r>
            <w:r w:rsidRPr="00ED2354">
              <w:rPr>
                <w:color w:val="000000"/>
                <w:cs/>
              </w:rPr>
              <w:t>และไม่รวมรายการหนี้สินจ่ายคืนเมื่อทวงถาม  ภาระในการส่งคืนหลักทรัพย์  หนี้สินตราสารอนุพันธ์  ภาระของสถาบันการเงินจากการรับรอง  หนี้สินภาษีเงินได้รอตัดบัญชี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990027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หนี้สินอื่นที่อ่อนไหวต่ออัตราดอกเบี้ย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หนี้สินอื่นที่อ่อนไหวต่อการเปลี่ยนแปลงอัตราดอกเบี้ย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990028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หนี้สินอื่นที่ไม่อ่อนไหวต่ออัตราดอกเบี้ย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หนี้สินอื่นที่ไม่อ่อนไหวต่อการเปลี่ยนแปลงอัตราดอกเบี้ย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990029</w:t>
            </w:r>
          </w:p>
        </w:tc>
        <w:tc>
          <w:tcPr>
            <w:tcW w:w="45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ฐานะสุทธิของรายการนอกงบดุลที่ไม่ใช่รายการ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ฐานะสุทธิของจำนวนเงินตามสัญญาของรายการนอกงบดุลที่ไม่ใช่รายการ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br/>
              <w:t>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990030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ฐานะเกินดุลของรายการนอกงบดุลที่ไม่ใช่รายการ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ฐานะเกินดุลของจำนวนเงินตามสัญญาของรายการนอกงบดุลที่ไม่ใช่รายการ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990031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ฐานะขาดดุลของรายการนอกงบดุลที่ไม่ใช่รายการ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ฐานะขาดดุลของจำนวนเงินตามสัญญาของรายการนอกงบดุลที่ไม่ใช่รายการ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990032</w:t>
            </w:r>
          </w:p>
        </w:tc>
        <w:tc>
          <w:tcPr>
            <w:tcW w:w="45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 xml:space="preserve">ฐานะสุทธิของรายการนอกงบดุลที่เป็นรายการ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ฐานะสุทธิของจำนวนเงินตามสัญญาของรายการนอกงบดุลที่เป็นรายการ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br/>
              <w:t>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990033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DataSet1"/>
              <w:rPr>
                <w:color w:val="000000"/>
                <w:cs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ฐานะเกินดุลของรายการนอกงบดุลที่เป็นรายการ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ฐานะเกินดุลของจำนวนเงินตามสัญญาของรายการนอกงบดุลที่เป็นรายการ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br/>
              <w:t>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990034</w:t>
            </w: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DataSet1"/>
              <w:rPr>
                <w:color w:val="000000"/>
                <w:cs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ฐานะขาดดุลของรายการนอกงบดุลที่เป็นรายการ </w:t>
            </w:r>
            <w:r w:rsidRPr="00ED2354">
              <w:rPr>
                <w:color w:val="000000"/>
              </w:rPr>
              <w:t>Options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DataSet1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 xml:space="preserve">ฐานะขาดดุลของจำนวนเงินตามสัญญาของรายการนอกงบดุลที่เป็นรายการ </w:t>
            </w:r>
            <w:r w:rsidRPr="00ED2354">
              <w:rPr>
                <w:color w:val="000000"/>
              </w:rPr>
              <w:t>Option</w:t>
            </w:r>
            <w:r w:rsidRPr="00ED2354">
              <w:rPr>
                <w:color w:val="000000"/>
                <w:cs/>
              </w:rPr>
              <w:t xml:space="preserve"> </w:t>
            </w:r>
            <w:r w:rsidRPr="00ED2354">
              <w:rPr>
                <w:color w:val="000000"/>
                <w:cs/>
              </w:rPr>
              <w:br/>
              <w:t>ที่อ่อนไหวต่อการเปลี่ยนแปลงของอัตราดอกเบี้ย</w:t>
            </w:r>
          </w:p>
        </w:tc>
      </w:tr>
      <w:tr w:rsidR="000108A0" w:rsidRPr="00ED2354" w:rsidTr="000108A0">
        <w:trPr>
          <w:cantSplit/>
        </w:trPr>
        <w:tc>
          <w:tcPr>
            <w:tcW w:w="98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990035</w:t>
            </w:r>
          </w:p>
        </w:tc>
        <w:tc>
          <w:tcPr>
            <w:tcW w:w="4533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DataSet1"/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ประมาณการรายได้ดอกเบี้ยสุทธิในอีก 1 ปีข้างหน้า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t>x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000000"/>
              </w:rPr>
            </w:pPr>
          </w:p>
        </w:tc>
        <w:tc>
          <w:tcPr>
            <w:tcW w:w="719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รายได้ดอกเบี้ยทั้งหมดจากการประมาณการในอีก 1 ปีข้างหน้านับจากวันที่รายงาน สำหรับกรณีที่มีเพียงประมาณการล่วงหน้าในระยะเวลาน้อยกว่า 1 ปี ให้คำนวณเพื่อปรับเป็น 1 ปี เช่น ปัจจุบันอยู่ ณ สิ้นไตรมาส 2 และมีประมาณการสำหรับ 2 ไตรมาสข้างหน้าให้นำประมาณการ 2 ไตรมาสข้างหน้าคูณด้วย 2 เพื่อปรับเป็นประมาณการสำหรับ 1 ปี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848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b/>
                <w:bCs/>
                <w:color w:val="000000"/>
              </w:rPr>
              <w:lastRenderedPageBreak/>
              <w:t>Classification Name:</w:t>
            </w:r>
          </w:p>
        </w:tc>
        <w:tc>
          <w:tcPr>
            <w:tcW w:w="10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sz w:val="20"/>
                <w:szCs w:val="20"/>
                <w:lang w:val="en-US" w:eastAsia="en-US"/>
              </w:rPr>
            </w:pPr>
            <w:bookmarkStart w:id="50" w:name="_Toc194807125"/>
            <w:bookmarkStart w:id="51" w:name="_Toc507167088"/>
            <w:r w:rsidRPr="00CC61B7">
              <w:rPr>
                <w:rFonts w:cs="Tahoma"/>
                <w:sz w:val="20"/>
                <w:szCs w:val="20"/>
                <w:lang w:val="en-US" w:eastAsia="en-US"/>
              </w:rPr>
              <w:t>Booking Type</w:t>
            </w:r>
            <w:bookmarkEnd w:id="50"/>
            <w:bookmarkEnd w:id="51"/>
          </w:p>
        </w:tc>
      </w:tr>
    </w:tbl>
    <w:p w:rsidR="000108A0" w:rsidRPr="00ED2354" w:rsidRDefault="000108A0" w:rsidP="000108A0">
      <w:pPr>
        <w:rPr>
          <w:color w:val="000000"/>
        </w:rPr>
      </w:pPr>
    </w:p>
    <w:tbl>
      <w:tblPr>
        <w:tblW w:w="14437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6634"/>
        <w:gridCol w:w="6888"/>
      </w:tblGrid>
      <w:tr w:rsidR="000108A0" w:rsidRPr="00ED2354" w:rsidTr="000108A0">
        <w:trPr>
          <w:tblHeader/>
        </w:trPr>
        <w:tc>
          <w:tcPr>
            <w:tcW w:w="91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</w:rPr>
              <w:t>Code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Value</w:t>
            </w:r>
          </w:p>
        </w:tc>
        <w:tc>
          <w:tcPr>
            <w:tcW w:w="68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  <w:r w:rsidRPr="00CC61B7">
              <w:rPr>
                <w:rFonts w:cs="Tahoma"/>
                <w:color w:val="000000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445</w:t>
            </w:r>
            <w:r w:rsidRPr="00ED2354">
              <w:rPr>
                <w:color w:val="000000"/>
              </w:rPr>
              <w:t>001</w:t>
            </w:r>
          </w:p>
        </w:tc>
        <w:tc>
          <w:tcPr>
            <w:tcW w:w="6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  <w:cs/>
              </w:rPr>
            </w:pPr>
            <w:r w:rsidRPr="00ED2354">
              <w:rPr>
                <w:color w:val="000000"/>
                <w:cs/>
              </w:rPr>
              <w:t>บัญชีเพื่อการค้า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บัญชีเพื่อการค้า</w:t>
            </w:r>
            <w:r w:rsidRPr="00ED2354">
              <w:rPr>
                <w:color w:val="000000"/>
              </w:rPr>
              <w:t xml:space="preserve"> (Trading Book)</w:t>
            </w:r>
            <w:r w:rsidRPr="00ED2354">
              <w:rPr>
                <w:color w:val="000000"/>
                <w:cs/>
              </w:rPr>
              <w:t xml:space="preserve"> หมายถึง ฐานะ </w:t>
            </w:r>
            <w:r w:rsidRPr="00ED2354">
              <w:rPr>
                <w:color w:val="000000"/>
              </w:rPr>
              <w:t>(Position)</w:t>
            </w:r>
            <w:r w:rsidRPr="00ED2354">
              <w:rPr>
                <w:color w:val="000000"/>
                <w:cs/>
              </w:rPr>
              <w:t xml:space="preserve"> ของเครื่องมือทางการเงินทั้งในและนอกงบการเงินที่สถาบันการเงินถือครองไว้โดยมีเจตนาเพื่อการค้า หรือเพื่อป้องกันความเสี่ยงของฐานะอื่นๆ ในบัญชีเพื่อการค้า รวมทั้งอนุพันธ์ทางการเงินทุกประเภทที่ไม่ได้นำไปใช้เพื่อป้องกันความเสี่ยงของฐานะในบัญชีเพื่อการธนาคาร</w:t>
            </w:r>
            <w:r w:rsidRPr="00ED2354">
              <w:rPr>
                <w:color w:val="000000"/>
              </w:rPr>
              <w:t xml:space="preserve"> (Banking Book)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445</w:t>
            </w:r>
            <w:r w:rsidRPr="00ED2354">
              <w:rPr>
                <w:color w:val="000000"/>
              </w:rPr>
              <w:t>002</w:t>
            </w:r>
          </w:p>
        </w:tc>
        <w:tc>
          <w:tcPr>
            <w:tcW w:w="6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บัญชีเพื่อการธนาคาร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000000"/>
              </w:rPr>
            </w:pPr>
            <w:r w:rsidRPr="00ED2354">
              <w:rPr>
                <w:color w:val="000000"/>
                <w:cs/>
              </w:rPr>
              <w:t>บัญชีเพื่อการธนาคาร</w:t>
            </w:r>
            <w:r w:rsidRPr="00ED2354">
              <w:rPr>
                <w:color w:val="000000"/>
              </w:rPr>
              <w:t xml:space="preserve"> (Banking Book) </w:t>
            </w:r>
            <w:r w:rsidRPr="00ED2354">
              <w:rPr>
                <w:color w:val="000000"/>
                <w:cs/>
              </w:rPr>
              <w:t>หมายถึง ฐานะของเครื่องมือทางการเงินหรือธุรกรรมอื่นที่ไม่ได้มีวัตถุประสงค์เพื่อการค้า หรือตราสารทางการเงินที่มีเจตนาตั้งแต่แรกว่าจะถือครองระยะยาวหรือถือจนครบกำหนดอายุ</w:t>
            </w:r>
          </w:p>
        </w:tc>
      </w:tr>
    </w:tbl>
    <w:p w:rsidR="000108A0" w:rsidRPr="00ED2354" w:rsidRDefault="000108A0" w:rsidP="000108A0">
      <w:pPr>
        <w:rPr>
          <w:color w:val="000000"/>
        </w:rPr>
      </w:pPr>
      <w:r w:rsidRPr="00ED2354">
        <w:rPr>
          <w:color w:val="000000"/>
        </w:rPr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76"/>
        <w:gridCol w:w="498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2" w:name="_Toc21523888"/>
            <w:bookmarkStart w:id="53" w:name="_Toc24945583"/>
            <w:bookmarkStart w:id="54" w:name="_Toc50716708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Branch Summary Item</w:t>
            </w:r>
            <w:bookmarkEnd w:id="52"/>
            <w:bookmarkEnd w:id="53"/>
            <w:bookmarkEnd w:id="54"/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/>
        </w:tc>
      </w:tr>
    </w:tbl>
    <w:p w:rsidR="000108A0" w:rsidRPr="00ED2354" w:rsidRDefault="000108A0" w:rsidP="000108A0"/>
    <w:tbl>
      <w:tblPr>
        <w:tblW w:w="14437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78"/>
        <w:gridCol w:w="1772"/>
        <w:gridCol w:w="4084"/>
        <w:gridCol w:w="6888"/>
      </w:tblGrid>
      <w:tr w:rsidR="000108A0" w:rsidRPr="00ED2354" w:rsidTr="000108A0">
        <w:trPr>
          <w:tblHeader/>
        </w:trPr>
        <w:tc>
          <w:tcPr>
            <w:tcW w:w="91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4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8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073001</w:t>
            </w:r>
          </w:p>
        </w:tc>
        <w:tc>
          <w:tcPr>
            <w:tcW w:w="66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</w:t>
            </w:r>
            <w:r w:rsidRPr="00ED2354">
              <w:t xml:space="preserve"> (</w:t>
            </w:r>
            <w:r w:rsidRPr="00ED2354">
              <w:rPr>
                <w:cs/>
              </w:rPr>
              <w:t>หักส่วนลดจ่ายรอตัดบัญชี</w:t>
            </w:r>
            <w:r w:rsidRPr="00ED2354">
              <w:t>)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073002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บัญชีเงินรับฝากกระแสรายวัน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หรือรับเงินจากประชาชนที่ต้องจ่ายคืนเมื่อทวงถาม ที่ใช้เช็คในการเบิกถอน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และมิให้นำยอดเงินเบิกเกินบัญชีมาหักจากรายงานนี้</w:t>
            </w:r>
            <w:r w:rsidRPr="00ED2354">
              <w:t xml:space="preserve"> </w:t>
            </w:r>
            <w:r w:rsidRPr="00ED2354">
              <w:rPr>
                <w:cs/>
              </w:rPr>
              <w:t>แต่ให้แสดงไว้เป็นเงินให้สินเชื่อ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073003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บัญชีเงินรับฝากออมทรัพย์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หรือรับเงินจากประชาชนที่ต้องจ่ายคืนเมื่อทวงถาม ที่ไม่ใช้เช็คในการเบิกถอน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073004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บัญชีเงินรับฝากจ่ายคืนเมื่อสิ้นระยะเวลา</w:t>
            </w:r>
            <w:r w:rsidRPr="00ED2354">
              <w:t xml:space="preserve"> (</w:t>
            </w:r>
            <w:r w:rsidRPr="00ED2354">
              <w:rPr>
                <w:cs/>
              </w:rPr>
              <w:t>ไม่รวมบัตรเงินฝาก</w:t>
            </w:r>
            <w:r w:rsidRPr="00ED2354">
              <w:t>)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เงินที่สถาบันการเงินรับฝากเงิน</w:t>
            </w:r>
            <w:r w:rsidRPr="00ED2354">
              <w:t xml:space="preserve"> </w:t>
            </w:r>
            <w:r w:rsidRPr="00ED2354">
              <w:rPr>
                <w:cs/>
              </w:rPr>
              <w:t>หรือรับเงินจากประชาชนที่ต้องจ่ายคืนเมื่อสิ้นระยะเวลาอันกำหนด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ทั้งที่เป็นเงินบาทและเงินตราต่างประเทศ ทั้งนี้ ไม่รวมบัตรเงินฝาก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073005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ตั๋วสัญญาใช้เงิน </w:t>
            </w:r>
            <w:r w:rsidRPr="00ED2354">
              <w:t xml:space="preserve">/ </w:t>
            </w:r>
            <w:r w:rsidRPr="00ED2354">
              <w:rPr>
                <w:cs/>
              </w:rPr>
              <w:t>ตั๋วแลกเงิน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ตั๋วสัญญาใช้เงิน</w:t>
            </w:r>
            <w:r w:rsidRPr="00ED2354">
              <w:t>/</w:t>
            </w:r>
            <w:r w:rsidRPr="00ED2354">
              <w:rPr>
                <w:cs/>
              </w:rPr>
              <w:t>ตั๋วแลกเงินที่สถาบันการเงินออกให้ลูกค้ากรณีที่สถาบันการเงินรับเงินจากประชาชน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073006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บัตรเงินฝาก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บัตรเงินฝากที่สถาบันการเงินออกเพื่อจำหน่ายให้กับประชาชน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073007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</w:t>
            </w:r>
          </w:p>
        </w:tc>
        <w:tc>
          <w:tcPr>
            <w:tcW w:w="40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073008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เงินเบิกเกินบัญชี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เงินให้สินเชื่อในรูปเบิกเกินบัญชี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ทั้งนี้ไม่รวมดอกเบี้ยส่วนที่ยังไม่ถือเป็นรายได้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073009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</w:t>
            </w:r>
          </w:p>
        </w:tc>
        <w:tc>
          <w:tcPr>
            <w:tcW w:w="40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เงินให้สินเชื่อในรูปการให้กู้ยืม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073010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ตั๋วเงิน</w:t>
            </w:r>
          </w:p>
        </w:tc>
        <w:tc>
          <w:tcPr>
            <w:tcW w:w="40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เงินให้สินเชื่อในรูปตั๋วเงิน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073012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อื่น ๆ</w:t>
            </w:r>
          </w:p>
        </w:tc>
        <w:tc>
          <w:tcPr>
            <w:tcW w:w="40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เงินให้สินเชื่อในรูปแบบอื่น ๆ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073011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สินทรัพย์รวม </w:t>
            </w:r>
            <w:r w:rsidRPr="00ED2354">
              <w:t>(</w:t>
            </w:r>
            <w:r w:rsidRPr="00ED2354">
              <w:rPr>
                <w:cs/>
              </w:rPr>
              <w:t>สุทธิ</w:t>
            </w:r>
            <w:r w:rsidRPr="00ED2354">
              <w:t>)</w:t>
            </w:r>
          </w:p>
        </w:tc>
        <w:tc>
          <w:tcPr>
            <w:tcW w:w="40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8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สิทธิและทรัพยากรที่กิจการมีอยู่ซึ่งเกิดจากการประกอบการ สามารถแสดงเป็นตัวเงินได้และจะให้ประโยชน์ในอนาคต ทั้งนี้ ให้แสดงมูลค่าสุทธิหลังหักค่าเสื่อมราคาสะสมและค่าเผื่อการด้อยค่าของทรัพย์สินนั้นแล้ว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6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76"/>
        <w:gridCol w:w="4980"/>
      </w:tblGrid>
      <w:tr w:rsidR="000108A0" w:rsidRPr="00ED2354" w:rsidTr="000108A0">
        <w:trPr>
          <w:cantSplit/>
          <w:trHeight w:val="25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5" w:name="_Toc50716709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Business Size</w:t>
            </w:r>
            <w:bookmarkEnd w:id="55"/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/>
        </w:tc>
      </w:tr>
    </w:tbl>
    <w:p w:rsidR="000108A0" w:rsidRPr="00ED2354" w:rsidRDefault="000108A0" w:rsidP="000108A0"/>
    <w:tbl>
      <w:tblPr>
        <w:tblW w:w="1435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6520"/>
        <w:gridCol w:w="6901"/>
      </w:tblGrid>
      <w:tr w:rsidR="000108A0" w:rsidRPr="00ED2354" w:rsidTr="000108A0">
        <w:trPr>
          <w:tblHeader/>
        </w:trPr>
        <w:tc>
          <w:tcPr>
            <w:tcW w:w="93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t>438001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t>Small</w:t>
            </w:r>
          </w:p>
        </w:tc>
        <w:tc>
          <w:tcPr>
            <w:tcW w:w="6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ตามตารางแนบท้าย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9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t>438002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A35BAD">
              <w:rPr>
                <w:rFonts w:ascii="Tahoma" w:hAnsi="Tahoma" w:cs="Tahoma"/>
                <w:color w:val="auto"/>
              </w:rPr>
              <w:t>Medium</w:t>
            </w:r>
          </w:p>
        </w:tc>
        <w:tc>
          <w:tcPr>
            <w:tcW w:w="6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ตามตารางแนบท้าย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9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t>438003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A35BAD" w:rsidRDefault="000108A0" w:rsidP="000108A0">
            <w:r w:rsidRPr="00A35BAD">
              <w:t>Large</w:t>
            </w:r>
          </w:p>
        </w:tc>
        <w:tc>
          <w:tcPr>
            <w:tcW w:w="6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ตามตารางแนบท้าย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t xml:space="preserve">     </w:t>
      </w:r>
    </w:p>
    <w:p w:rsidR="000108A0" w:rsidRPr="00ED2354" w:rsidRDefault="000108A0" w:rsidP="000108A0"/>
    <w:tbl>
      <w:tblPr>
        <w:tblW w:w="12201" w:type="dxa"/>
        <w:tblInd w:w="1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1245"/>
        <w:gridCol w:w="1992"/>
        <w:gridCol w:w="1743"/>
        <w:gridCol w:w="1992"/>
        <w:gridCol w:w="1494"/>
        <w:gridCol w:w="1743"/>
      </w:tblGrid>
      <w:tr w:rsidR="000108A0" w:rsidRPr="00ED2354" w:rsidTr="000108A0">
        <w:trPr>
          <w:cantSplit/>
          <w:trHeight w:val="270"/>
          <w:tblHeader/>
        </w:trPr>
        <w:tc>
          <w:tcPr>
            <w:tcW w:w="1992" w:type="dxa"/>
            <w:vMerge w:val="restart"/>
            <w:tcBorders>
              <w:tl2br w:val="single" w:sz="8" w:space="0" w:color="auto"/>
            </w:tcBorders>
            <w:shd w:val="clear" w:color="auto" w:fill="CCFFFF"/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 xml:space="preserve">                      ขนาด    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    ประเภท</w:t>
            </w:r>
          </w:p>
        </w:tc>
        <w:tc>
          <w:tcPr>
            <w:tcW w:w="3237" w:type="dxa"/>
            <w:gridSpan w:val="2"/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 xml:space="preserve">  ขนาดย่อม </w:t>
            </w:r>
            <w:r w:rsidRPr="00ED2354">
              <w:t>*</w:t>
            </w:r>
          </w:p>
        </w:tc>
        <w:tc>
          <w:tcPr>
            <w:tcW w:w="3735" w:type="dxa"/>
            <w:gridSpan w:val="2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 xml:space="preserve">  ขนาดกลาง </w:t>
            </w:r>
            <w:r w:rsidRPr="00ED2354">
              <w:t>*</w:t>
            </w:r>
          </w:p>
        </w:tc>
        <w:tc>
          <w:tcPr>
            <w:tcW w:w="3237" w:type="dxa"/>
            <w:gridSpan w:val="2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ขนาดใหญ่</w:t>
            </w:r>
          </w:p>
        </w:tc>
      </w:tr>
      <w:tr w:rsidR="000108A0" w:rsidRPr="00ED2354" w:rsidTr="000108A0">
        <w:trPr>
          <w:cantSplit/>
          <w:trHeight w:val="204"/>
        </w:trPr>
        <w:tc>
          <w:tcPr>
            <w:tcW w:w="1992" w:type="dxa"/>
            <w:vMerge/>
            <w:tcBorders>
              <w:tl2br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245" w:type="dxa"/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จำนวน (คน)</w:t>
            </w:r>
          </w:p>
        </w:tc>
        <w:tc>
          <w:tcPr>
            <w:tcW w:w="1992" w:type="dxa"/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สินทรัพย์ถาวร (ล้านบาท)</w:t>
            </w:r>
          </w:p>
        </w:tc>
        <w:tc>
          <w:tcPr>
            <w:tcW w:w="1743" w:type="dxa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จำนวน (คน)</w:t>
            </w:r>
          </w:p>
        </w:tc>
        <w:tc>
          <w:tcPr>
            <w:tcW w:w="1992" w:type="dxa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สินทรัพย์ถาวร (ล้านบาท)</w:t>
            </w:r>
          </w:p>
        </w:tc>
        <w:tc>
          <w:tcPr>
            <w:tcW w:w="1494" w:type="dxa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จำนวน (คน)</w:t>
            </w:r>
          </w:p>
        </w:tc>
        <w:tc>
          <w:tcPr>
            <w:tcW w:w="1743" w:type="dxa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สินทรัพย์ถาวร (ล้านบาท)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1992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 กิจการผลิตสินค้า</w:t>
            </w:r>
          </w:p>
        </w:tc>
        <w:tc>
          <w:tcPr>
            <w:tcW w:w="1245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50</w:t>
            </w:r>
          </w:p>
        </w:tc>
        <w:tc>
          <w:tcPr>
            <w:tcW w:w="1992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50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50 - 200</w:t>
            </w:r>
          </w:p>
        </w:tc>
        <w:tc>
          <w:tcPr>
            <w:tcW w:w="1992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50 - 200</w:t>
            </w:r>
          </w:p>
        </w:tc>
        <w:tc>
          <w:tcPr>
            <w:tcW w:w="1494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200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200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1992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 กิจการให้บริการ</w:t>
            </w:r>
          </w:p>
        </w:tc>
        <w:tc>
          <w:tcPr>
            <w:tcW w:w="1245" w:type="dxa"/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jc w:val="center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ไม่เกิน 50</w:t>
            </w:r>
          </w:p>
        </w:tc>
        <w:tc>
          <w:tcPr>
            <w:tcW w:w="1992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50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50 - 200</w:t>
            </w:r>
          </w:p>
        </w:tc>
        <w:tc>
          <w:tcPr>
            <w:tcW w:w="1992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50 - 200</w:t>
            </w:r>
          </w:p>
        </w:tc>
        <w:tc>
          <w:tcPr>
            <w:tcW w:w="1494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200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200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1992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 กิจการค้าส่ง</w:t>
            </w:r>
          </w:p>
        </w:tc>
        <w:tc>
          <w:tcPr>
            <w:tcW w:w="1245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25</w:t>
            </w:r>
          </w:p>
        </w:tc>
        <w:tc>
          <w:tcPr>
            <w:tcW w:w="1992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50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25 - 50</w:t>
            </w:r>
          </w:p>
        </w:tc>
        <w:tc>
          <w:tcPr>
            <w:tcW w:w="1992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50 - 100</w:t>
            </w:r>
          </w:p>
        </w:tc>
        <w:tc>
          <w:tcPr>
            <w:tcW w:w="1494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50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100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1992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 กิจการค้าปลีก</w:t>
            </w:r>
          </w:p>
        </w:tc>
        <w:tc>
          <w:tcPr>
            <w:tcW w:w="1245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15</w:t>
            </w:r>
          </w:p>
        </w:tc>
        <w:tc>
          <w:tcPr>
            <w:tcW w:w="1992" w:type="dxa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ไม่เกิน 30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15 - 30</w:t>
            </w:r>
          </w:p>
        </w:tc>
        <w:tc>
          <w:tcPr>
            <w:tcW w:w="1992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30 - 60</w:t>
            </w:r>
          </w:p>
        </w:tc>
        <w:tc>
          <w:tcPr>
            <w:tcW w:w="1494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30</w:t>
            </w:r>
          </w:p>
        </w:tc>
        <w:tc>
          <w:tcPr>
            <w:tcW w:w="1743" w:type="dxa"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เกินกว่า 60</w:t>
            </w:r>
          </w:p>
        </w:tc>
      </w:tr>
    </w:tbl>
    <w:p w:rsidR="000108A0" w:rsidRPr="00ED2354" w:rsidRDefault="000108A0" w:rsidP="000108A0">
      <w:pPr>
        <w:ind w:left="-1332"/>
      </w:pPr>
    </w:p>
    <w:p w:rsidR="000108A0" w:rsidRPr="00ED2354" w:rsidRDefault="000108A0" w:rsidP="000108A0">
      <w:pPr>
        <w:ind w:left="-1332"/>
      </w:pPr>
      <w:r w:rsidRPr="00ED2354">
        <w:rPr>
          <w:cs/>
        </w:rPr>
        <w:tab/>
      </w:r>
      <w:r w:rsidRPr="00ED2354">
        <w:rPr>
          <w:cs/>
        </w:rPr>
        <w:tab/>
      </w:r>
      <w:r w:rsidRPr="00ED2354">
        <w:tab/>
      </w:r>
      <w:r w:rsidRPr="00ED2354">
        <w:tab/>
        <w:t xml:space="preserve">* </w:t>
      </w:r>
      <w:r w:rsidRPr="00ED2354">
        <w:rPr>
          <w:cs/>
        </w:rPr>
        <w:t xml:space="preserve">ที่มา </w:t>
      </w:r>
      <w:r w:rsidRPr="00ED2354">
        <w:t xml:space="preserve">: </w:t>
      </w:r>
      <w:r w:rsidRPr="00ED2354">
        <w:rPr>
          <w:cs/>
        </w:rPr>
        <w:t>กฎกระทรวงเรื่องกำหนดจำนวนการจ้างงานและมูลค่าสินทรัพย์ถาวรของวิสาหกิจขนาดกลางและขนาดย่อม พ.ศ. 2545</w:t>
      </w:r>
    </w:p>
    <w:p w:rsidR="000108A0" w:rsidRPr="00ED2354" w:rsidRDefault="000108A0" w:rsidP="000108A0">
      <w:pPr>
        <w:ind w:left="-1332"/>
      </w:pPr>
      <w:r w:rsidRPr="00ED2354">
        <w:tab/>
      </w:r>
      <w:r w:rsidRPr="00ED2354">
        <w:tab/>
        <w:t xml:space="preserve">  </w:t>
      </w:r>
      <w:r w:rsidRPr="00ED2354">
        <w:tab/>
      </w:r>
      <w:r w:rsidRPr="00ED2354">
        <w:tab/>
        <w:t xml:space="preserve"> </w:t>
      </w:r>
      <w:r w:rsidRPr="00ED2354">
        <w:rPr>
          <w:cs/>
        </w:rPr>
        <w:t>สินทรัพย์ถาวร หมายถึง มูลค่าสินทรัพย์ถาวรสุทธิซึ่งไม่รวมที่ดิน</w:t>
      </w:r>
    </w:p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727"/>
        <w:gridCol w:w="5229"/>
      </w:tblGrid>
      <w:tr w:rsidR="000108A0" w:rsidRPr="004214BD" w:rsidTr="000108A0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4214BD" w:rsidRDefault="000108A0" w:rsidP="000108A0">
            <w:pPr>
              <w:rPr>
                <w:b/>
                <w:bCs/>
              </w:rPr>
            </w:pPr>
            <w:r w:rsidRPr="004214BD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6" w:name="_Toc360803602"/>
            <w:bookmarkStart w:id="57" w:name="_Toc50716709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Cancelation Reason Type</w:t>
            </w:r>
            <w:bookmarkEnd w:id="56"/>
            <w:bookmarkEnd w:id="57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4214BD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4214BD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175" w:type="dxa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6804"/>
      </w:tblGrid>
      <w:tr w:rsidR="000108A0" w:rsidRPr="004214BD" w:rsidTr="000108A0">
        <w:trPr>
          <w:trHeight w:val="270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4214BD" w:rsidRDefault="000108A0" w:rsidP="000108A0">
            <w:r w:rsidRPr="004214BD">
              <w:t>Code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4214BD" w:rsidRDefault="000108A0" w:rsidP="000108A0">
            <w:r w:rsidRPr="004214BD">
              <w:t>Value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4214BD" w:rsidRDefault="000108A0" w:rsidP="000108A0">
            <w:r w:rsidRPr="004214BD">
              <w:t>Description</w:t>
            </w:r>
          </w:p>
        </w:tc>
      </w:tr>
      <w:tr w:rsidR="000108A0" w:rsidRPr="004214BD" w:rsidTr="000108A0">
        <w:trPr>
          <w:trHeight w:val="300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463001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Less than USD 20,000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r w:rsidRPr="004214BD">
              <w:rPr>
                <w:cs/>
              </w:rPr>
              <w:t xml:space="preserve">เงินตราต่างประเทศที่ไม่รับมอบหรือส่งมอบมีจำนวนต่ำกว่า </w:t>
            </w:r>
            <w:r w:rsidRPr="004214BD">
              <w:t>20,000</w:t>
            </w:r>
            <w:r w:rsidRPr="004214BD">
              <w:rPr>
                <w:cs/>
              </w:rPr>
              <w:t xml:space="preserve"> ดอลลาร์ สรอ. หรือเทียบเท่าตามอัตราตลาด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463002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Adjust Credit Line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 xml:space="preserve">นิติบุคคลรับอนุญาตที่เป็นคู่สัญญายกเลิกหรือปรับลดวงเงิน </w:t>
            </w:r>
            <w:r w:rsidRPr="004214BD">
              <w:t xml:space="preserve">Credit line </w:t>
            </w:r>
            <w:r w:rsidRPr="004214BD">
              <w:rPr>
                <w:cs/>
              </w:rPr>
              <w:t>ตามหลักเกณฑ์ความเสี่ยงของนิติบุคคลรับอนุญาต</w:t>
            </w:r>
          </w:p>
        </w:tc>
      </w:tr>
      <w:tr w:rsidR="000108A0" w:rsidRPr="004214BD" w:rsidTr="000108A0">
        <w:trPr>
          <w:trHeight w:val="10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463003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Non-deliverable currencies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r w:rsidRPr="004214BD">
              <w:rPr>
                <w:cs/>
              </w:rPr>
              <w:t>ทำสัญญาซื้อขายเงินตราต่างประเทศล่วงหน้าอ้างอิงสกุลเงินที่ไม่สามารถส่งมอบได้</w:t>
            </w:r>
          </w:p>
        </w:tc>
      </w:tr>
      <w:tr w:rsidR="000108A0" w:rsidRPr="004214BD" w:rsidTr="000108A0">
        <w:trPr>
          <w:trHeight w:val="90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463004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Early taken up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r w:rsidRPr="004214BD">
              <w:rPr>
                <w:cs/>
              </w:rPr>
              <w:t>ได้รับมอบหรือส่งมอบเงินตราต่างประเทศตามธุรกรรมอนุพันธ์ก่อนวันครบกำหนดชำระเงิน</w:t>
            </w:r>
          </w:p>
        </w:tc>
      </w:tr>
      <w:tr w:rsidR="000108A0" w:rsidRPr="004214BD" w:rsidTr="000108A0">
        <w:trPr>
          <w:trHeight w:val="100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463005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Unexpected over hedge due to some expense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r w:rsidRPr="004214BD">
              <w:rPr>
                <w:cs/>
              </w:rPr>
              <w:t>รับมอบหรือส่งมอบเงินตราต่างประเทศไม่ครบตามจำนวนเนื่องจากมีการหักค่าใช้จ่ายต่าง ๆ เช่น ค่าธรรมเนียมการโอนเงิน  เป็นต้น  และขอไม่รับมอบหรือส่งมอบเงินตราต่างประเทศเฉพาะจำนวนเงินที่เป็นค่าใช้จ่ายดังกล่าว</w:t>
            </w:r>
          </w:p>
        </w:tc>
      </w:tr>
      <w:tr w:rsidR="000108A0" w:rsidRPr="004214BD" w:rsidTr="000108A0">
        <w:trPr>
          <w:trHeight w:val="200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463006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Change of Condition in Related Document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08A0" w:rsidRPr="004214BD" w:rsidRDefault="000108A0" w:rsidP="000108A0">
            <w:r w:rsidRPr="004214BD">
              <w:rPr>
                <w:cs/>
              </w:rPr>
              <w:t>มีการเปลี่ยนแปลงเงื่อนไขในเอกสารหลักฐานเงินได้เงินตราต่างประเทศหรือภาระผูกพันที่ต้องชำระเงินตราต่างประเทศในอนาคต เช่น จำนวนเงิน  หรือ สกุลเงินที่จะชำระ เป็นต้น  แต่ไม่รวมการเลื่อนกำหนดการชำระเงินออกไป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Cancelled Payment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มีการยกเลิกการชำระเงิน หรือไม่สามารถชำระเงินได้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463008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Adjust for new balance in Foreign Currency Deposit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กรณีผู้ทำธุรกรรมขายเงินตราต่างประเทศในบัญชีเงินฝากเงินตราต่างประเทศล่วงหน้าไว้ แต่ต่อมาได้ถอนเงินที่ได้ขายล่วงหน้าไว้ไปชำระภาระผูกพันแทน และขอไม่ส่งมอบเงินตราต่างประเทศเฉพาะจำนวนที่ได้ถอนไปชำระภาระผูกพันดังกล่าว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463009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Adjust for cross currency contract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มีการลดจำนวนเงินตามธุรกรรมอนุพันธ์ให้สอดคล้องกับจำนวนเงินตามธุรกรรมอนุพันธ์ที่อ้างอิงอัตราแลกเปลี่ยนที่ไม่เกี่ยวกับเงินบาท หรือยกเลิกธุรกรรมอนุพันธ์เดิมและทำธุรกรรมใหม่ภายในวันเดียวกันกับนิติบุคคลที่เป็นคู่สัญญาเดิม เพื่อเปลี่ยนสกุลเงินตราต่างประเทศ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463010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Adjust for portfolio abroad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มีการลดจำนวนเงินตามธุรกรรมอนุพันธ์ให้สอดคล้องกับมูลค่าของการลงทุนในหลักทรัพย์ในต่างประเทศ ตามราคาตลาดที่ลดลง (เฉพาะผู้ลงทุนตามประกาศเจ้าพนักงาน)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463011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Due to netting transaction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ไม่มีการรับ/ส่งมอบเงินตราต่างประเทศเนื่องจากมีการหักกลบลบหนี้กับเงินได้เงินตราต่างประเทศ โดยรับ/จ่ายเงินตราต่างประเทศเฉพาะส่วนต่างเท่านั้น (</w:t>
            </w:r>
            <w:r w:rsidRPr="004214BD">
              <w:t>Netting)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463012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Sell-Buy FX with another bank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pPr>
              <w:rPr>
                <w:cs/>
              </w:rPr>
            </w:pPr>
            <w:r w:rsidRPr="004214BD">
              <w:rPr>
                <w:cs/>
              </w:rPr>
              <w:t>มีการซื้อขายเงินตราต่างประเทศ กับนิติบุคคลรับอนุญาตอื่น ที่ไม่ใช่นิติบุคคลรับอนุญาตที่เป็นคู่สัญญาซื้อขายเงินตราต่างประเทศล่วงหน้าที่ทำไว้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463013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Not rollover while having future underlying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ไม่ต่ออายุธุรกรรมอนุพันธ์ในขณะที่ยังมีภาระผูกพันในอนาคต หรือ ยังมีเงินได้ในอนาคตอยู่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463014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Rollover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 xml:space="preserve">ต่ออายุสัญญาที่ครบกำหนดโดยไม่มีการส่งมอบ </w:t>
            </w:r>
          </w:p>
        </w:tc>
      </w:tr>
      <w:tr w:rsidR="000108A0" w:rsidRPr="004214BD" w:rsidTr="000108A0">
        <w:trPr>
          <w:trHeight w:val="255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463015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6A6A6"/>
              <w:bottom w:val="single" w:sz="8" w:space="0" w:color="auto"/>
              <w:right w:val="dotted" w:sz="4" w:space="0" w:color="A6A6A6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t>Others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6A6A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4214BD" w:rsidRDefault="000108A0" w:rsidP="000108A0">
            <w:r w:rsidRPr="004214BD">
              <w:rPr>
                <w:cs/>
              </w:rPr>
              <w:t>อื่น ๆ (โปรดระบุรายละเอียด)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5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8" w:name="_Toc21523889"/>
            <w:bookmarkStart w:id="59" w:name="_Toc24945584"/>
            <w:bookmarkStart w:id="60" w:name="_Toc50716709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Capital Fund Item</w:t>
            </w:r>
            <w:bookmarkEnd w:id="58"/>
            <w:bookmarkEnd w:id="59"/>
            <w:bookmarkEnd w:id="60"/>
          </w:p>
        </w:tc>
      </w:tr>
    </w:tbl>
    <w:p w:rsidR="000108A0" w:rsidRPr="00ED2354" w:rsidRDefault="000108A0" w:rsidP="000108A0"/>
    <w:tbl>
      <w:tblPr>
        <w:tblW w:w="149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41"/>
        <w:gridCol w:w="163"/>
        <w:gridCol w:w="180"/>
        <w:gridCol w:w="137"/>
        <w:gridCol w:w="78"/>
        <w:gridCol w:w="16"/>
        <w:gridCol w:w="32"/>
        <w:gridCol w:w="15"/>
        <w:gridCol w:w="343"/>
        <w:gridCol w:w="35"/>
        <w:gridCol w:w="41"/>
        <w:gridCol w:w="207"/>
        <w:gridCol w:w="5011"/>
        <w:gridCol w:w="5950"/>
        <w:gridCol w:w="915"/>
        <w:gridCol w:w="915"/>
      </w:tblGrid>
      <w:tr w:rsidR="00623794" w:rsidRPr="005E454C" w:rsidTr="000A7427">
        <w:trPr>
          <w:trHeight w:val="270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623794" w:rsidRPr="005E454C" w:rsidRDefault="00623794" w:rsidP="006B203B">
            <w:r w:rsidRPr="005E454C">
              <w:t>Code</w:t>
            </w:r>
          </w:p>
        </w:tc>
        <w:tc>
          <w:tcPr>
            <w:tcW w:w="6399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623794" w:rsidRPr="005E454C" w:rsidRDefault="00623794" w:rsidP="006B203B">
            <w:r w:rsidRPr="005E454C">
              <w:t>Value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623794" w:rsidRPr="005E454C" w:rsidRDefault="00623794" w:rsidP="006B203B">
            <w:pPr>
              <w:pStyle w:val="Footer"/>
              <w:tabs>
                <w:tab w:val="clear" w:pos="4153"/>
                <w:tab w:val="clear" w:pos="8306"/>
              </w:tabs>
            </w:pPr>
            <w:r w:rsidRPr="005E454C">
              <w:t>Description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</w:tcPr>
          <w:p w:rsidR="00623794" w:rsidRPr="005E454C" w:rsidRDefault="00623794" w:rsidP="00945EC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lang w:val="en-US"/>
              </w:rPr>
            </w:pPr>
            <w:r w:rsidRPr="005E454C">
              <w:rPr>
                <w:rFonts w:cs="Tahoma"/>
                <w:lang w:val="en-US"/>
              </w:rPr>
              <w:t>SFI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623794" w:rsidRPr="005E454C" w:rsidRDefault="00623794" w:rsidP="00945EC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lang w:val="en-US"/>
              </w:rPr>
            </w:pPr>
            <w:r w:rsidRPr="005E454C">
              <w:rPr>
                <w:rFonts w:cs="Tahoma"/>
                <w:lang w:val="en-US"/>
              </w:rPr>
              <w:t>CCS</w:t>
            </w:r>
          </w:p>
        </w:tc>
      </w:tr>
      <w:tr w:rsidR="00623794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23794" w:rsidRPr="005E454C" w:rsidRDefault="00623794" w:rsidP="006B203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5E454C">
              <w:rPr>
                <w:rFonts w:ascii="Tahoma" w:hAnsi="Tahoma" w:cs="Tahoma"/>
                <w:color w:val="auto"/>
                <w:cs/>
              </w:rPr>
              <w:t>940001</w:t>
            </w:r>
          </w:p>
        </w:tc>
        <w:tc>
          <w:tcPr>
            <w:tcW w:w="1234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794" w:rsidRPr="005E454C" w:rsidRDefault="00623794" w:rsidP="00882A55">
            <w:r w:rsidRPr="005E454C">
              <w:rPr>
                <w:cs/>
              </w:rPr>
              <w:t>เงินกองทุน</w:t>
            </w:r>
            <w:r w:rsidRPr="005E454C">
              <w:t xml:space="preserve"> </w:t>
            </w:r>
            <w:r w:rsidRPr="005E454C">
              <w:rPr>
                <w:cs/>
              </w:rPr>
              <w:t>(เฉพาะ</w:t>
            </w:r>
            <w:r w:rsidRPr="005E454C">
              <w:rPr>
                <w:cs/>
                <w:lang w:val="en-GB"/>
              </w:rPr>
              <w:t xml:space="preserve">สถาบันการเงินพิเศษของรัฐ </w:t>
            </w:r>
            <w:r w:rsidRPr="005E454C">
              <w:rPr>
                <w:cs/>
              </w:rPr>
              <w:t xml:space="preserve">สำหรับบริษัทเครดิตฟองซิเอร์ ใช้เฉพาะเงินกองทุนชั้นที่ </w:t>
            </w:r>
            <w:r w:rsidRPr="005E454C">
              <w:t>1)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794" w:rsidRPr="005E454C" w:rsidRDefault="00623794" w:rsidP="00945ECC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3794" w:rsidRPr="005E454C" w:rsidRDefault="00623794" w:rsidP="00945ECC">
            <w:pPr>
              <w:jc w:val="center"/>
              <w:rPr>
                <w:cs/>
              </w:rPr>
            </w:pPr>
          </w:p>
        </w:tc>
      </w:tr>
      <w:tr w:rsidR="00623794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23794" w:rsidRPr="005E454C" w:rsidRDefault="00623794" w:rsidP="006B203B">
            <w:r w:rsidRPr="005E454C">
              <w:t>940002</w:t>
            </w:r>
          </w:p>
        </w:tc>
        <w:tc>
          <w:tcPr>
            <w:tcW w:w="63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23794" w:rsidRPr="005E454C" w:rsidRDefault="00623794" w:rsidP="006B203B">
            <w:r w:rsidRPr="005E454C">
              <w:t xml:space="preserve">1.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794" w:rsidRPr="005E454C" w:rsidRDefault="00623794" w:rsidP="006B203B">
            <w:r w:rsidRPr="005E454C">
              <w:rPr>
                <w:cs/>
              </w:rPr>
              <w:t>เงินกองทุนชั้นที่</w:t>
            </w:r>
            <w:r w:rsidRPr="005E454C">
              <w:t xml:space="preserve"> 1</w:t>
            </w:r>
            <w:r w:rsidRPr="005E454C">
              <w:rPr>
                <w:cs/>
              </w:rPr>
              <w:t xml:space="preserve"> ที่สถาบันการเงินต้องดำรงไว้ตามประกาศของธนาคารแห่งประเทศไทย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794" w:rsidRPr="005E454C" w:rsidRDefault="00623794" w:rsidP="00945ECC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3794" w:rsidRPr="005E454C" w:rsidRDefault="00623794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 xml:space="preserve">1.1 </w:t>
            </w:r>
            <w:r w:rsidRPr="005E454C">
              <w:rPr>
                <w:cs/>
              </w:rPr>
              <w:t>ทุนชำระแล้ว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rPr>
                <w:cs/>
              </w:rPr>
              <w:t>ทุนจดทะเบียนที่เรียกชำระแล้ว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t>1.1.1</w:t>
            </w:r>
            <w:r w:rsidRPr="005E454C">
              <w:rPr>
                <w:cs/>
              </w:rPr>
              <w:t xml:space="preserve"> ตามบัญชี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rPr>
                <w:cs/>
              </w:rPr>
              <w:t>ทุนจดทะเบียนที่เรียกชำระแล้ว ราคาตามมูลค่าที่ตราไว้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t xml:space="preserve">1.1.2 </w:t>
            </w:r>
            <w:r w:rsidRPr="005E454C">
              <w:rPr>
                <w:u w:val="single"/>
                <w:cs/>
              </w:rPr>
              <w:t>หัก</w:t>
            </w:r>
            <w:r w:rsidRPr="005E454C">
              <w:t xml:space="preserve"> </w:t>
            </w:r>
            <w:r w:rsidRPr="005E454C">
              <w:rPr>
                <w:cs/>
              </w:rPr>
              <w:t>หุ้นทุนซื้อคืน</w:t>
            </w:r>
            <w:r w:rsidRPr="005E454C">
              <w:t>(</w:t>
            </w:r>
            <w:r w:rsidRPr="005E454C">
              <w:rPr>
                <w:cs/>
              </w:rPr>
              <w:t>ราคาตามมูลค่า</w:t>
            </w:r>
            <w:r w:rsidRPr="005E454C">
              <w:t>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หุ้นทุนที่สถาบันการเงินออกจำหน่ายแล้วและได้ซื้อคืนกลับมา</w:t>
            </w:r>
            <w:r w:rsidRPr="005E454C">
              <w:t xml:space="preserve"> </w:t>
            </w:r>
            <w:r w:rsidRPr="005E454C">
              <w:rPr>
                <w:cs/>
              </w:rPr>
              <w:t>ให้แสดงด้วยราคาตามมูลค่าที่ตราไว้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>1.2</w:t>
            </w:r>
            <w:r w:rsidRPr="005E454C">
              <w:rPr>
                <w:cs/>
              </w:rPr>
              <w:t xml:space="preserve"> ใบสำคัญแสดงสิทธิที่จะซื้อหุ้น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มูลค่าของสิทธิที่สถาบันการเงินออกให้แก่ผู้ถือในการซื้อหุ้นสามัญหรือหุ้นบุริมสิทธิของสถาบันการเงินนั้น</w:t>
            </w:r>
            <w:r w:rsidRPr="005E454C">
              <w:t xml:space="preserve"> </w:t>
            </w:r>
            <w:r w:rsidRPr="005E454C">
              <w:rPr>
                <w:cs/>
              </w:rPr>
              <w:t>ตามจำนวนและราคาที่ตกลงภายในระยะเวลาที่กำหนด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76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1.3</w:t>
            </w:r>
            <w:r w:rsidRPr="005E454C">
              <w:rPr>
                <w:cs/>
              </w:rPr>
              <w:t xml:space="preserve"> ส่วนเกิน </w:t>
            </w:r>
            <w:r w:rsidRPr="005E454C">
              <w:t>(</w:t>
            </w:r>
            <w:r w:rsidRPr="005E454C">
              <w:rPr>
                <w:cs/>
              </w:rPr>
              <w:t>ต่ำกว่า</w:t>
            </w:r>
            <w:r w:rsidRPr="005E454C">
              <w:t xml:space="preserve">) </w:t>
            </w:r>
            <w:r w:rsidRPr="005E454C">
              <w:rPr>
                <w:cs/>
              </w:rPr>
              <w:t xml:space="preserve">มูลค่าหุ้น </w:t>
            </w:r>
            <w:r w:rsidRPr="005E454C">
              <w:t>(</w:t>
            </w:r>
            <w:r w:rsidRPr="005E454C">
              <w:rPr>
                <w:cs/>
              </w:rPr>
              <w:t>สุทธิ</w:t>
            </w:r>
            <w:r w:rsidRPr="005E454C">
              <w:t>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เงินที่ได้รับจากการจำหน่ายหุ้นสูงกว่าหรือต่ำกว่ามูลค่าที่ตราไว้ของหุ้นทุน</w:t>
            </w:r>
            <w:r w:rsidRPr="005E454C">
              <w:t xml:space="preserve"> </w:t>
            </w:r>
            <w:r w:rsidRPr="005E454C">
              <w:rPr>
                <w:cs/>
              </w:rPr>
              <w:t>ใบสำคัญแสดงสิทธิที่จะซื้อหุ้น</w:t>
            </w:r>
            <w:r w:rsidRPr="005E454C">
              <w:t xml:space="preserve">  </w:t>
            </w:r>
            <w:r w:rsidRPr="005E454C">
              <w:rPr>
                <w:cs/>
              </w:rPr>
              <w:t>รวมทั้งเงินที่ได้รับจากการจำหน่ายหุ้นสูงกว่ามูลค่าที่ตราไว้ของหุ้นทุนที่ซื้อคืน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940008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t xml:space="preserve">1.3.1 </w:t>
            </w:r>
            <w:r w:rsidRPr="005E454C">
              <w:rPr>
                <w:cs/>
              </w:rPr>
              <w:t xml:space="preserve">ส่วนเกิน </w:t>
            </w:r>
            <w:r w:rsidRPr="005E454C">
              <w:t>(</w:t>
            </w:r>
            <w:r w:rsidRPr="005E454C">
              <w:rPr>
                <w:cs/>
              </w:rPr>
              <w:t>ต่ำกว่า</w:t>
            </w:r>
            <w:r w:rsidRPr="005E454C">
              <w:t xml:space="preserve">) </w:t>
            </w:r>
            <w:r w:rsidRPr="005E454C">
              <w:rPr>
                <w:cs/>
              </w:rPr>
              <w:t>มูลค่าของหุ้นที่ออกใหม่และใบสำคัญแสดงสิทธิที่จะซื้อหุ้น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เงินที่ได้รับจากการจำหน่ายหุ้นสูงกว่าหรือต่ำกว่ามูลค่าที่ตราไว้ของหุ้นทุน</w:t>
            </w:r>
            <w:r w:rsidRPr="005E454C">
              <w:t xml:space="preserve"> </w:t>
            </w:r>
            <w:r w:rsidRPr="005E454C">
              <w:rPr>
                <w:cs/>
              </w:rPr>
              <w:t>รวมทั้งใบสำคัญแสดงสิทธิที่จะซื้อหุ้น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154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940009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t>1.3.2</w:t>
            </w:r>
            <w:r w:rsidRPr="005E454C">
              <w:rPr>
                <w:cs/>
              </w:rPr>
              <w:t xml:space="preserve"> ส่วนเกินทุน หุ้นทุนซื้อคืน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เงินที่ได้รับจากการจำหน่ายหุ้นสูงกว่ามูลค่าที่ตราไว้ของหุ้นทุนที่ซื้อคืน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1.4</w:t>
            </w:r>
            <w:r w:rsidRPr="005E454C">
              <w:rPr>
                <w:cs/>
              </w:rPr>
              <w:t xml:space="preserve"> ทุนสำรองตามกฎหมาย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สำรองที่กันไว้จากกำไรสุทธิ</w:t>
            </w:r>
            <w:r w:rsidRPr="005E454C">
              <w:t xml:space="preserve">  </w:t>
            </w:r>
            <w:r w:rsidRPr="005E454C">
              <w:rPr>
                <w:cs/>
              </w:rPr>
              <w:t>ตามประมวลกฎหมายแพ่งและพาณิชย์</w:t>
            </w:r>
            <w:r w:rsidRPr="005E454C">
              <w:t xml:space="preserve">  </w:t>
            </w:r>
            <w:r w:rsidRPr="005E454C">
              <w:rPr>
                <w:cs/>
              </w:rPr>
              <w:t>และตามพระราชบัญญัติบริษัทมหาชนจำกัด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 xml:space="preserve">1.5 </w:t>
            </w:r>
            <w:r w:rsidRPr="005E454C">
              <w:rPr>
                <w:cs/>
              </w:rPr>
              <w:t>เงินสำรองที่จัดสรรจากกำไรสุทธิ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สำรองที่จัดสรรจากกำไรสุทธิเพื่อการใด ๆ ตามมติที่ประชุมใหญ่ผู้ถือหุ้น เช่น เพื่อรักษาระดับเงินปันผลและเพื่อขยายกิจการ เป็นต้น ทั้งนี้ ไม่รวมถึงเงินสำรองสำหรับการลดค่าของสินทรัพย์ และเงินสำรองเพื่อการชำระหนี้ และเงินสำรองเพื่อจ่ายเป็นปันผล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1.6</w:t>
            </w:r>
            <w:r w:rsidRPr="005E454C">
              <w:rPr>
                <w:cs/>
              </w:rPr>
              <w:t xml:space="preserve"> กำไร(ขาดทุน)สะสมคงเหลือจากการจัดสรร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กำไร(ขาดทุน)สะสมคงเหลือหลังจากการจัดสรรโดยมติที่ประชุมใหญ่ผู้ถือหุ้น  หรือตามข้อบังคับของสถาบันการเงิน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940038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 xml:space="preserve">1.7 Hybrid Tier 1 </w:t>
            </w:r>
            <w:r w:rsidRPr="005E454C">
              <w:rPr>
                <w:cs/>
              </w:rPr>
              <w:t>ส่วนที่ ธปท. อนุญาตให้นับเป็นเงินกองทุนชั้นที่ 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ตราสารหนี้ด้อยสิทธิ์ที่มีลักษณะคล้ายทุนที่ไม่สะสมดอกเบี้ยจ่ายและไม่ชำระดอกเบี้ยในปีที่ไม่มีผลกำไร ตามหลักเกณฑ์ วิธีการและเงื่อนไขที่ธนาคารแห่งประเทศไทยกำหนด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>940062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 xml:space="preserve">1.8 </w:t>
            </w:r>
            <w:r w:rsidRPr="005E454C">
              <w:rPr>
                <w:cs/>
              </w:rPr>
              <w:t>ส่วนได้เสียที่ไม่มีอำนาจควบคุม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ส่วนได้เสียที่ไม่มีอำนาจควบคุมที่นับเป็นเงินกองทุนชั้นที่ 1 ซึ่งเป็นส่วนได้เสียในบริษัทลูกที่ถือโดยบุคคลภายนอก ไม่ใช่เป็นการถือหุ้นของสถาบันการเงินหรือบริษัทแม่ของกลุ่มธุรกิจทางการเงินทั้งโดยทางตรงและทางอ้อม (ต้องเป็นผู้ถือหุ้นรายอื่นที่ไม่ใช่ผู้ที่เกี่ยวข้องของสถาบันการเงินหรือบริษัทแม่) สำหรับการคำนวณเงินกองทุนตามหลักเกณฑ์การกำกับแบบรวมกลุ่ม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76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lastRenderedPageBreak/>
              <w:t>940013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>1.9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ตราสารอื่นเฉพาะส่วนที่ได้รับอนุญาตให้นับเป็นเงินกองทุนชั้นที่ 1 และรายการอื่นที่มิใช่ทุนชำระแล้ว  ใบสำคัญแสดงสิทธิที่จะซื้อหุ้น  ส่วนเกิน (ต่ำกว่า) มูลค่าหุ้น (สุทธิ) ทุนสำรองตามกฎหมาย  เงินสำรองที่จัดสรรจากกำไรสุทธิ  หรือกำไรสุทธิคงเหลือจากการจัดสรร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 xml:space="preserve">1.10 </w:t>
            </w:r>
            <w:r w:rsidRPr="005E454C">
              <w:rPr>
                <w:cs/>
              </w:rPr>
              <w:t>รายการหัก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รายการที่ต้องนำไปหักจากเงินกองทุนชั้นที่ 1 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t xml:space="preserve">1.10.1 </w:t>
            </w:r>
            <w:r w:rsidRPr="005E454C">
              <w:rPr>
                <w:cs/>
              </w:rPr>
              <w:t>ขาดทุน(สุทธิ)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ขาดทุนสุทธิของงวดการบัญชี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940016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 xml:space="preserve">1.10.2 </w:t>
            </w:r>
            <w:r w:rsidRPr="005E454C">
              <w:rPr>
                <w:cs/>
              </w:rPr>
              <w:t xml:space="preserve">ค่าความนิยมสุทธิ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ค่าความนิยมที่เกิดจากการรวมกิจการ และการจัดทำงบการเงินรวม ตามที่มาตรฐานการบัญชีกำหนด ทั้งนี้ ให้แสดงด้วยมูลค่าสุทธิหลังหักค่าเผื่อการด้อยค่า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94006</w:t>
            </w:r>
            <w:r w:rsidRPr="005E454C">
              <w:rPr>
                <w:cs/>
              </w:rPr>
              <w:t>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>.3 สินทรัพย์ภาษีเงินได้รอตัดบัญชี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 xml:space="preserve">จำนวนสินทรัพย์ภาษีเงินได้รอตัดบัญชีสุทธิจากยอดหนี้สินภาษีเงินได้รอตัดบัญชี  โดยมูลค่าสินทรัพย์ภาษีเงินได้รอตัดบัญชีดังกล่าวเกิดจากขาดทุนทางภาษีที่ยังไม่ได้ใช้ประโยชน์ ผลแตกต่างชั่วคราวระหว่างมูลค่าตามบัญชีกับฐานภาษี และเครดิตภาษีที่ยังไม่ได้ใช้ยกไป ตามที่มาตรฐานการบัญชีกำหนด  ซึ่งเกิดจากรายการที่กระทบต่องบกำไรขาดทุนและเงินกองทุนชั้นที่ 1 แล้ว  ทั้งนี้ กรณียอดสุทธิเป็นหนี้สินภาษีเงินได้รอตัดบัญชีไม่อนุญาตให้นำมานับรวมเป็นเงินกองทุน โดยให้แสดงจำนวนเงินเป็น </w:t>
            </w:r>
            <w:r w:rsidRPr="005E454C">
              <w:t>“</w:t>
            </w:r>
            <w:r w:rsidRPr="005E454C">
              <w:rPr>
                <w:cs/>
              </w:rPr>
              <w:t>0</w:t>
            </w:r>
            <w:r w:rsidRPr="005E454C">
              <w:t>”</w:t>
            </w:r>
            <w:r w:rsidRPr="005E454C">
              <w:rPr>
                <w:cs/>
              </w:rPr>
              <w:t xml:space="preserve"> (ศูนย์)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940091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 xml:space="preserve">1.10.4 </w:t>
            </w:r>
            <w:r w:rsidRPr="005E454C">
              <w:rPr>
                <w:cs/>
              </w:rPr>
              <w:t xml:space="preserve">ผลกำไร (ขาดทุน) ที่เกิดจากการเลือกใช้  </w:t>
            </w:r>
            <w:r w:rsidRPr="005E454C">
              <w:t>Fair Value Option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 xml:space="preserve">ผลกำไรที่เกิดจากการลดลงของมูลค่ายุติธรรมของตราสารที่เป็นหนี้สินทางการเงินเนื่องจากตราสารที่ออกถูกปรับลดอันดับความน่าเชื่อถือ  หรือการเพิ่มขึ้น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การเงิน อันเป็นผลจากการเลือกใช้ </w:t>
            </w:r>
            <w:r w:rsidRPr="005E454C">
              <w:t>Fair Value Option</w:t>
            </w:r>
            <w:r w:rsidRPr="005E454C">
              <w:rPr>
                <w:cs/>
              </w:rPr>
              <w:t xml:space="preserve">  แต่หากเลือกใช้ </w:t>
            </w:r>
            <w:r w:rsidRPr="005E454C">
              <w:t xml:space="preserve">Fair Value Option </w:t>
            </w:r>
            <w:r w:rsidRPr="005E454C">
              <w:rPr>
                <w:cs/>
              </w:rPr>
              <w:t>แล้วมีผลขาดทุนจากการเพิ่มขึ้นของมูลค่ายุติธรรมของหนี้สินทางการเงินเนื่องจากตราสารที่ออกถูกปรับเพิ่มอันดับความน่าเชื่อถือ หรือการลดลงของมูลค่ายุติธรรมให้บวกผลขาดทุนดังกล่าวกลับเข้าในเงินกองทุนชั้นที่ 1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7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r w:rsidRPr="005E454C">
              <w:t>94006</w:t>
            </w:r>
            <w:r w:rsidRPr="005E454C">
              <w:rPr>
                <w:cs/>
              </w:rPr>
              <w:t>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 xml:space="preserve">.5 ส่วนที่ให้หักออกจากเงินกองทุนชั้นที่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 xml:space="preserve">อย่างละร้อยละ </w:t>
            </w:r>
            <w:r w:rsidRPr="005E454C">
              <w:t>50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 xml:space="preserve">ส่วนที่หักจากเงินกองทุนชั้นที่ 1 ของรายการที่หักออกจากเงินกองทุนชั้นที่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 xml:space="preserve">อย่างละร้อยละ </w:t>
            </w:r>
            <w:r w:rsidRPr="005E454C">
              <w:t>50</w:t>
            </w:r>
            <w:r w:rsidRPr="005E454C">
              <w:rPr>
                <w:cs/>
              </w:rPr>
              <w:t xml:space="preserve">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6562CA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t>94006</w:t>
            </w:r>
            <w:r w:rsidRPr="005E454C">
              <w:rPr>
                <w:cs/>
              </w:rPr>
              <w:t>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62CA" w:rsidRPr="005E454C" w:rsidRDefault="006562CA" w:rsidP="006562CA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62CA" w:rsidRPr="005E454C" w:rsidRDefault="006562CA" w:rsidP="006562CA"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 xml:space="preserve">.6 ส่วนที่ให้หักออกจากเงินกองทุนชั้นที่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>ที่เกินกว่าเงินกองทุน</w:t>
            </w:r>
          </w:p>
          <w:p w:rsidR="006562CA" w:rsidRPr="005E454C" w:rsidRDefault="006562CA" w:rsidP="006562CA">
            <w:r w:rsidRPr="005E454C">
              <w:rPr>
                <w:cs/>
              </w:rPr>
              <w:t xml:space="preserve">ชั้นที่ </w:t>
            </w:r>
            <w:r w:rsidRPr="005E454C">
              <w:t>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6562CA">
            <w:pPr>
              <w:rPr>
                <w:cs/>
              </w:rPr>
            </w:pPr>
            <w:r w:rsidRPr="005E454C">
              <w:rPr>
                <w:cs/>
              </w:rPr>
              <w:t>ส่วนหักที่เหลือจากการหักจากเงินกองทุนชั้นที่ 2 ของรายการที่หักออกจากเงินกองทุน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 xml:space="preserve">อย่างละร้อยละ </w:t>
            </w:r>
            <w:r w:rsidRPr="005E454C">
              <w:t>50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62CA" w:rsidRPr="005E454C" w:rsidRDefault="006562CA" w:rsidP="00945ECC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940240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1.10.7</w:t>
            </w:r>
            <w:r w:rsidRPr="005E454C">
              <w:rPr>
                <w:cs/>
              </w:rPr>
              <w:t xml:space="preserve"> เงินลงทุนในตราสารทุนรวมถึงเงินลงทุนในใบสำคัญแสดงสิทธิที่จะซื้อหุ้นของธนาคารพาณิชย์ และบริษัทเงินทุน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เงินลงทุนทั้งทางตรงและทางอ้อม ในตราสารทุนรวมถึงเงินลงทุนใน </w:t>
            </w:r>
            <w:r w:rsidRPr="005E454C">
              <w:t xml:space="preserve">Warrant </w:t>
            </w:r>
            <w:r w:rsidRPr="005E454C">
              <w:rPr>
                <w:cs/>
              </w:rPr>
              <w:t>ของธนาคารพาณิชย์ และบริษัทเงินทุน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940017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1.10.8</w:t>
            </w:r>
            <w:r w:rsidRPr="005E454C">
              <w:rPr>
                <w:cs/>
              </w:rPr>
              <w:t xml:space="preserve"> อื่น</w:t>
            </w:r>
            <w:r w:rsidRPr="005E454C">
              <w:t xml:space="preserve"> </w:t>
            </w:r>
            <w:r w:rsidRPr="005E454C">
              <w:rPr>
                <w:cs/>
              </w:rPr>
              <w:t>ๆ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940241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1.11</w:t>
            </w:r>
            <w:r w:rsidRPr="005E454C">
              <w:rPr>
                <w:cs/>
              </w:rPr>
              <w:t xml:space="preserve"> อัตราส่วนเงินกองทุนต่อสินทรัพย์เสี่ยง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940018</w:t>
            </w:r>
          </w:p>
        </w:tc>
        <w:tc>
          <w:tcPr>
            <w:tcW w:w="63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2.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>ที่สถาบันการเงินต้องดำรงไว้ตามประกาศของธนาคารแห่งประเทศไทย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940019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2.1 </w:t>
            </w:r>
            <w:r w:rsidRPr="005E454C">
              <w:rPr>
                <w:cs/>
              </w:rPr>
              <w:t>เงินสำรองจากการตีราคาที่ดินและอาคาร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สำรองจากมูลค่าส่วนที่เพิ่มขึ้นจากการตีราคาที่ดินและอาคาร</w:t>
            </w:r>
            <w:r w:rsidRPr="005E454C">
              <w:t xml:space="preserve">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2.1.1</w:t>
            </w:r>
            <w:r w:rsidRPr="005E454C">
              <w:rPr>
                <w:cs/>
              </w:rPr>
              <w:t xml:space="preserve"> มูลค่าเพิ่ม</w:t>
            </w:r>
            <w:r w:rsidRPr="005E454C">
              <w:t xml:space="preserve"> (</w:t>
            </w:r>
            <w:r w:rsidRPr="005E454C">
              <w:rPr>
                <w:cs/>
              </w:rPr>
              <w:t>สุทธิ</w:t>
            </w:r>
            <w:r w:rsidRPr="005E454C">
              <w:t xml:space="preserve">) </w:t>
            </w:r>
            <w:r w:rsidRPr="005E454C">
              <w:rPr>
                <w:cs/>
              </w:rPr>
              <w:t>จากการตีราคาที่ดิน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สำรองจากมูลค่าส่วนที่เพิ่มขึ้นจากการตีราคาที่ดิน</w:t>
            </w:r>
            <w:r w:rsidRPr="005E454C">
              <w:t xml:space="preserve">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2.1.2 </w:t>
            </w:r>
            <w:r w:rsidRPr="005E454C">
              <w:rPr>
                <w:cs/>
              </w:rPr>
              <w:t xml:space="preserve">มูลค่าเพิ่ม </w:t>
            </w:r>
            <w:r w:rsidRPr="005E454C">
              <w:t>(</w:t>
            </w:r>
            <w:r w:rsidRPr="005E454C">
              <w:rPr>
                <w:cs/>
              </w:rPr>
              <w:t>สุทธิ</w:t>
            </w:r>
            <w:r w:rsidRPr="005E454C">
              <w:t xml:space="preserve">) </w:t>
            </w:r>
            <w:r w:rsidRPr="005E454C">
              <w:rPr>
                <w:cs/>
              </w:rPr>
              <w:t>จากการตีราคาอาคารและห้องชุดในอาคารชุด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สำรองจากมูลค่าส่วนที่เพิ่มขึ้นจากการตีราคาอาคารและห้องชุดในอาคารชุด</w:t>
            </w:r>
            <w:r w:rsidRPr="005E454C">
              <w:t xml:space="preserve"> </w:t>
            </w:r>
            <w:r w:rsidR="00F73A3E" w:rsidRPr="005E454C">
              <w:rPr>
                <w:cs/>
              </w:rPr>
              <w:t>ตาม</w:t>
            </w:r>
            <w:r w:rsidRPr="005E454C">
              <w:rPr>
                <w:cs/>
              </w:rPr>
              <w:t>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2.2 </w:t>
            </w:r>
            <w:r w:rsidRPr="005E454C">
              <w:rPr>
                <w:cs/>
              </w:rPr>
              <w:t xml:space="preserve">เงินสำรองสำหรับสินทรัพย์จัดชั้นปกติที่คำนวณตาม </w:t>
            </w:r>
            <w:r w:rsidRPr="005E454C">
              <w:t xml:space="preserve">Basel I </w:t>
            </w:r>
            <w:r w:rsidRPr="005E454C">
              <w:rPr>
                <w:cs/>
              </w:rPr>
              <w:t>แล</w:t>
            </w:r>
            <w:r w:rsidRPr="005E454C">
              <w:rPr>
                <w:cs/>
                <w:lang w:val="en-GB"/>
              </w:rPr>
              <w:t xml:space="preserve">ะ </w:t>
            </w:r>
            <w:r w:rsidRPr="005E454C">
              <w:t xml:space="preserve">Basel II </w:t>
            </w:r>
            <w:r w:rsidRPr="005E454C">
              <w:rPr>
                <w:cs/>
              </w:rPr>
              <w:t>โดยวิธี</w:t>
            </w:r>
            <w:r w:rsidRPr="005E454C">
              <w:t xml:space="preserve"> SA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เงินสำรองสำหรับสินทรัพย์จัดชั้นปกติ</w:t>
            </w:r>
            <w:r w:rsidRPr="005E454C">
              <w:t xml:space="preserve"> </w:t>
            </w:r>
            <w:r w:rsidRPr="005E454C">
              <w:rPr>
                <w:cs/>
              </w:rPr>
              <w:t>ซึ่งกันไว้ตามเกณฑ์ที่ธนาคารแห่งประเทศไทยกำหนด ของ</w:t>
            </w:r>
            <w:r w:rsidRPr="005E454C">
              <w:t xml:space="preserve"> Basel I </w:t>
            </w:r>
            <w:r w:rsidRPr="005E454C">
              <w:rPr>
                <w:cs/>
              </w:rPr>
              <w:t xml:space="preserve">และ ฐานะที่คำนวณความเสี่ยงด้านเครดิตโดยวิธี </w:t>
            </w:r>
            <w:r w:rsidRPr="005E454C">
              <w:t>SA</w:t>
            </w:r>
            <w:r w:rsidRPr="005E454C">
              <w:rPr>
                <w:cs/>
              </w:rPr>
              <w:t xml:space="preserve"> ปัจจุบันอนุญาตให้ไม่เกิน 1.25% ของสินทรัพย์เสี่ยงทั้งสิ้นยกเว้นสินทรัพย์เสี่ยงด้านเครดิตที่คำนวณโดยวิธี</w:t>
            </w:r>
            <w:r w:rsidRPr="005E454C">
              <w:t xml:space="preserve"> IRB </w:t>
            </w:r>
            <w:r w:rsidRPr="005E454C">
              <w:rPr>
                <w:cs/>
              </w:rPr>
              <w:t>(ได้แก่ สินทรัพย์เสี่ยงด้านเครดิตที่คำนวณโดยวิธี</w:t>
            </w:r>
            <w:r w:rsidRPr="005E454C">
              <w:t xml:space="preserve"> SA</w:t>
            </w:r>
            <w:r w:rsidRPr="005E454C">
              <w:rPr>
                <w:cs/>
              </w:rPr>
              <w:t xml:space="preserve"> สินทรัพย์เสี่ยงด้านตลาด และสินทรัพย์เสี่ยงด้านปฏิบัติการ)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940066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bookmarkStart w:id="61" w:name="OLE_LINK161"/>
            <w:r w:rsidRPr="005E454C">
              <w:rPr>
                <w:cs/>
              </w:rPr>
              <w:t xml:space="preserve">2.3 เงินสำรองส่วนเกินที่ให้นับเป็นเงินกองทุนชั้นที่ 2 ได้ตามวิธี </w:t>
            </w:r>
            <w:r w:rsidRPr="005E454C">
              <w:t xml:space="preserve">IRB </w:t>
            </w:r>
          </w:p>
          <w:p w:rsidR="0003661B" w:rsidRPr="005E454C" w:rsidRDefault="0003661B" w:rsidP="0003661B">
            <w:r w:rsidRPr="005E454C">
              <w:t>(EL &lt; Provisions)</w:t>
            </w:r>
            <w:bookmarkEnd w:id="61"/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ส่วนของเงินสำรองสำหรับสินทรัพย์จัดชั้นทุกประเภทที่สถาบันการเงินมีอยู่ ที่มีมูลค่าเกินกว่า ค่าความเสียหายที่คาดว่าจะเกิดขึ้น สำหรับกรณีที่สง.เลือกใช้วิธี</w:t>
            </w:r>
            <w:r w:rsidRPr="005E454C">
              <w:rPr>
                <w:lang w:val="en-GB"/>
              </w:rPr>
              <w:t xml:space="preserve"> IRB</w:t>
            </w:r>
            <w:r w:rsidRPr="005E454C">
              <w:rPr>
                <w:cs/>
              </w:rPr>
              <w:t xml:space="preserve"> ในการดำรงเงินกองทุนขั้นต่ำสำหรับความเสี่ยงด้านเครดิต </w:t>
            </w:r>
            <w:r w:rsidRPr="005E454C">
              <w:rPr>
                <w:cs/>
                <w:lang w:val="en-GB"/>
              </w:rPr>
              <w:t>ปัจจุบันอนุญาตให้ไม่เกิน 0.6</w:t>
            </w:r>
            <w:r w:rsidRPr="005E454C">
              <w:t>%</w:t>
            </w:r>
            <w:r w:rsidRPr="005E454C">
              <w:rPr>
                <w:cs/>
              </w:rPr>
              <w:t xml:space="preserve"> ของสินทรัพย์เสี่ยงด้านเครดิตที่คำนวณโดยวิธี</w:t>
            </w:r>
            <w:r w:rsidRPr="005E454C">
              <w:t xml:space="preserve"> IRB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2.4 </w:t>
            </w:r>
            <w:r w:rsidRPr="005E454C">
              <w:rPr>
                <w:cs/>
              </w:rPr>
              <w:t>หุ้นบุริมสิทธิชนิดสะสมเงินปันผล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เงินที่ได้รับจากการจำหน่ายหุ้นบุริมสิทธิชนิดสะสมเงินปันผล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2.5 </w:t>
            </w:r>
            <w:r w:rsidRPr="005E454C">
              <w:rPr>
                <w:cs/>
              </w:rPr>
              <w:t xml:space="preserve">ส่วนเกินทุน </w:t>
            </w:r>
            <w:r w:rsidRPr="005E454C">
              <w:t>(</w:t>
            </w:r>
            <w:r w:rsidRPr="005E454C">
              <w:rPr>
                <w:cs/>
              </w:rPr>
              <w:t>สุทธิ</w:t>
            </w:r>
            <w:r w:rsidRPr="005E454C">
              <w:t xml:space="preserve">) </w:t>
            </w:r>
            <w:r w:rsidRPr="005E454C">
              <w:rPr>
                <w:cs/>
              </w:rPr>
              <w:t>จากการตีราคาเงินลงทุนในตราสารทุนประเภท</w:t>
            </w:r>
            <w:r w:rsidRPr="005E454C">
              <w:rPr>
                <w:cs/>
              </w:rPr>
              <w:br/>
              <w:t>เผื่อขาย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ร้อยละ </w:t>
            </w:r>
            <w:r w:rsidRPr="005E454C">
              <w:t xml:space="preserve">45 </w:t>
            </w:r>
            <w:r w:rsidRPr="005E454C">
              <w:rPr>
                <w:cs/>
              </w:rPr>
              <w:t>ของมูลค่าสุทธิของส่วนเกินทุนของเงินลงทุนในตราสารทุนประเภทเผื่อขายตามที่มาตรฐานการบัญชีกำหนด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2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2.6</w:t>
            </w:r>
            <w:r w:rsidRPr="005E454C">
              <w:rPr>
                <w:cs/>
              </w:rPr>
              <w:t xml:space="preserve"> ตราสารที่มีลักษณะคล้ายทุน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ตราสารที่มีลักษณะคล้ายทุน</w:t>
            </w:r>
            <w:r w:rsidRPr="005E454C">
              <w:t xml:space="preserve">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  <w:r w:rsidRPr="005E454C">
              <w:t xml:space="preserve"> </w:t>
            </w:r>
            <w:r w:rsidRPr="005E454C">
              <w:rPr>
                <w:cs/>
              </w:rPr>
              <w:t>เช่น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หุ้นกู้ที่จะชำระคืนเมื่อเลิกกิจการ </w:t>
            </w:r>
            <w:r w:rsidRPr="005E454C">
              <w:t xml:space="preserve">(Perpetual  Bond)  </w:t>
            </w:r>
            <w:r w:rsidRPr="005E454C">
              <w:rPr>
                <w:cs/>
              </w:rPr>
              <w:t xml:space="preserve">และหุ้นกู้ที่บังคับต้องแปลงสภาพเป็นหุ้นสามัญ </w:t>
            </w:r>
            <w:r w:rsidRPr="005E454C">
              <w:t xml:space="preserve">(Mandatory  Convertible  Bond)  </w:t>
            </w:r>
            <w:r w:rsidRPr="005E454C">
              <w:rPr>
                <w:cs/>
              </w:rPr>
              <w:t>เป็นต้น</w:t>
            </w:r>
            <w:r w:rsidRPr="005E454C">
              <w:t xml:space="preserve">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76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2.7</w:t>
            </w:r>
            <w:r w:rsidRPr="005E454C">
              <w:rPr>
                <w:cs/>
              </w:rPr>
              <w:t xml:space="preserve"> ตราสารหนี้ด้อยสิทธิระยะยาว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ตราสารหนี้ด้อยสิทธิระยะยาว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ตามหลักเกณฑ์ที่ธนาคารแห่งประเทศไทยกำหนด และในช่วง </w:t>
            </w:r>
            <w:r w:rsidRPr="005E454C">
              <w:t xml:space="preserve">5 </w:t>
            </w:r>
            <w:r w:rsidRPr="005E454C">
              <w:rPr>
                <w:cs/>
              </w:rPr>
              <w:t>ปีสุดท้ายของอายุตราสารประเภทนี้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จะต้องลดมูลค่าที่ให้นับเข้าเป็นเงินกองทุนลงร้อยละ </w:t>
            </w:r>
            <w:r w:rsidRPr="005E454C">
              <w:t>20</w:t>
            </w:r>
            <w:r w:rsidRPr="005E454C">
              <w:rPr>
                <w:cs/>
              </w:rPr>
              <w:t xml:space="preserve"> ต่อปี</w:t>
            </w:r>
            <w:r w:rsidRPr="005E454C">
              <w:t xml:space="preserve"> 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7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</w:t>
            </w:r>
            <w:r w:rsidRPr="005E454C">
              <w:t>0067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2.</w:t>
            </w:r>
            <w:r w:rsidRPr="005E454C">
              <w:t>8</w:t>
            </w:r>
            <w:r w:rsidRPr="005E454C">
              <w:rPr>
                <w:cs/>
              </w:rPr>
              <w:t xml:space="preserve"> </w:t>
            </w:r>
            <w:r w:rsidRPr="005E454C">
              <w:t xml:space="preserve">Hybrid Tier1 </w:t>
            </w:r>
            <w:r w:rsidRPr="005E454C">
              <w:rPr>
                <w:cs/>
              </w:rPr>
              <w:t>ส่วนที่เหลือจากที่ ธปท. อนุญาตให้นับเป็นเงินกองทุนชั้น</w:t>
            </w:r>
          </w:p>
          <w:p w:rsidR="0003661B" w:rsidRPr="005E454C" w:rsidRDefault="0003661B" w:rsidP="0003661B">
            <w:r w:rsidRPr="005E454C">
              <w:rPr>
                <w:cs/>
              </w:rPr>
              <w:t xml:space="preserve">ที่ </w:t>
            </w:r>
            <w:r w:rsidRPr="005E454C">
              <w:t>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ส่วนที่เหลือจากการนับตราสารหนี้ด้อยสิทธิ์ที่มีลักษณะคล้ายทุนที่ไม่สะสมดอกเบี้ยจ่ายและไม่ชำระดอกเบี้ยในปีที่ไม่มีผลกำไรเป็นเงินกองทุนชั้นที่1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9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</w:t>
            </w:r>
            <w:r w:rsidRPr="005E454C">
              <w:t>0068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</w:t>
            </w:r>
            <w:r w:rsidRPr="005E454C">
              <w:t>9</w:t>
            </w:r>
            <w:r w:rsidRPr="005E454C">
              <w:rPr>
                <w:cs/>
              </w:rPr>
              <w:t xml:space="preserve"> ส่วนได้เสียที่ไม่มีอำนาจควบคุม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ส่วนได้เสียที่ไม่มีอำนาจควบคุมที่นับเป็นเงินกองทุนชั้นที่ 2 ซึ่งเป็นส่วนได้เสียในบริษัทลูกที่ถือโดยบุคคลภายนอก ไม่ใช่เป็นการถือหุ้นของสถาบันการเงินหรือบริษัทแม่ของกลุ่มธุรกิจทางการเงินทั้งโดยทางตรงและทางอ้อม (ต้องเป็นผู้ถือหุ้นรายอื่นที่ไม่ใช่ผู้ที่เกี่ยวข้องของสถาบันการเงินหรือบริษัทแม่) สำหรับการคำนวณเงินกองทุนตามหลักเกณฑ์การกำกับแบบรวมกลุ่ม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7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940027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lang w:val="en-GB"/>
              </w:rPr>
            </w:pPr>
            <w:r w:rsidRPr="005E454C">
              <w:t>2.10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รายการอื่นที่มิใช่เงินสำรองจากการตีราคาที่ดินและอาคาร</w:t>
            </w:r>
            <w:r w:rsidRPr="005E454C">
              <w:t xml:space="preserve">  </w:t>
            </w:r>
            <w:r w:rsidRPr="005E454C">
              <w:rPr>
                <w:cs/>
              </w:rPr>
              <w:t>เงินสำรองสำหรับสินทรัพย์</w:t>
            </w:r>
            <w:r w:rsidRPr="005E454C">
              <w:rPr>
                <w:cs/>
              </w:rPr>
              <w:br/>
              <w:t>จัดชั้นปกติ</w:t>
            </w:r>
            <w:r w:rsidRPr="005E454C">
              <w:t xml:space="preserve">  </w:t>
            </w:r>
            <w:r w:rsidRPr="005E454C">
              <w:rPr>
                <w:cs/>
              </w:rPr>
              <w:t>หุ้นบุริมสิทธิชนิดสะสมเงินปันผล</w:t>
            </w:r>
            <w:r w:rsidRPr="005E454C">
              <w:t xml:space="preserve">  </w:t>
            </w:r>
            <w:r w:rsidRPr="005E454C">
              <w:rPr>
                <w:cs/>
              </w:rPr>
              <w:t xml:space="preserve">ส่วนเกินทุน </w:t>
            </w:r>
            <w:r w:rsidRPr="005E454C">
              <w:t>(</w:t>
            </w:r>
            <w:r w:rsidRPr="005E454C">
              <w:rPr>
                <w:cs/>
              </w:rPr>
              <w:t>สุทธิ</w:t>
            </w:r>
            <w:r w:rsidRPr="005E454C">
              <w:t xml:space="preserve">) </w:t>
            </w:r>
            <w:r w:rsidRPr="005E454C">
              <w:rPr>
                <w:cs/>
              </w:rPr>
              <w:t>จากการตีราคาเงินลงทุนในตราสารทุนประเภทเผื่อขาย</w:t>
            </w:r>
            <w:r w:rsidRPr="005E454C">
              <w:t xml:space="preserve">  </w:t>
            </w:r>
            <w:r w:rsidRPr="005E454C">
              <w:rPr>
                <w:cs/>
              </w:rPr>
              <w:t>ตราสารที่มีลักษณะคล้ายทุน</w:t>
            </w:r>
            <w:r w:rsidRPr="005E454C">
              <w:t xml:space="preserve">  </w:t>
            </w:r>
            <w:r w:rsidRPr="005E454C">
              <w:rPr>
                <w:cs/>
              </w:rPr>
              <w:t>ตราสารหนี้ด้อยสิทธิระยะยาว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</w:t>
            </w:r>
            <w:r w:rsidRPr="005E454C">
              <w:rPr>
                <w:cs/>
              </w:rPr>
              <w:t>92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2.11 </w:t>
            </w:r>
            <w:r w:rsidRPr="005E454C">
              <w:rPr>
                <w:cs/>
              </w:rPr>
              <w:t>รายการหัก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รายการที่จะต้องนำไปหักออกจากเงินกองทุนชั้นที่ 2 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</w:t>
            </w:r>
            <w:r w:rsidRPr="005E454C">
              <w:t>00</w:t>
            </w:r>
            <w:r w:rsidRPr="005E454C">
              <w:rPr>
                <w:cs/>
              </w:rPr>
              <w:t>93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2.11.1 </w:t>
            </w:r>
            <w:r w:rsidRPr="005E454C">
              <w:rPr>
                <w:cs/>
              </w:rPr>
              <w:t xml:space="preserve">ส่วนที่ให้หักออกจากเงินกองทุนชั้นที่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 xml:space="preserve">อย่างละร้อยละ </w:t>
            </w:r>
            <w:r w:rsidRPr="005E454C">
              <w:t>50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ส่วนที่หักจากเงินกองทุนชั้นที่ 2 ของรายการที่หักออกจากเงินกองทุนชั้นที่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 xml:space="preserve">อย่างละร้อยละ </w:t>
            </w:r>
            <w:r w:rsidRPr="005E454C">
              <w:t>50</w:t>
            </w:r>
            <w:r w:rsidRPr="005E454C">
              <w:rPr>
                <w:cs/>
              </w:rPr>
              <w:t xml:space="preserve">  แต่ทั้งนี้ต้องไม่เกินกว่ามูลค่าของเงินกองทุนชั้นที่ 2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940094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2.11.2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940028</w:t>
            </w:r>
          </w:p>
        </w:tc>
        <w:tc>
          <w:tcPr>
            <w:tcW w:w="63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3. </w:t>
            </w:r>
            <w:r w:rsidRPr="005E454C">
              <w:rPr>
                <w:cs/>
              </w:rPr>
              <w:t>เงินกองทุนทั้งสิ้นตามกฎหมาย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ความหมายตามมาตรา</w:t>
            </w:r>
            <w:r w:rsidRPr="005E454C">
              <w:t xml:space="preserve"> 4</w:t>
            </w:r>
            <w:r w:rsidRPr="005E454C">
              <w:rPr>
                <w:cs/>
              </w:rPr>
              <w:t xml:space="preserve"> ของพระราชบัญญัติธุรกิจสถาบันการเงิน พ.ศ. 2551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940029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3.1 </w:t>
            </w:r>
            <w:r w:rsidRPr="005E454C">
              <w:rPr>
                <w:cs/>
              </w:rPr>
              <w:t>เงินกองทุนทั้งสิ้นก่อนรายการหัก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ผลรวมของเงินกองทุนชั้นที่</w:t>
            </w:r>
            <w:r w:rsidRPr="005E454C">
              <w:t xml:space="preserve"> 1</w:t>
            </w:r>
            <w:r w:rsidRPr="005E454C">
              <w:rPr>
                <w:cs/>
              </w:rPr>
              <w:t xml:space="preserve"> และเงินกองทุนชั้นที่ </w:t>
            </w:r>
            <w:r w:rsidRPr="005E454C">
              <w:t xml:space="preserve">2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3.2</w:t>
            </w:r>
            <w:r w:rsidRPr="005E454C">
              <w:rPr>
                <w:cs/>
              </w:rPr>
              <w:t xml:space="preserve"> รายการหัก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รายการที่จะต้องนำไปหักออกจากเงินกองทุนทั้งสิ้นตามหลักเกณฑ์ที่ธนาคารแห่งประเทศไทยกำหนด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3.2.1 </w:t>
            </w:r>
            <w:r w:rsidRPr="005E454C">
              <w:rPr>
                <w:cs/>
              </w:rPr>
              <w:t xml:space="preserve">ส่วนต่ำกว่าทุน </w:t>
            </w:r>
            <w:r w:rsidRPr="005E454C">
              <w:t>(</w:t>
            </w:r>
            <w:r w:rsidRPr="005E454C">
              <w:rPr>
                <w:cs/>
              </w:rPr>
              <w:t>สุทธิ</w:t>
            </w:r>
            <w:r w:rsidRPr="005E454C">
              <w:t xml:space="preserve">) </w:t>
            </w:r>
            <w:r w:rsidRPr="005E454C">
              <w:rPr>
                <w:cs/>
              </w:rPr>
              <w:t>จากการตีราคาเงินลงทุนในตราสารทุนประเภทเผื่อขาย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มูลค่าส่วนต่ำสุทธิ (มูลค่าส่วนต่ำหักด้วยมูลค่าส่วนเกินทุน) จากการตีราคาเงินลงทุนในตราสารทุนประเภทเผื่อขายตามที่มาตรฐานการบัญชีกำหนด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88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</w:t>
            </w:r>
            <w:r w:rsidRPr="005E454C">
              <w:t>0070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3.2.1.1 ส่วนของสถาบันการเงิน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มูลค่าส่วนต่ำสุทธิ (มูลค่าส่วนต่ำหักด้วยมูลค่าส่วนเกินทุน) จากการตีราคาเงินลงทุนในตราสารทุนประเภทเผื่อขายตามที่มาตรฐานการบัญชีกำหนดของสถาบันการเงิน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88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</w:t>
            </w:r>
            <w:r w:rsidRPr="005E454C">
              <w:t>0071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3.2.1.2 ส่วนได้เสียที่ไม่มีอำนาจควบคุม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มูลค่าส่วนต่ำสุทธิ (มูลค่าส่วนต่ำหักด้วยมูลค่าส่วนเกินทุน) ของเงินลงทุนในตราสารทุนประเภทเผื่อขายตามที่มาตรฐานการบัญชีกำหนดของส่วนได้เสียที่ไม่มีอำนาจควบคุม สำหรับการคำนวณเงินกองทุนตามหลักเกณฑ์การกำกับแบบรวมกลุ่ม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88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3.2.2</w:t>
            </w:r>
            <w:r w:rsidRPr="005E454C">
              <w:rPr>
                <w:cs/>
              </w:rPr>
              <w:t xml:space="preserve"> อื่น</w:t>
            </w:r>
            <w:r w:rsidRPr="005E454C">
              <w:t xml:space="preserve"> </w:t>
            </w:r>
            <w:r w:rsidRPr="005E454C">
              <w:rPr>
                <w:cs/>
              </w:rPr>
              <w:t>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940034</w:t>
            </w:r>
          </w:p>
        </w:tc>
        <w:tc>
          <w:tcPr>
            <w:tcW w:w="63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4. </w:t>
            </w:r>
            <w:r w:rsidRPr="005E454C">
              <w:rPr>
                <w:cs/>
              </w:rPr>
              <w:t>อัตราส่วนเงินกองทุน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4.1 </w:t>
            </w:r>
            <w:r w:rsidRPr="005E454C">
              <w:rPr>
                <w:cs/>
              </w:rPr>
              <w:t xml:space="preserve">ตราสารหนี้ด้อยสิทธิระยะยาว </w:t>
            </w:r>
            <w:r w:rsidRPr="005E454C">
              <w:t xml:space="preserve">: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94007</w:t>
            </w:r>
            <w:r w:rsidRPr="005E454C">
              <w:t>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 xml:space="preserve">4.2 Hybrid Tier 1 </w:t>
            </w:r>
            <w:r w:rsidRPr="005E454C">
              <w:rPr>
                <w:cs/>
              </w:rPr>
              <w:t xml:space="preserve">ส่วนที่อนุญาตให้นับเป็นเงินกองทุนชั้นที่ 1 </w:t>
            </w:r>
            <w:r w:rsidRPr="005E454C">
              <w:t>:</w:t>
            </w:r>
            <w:r w:rsidRPr="005E454C">
              <w:rPr>
                <w:cs/>
              </w:rPr>
              <w:t xml:space="preserve"> เงินกองทุนชั้นที่ 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940036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4.3</w:t>
            </w:r>
            <w:r w:rsidRPr="005E454C">
              <w:rPr>
                <w:cs/>
              </w:rPr>
              <w:t xml:space="preserve"> เงินกองทุนชั้นที่</w:t>
            </w:r>
            <w:r w:rsidRPr="005E454C">
              <w:t xml:space="preserve"> 2 :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940074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4.4</w:t>
            </w:r>
            <w:r w:rsidRPr="005E454C">
              <w:rPr>
                <w:cs/>
              </w:rPr>
              <w:t xml:space="preserve"> เงินกองทุนทั้งสิ้น</w:t>
            </w:r>
            <w:r w:rsidRPr="005E454C">
              <w:t xml:space="preserve"> : </w:t>
            </w:r>
            <w:r w:rsidRPr="005E454C">
              <w:rPr>
                <w:cs/>
              </w:rPr>
              <w:t>สินทรัพย์เสี่ยง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5E454C">
              <w:rPr>
                <w:rFonts w:ascii="Tahoma" w:hAnsi="Tahoma" w:cs="Tahoma"/>
                <w:color w:val="auto"/>
              </w:rPr>
              <w:t>940075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4.4.1 Basel I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Basel II </w:t>
            </w:r>
            <w:r w:rsidRPr="005E454C">
              <w:rPr>
                <w:cs/>
              </w:rPr>
              <w:t xml:space="preserve">ตาม 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และ </w:t>
            </w:r>
            <w:r w:rsidRPr="005E454C">
              <w:t xml:space="preserve">IRB </w:t>
            </w:r>
            <w:r w:rsidRPr="005E454C">
              <w:rPr>
                <w:cs/>
              </w:rPr>
              <w:t>ก่อนการพิจารณา</w:t>
            </w:r>
            <w:r w:rsidRPr="005E454C">
              <w:t xml:space="preserve"> Capital Floor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5E454C">
              <w:rPr>
                <w:rFonts w:ascii="Tahoma" w:hAnsi="Tahoma" w:cs="Tahoma"/>
                <w:color w:val="auto"/>
              </w:rPr>
              <w:t>940076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4.4.2 </w:t>
            </w:r>
            <w:r w:rsidRPr="005E454C">
              <w:rPr>
                <w:cs/>
              </w:rPr>
              <w:t>วิธี</w:t>
            </w:r>
            <w:r w:rsidRPr="005E454C">
              <w:t xml:space="preserve"> IRB </w:t>
            </w:r>
            <w:r w:rsidRPr="005E454C">
              <w:rPr>
                <w:cs/>
              </w:rPr>
              <w:t xml:space="preserve">หลังการพิจารณา </w:t>
            </w:r>
            <w:r w:rsidRPr="005E454C">
              <w:t xml:space="preserve">Capital Floor </w:t>
            </w:r>
            <w:r w:rsidRPr="005E454C">
              <w:rPr>
                <w:cs/>
              </w:rPr>
              <w:t>ตามเกณฑ์ที่กำหนด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</w:t>
            </w:r>
            <w:r w:rsidRPr="005E454C">
              <w:t>79</w:t>
            </w:r>
          </w:p>
        </w:tc>
        <w:tc>
          <w:tcPr>
            <w:tcW w:w="63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รายการที่ให้หักออกจากเงินกองทุนตามหลักเกณฑ์ที่ ธปท. กำหนด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lastRenderedPageBreak/>
              <w:t>940097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 </w:t>
            </w:r>
            <w:r w:rsidRPr="005E454C">
              <w:rPr>
                <w:cs/>
              </w:rPr>
              <w:t>เงินลงทุนในตราสารแสดงสิทธิในหนี้ที่นับเป็นเงินกองทุนของสถาบัน</w:t>
            </w:r>
            <w:r w:rsidRPr="005E454C">
              <w:rPr>
                <w:cs/>
              </w:rPr>
              <w:br/>
              <w:t xml:space="preserve">การเงินอื่นหรือกลุ่มธุรกิจทางการเงินอื่น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เงินลงทุนในตราสารของสถาบันการเงินอื่นหรือกลุ่มธุรกิจทางการเงินอื่น ซึ่งสถาบันการเงินอื่นหรือกลุ่มธุรกิจทางการเงินอื่นที่เป็นผู้ออกตราสารดังกล่าวได้นับเข้าเป็นเงินกองทุน ตราสารดังกล่าว ได้แก่ ตราสารหนี้ด้อยสิทธิที่มีลักษณะคล้ายทุนที่ไม่สะสมดอกเบี้ยจ่าย และไม่ชำระดอกเบี้ยในปีที่ไม่มีผลกำไร (</w:t>
            </w:r>
            <w:r w:rsidRPr="005E454C">
              <w:t xml:space="preserve">Hybrid Tier 1) </w:t>
            </w:r>
            <w:r w:rsidRPr="005E454C">
              <w:rPr>
                <w:cs/>
              </w:rPr>
              <w:t>ตราสารหนี้ด้อยสิทธิที่มีลักษณะคล้ายทุน และตราสารหนี้ด้อยสิทธิระยะยาว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940098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2. </w:t>
            </w:r>
            <w:r w:rsidRPr="005E454C">
              <w:rPr>
                <w:cs/>
              </w:rPr>
              <w:t xml:space="preserve">มูลค่าของตราสารหนี้หรือตราสารทุนอ้างอิงที่นับเข้าเป็นเงินกองทุนของสถาบันการเงินอื่นหรือกลุ่มธุรกิจทางการเงินอื่น กรณีสถาบันการเงินหรือบริษัทในกลุ่มธุรกิจทางการเงินเป็นผู้ซื้ออนุพันธ์ทางการเงินด้านตราสารหนี้หรือตราสารทุน </w:t>
            </w:r>
            <w:r w:rsidRPr="005E454C">
              <w:t xml:space="preserve">(Bond or Equity derivative) </w:t>
            </w:r>
            <w:r w:rsidRPr="005E454C">
              <w:rPr>
                <w:cs/>
              </w:rPr>
              <w:t>และกรณีสถาบันการเงินหรือบริษัทในกลุ่มธุรกิจทางการเงินเป็นผู้ขายข้อตกลงรับประกันความเสี่ยงด้านเครดิต (</w:t>
            </w:r>
            <w:r w:rsidRPr="005E454C">
              <w:t>Credit derivative)</w:t>
            </w:r>
          </w:p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  <w:lang w:val="en-GB"/>
              </w:rPr>
            </w:pPr>
            <w:r w:rsidRPr="005E454C">
              <w:rPr>
                <w:cs/>
              </w:rPr>
              <w:t xml:space="preserve">สถาบันการเงินหรือบริษัทในกลุ่มธุรกิจทางการเงินที่จัดทำงบการเงินรวมของกลุ่มธุรกิจทางการเงินเป็นผู้ซื้ออนุพันธ์ทางการเงินด้านตราสารหนี้หรือตราสารทุน </w:t>
            </w:r>
            <w:r w:rsidRPr="005E454C">
              <w:t xml:space="preserve">(Bond/Equity derivative) </w:t>
            </w:r>
            <w:r w:rsidRPr="005E454C">
              <w:rPr>
                <w:cs/>
              </w:rPr>
              <w:t>และกรณีสถาบันการเงินหรือบริษัทในกลุ่มธุรกิจทางการเงินที่จัดทำงบการเงินรวมของกลุ่มธุรกิจทางการเงินเป็นผู้ขายข้อตกลงรับประกันความเสี่ยงด้านเครดิต (</w:t>
            </w:r>
            <w:r w:rsidRPr="005E454C">
              <w:t xml:space="preserve">Credit derivative)  </w:t>
            </w:r>
            <w:r w:rsidRPr="005E454C">
              <w:rPr>
                <w:cs/>
              </w:rPr>
              <w:t>ที่อ้างอิงตราสารหนี้หรือตราสารทุนที่นับเข้าเป็นเงินกองทุนของสถาบันการเงินอื่นหรือกลุ่มธุรกิจทางการเงินอื่น ให้นำจำนวนเงินตามสัญญาของธุรกรรมมาหักออกจากเงินกองทุน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</w:t>
            </w:r>
            <w:r w:rsidRPr="005E454C">
              <w:t>080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3.</w:t>
            </w:r>
            <w:r w:rsidRPr="005E454C">
              <w:rPr>
                <w:cs/>
              </w:rPr>
              <w:t xml:space="preserve"> มูลค่าข้อตกลงรับประกันความเสี่ยง กรณีสถาบันการเงิน หรือบริษัทในกลุ่มธุรกิจทางการเงินเป็นผู้ขายอนุพันธ์ด้านเครดิตประเภท  </w:t>
            </w:r>
            <w:r w:rsidRPr="005E454C">
              <w:t xml:space="preserve">First-to-default credit derivative </w:t>
            </w:r>
            <w:r w:rsidRPr="005E454C">
              <w:rPr>
                <w:cs/>
              </w:rPr>
              <w:t xml:space="preserve">ซึ่งผลิตภัณฑ์ทางการเงินที่รองรับความเสี่ยงของกลุ่มสินทรัพย์อ้างอิงเป็นตราสารระยะยาวที่มี </w:t>
            </w:r>
            <w:r w:rsidRPr="005E454C">
              <w:t xml:space="preserve">Rating </w:t>
            </w:r>
            <w:r w:rsidRPr="005E454C">
              <w:rPr>
                <w:cs/>
              </w:rPr>
              <w:t>เกรด 5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94008</w:t>
            </w:r>
            <w:r w:rsidRPr="005E454C">
              <w:t>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4. </w:t>
            </w:r>
            <w:r w:rsidRPr="005E454C">
              <w:rPr>
                <w:cs/>
              </w:rPr>
              <w:t xml:space="preserve">มูลค่าข้อตกลงรับประกันความเสี่ยง กรณีสถาบันการเงิน หรือบริษัทในกลุ่มธุรกิจทางการเงินเป็นผู้ขายอนุพันธ์ด้านเครดิตประเภท  </w:t>
            </w:r>
            <w:r w:rsidRPr="005E454C">
              <w:t xml:space="preserve">First-to-default credit derivative </w:t>
            </w:r>
            <w:r w:rsidRPr="005E454C">
              <w:rPr>
                <w:cs/>
              </w:rPr>
              <w:t xml:space="preserve">ซึ่งผลิตภัณฑ์ทางการเงินที่รองรับความเสี่ยงของกลุ่มสินทรัพย์อ้างอิงเป็นตราสารระยะสั้นที่มี </w:t>
            </w:r>
            <w:r w:rsidRPr="005E454C">
              <w:t xml:space="preserve">Rating </w:t>
            </w:r>
            <w:r w:rsidRPr="005E454C">
              <w:rPr>
                <w:cs/>
              </w:rPr>
              <w:t>เกรด 4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94008</w:t>
            </w:r>
            <w:r w:rsidRPr="005E454C">
              <w:t>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5. มูลค่าเงินให้สินเชื่อด้อยสิทธิ์หรือเงินลงทุนในตราสารด้อยสิทธิ์ กรณีที่สถาบันการเงิน หรือบริษัทในกลุ่มธุรกิจทางการเงินเป็นผู้รับประกันส่วนสูญเสียในลำดับแรกให้แก่ผู้ลงทุนในตราสาร </w:t>
            </w:r>
            <w:r w:rsidRPr="005E454C">
              <w:t xml:space="preserve">Traditional </w:t>
            </w:r>
            <w:r w:rsidRPr="005E454C">
              <w:rPr>
                <w:cs/>
              </w:rPr>
              <w:t xml:space="preserve">และ </w:t>
            </w:r>
            <w:r w:rsidRPr="005E454C">
              <w:t xml:space="preserve">Synthetic Securitization (First loss facility provider) </w:t>
            </w:r>
            <w:r w:rsidRPr="005E454C">
              <w:rPr>
                <w:cs/>
              </w:rPr>
              <w:t xml:space="preserve">หรือลงทุนในตราสารที่ </w:t>
            </w:r>
            <w:r w:rsidRPr="005E454C">
              <w:t xml:space="preserve">Securitization </w:t>
            </w:r>
            <w:r w:rsidRPr="005E454C">
              <w:rPr>
                <w:cs/>
              </w:rPr>
              <w:t xml:space="preserve">ไม่มี </w:t>
            </w:r>
            <w:r w:rsidRPr="005E454C">
              <w:t>Rating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94008</w:t>
            </w:r>
            <w:r w:rsidRPr="005E454C">
              <w:t>3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6. มูลค่าเงินให้สินเชื่อหรือเงินลงทุนในตราสารหนี้ในส่วนที่ต่ำกว่าความเสียหายขั้นต่ำซึ่งผู้ขายข้อตกลงรับประกันความเสี่ยงจะไม่ชดเชยความเสียห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เงินให้สินเชื่อหรือเงินลงทุนที่สถาบันการเงินหรือกลุ่มธุรกิจทางการเงินผู้ซื้อข้อตกลงรับประกันความเสี่ยงด้านเครดิตเป็นผู้รับผลขาดทุนในส่วนแรก (</w:t>
            </w:r>
            <w:r w:rsidRPr="005E454C">
              <w:t xml:space="preserve">First Loss Position) </w:t>
            </w:r>
            <w:r w:rsidRPr="005E454C">
              <w:rPr>
                <w:cs/>
              </w:rPr>
              <w:t>เนื่องจากในข้อตกลงรับประกันความเสี่ยงด้านเครดิตมีเงื่อนไขในการที่ผู้ขายข้อตกลงรับประกันความเสี่ยงจะรับชดเชยความเสียหายที่เกิดขึ้นจริง (</w:t>
            </w:r>
            <w:r w:rsidRPr="005E454C">
              <w:t>Materiality Threshold)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940099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7. ฐานะที่เกี่ยวข้องกับการชำระราคาและการส่งมอบที่ยังไม่เสร็จสิ้น (</w:t>
            </w:r>
            <w:r w:rsidRPr="005E454C">
              <w:t xml:space="preserve">Unsettled Transactions) </w:t>
            </w:r>
            <w:r w:rsidRPr="005E454C">
              <w:rPr>
                <w:cs/>
              </w:rPr>
              <w:t>กรณีธุรกรรม</w:t>
            </w:r>
            <w:r w:rsidRPr="005E454C">
              <w:t xml:space="preserve"> Non-delivery Versus Payment (Non-DvP)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ฐานะที่เกิดขึ้นจากการที่สถาบันการเงินทำธุรกรรมที่มีการชำระราคาและการส่งมอบในลักษณะ </w:t>
            </w:r>
            <w:r w:rsidRPr="005E454C">
              <w:t xml:space="preserve">Non-delivery Versus Payment (Non-DvP)  </w:t>
            </w:r>
            <w:r w:rsidRPr="005E454C">
              <w:rPr>
                <w:cs/>
              </w:rPr>
              <w:t>โดยที่มีคู่สัญญาฝ่ายใดฝ่ายหนึ่งหรือทั้งสองฝ่ายยังไม่ได้รับชำระราคาหรือส่งมอบหลักทรัพย์ เครื่องมือด้านอัตราแลกเปลี่ยน หรือสินค้าโภคภัณฑ์ ดังที่ได้ตกลงกันไว้ตามสัญญา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lastRenderedPageBreak/>
              <w:t>940100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7.1 มูลค่าของขาแรกที่ได้ส่งมอบไปแล้ว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มูลค่าเต็มจำนวนของเงินสด  หรือหลักทรัพย์  เครื่องมือด้านอัตราแลกเปลี่ยน  หรือสินค้าโภคภัณฑ์ที่สถาบันการเงินได้ชำระราคาและส่งมอบเป็นขาแรกให้แก่คู่สัญญาไปแล้ว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940101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7.2 ส่วนต่างของมูลค่าธุรกรรมกับมูลค่าตลาดปัจจุบัน (</w:t>
            </w:r>
            <w:r w:rsidRPr="005E454C">
              <w:t>Positive Current Exposure)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ฐานะที่มีมูลค่าเท่ากับส่วนต่างของมูลค่าที่ได้ตกลงไว้เพื่อชำระราคาและส่งมอบกับมูลค่าตลาดของหลักทรัพย์  เครื่องมือด้านอัตราแลกเปลี่ยน  หรือสินค้าโภคภัณฑ์ในปัจจุบัน  โดยให้นับเฉพาะส่วนต่างที่เป็นด้านกำไรหรือด้านที่เป็นประโยชน์ต่อสถาบันการเงิน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94008</w:t>
            </w:r>
            <w:r w:rsidRPr="005E454C">
              <w:t>4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8</w:t>
            </w:r>
            <w:r w:rsidRPr="005E454C">
              <w:rPr>
                <w:cs/>
              </w:rPr>
              <w:t xml:space="preserve">. </w:t>
            </w:r>
            <w:r w:rsidRPr="005E454C">
              <w:t xml:space="preserve">Expected loss </w:t>
            </w:r>
            <w:r w:rsidRPr="005E454C">
              <w:rPr>
                <w:cs/>
              </w:rPr>
              <w:t xml:space="preserve">ของฐานะที่เกี่ยวข้องกับตราสารทุนที่คำนวณโดยวิธี </w:t>
            </w:r>
            <w:r w:rsidRPr="005E454C">
              <w:t>PD/LGD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ค่าความเสียหายที่คาดว่าจะเกิดขึ้นของฐานะที่เกี่ยวข้องกับตราสารทุนที่คำนวณเงินกองทุนโดยวิธี</w:t>
            </w:r>
            <w:r w:rsidRPr="005E454C">
              <w:t xml:space="preserve"> PD/LGD </w:t>
            </w:r>
            <w:r w:rsidRPr="005E454C">
              <w:rPr>
                <w:cs/>
              </w:rPr>
              <w:t>สำหรับกรณี สง.  เลือกใช้วิธี</w:t>
            </w:r>
            <w:r w:rsidRPr="005E454C">
              <w:t xml:space="preserve"> PD/LGD</w:t>
            </w:r>
            <w:r w:rsidRPr="005E454C">
              <w:rPr>
                <w:cs/>
              </w:rPr>
              <w:t xml:space="preserve"> ในการคำนวณเงินกองทุน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</w:t>
            </w:r>
            <w:r w:rsidRPr="005E454C">
              <w:t>085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9</w:t>
            </w:r>
            <w:r w:rsidRPr="005E454C">
              <w:rPr>
                <w:cs/>
              </w:rPr>
              <w:t>. เงินสำรองส่วนขาด (</w:t>
            </w:r>
            <w:r w:rsidRPr="005E454C">
              <w:t xml:space="preserve">EL &gt; </w:t>
            </w:r>
            <w:r w:rsidRPr="005E454C">
              <w:rPr>
                <w:cs/>
              </w:rPr>
              <w:t>เงินสำรองที่กันไว้ทั้งสิ้น)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ส่วนของเงินสำรองสำหรับสินทรัพย์จัดชั้นทุกประเภทที่สถาบันการเงินมีอยู่ ที่มีมูลค่าต่ำกว่า ค่าความเสียหายที่คาดว่าจะเกิดขึ้น สำหรับกรณีที่สง.เลือกใช้วิธี</w:t>
            </w:r>
            <w:r w:rsidRPr="005E454C">
              <w:t xml:space="preserve"> IRB</w:t>
            </w:r>
            <w:r w:rsidRPr="005E454C">
              <w:rPr>
                <w:cs/>
              </w:rPr>
              <w:t xml:space="preserve"> ในการดำรงเงินกองทุนขั้นต่ำสำหรับความเสี่ยงด้านเครดิต 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940102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10</w:t>
            </w:r>
            <w:r w:rsidRPr="005E454C">
              <w:t xml:space="preserve">. </w:t>
            </w:r>
            <w:r w:rsidRPr="005E454C">
              <w:rPr>
                <w:cs/>
              </w:rPr>
              <w:t xml:space="preserve">เงินลงทุนในตราสารทุนที่นับเป็นเงินกองทุนของสถาบันการเงินอื่น หรือกลุ่มธุรกิจทางการเงินอื่น </w:t>
            </w:r>
            <w:r w:rsidRPr="005E454C">
              <w:t>[</w:t>
            </w:r>
            <w:r w:rsidRPr="005E454C">
              <w:rPr>
                <w:cs/>
              </w:rPr>
              <w:t xml:space="preserve">เฉพาะ </w:t>
            </w:r>
            <w:r w:rsidRPr="005E454C">
              <w:t>Conso.]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ลงทุนในหุ้นสามัญและหุ้นบุริมสิทธิที่นับเป็นเงินกองทุนของสถาบันการเงินอื่นหรือกลุ่มธุรกิจทางการเงินอื่น ซึ่งลงทุนโดยบริษัทในกลุ่มธุรกิจทางการเงินที่จัดทำงบการเงินรวมของกลุ่มธุรกิจทางการเงิน ที่ต้องนำมาหักออกจาก</w:t>
            </w:r>
            <w:r w:rsidRPr="005E454C">
              <w:rPr>
                <w:spacing w:val="-2"/>
                <w:cs/>
              </w:rPr>
              <w:t>เงินกองทุน</w:t>
            </w:r>
            <w:r w:rsidRPr="005E454C">
              <w:rPr>
                <w:cs/>
              </w:rPr>
              <w:t>ตามที่กำหนดใน</w:t>
            </w:r>
            <w:r w:rsidRPr="005E454C">
              <w:rPr>
                <w:spacing w:val="-2"/>
                <w:cs/>
              </w:rPr>
              <w:t>หลักเกณฑ์การกำกับแบบรวมกลุ่ม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</w:t>
            </w:r>
            <w:r w:rsidRPr="005E454C">
              <w:t>0086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11. เงินลงทุนในบริษัทจำกัดที่กำหนดให้หักออกจากเงินกองทุน </w:t>
            </w:r>
            <w:r w:rsidRPr="005E454C">
              <w:t>[</w:t>
            </w:r>
            <w:r w:rsidRPr="005E454C">
              <w:rPr>
                <w:cs/>
              </w:rPr>
              <w:t xml:space="preserve">เฉพาะ </w:t>
            </w:r>
            <w:r w:rsidRPr="005E454C">
              <w:t>Conso.]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ลงทุนในบริษัทลูกในกลุ่มธุรกิจทางการเงินที่ประกอบธุรกิจประกันภัยและธุรกิจประกันชีวิตทั้งทางตรงและทางอ้อม  เงินลงทุนในบริษัทลูกในกลุ่มธุรกิจทางการเงิน (นอกเหนือจากธุรกิจประกันภัยและธุรกิจ</w:t>
            </w:r>
            <w:r w:rsidRPr="005E454C">
              <w:rPr>
                <w:vanish/>
                <w:cs/>
              </w:rPr>
              <w:pgNum/>
            </w:r>
            <w:r w:rsidRPr="005E454C">
              <w:rPr>
                <w:cs/>
              </w:rPr>
              <w:t>ประกันชีวิต) ที่บริษัทแม่ถือหุ้นทางตรงและทางอ้อมรวมกันไม่ถึงร้อยละ</w:t>
            </w:r>
            <w:r w:rsidRPr="005E454C">
              <w:rPr>
                <w:spacing w:val="-6"/>
              </w:rPr>
              <w:t xml:space="preserve"> 50</w:t>
            </w:r>
            <w:r w:rsidRPr="005E454C">
              <w:rPr>
                <w:spacing w:val="-4"/>
              </w:rPr>
              <w:t xml:space="preserve"> </w:t>
            </w:r>
            <w:r w:rsidRPr="005E454C">
              <w:rPr>
                <w:cs/>
              </w:rPr>
              <w:t>ของหุ้นที่จำหน่ายได้แล้วทั้งหมดของบริษัทนั้น เงินลงทุนในบริษัทนอกกลุ่มธุรกิจทางการเงินของที่บริษัทแม่ของกลุ่มธุรกิจทางการเงินถือหุ้นทางตรงและทางอ้อมรวมกันเกินร้อยละ 10 ของหุ้นที่จำหน่ายได้แล้วทั้งหมดของบริษัทนั้น  และเงินลงทุนที่บริษัทที่ประกอบธุรกิจเงินร่วมลงทุนไปลงทุนในบริษัทต่าง ๆ เกินระยะเวลาที่กำหนด  ที่ต้องนำมาหักออกจากเงินกองทุนตามที่กำหนดในหลักเกณฑ์</w:t>
            </w:r>
            <w:r w:rsidRPr="005E454C">
              <w:rPr>
                <w:spacing w:val="-2"/>
                <w:cs/>
              </w:rPr>
              <w:t>การกำกับแบบรวมกลุ่ม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</w:t>
            </w:r>
            <w:r w:rsidRPr="005E454C">
              <w:t>087</w:t>
            </w: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12. อื่นๆ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  <w:r w:rsidRPr="005E454C">
              <w:t>X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</w:tcPr>
          <w:p w:rsidR="0003661B" w:rsidRPr="005E454C" w:rsidRDefault="0003661B" w:rsidP="0003661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</w:p>
        </w:tc>
        <w:tc>
          <w:tcPr>
            <w:tcW w:w="1234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5E454C">
              <w:rPr>
                <w:rFonts w:ascii="Tahoma" w:hAnsi="Tahoma" w:cs="Tahoma"/>
                <w:color w:val="auto"/>
                <w:cs/>
              </w:rPr>
              <w:t>940</w:t>
            </w:r>
            <w:r w:rsidRPr="005E454C">
              <w:rPr>
                <w:rFonts w:ascii="Tahoma" w:hAnsi="Tahoma" w:cs="Tahoma"/>
                <w:color w:val="auto"/>
              </w:rPr>
              <w:t>103</w:t>
            </w:r>
          </w:p>
        </w:tc>
        <w:tc>
          <w:tcPr>
            <w:tcW w:w="1234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เงินกองทุน</w:t>
            </w:r>
            <w:r w:rsidRPr="005E454C">
              <w:t xml:space="preserve"> (</w:t>
            </w:r>
            <w:r w:rsidRPr="005E454C">
              <w:rPr>
                <w:cs/>
              </w:rPr>
              <w:t>เฉพาะธนาคารพาณิชย์จดทะเบียนในประเทศ บริษัทเงินทุน และกลุ่มธุรกิจทางการเงิน</w:t>
            </w:r>
            <w:r w:rsidRPr="005E454C">
              <w:t>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เงินกองทุนชั้นที่ 1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เงินกองทุนชั้นที่</w:t>
            </w:r>
            <w:r w:rsidRPr="005E454C">
              <w:t xml:space="preserve"> 1</w:t>
            </w:r>
            <w:r w:rsidRPr="005E454C">
              <w:rPr>
                <w:cs/>
              </w:rPr>
              <w:t xml:space="preserve"> ที่ต้องดำรงไว้ตามประกาศของธนาคารแห่งประเทศไทย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  <w:highlight w:val="yellow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  <w:r w:rsidRPr="005E454C">
              <w:t xml:space="preserve">1.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1</w:t>
            </w:r>
            <w:r w:rsidRPr="005E454C">
              <w:rPr>
                <w:cs/>
              </w:rPr>
              <w:t xml:space="preserve"> ที่เป็นส่วนของเจ้าของ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spacing w:val="-2"/>
                <w:cs/>
              </w:rPr>
              <w:t>รายการที่สามารถนับเป็นเงินกองทุนชั้นที่ 1 ที่เป็นส่วนของเจ้าของ</w:t>
            </w:r>
            <w:r w:rsidRPr="005E454C">
              <w:rPr>
                <w:spacing w:val="-2"/>
              </w:rPr>
              <w:t>(Common Equity Tier 1)</w:t>
            </w:r>
            <w:r w:rsidRPr="005E454C">
              <w:rPr>
                <w:cs/>
              </w:rPr>
              <w:t xml:space="preserve"> ได้ ภายหลังรายการปรับและรายการหักต่าง ๆ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spacing w:val="-2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spacing w:val="-2"/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1.1 </w:t>
            </w:r>
            <w:r w:rsidRPr="005E454C">
              <w:rPr>
                <w:cs/>
              </w:rPr>
              <w:t>ทุนที่ออกและชำระแล้ว</w:t>
            </w:r>
            <w:r w:rsidRPr="005E454C">
              <w:t xml:space="preserve"> – </w:t>
            </w:r>
            <w:r w:rsidRPr="005E454C">
              <w:rPr>
                <w:cs/>
              </w:rPr>
              <w:t xml:space="preserve">หุ้นสามัญ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ทุนจดทะเบียน - หุ้นสามัญที่เรียกชำระแล้ว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1.1.1</w:t>
            </w:r>
            <w:r w:rsidRPr="005E454C">
              <w:rPr>
                <w:cs/>
              </w:rPr>
              <w:t xml:space="preserve"> ตามบัญชี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หุ้นสามัญที่เรียกชำระแล้ว ราคาตามมูลค่าที่ตราไว้  ทั้งนี้ ต้องไม่รวมถึงเงินที่ธนาคารพาณิชย์ หรือบริษัทเงินทุน หรือบริษัทแม่ได้รับจากหุ้นสามัญตาม</w:t>
            </w:r>
            <w:r w:rsidRPr="005E454C">
              <w:rPr>
                <w:cs/>
              </w:rPr>
              <w:lastRenderedPageBreak/>
              <w:t>มูลค่าที่บริษัทลูกหรือผู้ที่เกี่ยวข้องกับธนาคารพาณิชย์ หรือบริษัทเงินทุน หรือบริษัทแม่นั้นเป็นผู้ลงทุน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1.1.2 </w:t>
            </w:r>
            <w:r w:rsidRPr="005E454C">
              <w:rPr>
                <w:u w:val="single"/>
                <w:cs/>
              </w:rPr>
              <w:t>หัก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หุ้นทุนซื้อคืน </w:t>
            </w:r>
            <w:r w:rsidRPr="005E454C">
              <w:t>(</w:t>
            </w:r>
            <w:r w:rsidRPr="005E454C">
              <w:rPr>
                <w:cs/>
              </w:rPr>
              <w:t>ราคาตามมูลค่า</w:t>
            </w:r>
            <w:r w:rsidRPr="005E454C">
              <w:t xml:space="preserve">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numPr>
                <w:ilvl w:val="0"/>
                <w:numId w:val="13"/>
              </w:numPr>
              <w:tabs>
                <w:tab w:val="left" w:pos="391"/>
              </w:tabs>
              <w:ind w:left="107" w:firstLine="0"/>
            </w:pPr>
            <w:r w:rsidRPr="005E454C">
              <w:rPr>
                <w:u w:val="single"/>
                <w:cs/>
              </w:rPr>
              <w:t>กรณีที่ยังไม่ได้จำหน่ายหุ้นสามัญซื้อคืนออกไป</w:t>
            </w:r>
            <w:r w:rsidRPr="005E454C">
              <w:t xml:space="preserve"> </w:t>
            </w:r>
            <w:r w:rsidRPr="005E454C">
              <w:rPr>
                <w:cs/>
              </w:rPr>
              <w:t>ให้ใส่จำนวนเงินที่ได้จ่ายไปเพื่อการซื้อหุ้นสามัญคืนตามกฎหมายว่าด้วยบริษัทมหาชน จำกัด ด้วยวิธีราคาตามมูลค่าตามแนวปฏิบัติทางการบัญชีเกี่ยวกับหุ้นซื้อคืนของกิจการ  ในกรณีที่มีการทำธุรกรรมซื้อหุ้นคืนในขณะที่มีการทำธุรกรรมที่จะขายหุ้นซื้อคืนด้วย ให้สามารถนำฐานะซื้อและฐานะขายมาหักกลบกันได้ โดยต้องเป็นฐานะตรงกันข้ามที่เหมือนกันทุกประการเท่านั้น</w:t>
            </w:r>
          </w:p>
          <w:p w:rsidR="0003661B" w:rsidRPr="005E454C" w:rsidRDefault="0003661B" w:rsidP="0003661B">
            <w:pPr>
              <w:numPr>
                <w:ilvl w:val="0"/>
                <w:numId w:val="13"/>
              </w:numPr>
              <w:tabs>
                <w:tab w:val="left" w:pos="391"/>
              </w:tabs>
              <w:ind w:left="107" w:firstLine="0"/>
            </w:pPr>
            <w:r w:rsidRPr="005E454C">
              <w:rPr>
                <w:u w:val="single"/>
                <w:cs/>
              </w:rPr>
              <w:t>กรณีที่ได้จำหน่ายหุ้นสามัญซื้อคืนออกไปแล้ว</w:t>
            </w:r>
            <w:r w:rsidRPr="005E454C">
              <w:rPr>
                <w:cs/>
              </w:rPr>
              <w:t xml:space="preserve"> ให้ใส่มูลค่าที่คงเหลืออยู่ตามวิธีราคาตามมูลค่าตามแนวปฏิบัติทางการบัญชีเกี่ยวกับหุ้น</w:t>
            </w:r>
            <w:r w:rsidR="002D5F5D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tabs>
                <w:tab w:val="left" w:pos="391"/>
              </w:tabs>
              <w:ind w:left="107"/>
              <w:jc w:val="center"/>
              <w:rPr>
                <w:u w:val="single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tabs>
                <w:tab w:val="left" w:pos="391"/>
              </w:tabs>
              <w:ind w:left="107"/>
              <w:jc w:val="center"/>
              <w:rPr>
                <w:u w:val="single"/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940109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1.2</w:t>
            </w:r>
            <w:r w:rsidRPr="005E454C">
              <w:rPr>
                <w:cs/>
              </w:rPr>
              <w:t xml:space="preserve"> ใบสำคัญแสดงสิทธิที่จะซื้อหุ้น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มูลค่าของสิทธิที่ออกให้แก่ผู้ถือในการซื้อหุ้นสามัญ</w:t>
            </w:r>
            <w:r w:rsidRPr="005E454C">
              <w:t xml:space="preserve">  </w:t>
            </w:r>
            <w:r w:rsidRPr="005E454C">
              <w:rPr>
                <w:cs/>
              </w:rPr>
              <w:t>ตามจำนวนและราคาที่ตกลงภายในระยะเวลาที่กำหนด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45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1.3</w:t>
            </w:r>
            <w:r w:rsidRPr="005E454C">
              <w:rPr>
                <w:cs/>
              </w:rPr>
              <w:t xml:space="preserve"> ส่วนเกิน </w:t>
            </w:r>
            <w:r w:rsidRPr="005E454C">
              <w:t>(</w:t>
            </w:r>
            <w:r w:rsidRPr="005E454C">
              <w:rPr>
                <w:cs/>
              </w:rPr>
              <w:t>ต่ำกว่า</w:t>
            </w:r>
            <w:r w:rsidRPr="005E454C">
              <w:t xml:space="preserve">) </w:t>
            </w:r>
            <w:r w:rsidRPr="005E454C">
              <w:rPr>
                <w:cs/>
              </w:rPr>
              <w:t xml:space="preserve">มูลค่าหุ้นสุทธิ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เงินที่ได้รับจากการจำหน่ายหุ้นสามัญสูงกว่า (ต่ำกว่า) มูลค่าที่ตราไว้ของหุ้นสามัญ รวมทั้งส่วนต่างของเงินที่ได้รับจากการขายหุ้นสามัญครั้งแรกกับเงินที่จ่ายไปเพื่อซื้อคืนหุ้นสามัญ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1.3.1 </w:t>
            </w:r>
            <w:r w:rsidRPr="005E454C">
              <w:rPr>
                <w:cs/>
              </w:rPr>
              <w:t xml:space="preserve">ส่วนเกิน </w:t>
            </w:r>
            <w:r w:rsidRPr="005E454C">
              <w:t>(</w:t>
            </w:r>
            <w:r w:rsidRPr="005E454C">
              <w:rPr>
                <w:cs/>
              </w:rPr>
              <w:t>ต่ำกว่า</w:t>
            </w:r>
            <w:r w:rsidRPr="005E454C">
              <w:t xml:space="preserve">) </w:t>
            </w:r>
            <w:r w:rsidRPr="005E454C">
              <w:rPr>
                <w:cs/>
              </w:rPr>
              <w:t>มูลค่าของหุ้นที่ออกใหม่และใบสำคัญแสดงสิทธิที่จะซื้อหุ้น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เงินที่ได้รับจากการขายหุ้นสามัญสูงกว่า (ต่ำกว่า) มูลค่าที่ตราไว้ รวมทั้งใบสำคัญแสดงสิทธิที่จะซื้อหุ้น</w:t>
            </w:r>
            <w:r w:rsidRPr="005E454C">
              <w:t xml:space="preserve"> </w:t>
            </w:r>
            <w:r w:rsidRPr="005E454C">
              <w:rPr>
                <w:cs/>
              </w:rPr>
              <w:t>ทั้งนี้ ให้นำผลกระทบจากวิธีการทางบัญชีเรื่องการจำหน่ายหุ้นสามัญซื้อคืนตามวิธีราคาตามมูลค่าตามแนวปฏิบัติทางการบัญชีเกี่ยวกับหุ้น</w:t>
            </w:r>
            <w:r w:rsidR="002D5F5D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ซื้อคืนของกิจการที่อาจเกี่ยวข้องมากระทบด้วย (ถ้ามี)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54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1.3.2</w:t>
            </w:r>
            <w:r w:rsidRPr="005E454C">
              <w:rPr>
                <w:cs/>
              </w:rPr>
              <w:t xml:space="preserve"> ส่วนเกินทุนหุ้นทุนซื้อคืน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u w:val="single"/>
                <w:cs/>
              </w:rPr>
            </w:pPr>
            <w:r w:rsidRPr="005E454C">
              <w:rPr>
                <w:cs/>
              </w:rPr>
              <w:t>ส่วนต่างของเงินที่ได้รับจากการจำหน่ายหุ้นสามัญซื้อคืนกับราคาตามมูลค่าที่ตราไว้ตามวิธีราคาตามมูลค่าตามแนวปฏิบัติทางการบัญชีเกี่ยวกับหุ้น</w:t>
            </w:r>
            <w:r w:rsidR="002D5F5D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 xml:space="preserve">ซื้อคืนของกิจการ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9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</w:t>
            </w:r>
            <w:r w:rsidRPr="005E454C">
              <w:t>118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1.4 ทุนสำรองตามกฎหมาย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ทุนสำรองตามกฎหมายที่กันไว้จากกำไรสุทธิ ตามประมวลกฎหมายแพ่งและพาณิชย์ และตามกฎหมายว่าด้วยบริษัทมหาชนจำกัด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1.5 </w:t>
            </w:r>
            <w:r w:rsidRPr="005E454C">
              <w:rPr>
                <w:cs/>
              </w:rPr>
              <w:t>เงินสำรองที่จัดสรรจากกำไรสุทธิ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สำรองที่จัดสรรจากกำไรสุทธิที่เกิดขึ้นของงวดการบัญชีเมื่อได้รับอนุมัติจากมติที่ประชุมใหญ่ผู้ถือหุ้นหรือตามข้อบังคับของบริษัทที่เกิดขึ้นในระหว่างปี เช่น</w:t>
            </w:r>
            <w:r w:rsidRPr="005E454C">
              <w:t xml:space="preserve">  </w:t>
            </w:r>
            <w:r w:rsidRPr="005E454C">
              <w:rPr>
                <w:cs/>
              </w:rPr>
              <w:t>เพื่อเป็นเงินสำรอง และเพื่อขยายกิจการ</w:t>
            </w:r>
            <w:r w:rsidRPr="005E454C">
              <w:t xml:space="preserve"> </w:t>
            </w:r>
            <w:r w:rsidRPr="005E454C">
              <w:rPr>
                <w:cs/>
              </w:rPr>
              <w:t>เป็นต้น ทั้งนี้ ไม่รวมถึงเงินสำรองสำหรับการลดค่าของสินทรัพย์ และเงินสำรองเพื่อการชำระหนี้</w:t>
            </w:r>
            <w:r w:rsidRPr="005E454C">
              <w:t xml:space="preserve"> </w:t>
            </w:r>
            <w:r w:rsidRPr="005E454C">
              <w:rPr>
                <w:cs/>
              </w:rPr>
              <w:t>และเงินสำรองเพื่อจ่ายเป็นปันผล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1.6 </w:t>
            </w:r>
            <w:r w:rsidRPr="005E454C">
              <w:rPr>
                <w:cs/>
              </w:rPr>
              <w:t>กำไรสุทธิคงเหลือหลังจากการจัดสรร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กำไรสุทธิที่เกิดขึ้นของงวดการบัญชีคงเหลือหลังจากการจัดสรรเมื่อได้รับอนุมัติจากมติที่ประชุมใหญ่ผู้ถือหุ้นหรือตามข้อบังคับของบริษัท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1.6.1 </w:t>
            </w:r>
            <w:r w:rsidRPr="005E454C">
              <w:rPr>
                <w:cs/>
              </w:rPr>
              <w:t>กำไรสุทธิคงเหลือหลังจากการจัดสรรต้นงวด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กำไรสุทธิยกมาต้นงวดการบัญชี ณ วันที่ </w:t>
            </w:r>
            <w:r w:rsidRPr="005E454C">
              <w:t>1</w:t>
            </w:r>
            <w:r w:rsidRPr="005E454C">
              <w:rPr>
                <w:cs/>
              </w:rPr>
              <w:t xml:space="preserve"> มกราคมของแต่ละปี ที่ผ่านมติที่ประชุมใหญ่ผู้ถือหุ้นแล้ว ทั้งนี้ หากมียอดดุลสุทธิเป็นผลขาดทุนสะสม ให้แสดงเครื่องหมาย </w:t>
            </w:r>
            <w:r w:rsidRPr="005E454C">
              <w:t>“-” (</w:t>
            </w:r>
            <w:r w:rsidRPr="005E454C">
              <w:rPr>
                <w:cs/>
              </w:rPr>
              <w:t>ลบ) ไว้หน้าจำนวนเงิน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940115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1.6.</w:t>
            </w:r>
            <w:r w:rsidRPr="005E454C">
              <w:rPr>
                <w:cs/>
              </w:rPr>
              <w:t>2</w:t>
            </w:r>
            <w:r w:rsidRPr="005E454C">
              <w:t xml:space="preserve"> </w:t>
            </w:r>
            <w:r w:rsidRPr="005E454C">
              <w:rPr>
                <w:cs/>
              </w:rPr>
              <w:t>กำไรสุทธิคงเหลือหลังจากการจัดสรรของงวดการบัญชี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กำไรสุทธิที่เกิดขึ้นของงวดการบัญชีคงเหลือหลังจากการจัดสรรเมื่อได้รับอนุมัติจากมติที่ประชุมใหญ่ผู้ถือหุ้นหรือตามข้อบังคับของบริษัทที่เกิดขึ้นในระหว่างปี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1.</w:t>
            </w:r>
            <w:r w:rsidRPr="005E454C">
              <w:rPr>
                <w:cs/>
              </w:rPr>
              <w:t>6</w:t>
            </w:r>
            <w:r w:rsidRPr="005E454C">
              <w:t xml:space="preserve">.3 </w:t>
            </w:r>
            <w:r w:rsidRPr="005E454C">
              <w:rPr>
                <w:cs/>
              </w:rPr>
              <w:t>รายการปรับปรุงกำไรสะสม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ผลรวมของรายการปรับปรุงทางการบัญชีของงวดการบัญชีนั้น ที่มาตรฐานการบัญชีกำหนดให้ต้องปรับปรุงกับกำไรสะสม เช่น รายการกำไร (ขาดทุน) ที่เกิดจากการเปลี่ยนแปลงประมาณการตามหลักคณิตศาสตร์ประกันภัยสำหรับโครงการผลประโยชน์ของพนักงาน และรายการปรับปรุงข้อผิดพลาดทางการบัญชี เป็นต้น ซึ่งเมื่อนำทุกรายการมารวมกันแล้วมีผลสุทธิเป็นกำไร ให้นับเป็นเงินกองทุนชั้นที่ </w:t>
            </w:r>
            <w:r w:rsidRPr="005E454C">
              <w:t>1</w:t>
            </w:r>
            <w:r w:rsidRPr="005E454C">
              <w:rPr>
                <w:cs/>
              </w:rPr>
              <w:t xml:space="preserve"> ที่เป็นส่วนของเจ้าของเมื่อได้รับอนุมัติจากมติที่ประชุมใหญ่ผู้ถือหุ้นหรือตามข้อบังคับของบริษัท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940119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1.7. องค์ประกอบอื่นของส่วนของเจ้าของและสำรองอื่น ๆ </w:t>
            </w:r>
            <w:r w:rsidRPr="005E454C">
              <w:t>(Disclosed Reserves)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strike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strike/>
                <w:cs/>
              </w:rPr>
            </w:pPr>
          </w:p>
        </w:tc>
      </w:tr>
      <w:tr w:rsidR="0003661B" w:rsidRPr="005E454C" w:rsidTr="000A7427">
        <w:trPr>
          <w:trHeight w:val="469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940120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1.7.1 ส่วนที่ถือเป็นกำไรขาดทุนเบ็ดเสร็จอื่น </w:t>
            </w:r>
            <w:r w:rsidRPr="005E454C">
              <w:t>(Other Comprehensive Income)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รายการรายได้และค่าใช้จ่าย ซึ่งมาตรฐานการบัญชีและมาตรฐานการรายงานทางการเงิน  ไม่อนุญาตให้รับรู้ในงบกำไรขาดทุน เช่น การเปลี่ยนแปลงในส่วนเกินทุนจากการตีราคาที่ดิน อาคาร หรือห้องชุดในอาคารชุด กำไร(ขาดทุน) จากการวัดมูลค่าเงินลงทุนเผื่อขาย เป็นต้น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940121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  <w:r w:rsidRPr="005E454C">
              <w:rPr>
                <w:cs/>
              </w:rPr>
              <w:t>1.7.</w:t>
            </w:r>
            <w:r w:rsidRPr="005E454C">
              <w:t>1.1</w:t>
            </w:r>
            <w:r w:rsidRPr="005E454C">
              <w:rPr>
                <w:cs/>
              </w:rPr>
              <w:t xml:space="preserve"> การเปลี่ยนแปลงในส่วนเกินทุนจากการตีราคาที่ดิน อาคาร หรือห้องชุดในอาคารชุด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6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  <w:r w:rsidRPr="005E454C">
              <w:t>1.</w:t>
            </w:r>
            <w:r w:rsidRPr="005E454C">
              <w:rPr>
                <w:cs/>
              </w:rPr>
              <w:t>7.1.1</w:t>
            </w:r>
            <w:r w:rsidRPr="005E454C">
              <w:t xml:space="preserve">.1 </w:t>
            </w:r>
            <w:r w:rsidRPr="005E454C">
              <w:rPr>
                <w:cs/>
              </w:rPr>
              <w:t>ส่วนเกินทุนจากการตีราคาที่ดิน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การเปลี่ยนแปลงในส่วนเกินทุนจากการตีราคาที่ดิน ทั้งนี้ ต้องเป็นไปตามที่มาตรฐานการบัญชีและมาตรฐานการรายงานทางการเงินเรื่องที่ดิน อาคาร และอุปกรณ์ กำหนด และได้จดแจ้งกับ ธปท. แล้ว ทั้งนี้ 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  <w:r w:rsidRPr="005E454C">
              <w:rPr>
                <w:cs/>
              </w:rPr>
              <w:t>1.7.1</w:t>
            </w:r>
            <w:r w:rsidRPr="005E454C">
              <w:t>.1.</w:t>
            </w:r>
            <w:r w:rsidRPr="005E454C">
              <w:rPr>
                <w:cs/>
              </w:rPr>
              <w:t>2 ส่วนเกินทุนจากการตีราคาอาคารและห้องชุดในอาคารชุด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การเปลี่ยนแปลงในส่วนเกินทุนจากการตีราคาอาคารและห้องชุดในอาคารชุด ทั้งนี้ ต้องเป็นไปตามที่มาตรฐานการบัญชีและมาตรฐานการรายงานทางการเงินเรื่องที่ดิน อาคาร และอุปกรณ์กำหนด  และได้จดแจ้งกับ ธปท. แล้ว ทั้งนี้ 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6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  <w:r w:rsidRPr="005E454C">
              <w:rPr>
                <w:b/>
                <w:bCs/>
                <w:cs/>
              </w:rPr>
              <w:t xml:space="preserve"> 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1.7.</w:t>
            </w:r>
            <w:r w:rsidRPr="005E454C">
              <w:t>1.</w:t>
            </w:r>
            <w:r w:rsidRPr="005E454C">
              <w:rPr>
                <w:cs/>
              </w:rPr>
              <w:t xml:space="preserve">2 ส่วนเกิน </w:t>
            </w:r>
            <w:r w:rsidRPr="005E454C">
              <w:t>(</w:t>
            </w:r>
            <w:r w:rsidRPr="005E454C">
              <w:rPr>
                <w:cs/>
              </w:rPr>
              <w:t>ต่ำกว่า</w:t>
            </w:r>
            <w:r w:rsidRPr="005E454C">
              <w:t xml:space="preserve">) </w:t>
            </w:r>
            <w:r w:rsidRPr="005E454C">
              <w:rPr>
                <w:cs/>
              </w:rPr>
              <w:t xml:space="preserve">ทุนจากการเปลี่ยนแปลงมูลค่าเงินลงทุนเผื่อขาย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ส่วนต่างระหว่างราคาตามบัญชีกับมูลค่ายุติธรรมของเงินลงทุนตามที่มาตรฐานการบัญชีกำหนด ให้แสดงไว้ในส่วนของเจ้าของ  ทั้งนี้ หากมียอดดุลสุทธิเป็นผลขาดทุน ให้แสดงเครื่องหมาย “-“ 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spacing w:val="-2"/>
                <w:cs/>
              </w:rPr>
            </w:pPr>
            <w:r w:rsidRPr="005E454C">
              <w:rPr>
                <w:spacing w:val="-2"/>
                <w:cs/>
              </w:rPr>
              <w:t xml:space="preserve">1.7.1.2.1 ส่วนเกิน </w:t>
            </w:r>
            <w:r w:rsidRPr="005E454C">
              <w:rPr>
                <w:spacing w:val="-2"/>
              </w:rPr>
              <w:t>(</w:t>
            </w:r>
            <w:r w:rsidRPr="005E454C">
              <w:rPr>
                <w:spacing w:val="-2"/>
                <w:cs/>
              </w:rPr>
              <w:t>ต่ำกว่า</w:t>
            </w:r>
            <w:r w:rsidRPr="005E454C">
              <w:rPr>
                <w:spacing w:val="-2"/>
              </w:rPr>
              <w:t xml:space="preserve">) </w:t>
            </w:r>
            <w:r w:rsidRPr="005E454C">
              <w:rPr>
                <w:spacing w:val="-2"/>
                <w:cs/>
              </w:rPr>
              <w:t xml:space="preserve">ทุนจากการเปลี่ยนแปลงมูลค่าของตราสารทุน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ส่วนต่างระหว่างราคาตามบัญชีกับมูลค่ายุติธรรมของเงินลงทุนประเภทตราสารทุน</w:t>
            </w:r>
            <w:r w:rsidRPr="005E454C">
              <w:t xml:space="preserve"> </w:t>
            </w:r>
            <w:r w:rsidRPr="005E454C">
              <w:rPr>
                <w:cs/>
              </w:rPr>
              <w:t>กรณีราคาตามบัญชีสูงกว่ามูลค่ายุติธรรมให้แสดงเครื่องหมาย “-“ 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  <w:r w:rsidRPr="005E454C">
              <w:rPr>
                <w:cs/>
              </w:rPr>
              <w:t xml:space="preserve">            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5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spacing w:val="-2"/>
                <w:cs/>
              </w:rPr>
            </w:pPr>
            <w:r w:rsidRPr="005E454C">
              <w:rPr>
                <w:spacing w:val="-2"/>
                <w:cs/>
              </w:rPr>
              <w:t xml:space="preserve">1.7.1.2.2 ส่วนเกิน </w:t>
            </w:r>
            <w:r w:rsidRPr="005E454C">
              <w:rPr>
                <w:spacing w:val="-2"/>
              </w:rPr>
              <w:t>(</w:t>
            </w:r>
            <w:r w:rsidRPr="005E454C">
              <w:rPr>
                <w:spacing w:val="-2"/>
                <w:cs/>
              </w:rPr>
              <w:t>ต่ำกว่า</w:t>
            </w:r>
            <w:r w:rsidRPr="005E454C">
              <w:rPr>
                <w:spacing w:val="-2"/>
              </w:rPr>
              <w:t xml:space="preserve">) </w:t>
            </w:r>
            <w:r w:rsidRPr="005E454C">
              <w:rPr>
                <w:spacing w:val="-2"/>
                <w:cs/>
              </w:rPr>
              <w:t>ทุนจากการเปลี่ยนแปลงมูลค่าของตราสารหนี้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ส่วนต่างระหว่างราคาตามบัญชีกับมูลค่ายุติธรรมของเงินลงทุนประเภทตราสารหนี้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กรณีราคาตามบัญชีสูงกว่ามูลค่ายุติธรรมให้แสดงเครื่องหมาย “-“ </w:t>
            </w:r>
            <w:r w:rsidRPr="005E454C">
              <w:rPr>
                <w:cs/>
              </w:rPr>
              <w:lastRenderedPageBreak/>
              <w:t>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127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  <w:r w:rsidRPr="005E454C">
              <w:rPr>
                <w:b/>
                <w:bCs/>
                <w:cs/>
              </w:rPr>
              <w:t xml:space="preserve">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1.7.</w:t>
            </w:r>
            <w:r w:rsidRPr="005E454C">
              <w:t>1.</w:t>
            </w:r>
            <w:r w:rsidRPr="005E454C">
              <w:rPr>
                <w:cs/>
              </w:rPr>
              <w:t xml:space="preserve">3 ผลต่างจากการแปลงค่างบการเงินจากการดำเนินงานในต่างประเทศ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ผลต่างของอัตราแลกเปลี่ยนจากการแปลงค่างบการเงินของหน่วยงานในต่างประเทศ ทั้งนี้ หน่วยงานในต่างประเทศ หมายถึง บริษัทย่อย บริษัทร่วม หรือสาขาของกิจการที่เสนอรายงาน โดยมีกิจกรรมหรือการประกอบกิจกรรมในประเทศอื่น หรือในสกุลเงินอื่น นอกจากประเทศหรือสกุลเงินของกิจการที่เสนอรายงาน ให้เป็นไปตามที่มาตรฐานการบัญชีกำหนด  ทั้งนี้ หากมียอดดุลสุทธิเป็นผลขาดทุน ให้แสดงเครื่องหมาย “-“ 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940128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  <w:r w:rsidRPr="005E454C">
              <w:rPr>
                <w:b/>
                <w:bCs/>
                <w:cs/>
              </w:rPr>
              <w:t xml:space="preserve"> 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b/>
                <w:bCs/>
                <w: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1.7.</w:t>
            </w:r>
            <w:r w:rsidRPr="005E454C">
              <w:t>1.</w:t>
            </w:r>
            <w:r w:rsidRPr="005E454C">
              <w:rPr>
                <w:cs/>
              </w:rPr>
              <w:t xml:space="preserve">4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จากการประเมินมูลค่ายุติธรรมตราสารป้องกันความเสี่ยงสำหรับการป้องกันความเสี่ยงในกระแสเงินสด </w:t>
            </w:r>
            <w:r w:rsidRPr="005E454C">
              <w:t>(Cash flow hedge reserve)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กำไร (ขาดทุน) จากการประเมินมูลค่าตราสารป้องกันความเสี่ยง ที่ใช้ในการป้องกันความเสี่ยงในกระแสเงินสดเฉพาะส่วนที่มีประสิทธิผล ที่จะต้องแสดงในส่วนของเจ้าของ  ทั้งนี้ หากมียอดดุลสุทธิเป็นผลขาดทุน ให้แสดงเครื่องหมาย “-“ 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940129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b/>
                <w:bCs/>
                <w:cs/>
              </w:rPr>
              <w:t xml:space="preserve">       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1.7.</w:t>
            </w:r>
            <w:r w:rsidRPr="005E454C">
              <w:t>1.</w:t>
            </w:r>
            <w:r w:rsidRPr="005E454C">
              <w:rPr>
                <w:cs/>
              </w:rPr>
              <w:t xml:space="preserve">5 ส่วนเกิน (ต่ำกว่า) จากการประเมินมูลค่ายุติธรรมตราสารป้องกันความเสี่ยงสำหรับการป้องกันความเสี่ยงในเงินลงทุนสุทธิในหน่วยงานต่างประเทศ </w:t>
            </w:r>
            <w:r w:rsidRPr="005E454C">
              <w:t>(Hedges of a net investment in a foreign operation)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กำไร (ขาดทุน) จากการประเมินมูลค่าตราสารป้องกันความเสี่ยง ที่ใช้ในการป้องกันความเสี่ยงในเงินลงทุนสุทธิในหน่วยงานต่างประเทศ เฉพาะส่วนที่มีประสิทธิผล ที่จะต้องแสดงในส่วนของเจ้าของ ทั้งนี้ หากมียอดดุลสุทธิเป็นผลขาดทุน ให้แสดงเครื่องหมาย “-“ (ลบ) ไว้หน้าจำนวนเงิน โดยให้แสดงด้วยยอดสุทธิจากภาษีเงินได้ที่เกี่ยวข้อง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b/>
                <w:bCs/>
                <w:cs/>
              </w:rPr>
              <w:t xml:space="preserve">      </w:t>
            </w: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1.7.</w:t>
            </w:r>
            <w:r w:rsidRPr="005E454C">
              <w:t>2</w:t>
            </w:r>
            <w:r w:rsidRPr="005E454C">
              <w:rPr>
                <w:cs/>
              </w:rPr>
              <w:t xml:space="preserve"> รายการอื่นของการเปลี่ยนแปลงที่เกิดจากผู้เป็นเจ้าของ </w:t>
            </w:r>
            <w:r w:rsidRPr="005E454C">
              <w:t>(Owner Changes)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องค์ประกอบอื่น ๆ ของส่วนของเจ้าของส่วนที่ไม่จัดประเภทเป็นส่วนประกอบของกำไรขาดทุนเบ็ดเสร็จอื่น  เช่น ส่วนเกิน (ต่ำกว่า) ทุนจากการรวมธุรกิจภายใต้การควบคุมเดียวกัน เป็นต้น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2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940228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1.8 </w:t>
            </w:r>
            <w:r w:rsidRPr="005E454C">
              <w:rPr>
                <w:cs/>
              </w:rPr>
              <w:t>รายการของบริษัทลูกที่ประกอบธุรกิจธนาคารพาณิชย์ หรือบริษัทเงินทุน เฉพาะส่วนของผู้ถือหุ้นที่ไม่มีอำนาจควบคุมที่สามารถนับเป็นเงินกองทุนชั้นที่ 1 ที่เป็นส่วนของเจ้าของของกลุ่มธุรกิจทางการเงิน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40493E">
            <w:pPr>
              <w:rPr>
                <w:cs/>
              </w:rPr>
            </w:pPr>
            <w:r w:rsidRPr="005E454C">
              <w:rPr>
                <w:cs/>
              </w:rPr>
              <w:t>ส่วนได้เสียที่ไม่มีอำนาจควบคุม (</w:t>
            </w:r>
            <w:r w:rsidRPr="005E454C">
              <w:t xml:space="preserve">Non-Controlling Interest: NCI) </w:t>
            </w:r>
            <w:r w:rsidRPr="005E454C">
              <w:rPr>
                <w:cs/>
              </w:rPr>
              <w:t xml:space="preserve">ที่สามารถนับเป็นองค์ประกอบเงินกองทุนในการคำนวณ </w:t>
            </w:r>
            <w:r w:rsidRPr="005E454C">
              <w:t xml:space="preserve">CET1 </w:t>
            </w:r>
            <w:r w:rsidRPr="005E454C">
              <w:rPr>
                <w:cs/>
              </w:rPr>
              <w:t xml:space="preserve">ตามที่ธนาคารแห่งประเทศไทยกำหนด หลังพิจารณาการทยอยหักส่วนที่เกินกว่าจำนวนเงินกองทุนขั้นต่ำและเงินกองทุนส่วนเพิ่ม </w:t>
            </w:r>
            <w:r w:rsidRPr="005E454C">
              <w:t xml:space="preserve">Conservation Buffer </w:t>
            </w:r>
            <w:r w:rsidRPr="005E454C">
              <w:rPr>
                <w:cs/>
              </w:rPr>
              <w:t>ในส่วนของผู้ถือหุ้นที่ไม่มีอำนาจควบคุม ตามที่กำหนดในประกาศธนาคารแห่งประเทศไทยว่าด้วยหลักเกณฑ์การกำกับ</w:t>
            </w:r>
            <w:r w:rsidR="002D5F5D" w:rsidRPr="005E454C">
              <w:rPr>
                <w:rFonts w:hint="cs"/>
                <w:cs/>
              </w:rPr>
              <w:t xml:space="preserve">ดูแลเงินกองทุนสำหรับกลุ่มธุรกิจทางการเงิน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2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1.</w:t>
            </w:r>
            <w:r w:rsidRPr="005E454C">
              <w:rPr>
                <w:cs/>
              </w:rPr>
              <w:t>9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27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1.10 รายการปรับจากเงินกองทุนชั้นที่ </w:t>
            </w:r>
            <w:r w:rsidRPr="005E454C">
              <w:t>1</w:t>
            </w:r>
            <w:r w:rsidRPr="005E454C">
              <w:rPr>
                <w:cs/>
              </w:rPr>
              <w:t xml:space="preserve"> ที่เป็นส่วนของเจ้าของ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รายการทางการบัญชีซึ่งในการคำนวณเงินกองทุนนั้น  ไม่อนุญาตให้มีผลกระทบต่อมูลค่าของเงินกองทุน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1.10.1 ผลกำไร (ขาดทุน) ที่เกิดจากการเปลี่ยนแปลงมูลค่ายุติธรรมของตราสารอนุพันธ์สำหรับการป้องกันความเสี่ยงในกระแสเงินสด</w:t>
            </w:r>
            <w:r w:rsidRPr="005E454C">
              <w:t xml:space="preserve"> (Cash flow hedge reserve)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ผลกำไรที่เกิดจากการเปลี่ยนแปลงมูลค่ายุติธรรมของตราสารอนุพันธ์สำหรับธุรกรรมป้องกันความเสี่ยงในกระแสเงินสด </w:t>
            </w:r>
            <w:r w:rsidRPr="005E454C">
              <w:t xml:space="preserve">(Cash flow hedge reserve) </w:t>
            </w:r>
            <w:r w:rsidRPr="005E454C">
              <w:rPr>
                <w:cs/>
              </w:rPr>
              <w:t>ที่เกี่ยวข้องกับรายการในงบแสดงฐานะทางการเงิน ซึ่งไม่ได้แสดงมูลค่าตามราคาตลาด โดยหากมูลค่ายุติธรรมของตราสารอนุพันธ์เพิ่มขึ้น (กำไร) ให้นำไปหักออกจากเงินกองทุน แต่หากมูลค่ายุติธรรมของ</w:t>
            </w:r>
            <w:r w:rsidRPr="005E454C">
              <w:rPr>
                <w:cs/>
              </w:rPr>
              <w:lastRenderedPageBreak/>
              <w:t>ตราสารอนุพันธ์ลดลง (ขาดทุน) ให้นำไปบวกกลับเข้าในเงินกองทุน เสมือนไม่มีรายการดังกล่าวเกิดขึ้น ทั้งนี้ หากมียอดดุลสิทธิเป็นผลขาดทุน ให้แสดงเครื่องหมาย “-” (ลบ) ไว้หน้าจำนวนเงิน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940229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1.10.1.1 ส่วนของธนาคารพาณิชย์ หรือบริษัทเงินทุน หรือบริษัทแม่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940230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1.10.1.2 ส่วนของผู้ถือหุ้นที่ไม่มีอำนาจควบคุม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940</w:t>
            </w:r>
            <w:r w:rsidRPr="005E454C">
              <w:rPr>
                <w:cs/>
              </w:rPr>
              <w:t>134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1.10.2 ผลกำไรที่เกิดจากการเลือกใช้  </w:t>
            </w:r>
            <w:r w:rsidRPr="005E454C">
              <w:t xml:space="preserve">Fair Value Option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กำไรสะสมที่เกิดจากการลดลงของมูลค่ายุติธรรมของตราสารที่เป็นหนี้สินทางการเงินเนื่องจากตราสารที่ออกนั้นมีความเสี่ยงด้านเครดิต</w:t>
            </w:r>
            <w:r w:rsidRPr="005E454C">
              <w:t xml:space="preserve"> (Credit spread) </w:t>
            </w:r>
            <w:r w:rsidRPr="005E454C">
              <w:rPr>
                <w:cs/>
              </w:rPr>
              <w:t xml:space="preserve">เพิ่มขึ้น หรือการเพิ่มขึ้น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การเงิน อันเป็นผลจากการเลือกใช้ </w:t>
            </w:r>
            <w:r w:rsidRPr="005E454C">
              <w:t>Fair Value Option</w:t>
            </w:r>
            <w:r w:rsidRPr="005E454C">
              <w:rPr>
                <w:cs/>
              </w:rPr>
              <w:t xml:space="preserve"> ให้นำมาหักออกจากเงินกองทุน เสมือนไม่มีรายการดังกล่าวเกิดขึ้น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7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1.10.2.1 ตราสารที่เป็นหนี้สินทางการเงิน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ผลกำไรสะสมที่เกิดจากการลดลงของมูลค่ายุติธรรม เนื่องจากตราสารที่ออกนั้นมีความเสี่ยงทางด้านเครดิต (</w:t>
            </w:r>
            <w:r w:rsidRPr="005E454C">
              <w:t xml:space="preserve">Credit Spread) </w:t>
            </w:r>
            <w:r w:rsidRPr="005E454C">
              <w:rPr>
                <w:cs/>
              </w:rPr>
              <w:t>เพิ่มขึ้น หรือไม่สามารถวัดมูลค่ายุติธรรมได้อย่างน่าเชื่อถือ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1.10.2.2 เงินให้สินเชื่อหรือตราสารที่เป็นสินทรัพย์ทางการเงิน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ผลกำไรสะสมที่เกิดจากการเพิ่มขึ้น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ที่เป็นสินทรัพย์ทางการเงิน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highlight w:val="yellow"/>
              </w:rPr>
            </w:pPr>
            <w:r w:rsidRPr="005E454C">
              <w:t>940137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 xml:space="preserve">.3 ผลขาดทุนที่เกิดจากการเลือกใช้  </w:t>
            </w:r>
            <w:r w:rsidRPr="005E454C">
              <w:t xml:space="preserve">Fair Value Option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ขาดทุนสะสมที่เกิดจากการเพิ่มขึ้นของมูลค่ายุติธรรมของตราสารที่เป็นหนี้สินทางการเงินเนื่องจากตราสารที่ออกนั้นมีความเสี่ยงด้านเครดิต</w:t>
            </w:r>
            <w:r w:rsidRPr="005E454C">
              <w:t xml:space="preserve"> (Credit spread)</w:t>
            </w:r>
            <w:r w:rsidRPr="005E454C">
              <w:rPr>
                <w:cs/>
              </w:rPr>
              <w:t xml:space="preserve"> ลดลง หรือการลดลง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การเงิน อันเป็นผลจากการเลือกใช้ </w:t>
            </w:r>
            <w:r w:rsidRPr="005E454C">
              <w:t>Fair Value Option</w:t>
            </w:r>
            <w:r w:rsidRPr="005E454C">
              <w:rPr>
                <w:cs/>
              </w:rPr>
              <w:t xml:space="preserve"> ให้นำไปบวกกลับเข้าในเงินกองทุน เสมือนไม่มีรายการดังกล่าวเกิดขึ้น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>.3.1 ตราสารที่เป็นหนี้สินทางการเงิน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ผลขาดทุนสะสมที่เกิดจากการเพิ่มขึ้นของมูลค่ายุติธรรม เนื่องจากตราสารที่ออกนั้นมีความ</w:t>
            </w:r>
            <w:r w:rsidRPr="005E454C">
              <w:rPr>
                <w:spacing w:val="-2"/>
                <w:cs/>
              </w:rPr>
              <w:t>เสี่ยงทางด้านเครดิต (</w:t>
            </w:r>
            <w:r w:rsidRPr="005E454C">
              <w:rPr>
                <w:spacing w:val="-2"/>
              </w:rPr>
              <w:t xml:space="preserve">Credit Spread) </w:t>
            </w:r>
            <w:r w:rsidRPr="005E454C">
              <w:rPr>
                <w:spacing w:val="-2"/>
                <w:cs/>
              </w:rPr>
              <w:t>ลดลง หรือไม่สามารถวัดมูลค่ายุติธรรมได้อย่างน่าเชื่อถือ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940139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</w:t>
            </w:r>
            <w:r w:rsidRPr="005E454C">
              <w:t>10</w:t>
            </w:r>
            <w:r w:rsidRPr="005E454C">
              <w:rPr>
                <w:cs/>
              </w:rPr>
              <w:t>.3.2 เงินให้สินเชื่อหรือตราสารที่เป็นสินทรัพย์ทางการเงิน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ผลขาดทุนสะสมที่เกิดจากการลดลง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ที่เป็นสินทรัพย์ทางการเงิน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4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940140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1.10.4 </w:t>
            </w:r>
            <w:r w:rsidRPr="005E454C">
              <w:rPr>
                <w:cs/>
              </w:rPr>
              <w:t>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</w:t>
            </w:r>
            <w:r w:rsidRPr="005E454C">
              <w:rPr>
                <w:cs/>
              </w:rPr>
              <w:t>1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รายการหักจากเงินกองทุนชั้นที่ </w:t>
            </w:r>
            <w:r w:rsidRPr="005E454C">
              <w:t>1</w:t>
            </w:r>
            <w:r w:rsidRPr="005E454C">
              <w:rPr>
                <w:cs/>
              </w:rPr>
              <w:t xml:space="preserve"> ที่เป็นส่วนของเจ้าของ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รายการที่ต้องนำไปหักจากเงินกองทุนชั้นที่ 1 ที่เป็นส่วนของเจ้าของ 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</w:t>
            </w:r>
            <w:r w:rsidRPr="005E454C">
              <w:rPr>
                <w:cs/>
              </w:rPr>
              <w:t>1</w:t>
            </w:r>
            <w:r w:rsidRPr="005E454C">
              <w:t xml:space="preserve">.1 </w:t>
            </w:r>
            <w:r w:rsidRPr="005E454C">
              <w:rPr>
                <w:cs/>
              </w:rPr>
              <w:t>ขาดทุนสุทธิ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ผลรวมของ </w:t>
            </w:r>
          </w:p>
          <w:p w:rsidR="0003661B" w:rsidRPr="005E454C" w:rsidRDefault="0003661B" w:rsidP="0003661B">
            <w:r w:rsidRPr="005E454C">
              <w:rPr>
                <w:cs/>
              </w:rPr>
              <w:t>(1) ผลขาดทุนสุทธิที่เกิดขึ้นในทุกงวดการบัญชี ซึ่งกำหนดให้หักทันที ณ วันสิ้นงวดการบัญชีนั้น</w:t>
            </w:r>
          </w:p>
          <w:p w:rsidR="0003661B" w:rsidRPr="005E454C" w:rsidRDefault="0003661B" w:rsidP="0003661B">
            <w:r w:rsidRPr="005E454C">
              <w:rPr>
                <w:cs/>
              </w:rPr>
              <w:lastRenderedPageBreak/>
              <w:t>(2) ผลขาดทุนสุทธิที่เกิดจากรายการปรับปรุงทางการบัญชีของงวดการบัญชีนั้น ที่มาตรฐานการบัญชีกำหนดให้ต้องปรับปรุงกับกำไรสะสม เช่น รายการกำไร (ขาดทุน) ที่เกิดจากการเปลี่ยนแปลงประมาณการตามหลักคณิตศาสตร์ประกันภัยสำหรับโครงการผลประโยชน์ของพนักงาน และรายการปรับปรุงข้อผิดพลาดทางการบัญชี เป็นต้น ซึ่งกำหนดให้หักทันที ณ วันสิ้นงวดการบัญชีนั้น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76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</w:t>
            </w:r>
            <w:r w:rsidRPr="005E454C">
              <w:rPr>
                <w:cs/>
              </w:rPr>
              <w:t>1</w:t>
            </w:r>
            <w:r w:rsidRPr="005E454C">
              <w:t xml:space="preserve">.2 </w:t>
            </w:r>
            <w:r w:rsidRPr="005E454C">
              <w:rPr>
                <w:cs/>
              </w:rPr>
              <w:t>ค่าความนิยม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40493E">
            <w:pPr>
              <w:rPr>
                <w:cs/>
              </w:rPr>
            </w:pPr>
            <w:r w:rsidRPr="005E454C">
              <w:rPr>
                <w:cs/>
              </w:rPr>
              <w:t>ค่าความนิยมที่นับเป็นสินทรัพย์ตามจำนวนที่ปรากฏในงบการเงินซึ่งได้จัดทำตามมาตรฐานการบัญชี</w:t>
            </w:r>
            <w:r w:rsidR="009C244C" w:rsidRPr="005E454C">
              <w:rPr>
                <w:cs/>
              </w:rPr>
              <w:t xml:space="preserve"> </w:t>
            </w:r>
            <w:r w:rsidRPr="005E454C">
              <w:rPr>
                <w:cs/>
              </w:rPr>
              <w:t xml:space="preserve">ซึ่งรวมถึงค่าความนิยมที่แฝงอยู่ในเงินลงุทนในตราสารทุนของบริษัทที่ทำธุรกิจทางการเงินและธุรกิจสนับสนุนด้วย ทั้งนี้ ต้องเป็นมูลค่าสินทรัพย์สุทธิภายหลังหักกลบด้วยหนี้สินภาษีเงินได้รอการตัดบัญชี </w:t>
            </w:r>
            <w:r w:rsidRPr="005E454C">
              <w:t xml:space="preserve">(Deferred Tax Liabilities) </w:t>
            </w:r>
            <w:r w:rsidRPr="005E454C">
              <w:rPr>
                <w:cs/>
              </w:rPr>
              <w:t xml:space="preserve">ที่เกี่ยวข้องกับค่าความนิยมดังกล่าวแล้ว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3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1.1</w:t>
            </w:r>
            <w:r w:rsidRPr="005E454C">
              <w:rPr>
                <w:cs/>
              </w:rPr>
              <w:t>1</w:t>
            </w:r>
            <w:r w:rsidRPr="005E454C">
              <w:t xml:space="preserve">.3 </w:t>
            </w:r>
            <w:r w:rsidRPr="005E454C">
              <w:rPr>
                <w:cs/>
              </w:rPr>
              <w:t>สินทรัพย์ไม่มีตัวตน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40493E">
            <w:pPr>
              <w:rPr>
                <w:cs/>
              </w:rPr>
            </w:pPr>
            <w:r w:rsidRPr="005E454C">
              <w:rPr>
                <w:cs/>
              </w:rPr>
              <w:t>สินทรัพย์ไม่มีตัวตนที่นับเป็นสินทรัพย์ตามจำนวนที่ปรากฏในงบการเงินซึ่งได้จัดทำตามมาตรฐานการบัญชี</w:t>
            </w:r>
            <w:r w:rsidR="009C244C" w:rsidRPr="005E454C">
              <w:rPr>
                <w:cs/>
              </w:rPr>
              <w:t xml:space="preserve"> </w:t>
            </w:r>
            <w:r w:rsidRPr="005E454C">
              <w:rPr>
                <w:cs/>
              </w:rPr>
              <w:t>ซึ่งไม่รวมถึงสิทธิการเช่า ทั้งนี้ ต้องเป็นมูลค่าสินทรัพย์สุทธิภายหลังหักกลบด้วยหนี้สินทางภาษีเงินได้รอการตัดบัญชีที่เกี่ยวข้องกับสินทรัพย์ไม่มี</w:t>
            </w:r>
            <w:r w:rsidRPr="005E454C">
              <w:rPr>
                <w:spacing w:val="-4"/>
                <w:cs/>
              </w:rPr>
              <w:t xml:space="preserve">ตัวตนดังกล่าวแล้ว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145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</w:t>
            </w:r>
            <w:r w:rsidRPr="005E454C">
              <w:t>1</w:t>
            </w:r>
            <w:r w:rsidRPr="005E454C">
              <w:rPr>
                <w:cs/>
              </w:rPr>
              <w:t>1.4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สินทรัพย์ภาษีเงินได้รอการตัดบัญชี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มูลค่าสินทรัพย์ภาษีเงินได้รอการตัดบัญชี </w:t>
            </w:r>
            <w:r w:rsidRPr="005E454C">
              <w:t xml:space="preserve">(Deferred Tax Assets) </w:t>
            </w:r>
            <w:r w:rsidRPr="005E454C">
              <w:rPr>
                <w:cs/>
              </w:rPr>
              <w:t xml:space="preserve">สุทธิภายหลังหักกลบด้วยหนี้สินภาษีเงินได้รอการตัดบัญชี </w:t>
            </w:r>
            <w:r w:rsidRPr="005E454C">
              <w:t xml:space="preserve">(Deferred Tax Liabilities) </w:t>
            </w:r>
            <w:r w:rsidRPr="005E454C">
              <w:rPr>
                <w:cs/>
              </w:rPr>
              <w:t xml:space="preserve">ที่เกี่ยวข้อง  ทั้งนี้ หนี้สินภาษี เงินได้รอการตัดบัญชีที่นำมาหักออกจากสินทรัพย์ภาษีเงินได้รอการตัดบัญชี ต้องไม่รวมหนี้สินภาษีเงินได้รอการตัดบัญชีที่ได้นำไปหักออกจากค่าความนิยมและสินทรัพย์ที่ไม่มีตัวตนแล้ว  กรณียอดสุทธิเป็นหนี้สินภาษีเงินได้รอการตัดบัญชีไม่อนุญาตให้นำมานับรวมเป็นเงินกองทุน ชั้นที่ 1 ที่เป็นส่วนของเจ้าของ โดยให้แสดงจำนวนเงินเป็น </w:t>
            </w:r>
            <w:r w:rsidRPr="005E454C">
              <w:t>“</w:t>
            </w:r>
            <w:r w:rsidRPr="005E454C">
              <w:rPr>
                <w:cs/>
              </w:rPr>
              <w:t>0</w:t>
            </w:r>
            <w:r w:rsidRPr="005E454C">
              <w:t>”</w:t>
            </w:r>
            <w:r w:rsidRPr="005E454C">
              <w:rPr>
                <w:cs/>
              </w:rPr>
              <w:t xml:space="preserve"> (ศูนย์)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             </w:t>
            </w: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1.11.4.1 ขาดทุนทางภาษีที่ยังไม่ได้ใช้ประโยชน์ </w:t>
            </w:r>
            <w:r w:rsidRPr="005E454C">
              <w:t>(Unused Tax Losses Carryforward)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มูลค่าสินทรัพย์ภาษีเงินได้รอตัดบัญชีที่เกิดจากขาดทุนทางภาษีที่ยังไม่ได้ใช้ประโยชน์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</w:t>
            </w: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1.11.4.2 ผลแตกต่างชั่วคราวระหว่างมูลค่าตามบัญชีของสินทรัพย์หรือหนี้สินในงบแสดงฐานะการเงินกับฐานภาษี หรือผลแตกต่างชั่วคราวในกำไรทางบัญชีและกำไรทางภาษี </w:t>
            </w:r>
            <w:r w:rsidRPr="005E454C">
              <w:t>(Temporary Differences)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ผลแตกต่างชั่วคราวระหว่างมูลค่าตามบัญชีกับฐานภาษี หรือผลแตกต่างชั่วคราวในกำไรทางบัญชีและกำไรทางภาษี เช่น สำรองค่าเผื่อหนี้สงสัยจะสูญ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</w:t>
            </w: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2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1.11.4.3 เครดิตภาษีที่ยังไม่ได้ใช้ประโยชน์ </w:t>
            </w:r>
            <w:r w:rsidRPr="005E454C">
              <w:t>(Unused Tax</w:t>
            </w:r>
            <w:r w:rsidRPr="005E454C">
              <w:rPr>
                <w:cs/>
              </w:rPr>
              <w:t xml:space="preserve"> </w:t>
            </w:r>
            <w:r w:rsidRPr="005E454C">
              <w:t>Credit Carryforward)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เครดิตภาษีที่ยังไม่ได้ใช้ยกไป ตามที่มาตรฐานการบัญชีกำหนด 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940149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1.11.5 สำรองส่วนขาด </w:t>
            </w:r>
            <w:r w:rsidRPr="005E454C">
              <w:t xml:space="preserve">(Shortfall of Provisions)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เงินสำรองที่กันไว้แล้ว </w:t>
            </w:r>
            <w:r w:rsidRPr="005E454C">
              <w:t xml:space="preserve">(Total Eligible Provisions) </w:t>
            </w:r>
            <w:r w:rsidRPr="005E454C">
              <w:rPr>
                <w:cs/>
              </w:rPr>
              <w:t>เฉพาะส่วนที่มีมูลค่าต่ำกว่าค่าความเสียหายที่คาดว่าจะเกิดขึ้น (</w:t>
            </w:r>
            <w:r w:rsidRPr="005E454C">
              <w:t xml:space="preserve">Expected Loss : EL) </w:t>
            </w:r>
            <w:r w:rsidRPr="005E454C">
              <w:rPr>
                <w:cs/>
              </w:rPr>
              <w:t xml:space="preserve">กรณีเลือกใช้วิธี </w:t>
            </w:r>
            <w:r w:rsidRPr="005E454C">
              <w:t xml:space="preserve">IRB </w:t>
            </w:r>
            <w:r w:rsidRPr="005E454C">
              <w:rPr>
                <w:cs/>
              </w:rPr>
              <w:t xml:space="preserve">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 หรือบริษัทเงินทุน โดยวิธี </w:t>
            </w:r>
            <w:r w:rsidRPr="005E454C">
              <w:t>IRB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940150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1.1</w:t>
            </w:r>
            <w:r w:rsidRPr="005E454C">
              <w:rPr>
                <w:cs/>
              </w:rPr>
              <w:t>1</w:t>
            </w:r>
            <w:r w:rsidRPr="005E454C">
              <w:t xml:space="preserve">.6 </w:t>
            </w:r>
            <w:r w:rsidRPr="005E454C">
              <w:rPr>
                <w:cs/>
              </w:rPr>
              <w:t xml:space="preserve">กำไรจากการทำธุรกรรมการแปลงสินทรัพย์เป็นหลักทรัพย์ </w:t>
            </w:r>
            <w:r w:rsidRPr="005E454C">
              <w:t>(Securitization)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กำไรจากการทำธุรกรรมการแปลงสินทรัพย์เป็นหลักทรัพย์ ซึ่งมีผลทำให้เงินกองทุนเพิ่มขึ้น เช่น กำไรที่คาดว่าจะได้รับในอนาคตจากการขายสินทรัพย์ (</w:t>
            </w:r>
            <w:r w:rsidRPr="005E454C">
              <w:t xml:space="preserve">Expected Future Margin Income) </w:t>
            </w:r>
            <w:r w:rsidRPr="005E454C">
              <w:rPr>
                <w:cs/>
              </w:rPr>
              <w:t>เป็นต้น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151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highlight w:val="yellow"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</w:rPr>
            </w:pPr>
            <w:r w:rsidRPr="005E454C">
              <w:rPr>
                <w:cs/>
              </w:rPr>
              <w:t>1.11.</w:t>
            </w:r>
            <w:r w:rsidRPr="005E454C">
              <w:t>7</w:t>
            </w:r>
            <w:r w:rsidRPr="005E454C">
              <w:rPr>
                <w:cs/>
              </w:rPr>
              <w:t xml:space="preserve"> การถือหุ้นทุนไขว้กันระหว่างธนาคารพาณิชย์ หรือบริษัทเงินทุน กับบริษัทที่ทำธุรกิจทางการเงินหรือธุรกิจสนับสนุน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มูลค่าเงินลงทุนในตราสารทุน (รวมถึงเงินลงทุนในใบสำคัญแสดงสิทธิที่จะซื้อหุ้น</w:t>
            </w:r>
            <w:r w:rsidRPr="005E454C">
              <w:t xml:space="preserve">) </w:t>
            </w:r>
            <w:r w:rsidRPr="005E454C">
              <w:rPr>
                <w:cs/>
              </w:rPr>
              <w:t>ที่ถือไขว้กันระหว่างธนาคารพาณิชย์ หรือบริษัทเงินทุน กับบริษัทที่ทำธุรกิจทางการเงินหรือธุรกิจสนับสนุนตามหลักเกณฑ์ที่ธนาคารแห่งประเทศไทยกำหนด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2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940152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1.11.8 เงินลงทุนในตราสารทุนรวมถึงเงินลงทุนในใบสำคัญแสดงสิทธิที่จะซื้อหุ้นของธนาคารพาณิชย์ บริษัทเงินทุนและบริษัทเครดิตฟองซิเอร์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40493E">
            <w:pPr>
              <w:rPr>
                <w:cs/>
              </w:rPr>
            </w:pPr>
            <w:r w:rsidRPr="005E454C">
              <w:rPr>
                <w:cs/>
              </w:rPr>
              <w:t xml:space="preserve">เงินลงทุนทั้งทางตรงและทางอ้อม ในตราสารทุนรวมถึงเงินลงทุนใน </w:t>
            </w:r>
            <w:r w:rsidR="009C244C" w:rsidRPr="005E454C">
              <w:rPr>
                <w:rFonts w:hint="cs"/>
                <w:cs/>
              </w:rPr>
              <w:t>ใบสำคัญแสดงสิทธิที่จะซื้อหุ้น</w:t>
            </w:r>
            <w:r w:rsidR="009C244C" w:rsidRPr="005E454C">
              <w:t xml:space="preserve"> </w:t>
            </w:r>
            <w:r w:rsidRPr="005E454C">
              <w:rPr>
                <w:cs/>
              </w:rPr>
              <w:t>ของธนาคารพาณิชย์ บริษัทเงินทุนและบริษัทเครดิตฟองซิเอร์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231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1.11.9 เงินลงทุนในตราสารทุนรวมถึงเงินลงทุนในใบสำคัญแสดงสิทธิที่จะซื้อหุ้นที่นับเป็นเงินกองทุนชั้นที่ 1 ที่เป็นส่วนของเจ้าของของสถาบันการเงินอื่นหรือกลุ่มธุรกิจทางการเงินอื่น นอกจากข้อ 1.11.7 และ 1.11.8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มูลค่าตามบัญชีของเงินลงทุนในตราสารทุนที่นับเป็น </w:t>
            </w:r>
            <w:r w:rsidRPr="005E454C">
              <w:t xml:space="preserve">CET1 </w:t>
            </w:r>
            <w:r w:rsidRPr="005E454C">
              <w:rPr>
                <w:cs/>
              </w:rPr>
              <w:t xml:space="preserve">ของสถาบันการเงินอื่นหรือกลุ่มธุรกิจทางการเงินของตนเองหรือกลุ่มอื่นซึ่งอยู่ภายใต้การกำกับดูแลของธนาคารแห่งประเทศไทย ที่ถือโดยบริษัทในกลุ่มธุรกิจทางการเงินซึ่งเงินลงทุนในบริษัทนั้นไม่ได้ถูกนำมาหักออกจากเงินกองทุนของกลุ่มธุรกิจทางการเงิน  เว้นแต่การถือครองตราสารทุนดังกล่าวเป็นธุรกรรมปกติของบริษัทตามที่ได้รับอนุญาตจากผู้กำกับดูแล เพื่อใช้ในการป้องกันความเสี่ยงหรือเป็นการซื้อขายตราสารทุนระยะสั้นในตลาดที่มีสภาพคล่องสูง และต้องไม่มีเจตนาเพื่อหลีกเลี่ยงเกณฑ์ </w:t>
            </w:r>
            <w:r w:rsidRPr="005E454C">
              <w:t>Double Gearing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1.11.10 มูลค่าของตราสารทุนอ้างอิงที่นับเข้าเป็นเงินกองทุนชั้นที่ 1 ที่เป็นส่วนของเจ้าของของสถาบันการเงินอื่น หรือกลุ่มธุรกิจทางการเงินอื่น กรณีเป็นผู้ซื้ออนุพันธ์ทางการเงินด้านตราสารทุน (</w:t>
            </w:r>
            <w:r w:rsidRPr="005E454C">
              <w:t>Equity Derivatives)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จำนวนเงินตามสัญญาของธุรกรรมอนุพันธ์ด้านตราสารทุน </w:t>
            </w:r>
            <w:r w:rsidRPr="005E454C">
              <w:t xml:space="preserve">(Equity Derivatives) </w:t>
            </w:r>
            <w:r w:rsidRPr="005E454C">
              <w:rPr>
                <w:cs/>
              </w:rPr>
              <w:t xml:space="preserve">ที่อ้างอิงตราสารทุนที่นับเป็น </w:t>
            </w:r>
            <w:r w:rsidRPr="005E454C">
              <w:t xml:space="preserve">CET1 </w:t>
            </w:r>
            <w:r w:rsidRPr="005E454C">
              <w:rPr>
                <w:cs/>
              </w:rPr>
              <w:t>ของสถาบันการเงินอื่นหรือกลุ่มธุรกิจทางการเงินของตนเองหรือกลุ่มอื่น โดยผู้ซื้ออนุพันธ์ดังกล่าวคือบริษัทในกลุ่มธุรกิจทางการเงิน ซึ่งเงินลงทุนในบริษัทนั้นไม่ได้ถูกนำมาหักออกจากเงินกองทุนของกลุ่มธุรกิจทางการเงิน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1.11.11 เงินลงทุนในตราสารทุนรวมถึงเงินลงทุนในใบสำคัญแสดงสิทธิที่จะซื้อหุ้นของบริษัทที่บริษัทที่ประกอบธุรกิจเงินร่วมลงทุนเข้าไปลงท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ลงทุนที่บริษัทที่ประกอบธุรกิจเงินร่วมลงทุนเข้าไปลงทุนแต่ไม่สามารถจำหน่ายหุ้นที่ลงทุนได้ภายใน 7 ปี ทั้งนี้ บริษัทที่ประกอบธุรกิจเงินร่วมลงทุนดังกล่าว หมายความถึง บริษัทที่ประกอบธุรกิจเงินร่วมลงทุนที่ธนาคารพาณิชย์ หรือบริษัทเงินทุน หรือบริษัทแม่ของกลุ่มธุรกิจทางการเงินลงทุนทั้งที่อยู่ในกลุ่มธุรกิจทางการเงินและอยู่นอกกลุ่มธุรกิจทางการเงิน</w:t>
            </w:r>
          </w:p>
          <w:p w:rsidR="009C244C" w:rsidRPr="005E454C" w:rsidRDefault="009C244C" w:rsidP="0003661B">
            <w:pPr>
              <w:rPr>
                <w:cs/>
              </w:rPr>
            </w:pPr>
            <w:r w:rsidRPr="005E454C">
              <w:rPr>
                <w:cs/>
              </w:rPr>
              <w:t>(รายงานข้อมูล</w:t>
            </w:r>
            <w:r w:rsidRPr="005E454C">
              <w:rPr>
                <w:rFonts w:hint="cs"/>
                <w:cs/>
              </w:rPr>
              <w:t>เฉพาะก่อนวันที่</w:t>
            </w:r>
            <w:r w:rsidRPr="005E454C">
              <w:rPr>
                <w:cs/>
              </w:rPr>
              <w:t xml:space="preserve"> 1 </w:t>
            </w:r>
            <w:r w:rsidRPr="005E454C">
              <w:rPr>
                <w:rFonts w:hint="cs"/>
                <w:cs/>
              </w:rPr>
              <w:t>ม</w:t>
            </w:r>
            <w:r w:rsidRPr="005E454C">
              <w:rPr>
                <w:cs/>
              </w:rPr>
              <w:t>.ค. 61 สำหรับ</w:t>
            </w:r>
            <w:r w:rsidRPr="005E454C">
              <w:rPr>
                <w:rFonts w:hint="cs"/>
                <w:cs/>
              </w:rPr>
              <w:t>หลังวันที่</w:t>
            </w:r>
            <w:r w:rsidRPr="005E454C">
              <w:rPr>
                <w:cs/>
              </w:rPr>
              <w:t xml:space="preserve"> 1 ม.ค. 61 </w:t>
            </w:r>
            <w:r w:rsidRPr="005E454C">
              <w:rPr>
                <w:rFonts w:hint="cs"/>
                <w:cs/>
              </w:rPr>
              <w:t>ให้</w:t>
            </w:r>
            <w:r w:rsidRPr="005E454C">
              <w:rPr>
                <w:cs/>
              </w:rPr>
              <w:t xml:space="preserve"> สง. </w:t>
            </w:r>
            <w:r w:rsidRPr="005E454C">
              <w:rPr>
                <w:rFonts w:hint="cs"/>
                <w:cs/>
              </w:rPr>
              <w:t>รายงานตามหลักเกณฑ์ในประกาศ ธปท. ว่าด้วยหลักเกณฑ์การกำกับดูแลโครงสร้างและขอบเขตธุรกิจของกลุ่มธุรกิจทางการเงิน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โดยให้รายงานเป็นรายการสินทรัพย์เสี่ยงด้านเครดิต และ</w:t>
            </w:r>
            <w:r w:rsidRPr="005E454C">
              <w:rPr>
                <w:cs/>
              </w:rPr>
              <w:t xml:space="preserve">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  <w:r w:rsidRPr="005E454C">
              <w:rPr>
                <w:cs/>
              </w:rPr>
              <w:t>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940153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1.</w:t>
            </w:r>
            <w:r w:rsidRPr="005E454C">
              <w:rPr>
                <w:cs/>
              </w:rPr>
              <w:t>11.12 เงินลงทุนในตราสารทุนรวมถึงเงินลงทุนในใบสำคัญแสดงสิทธิที่จะซื้อหุ้นของบริษัท โดยถือหุ้นไม่เกินร้อยละ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</w:rPr>
            </w:pPr>
            <w:r w:rsidRPr="005E454C">
              <w:rPr>
                <w:cs/>
              </w:rPr>
              <w:t>เงินลงทุนทั้งทางตรงและทางอ้อม ในตราสารทุนของบริษัทที่ทำธุรกิจทางการเงินและธุรกิจสนับสนุนที่ถือหุ้นไม่เกินร้อยละ 10 ของจำนวนหุ้นที่จำหน่ายได้แล้วทั้งหมดของแต่ละบริษัทนั้น สำหรับส่วนที่กำหนดให้หัก</w:t>
            </w:r>
            <w:r w:rsidRPr="005E454C">
              <w:rPr>
                <w:cs/>
              </w:rPr>
              <w:lastRenderedPageBreak/>
              <w:t>ออกจากเงินกองทุนส่วนที่เป็นเจ้าของตามหลักเกณฑ์ที่ธนาคารแห่งประเทศไทยกำหนด</w:t>
            </w:r>
          </w:p>
          <w:p w:rsidR="0003661B" w:rsidRPr="005E454C" w:rsidRDefault="009C244C" w:rsidP="0040493E">
            <w:pPr>
              <w:rPr>
                <w:strike/>
                <w:cs/>
              </w:rPr>
            </w:pPr>
            <w:r w:rsidRPr="005E454C">
              <w:rPr>
                <w:cs/>
              </w:rPr>
              <w:t>อย่างไรก็ดี ในการพิจารณานับการถือหุ้น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แม้ว่าเงินลงทุนทางอ้อมนั้นจะไม่แสดงอยู่ในงบการเงินรวมก็ตาม ทั้งนี้ ไม่รวมถึงเงินลงทุน</w:t>
            </w:r>
            <w:r w:rsidRPr="005E454C">
              <w:rPr>
                <w:rFonts w:hint="cs"/>
                <w:cs/>
              </w:rPr>
              <w:t>ในกิจการ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 ซึ่งกำหนดให้นำไปคำนวณสินทรัพย์เสี่ยงด้านเครดิต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154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1.11.13 เงินลงทุนในตราสารทุนรวมถึงเงินลงทุนในใบสำคัญแสดงสิทธิที่จะซื้อหุ้นของบริษัท โดยถือหุ้นเกินกว่าร้อยละ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highlight w:val="yellow"/>
              </w:rPr>
            </w:pPr>
            <w:r w:rsidRPr="005E454C">
              <w:rPr>
                <w:cs/>
              </w:rPr>
              <w:t>เงินลงทุนทั้งทางตรงและทางอ้อม ในตราสารทุนของบริษัทที่ทำธุรกิจทางการเงินและธุรกิจสนับสนุนที่ถือหุ้นเกินกว่าร้อยละ 10 ของจำนวนหุ้นที่จำหน่ายได้แล้วทั้งหมดของแต่ละบริษัทนั้น สำหรับส่วนที่กำหนดให้หักออกจากเงินกองทุนส่วนที่เป็นเจ้าของตามหลักเกณฑ์ที่ธนาคารแห่งประเทศไทยกำหนด</w:t>
            </w:r>
          </w:p>
          <w:p w:rsidR="0003661B" w:rsidRPr="005E454C" w:rsidRDefault="009C244C" w:rsidP="0040493E">
            <w:pPr>
              <w:rPr>
                <w:strike/>
                <w:highlight w:val="yellow"/>
                <w:cs/>
              </w:rPr>
            </w:pPr>
            <w:r w:rsidRPr="005E454C">
              <w:rPr>
                <w:cs/>
              </w:rPr>
              <w:t>อย่างไรก็ดี ในการพิจารณานับการถือหุ้น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แม้ว่าเงินลงทุนทางอ้อมนั้นจะไม่แสดงอยู่ในงบการเงินรวมก็ตาม ทั้งนี้ ไม่รวมถึงเงินลงทุน</w:t>
            </w:r>
            <w:r w:rsidRPr="005E454C">
              <w:rPr>
                <w:rFonts w:hint="cs"/>
                <w:cs/>
              </w:rPr>
              <w:t>ในกิจการ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 ซึ่งกำหนดให้นำไปคำนวณสินทรัพย์เสี่ยงด้านเครดิต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155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1.</w:t>
            </w:r>
            <w:r w:rsidRPr="005E454C">
              <w:rPr>
                <w:cs/>
              </w:rPr>
              <w:t>11.14</w:t>
            </w:r>
            <w:r w:rsidRPr="005E454C">
              <w:t xml:space="preserve"> </w:t>
            </w:r>
            <w:r w:rsidRPr="005E454C">
              <w:rPr>
                <w:cs/>
              </w:rPr>
              <w:t>รายการหักจากเงินกองทุนชั้นที่ 1 ที่เป็นตราสารทางการเงินในส่วนที่เหลือ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ส่วนที่เหลือของรายการที่กำหนดให้หักจากเงินกองทุนชั้นที่ 1 ที่เป็นตราสารทางการเงิน ในกรณีที่เงินกองทุนชั้นที่ 1 ที่เป็นตราสารทางการเงินมีไม่เพียงพอให้หักจนครบจำนวน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156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1.11.15 อื่น</w:t>
            </w:r>
            <w:r w:rsidRPr="005E454C">
              <w:t xml:space="preserve"> </w:t>
            </w:r>
            <w:r w:rsidRPr="005E454C">
              <w:rPr>
                <w:cs/>
              </w:rPr>
              <w:t>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940157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b/>
                <w:b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 เงินกองทุนชั้นที่ 1 ที่เป็นตราสารทางการเงิน </w:t>
            </w:r>
            <w:r w:rsidRPr="005E454C">
              <w:t>(Additional Tier 1)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รายการที่สามารถนับเป็นเงินกองทุนชั้นที่ 1 ที่เป็นตราสารทางการเงิน </w:t>
            </w:r>
            <w:r w:rsidRPr="005E454C">
              <w:t>(Additional Tier 1)</w:t>
            </w:r>
            <w:r w:rsidRPr="005E454C">
              <w:rPr>
                <w:cs/>
              </w:rPr>
              <w:t xml:space="preserve"> ได้ ภายหลังรายการหักต่าง ๆ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940158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    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2.1 </w:t>
            </w:r>
            <w:r w:rsidRPr="005E454C">
              <w:rPr>
                <w:cs/>
              </w:rPr>
              <w:t>ทุนที่ออกและชำระแล้ว</w:t>
            </w:r>
            <w:r w:rsidRPr="005E454C">
              <w:t xml:space="preserve"> </w:t>
            </w:r>
            <w:r w:rsidRPr="005E454C">
              <w:rPr>
                <w:cs/>
              </w:rPr>
              <w:t>- หุ้นบุริมสิทธิชนิดไม่สะสมเงินปันผล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ทุนจดทะเบียน - หุ้นบุริมสิทธิชนิดไม่สะสมเงินปันผลที่เรียกชำระแล้ว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940159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ab/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2.1.1 ตามบัญชี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  <w:r w:rsidRPr="005E454C">
              <w:rPr>
                <w:cs/>
              </w:rPr>
              <w:t>หุ้นบุริมสิทธิชนิดไม่สะสมเงินปันผลที่เรียกชำระแล้ว ราคาตามมูลค่าที่ตราไว้  ทั้งนี้  ไม่รวมถึงเงินที่ธนาคารพาณิชย์ หรือบริษัทเงินทุน ได้รับจากตราสารทุนตามจำนวนที่บริษัทลูกหรือผู้ที่เกี่ยวข้องกับธนาคารพาณิชย์ หรือบริษัทเงินทุน 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160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2.1.2 </w:t>
            </w:r>
            <w:r w:rsidRPr="005E454C">
              <w:rPr>
                <w:u w:val="single"/>
                <w:cs/>
              </w:rPr>
              <w:t>หัก</w:t>
            </w:r>
            <w:r w:rsidRPr="005E454C">
              <w:rPr>
                <w:cs/>
              </w:rPr>
              <w:t xml:space="preserve"> หุ้นทุนซื้อคืน </w:t>
            </w:r>
            <w:r w:rsidRPr="005E454C">
              <w:t>(</w:t>
            </w:r>
            <w:r w:rsidRPr="005E454C">
              <w:rPr>
                <w:cs/>
              </w:rPr>
              <w:t>ราคาตามมูลค่า</w:t>
            </w:r>
            <w:r w:rsidRPr="005E454C">
              <w:t xml:space="preserve">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u w:val="single"/>
                <w:cs/>
              </w:rPr>
              <w:t>กรณีที่ยังไม่ได้จำหน่ายหุ้นบุริมสิทธิชนิดไม่สะสมเงินปันผลซื้อคืนออกไป</w:t>
            </w:r>
            <w:r w:rsidRPr="005E454C">
              <w:t xml:space="preserve"> </w:t>
            </w:r>
            <w:r w:rsidRPr="005E454C">
              <w:rPr>
                <w:cs/>
              </w:rPr>
              <w:t>ให้ใส่เงินที่ได้จ่ายไปเพื่อการซื้อหุ้นบุริมสิทธิชนิดไม่สะสมเงินปันผลคืนตามกฎหมายว่าด้วยบริษัทมหาชน จำกัด ด้วยวิธีราคาตามมูลค่าตามแนวปฏิบัติทางการบัญชีเกี่ยวกับหุ้น</w:t>
            </w:r>
            <w:r w:rsidR="009C244C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 ในกรณีที่มีการทำธุรกรรมซื้อหุ้นคืนในขณะที่มีการทำธุรกรรมที่จะขายหุ้นซื้อคืนด้วย ให้สามารถนำฐานะซื้อและฐานะขายมาหักกลบกันได้ โดยต้องเป็นฐานะตรงกันข้ามที่เหมือนกันทุกประการเท่านั้น</w:t>
            </w:r>
          </w:p>
          <w:p w:rsidR="0003661B" w:rsidRPr="005E454C" w:rsidRDefault="0003661B" w:rsidP="0003661B">
            <w:r w:rsidRPr="005E454C">
              <w:rPr>
                <w:u w:val="single"/>
                <w:cs/>
              </w:rPr>
              <w:lastRenderedPageBreak/>
              <w:t>กรณีที่ ได้จำหน่ายหุ้นบุริมสิทธิชนิดไม่สะสมเงินปันผลซื้อคืนออกไปแล้ว</w:t>
            </w:r>
            <w:r w:rsidRPr="005E454C">
              <w:rPr>
                <w:cs/>
              </w:rPr>
              <w:t xml:space="preserve"> ให้ใส่มูลค่าที่คงเหลืออยู่ตามวิธีราคาตามมูลค่าตามแนวปฏิบัติทางการบัญชีเกี่ยวกับหุ้นซื้อคืนของกิจกา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u w:val="single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u w:val="single"/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940161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2.2</w:t>
            </w:r>
            <w:r w:rsidRPr="005E454C">
              <w:rPr>
                <w:cs/>
              </w:rPr>
              <w:t xml:space="preserve"> ใบสำคัญแสดงสิทธิที่จะซื้อหุ้น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มูลค่าของสิทธิที่ออกให้แก่ผู้ถือในการซื้อหุ้นบุริมสิทธิชนิดไม่สะสมเงินปันผล</w:t>
            </w:r>
            <w:r w:rsidRPr="005E454C">
              <w:t xml:space="preserve">  </w:t>
            </w:r>
            <w:r w:rsidRPr="005E454C">
              <w:rPr>
                <w:cs/>
              </w:rPr>
              <w:t>ตามจำนวนและราคาที่ตกลงภายในระยะเวลาที่กำหนด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940162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2.3 ส่วนเกิน (ต่ำกว่า) มูลค่าหุ้นสุทธิ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เงินที่ได้รับจากการจำหน่ายหุ้นบุริมสิทธิชนิดไม่สะสมเงินปันผลสูงกว่า (ต่ำกว่า) มูลค่าที่ตราไว้ของหุ้นบุริมสิทธิ รวมทั้งส่วนต่างของเงินที่ได้รับจากการขายหุ้นบุริมสิทธิครั้งแรกกับเงินที่จ่ายไปเพื่อซื้อคืนหุ้นบุริมสิทธิ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940163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2.3.1 ส่วนเกิน (ต่ำกว่า) มูลค่าของหุ้นที่ออกใหม่และใบสำคัญแสดงสิทธิที่จะซื้อหุ้น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เงินที่ได้รับจากการขายหุ้นริมสิทธิชนิดไม่สะสมเงินปันผลสูงกว่า (ต่ำกว่า) มูลค่าที่ตราไว้ รวมทั้งใบสำคัญแสดงสิทธิที่จะซื้อหุ้น ทั้งนี้ ให้นำผลกระทบจากการจำหน่ายหุ้นบุริมสิทธิชนิดไม่สะสมเงินปันผลซื้อคืนตามวิธีราคาตามมูลค่าตามแนวปฏิบัติทางการบัญชีเกี่ยวกับหุ้น</w:t>
            </w:r>
            <w:r w:rsidR="007934BE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ซื้อคืนของกิจการที่อาจเกี่ยวข้องมากระทบด้วย (ถ้ามี)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940164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2.3.2 ส่วนเกินทุนหุ้นทุนซื้อคืน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ต่างของเงินที่ได้รับจากการจำหน่ายหุ้นบุริมสิทธิชนิดไม่สะสมเงินปันผลซื้อคืนกับราคาตามมูลค่าที่ตราไว้ตามวิธีราคาตามมูลค่าตามแนวปฏิบัติทางการบัญชีเกี่ยวกับหุ้น</w:t>
            </w:r>
            <w:r w:rsidR="007934BE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165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2.4 เงินที่ได้รับจากการออกตราสารแสดงสิทธิในหนี้ที่มีสิทธิด้อยกว่าเจ้าหนี้บุริมสิทธิ    ผู้ฝากเงิน เจ้าหนี้สามัญ และ</w:t>
            </w:r>
            <w:r w:rsidR="007934BE" w:rsidRPr="005E454C">
              <w:rPr>
                <w:rFonts w:hint="cs"/>
                <w:cs/>
              </w:rPr>
              <w:t>ผู้</w:t>
            </w:r>
            <w:r w:rsidRPr="005E454C">
              <w:rPr>
                <w:cs/>
              </w:rPr>
              <w:t>ถือตราสารทางการเงินที่นับเป็นเงินกองทุนชั้นที่ 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highlight w:val="yellow"/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166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2.4.1 ตราสารหนี้ที่นับเป็นเงินกองทุนชั้นที่ 1 </w:t>
            </w:r>
            <w:r w:rsidRPr="005E454C">
              <w:t xml:space="preserve">- </w:t>
            </w:r>
            <w:r w:rsidRPr="005E454C">
              <w:rPr>
                <w:cs/>
              </w:rPr>
              <w:t>ก่อนวันที่ 1 ม.ค. 2556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เงินที่ได้รับจากการออกตราสารหนี้ที่นับเป็นเงินกองทุนชั้นที่ 1 (สำหรับตราสารที่ออกก่อน 1 ม.ค. 2556) (หมายรวมถึงเงินได้สุทธิจากส่วนเกิน (ต่ำกว่า) มูลค่าของตราสารทางการเงินที่นับเป็นเงินกองทุนชั้นที่ 1) ทั้งนี้ ไม่รวมถึงเงินที่ธนาคารพาณิชย์ หรือบริษัทเงินทุน ได้รับจากตราสารหนี้ที่นับเป็นเงินกองทุนชั้นที่ 1 ตามจำนวนที่บริษัทลูกหรือผู้ที่เกี่ยวข้องกับธนาคารพาณิชย์ หรือบริษัทเงินทุน 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167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2.4.2 ตราสารหนี้ที่นับเป็นเงินกองทุนชั้นที่ 1 </w:t>
            </w:r>
            <w:r w:rsidRPr="005E454C">
              <w:t>-</w:t>
            </w:r>
            <w:r w:rsidRPr="005E454C">
              <w:rPr>
                <w:cs/>
              </w:rPr>
              <w:t xml:space="preserve"> ตั้งแต่วันที่ 1 ม.ค. 2556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เงินที่ได้รับจากการออกตราสารหนี้ที่นับเป็นเงินกองทุนชั้นที่ 1 (สำหรับตราสารที่ออกตั้งแต่วันที่ 1 ม.ค. 2556) (หมายรวมถึงเงินได้สุทธิจากส่วนเกิน (ต่ำกว่า) มูลค่าของตราสารทางการเงินที่นับเป็นเงินกองทุนชั้นที่ 1)  ทั้งนี้ ไม่รวมถึงเงินที่ธนาคารพาณิชย์ หรือบริษัทเงินทุน ได้รับจากตราสารหนี้ที่นับเป็นเงินกองทุนชั้นที่ 1 ตามจำนวนที่บริษัทลูกหรือผู้ที่เกี่ยวข้องกับธนาคารพาณิชย์ หรือบริษัทเงินทุนนั้นลงทุนด้วย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940234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2.5 รายการของบริษัทลูกเฉพาะส่วนของผู้ถือหุ้นที่ไม่มีอำนาจควบคุมและบุคคลภายนอกที่สามารถนับเป็นเงินกองทุนชั้นที่ 1 ที่เป็นตราสารทางการเงินของกลุ่มธุรกิจทางการเงิน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34BE" w:rsidRPr="005E454C" w:rsidRDefault="0003661B" w:rsidP="0040493E">
            <w:pPr>
              <w:rPr>
                <w:cs/>
              </w:rPr>
            </w:pPr>
            <w:r w:rsidRPr="005E454C">
              <w:rPr>
                <w:cs/>
              </w:rPr>
              <w:t>เงินกองทุนชั้นที่ 1 (</w:t>
            </w:r>
            <w:r w:rsidRPr="005E454C">
              <w:t xml:space="preserve">Tier 1: T1) </w:t>
            </w:r>
            <w:r w:rsidRPr="005E454C">
              <w:rPr>
                <w:cs/>
              </w:rPr>
              <w:t xml:space="preserve">ซึ่งประกอบด้วย </w:t>
            </w:r>
            <w:r w:rsidRPr="005E454C">
              <w:t xml:space="preserve">NCI </w:t>
            </w:r>
            <w:r w:rsidRPr="005E454C">
              <w:rPr>
                <w:cs/>
              </w:rPr>
              <w:t xml:space="preserve">และ </w:t>
            </w:r>
            <w:r w:rsidRPr="005E454C">
              <w:t xml:space="preserve">AT1 </w:t>
            </w:r>
            <w:r w:rsidRPr="005E454C">
              <w:rPr>
                <w:cs/>
              </w:rPr>
              <w:t xml:space="preserve">ของบริษัทลูกที่สามารถนับเป็นองค์ประกอบเงินกองทุนในการคำนวณ </w:t>
            </w:r>
            <w:r w:rsidRPr="005E454C">
              <w:t xml:space="preserve">AT1 </w:t>
            </w:r>
            <w:r w:rsidRPr="005E454C">
              <w:rPr>
                <w:cs/>
              </w:rPr>
              <w:t xml:space="preserve">ตามที่ธนาคารแห่งประเทศไทยกำหนด หลังพิจารณาการทยอยหักส่วนที่เกินกว่าจำนวนเงินกองทุนขั้นต่ำและเงินกองทุนส่วนเพิ่ม </w:t>
            </w:r>
            <w:r w:rsidRPr="005E454C">
              <w:t xml:space="preserve">Conservation Buffer </w:t>
            </w:r>
            <w:r w:rsidRPr="005E454C">
              <w:rPr>
                <w:cs/>
              </w:rPr>
              <w:t>ในส่วนของผู้ถือหุ้นที่ไม่มีอำนาจควบคุมและบุคคลภายนอก ตามที่กำหนดในประกาศธนาคารแห่งประเทศไทยว่าด้วยหลักเกณฑ์การกำกับ</w:t>
            </w:r>
            <w:r w:rsidR="007934BE" w:rsidRPr="005E454C">
              <w:rPr>
                <w:rFonts w:hint="cs"/>
                <w:cs/>
              </w:rPr>
              <w:t>ดูแล</w:t>
            </w:r>
            <w:r w:rsidR="007934BE" w:rsidRPr="005E454C">
              <w:rPr>
                <w:rFonts w:hint="cs"/>
                <w:cs/>
              </w:rPr>
              <w:lastRenderedPageBreak/>
              <w:t xml:space="preserve">เงินกองทุนสำหรับกลุ่มธุรกิจทางการเงิน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940168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2.6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169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2.7 รายการหักจากเงินกองทุนชั้นที่ 1 ที่เป็นตราสารทางการเงิน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2.7.1 การซื้อคืนตราสารทางการเงินที่นับเป็นเงินกองทุนชั้นที่ 1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มูลค่าซื้อคืนตราสารทางการเงินที่นับเป็นเงินกองทุนชั้นที่ 1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2.7.2 การถือตราสารทางการเงินที่นับเป็นเงินกองทุนชั้นที่ 1 ไขว้กันระหว่างธนาคารพาณิชย์ หรือบริษัทเงินทุน กับบริษัทที่ทำธุรกิจทางการเงินหรือธุรกิจสนับสนุน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มูลค่าเงินลงทุนในตราสารทางการเงินที่นับเป็นเงินกองทุนชั้นที่ 1 ที่ถือไขว้กันระหว่างธนาคารพาณิชย์ หรือบริษัทเงินทุน กับบริษัทที่ทำธุรกิจทางการเงินหรือธุรกิจสนับสนุน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2.7.3 เงินลงทุนในตราสารทางการเงินที่นับเป็นเงินกองทุนชั้นที่ 1 ของธนาคารพาณิชย์หรือบริษัทเงินทุนอื่น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เงินลงทุนในตราสารของธนาคารพาณิชย์หรือบริษัทเงินทุนอื่น ซึ่งผู้ออกตราสารดังกล่าวได้นับเข้าเป็นเงินกองทุนชั้นที่ 1 ทั้งนี้ รวมถึงการลงทุนทางอ้อมในตราสารดังกล่าวด้วย ดังนี้</w:t>
            </w:r>
          </w:p>
          <w:p w:rsidR="0003661B" w:rsidRPr="005E454C" w:rsidRDefault="0003661B" w:rsidP="0003661B">
            <w:r w:rsidRPr="005E454C">
              <w:rPr>
                <w:cs/>
              </w:rPr>
              <w:t xml:space="preserve">     1. การเป็นผู้ขายประกันความเสี่ยงด้านเครดิตตามตราสารประเภท</w:t>
            </w:r>
            <w:r w:rsidRPr="005E454C">
              <w:t xml:space="preserve"> Credit Linked Notes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Credit Default Swaps </w:t>
            </w:r>
            <w:r w:rsidRPr="005E454C">
              <w:rPr>
                <w:cs/>
              </w:rPr>
              <w:t xml:space="preserve">ที่มีสินทรัพย์อ้างอิงเป็นตราสารทางการเงิน </w:t>
            </w:r>
          </w:p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2. การทำอนุพันธ์ทางการเงินด้านตราสารหนี้ที่มีสินทรั</w:t>
            </w:r>
            <w:r w:rsidR="007934BE" w:rsidRPr="005E454C">
              <w:rPr>
                <w:rFonts w:hint="cs"/>
                <w:cs/>
              </w:rPr>
              <w:t>พย์</w:t>
            </w:r>
            <w:r w:rsidRPr="005E454C">
              <w:rPr>
                <w:cs/>
              </w:rPr>
              <w:t>อ้างอิงเป็นตราสารดังกล่าว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2.7.4 </w:t>
            </w:r>
            <w:r w:rsidRPr="005E454C">
              <w:rPr>
                <w:cs/>
              </w:rPr>
              <w:t>เงินลงทุนในตราสารทางการเงินที่นับเป็นเงินกองทุนชั้นที่ 1 ที่เป็นตราสารทางการเงินของสถาบันการเงินอื่น หรือกลุ่มธุรกิจทางการเงินอื่น นอกจากข้อ 2.7.2 และ 2.7.3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มูลค่าตามบัญชีของเงินลงทุนในตราสารที่นับเป็น </w:t>
            </w:r>
            <w:r w:rsidRPr="005E454C">
              <w:t xml:space="preserve">AT1 </w:t>
            </w:r>
            <w:r w:rsidRPr="005E454C">
              <w:rPr>
                <w:cs/>
              </w:rPr>
              <w:t xml:space="preserve">ของสถาบันการเงินอื่นหรือกลุ่มธุรกิจทางการเงินของตนเองหรือกลุ่มอื่นซึ่งอยู่ภายใต้การกำกับดูแลของธนาคารแห่งประเทศไทย   ที่ถือโดยบริษัทในกลุ่มทางการเงินซึ่งเงินลงทุนในบริษัทนั้น ไม่ได้ถูกนำมาหักออกจากเงินกองทุนของกลุ่มธุรกิจทางการเงิน  เว้นแต่การถือครองตราสารดังกล่าวเป็นธุรกรรมปกติของบริษัทตามที่ได้รับอนุญาตจากผู้กำกับดูแล เพื่อใช้ในการป้องกันความเสี่ยงหรือเป็นการ  ซื้อขายตราสารระยะสั้นในตลาดที่มีสภาพคล่องสูง และต้องไม่มีเจตนาเพื่อหลีกเลี่ยงเกณฑ์ </w:t>
            </w:r>
            <w:r w:rsidRPr="005E454C">
              <w:t>Double Gearing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2.7.5 มูลค่าของตราสารทางการเงินอ้างอิงที่นับเข้าเป็นเงินกองทุนชั้นที่ 1 ที่เป็นตราสารทางการเงินของสถาบันการเงินอื่น หรือกลุ่มธุรกิจทางการเงินอื่น กรณีเป็น ผู้ซื้ออนุพันธ์ทางการเงินด้านตราสารหนี้หรือตราสารทุน (</w:t>
            </w:r>
            <w:r w:rsidRPr="005E454C">
              <w:t xml:space="preserve">Bond / Equity Derivatives) </w:t>
            </w:r>
            <w:r w:rsidRPr="005E454C">
              <w:rPr>
                <w:cs/>
              </w:rPr>
              <w:t xml:space="preserve">และกรณีเป็นผู้ขายข้อตกลงรับประกันความเสี่ยงด้านเครดิต </w:t>
            </w:r>
            <w:r w:rsidRPr="005E454C">
              <w:t>(Credit Derivatives)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ผลรวมของ (1) จำนวนเงินตามสัญญาของธุรกรรมอนุพันธ์ด้านตราสารหนี้หรือตราสารทุน (</w:t>
            </w:r>
            <w:r w:rsidRPr="005E454C">
              <w:t xml:space="preserve">Bond / Equity Derivatives) </w:t>
            </w:r>
            <w:r w:rsidRPr="005E454C">
              <w:rPr>
                <w:cs/>
              </w:rPr>
              <w:t xml:space="preserve">ที่อ้างอิงตราสารที่นับเป็น </w:t>
            </w:r>
            <w:r w:rsidRPr="005E454C">
              <w:t xml:space="preserve">AT1 </w:t>
            </w:r>
            <w:r w:rsidRPr="005E454C">
              <w:rPr>
                <w:cs/>
              </w:rPr>
              <w:t xml:space="preserve">ของสถาบันการเงินอื่นหรือกลุ่มธุรกิจทางการเงินของตนเองหรือกลุ่มอื่น โดยผู้ซื้ออนุพันธ์ดังกล่าวคือบริษัทในกลุ่มธุรกิจทางการเงิน ซึ่งเงินลงทุนในบริษัทนั้นไม่ได้ถูกนำมาหักออกจากเงินกองทุนของกลุ่มธุรกิจทางการเงิน และ (2) จำนวนเงินตามสัญญาของธุรกรรมการขายประกันความเสี่ยงด้านเครดิต เช่น </w:t>
            </w:r>
            <w:r w:rsidRPr="005E454C">
              <w:t xml:space="preserve">Credit Linked Notes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Credit Default Swap </w:t>
            </w:r>
            <w:r w:rsidRPr="005E454C">
              <w:rPr>
                <w:cs/>
              </w:rPr>
              <w:t xml:space="preserve">ที่สินทรัพย์อ้างอิงเป็นตราสารที่นับเป็น </w:t>
            </w:r>
            <w:r w:rsidRPr="005E454C">
              <w:t xml:space="preserve">AT1 </w:t>
            </w:r>
            <w:r w:rsidRPr="005E454C">
              <w:rPr>
                <w:cs/>
              </w:rPr>
              <w:t>ของสถาบันการเงินอื่นหรือกลุ่มธุรกิจทางการเงินของตนเองหรือกลุ่มอื่น โดยผู้ขายประกันความเสี่ยงดังกล่าวคือบริษัทในกลุ่มธุรกิจทางการเงิน ซึ่งเงินลงทุนในบริษัทนั้นไม่ได้ถูกนำมา หักออกจากเงินกองทุนของกลุ่มธุรกิจทางการเงิน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2.7.6 เงินลงทุนในตราสารทางการเงินที่นับเป็นเงินกองทุนชั้นที่ 1 ของบริษัทที่ทำธุรกิจทางการเงินและธุรกิจสนับสนุน โดยถือหุ้นไม่เกินร้อยละ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เงินลงทุนทั้งทางตรงและทางอ้อมในตราสารทางการเงินที่นับเป็นเงินกองทุนชั้นที่ 1 ของบริษัทที่ทำธุรกิจทางการเงินและธุรกิจสนับสนุน ที่ถือหุ้นไม่เกินร้อยละ 10 ของจำนวนหุ้นที่จำหน่ายได้แล้วทั้งหมดของแต่ละ</w:t>
            </w:r>
            <w:r w:rsidRPr="005E454C">
              <w:rPr>
                <w:cs/>
              </w:rPr>
              <w:lastRenderedPageBreak/>
              <w:t xml:space="preserve">บริษัท สำหรับส่วนที่กำหนดให้หักออกจากเงินกองทุนที่เป็นตราสารทางการเงินที่นับเป็นเงินกองทุนชั้นที่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</w:p>
          <w:p w:rsidR="0003661B" w:rsidRPr="005E454C" w:rsidRDefault="007934BE" w:rsidP="001864B9">
            <w:pPr>
              <w:rPr>
                <w:cs/>
              </w:rPr>
            </w:pPr>
            <w:r w:rsidRPr="005E454C">
              <w:rPr>
                <w:cs/>
              </w:rPr>
              <w:t>อย่างไรก็ดี ในการพิจารณานับการถือหุ้น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แม้ว่าเงินลงทุนทางอ้อมนั้นจะไม่แสดงอยู่ในงบการเงินรวมก็ตาม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940174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2.7.7 เงินลงทุนในตราสารทางการเงินที่นับเป็นเงินกองทุนชั้นที่ 1 ของบริษัทที่ทำธุรกิจทางการเงินและธุรกิจสนับสนุน โดยถือหุ้นเกินกว่าร้อยละ 10 ของจำนวนหุ้น 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เงินลงทุนทางตรงและทางอ้อมในตราสารทางการเงินที่นับเป็นเงินกองทุนชั้นที่ 1 ของบริษัทที่ทำธุรกิจทางการเงินและธุรกิจสนับสนุน ที่ถือหุ้นเกินกว่าร้อยละ 10 ของจำนวนหุ้นที่จำหน่ายได้แล้วทั้งหมดของแต่ละบริษัทนั้น สำหรับส่วนที่กำหนดให้หักออกจากเงินกองทุนที่เป็นตราสารทางการเงินที่นับเป็นเงินกองทุนชั้นที่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</w:p>
          <w:p w:rsidR="007934BE" w:rsidRPr="005E454C" w:rsidRDefault="005D2259" w:rsidP="001864B9">
            <w:pPr>
              <w:rPr>
                <w:cs/>
              </w:rPr>
            </w:pPr>
            <w:r w:rsidRPr="005E454C">
              <w:rPr>
                <w:rFonts w:hint="cs"/>
                <w:cs/>
              </w:rPr>
              <w:t>อ</w:t>
            </w:r>
            <w:r w:rsidR="007934BE" w:rsidRPr="005E454C">
              <w:rPr>
                <w:cs/>
              </w:rPr>
              <w:t>ย่างไรก็ดี ในการพิจารณานับการถือหุ้น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การกำกับ</w:t>
            </w:r>
            <w:r w:rsidR="007934BE"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="007934BE" w:rsidRPr="005E454C">
              <w:rPr>
                <w:cs/>
              </w:rPr>
              <w:t xml:space="preserve"> แม้ว่าเงินลงทุนทางอ้อมนั้นจะไม่แสดงอยู่ในงบการเงินรวมก็ตาม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940175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2.7.8 รายการหักจากเงินกองทุนชั้นที่ 2 ในส่วนที่เหลือ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ส่วนที่เหลือของรายการที่กำหนดให้หักจากเงินกองทุนชั้นที่ 2 ในกรณีที่เงินกองทุนขั้นที่ 2 มี ไม่เพียงพอให้หักจนครบจำนวน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940176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2.7.9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 xml:space="preserve">2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>ที่ต้องดำรงไว้ตามประกาศของธนาคารแห่งประเทศไทย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7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178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1. ทุนที่ออกและชำระแล้ว - หุ้นบุริมสิทธิชนิดสะสมเงินปันผล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ทุนจดทะเบียน - หุ้นบุริมสิทธิชนิดสะสมเงินปันผลที่เรียกชำระแล้ว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67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940179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1.1 ตามบัญชี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  <w:r w:rsidRPr="005E454C">
              <w:rPr>
                <w:cs/>
              </w:rPr>
              <w:t>หุ้นบุริมสิทธิชนิดสะสมเงินปันผลที่เรียกชำระแล้ว ราคาตามมูลค่าที่ตราไว้  ทั้งนี้ ไม่รวมถึงเงินที่ธนาคารพาณิชย์ หรือบริษัทเงินทุน ได้รับจากตราสารทุนตามจำนวนที่บริษัทลูกหรือผู้ที่เกี่ยวข้องกับธนาคารพาณิชย์ หรือบริษัทเงินทุน 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940180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1.2 </w:t>
            </w:r>
            <w:r w:rsidRPr="005E454C">
              <w:rPr>
                <w:u w:val="single"/>
                <w:cs/>
              </w:rPr>
              <w:t>หัก</w:t>
            </w:r>
            <w:r w:rsidRPr="005E454C">
              <w:rPr>
                <w:cs/>
              </w:rPr>
              <w:t xml:space="preserve"> หุ้นทุนซื้อคืน </w:t>
            </w:r>
            <w:r w:rsidRPr="005E454C">
              <w:t>(</w:t>
            </w:r>
            <w:r w:rsidRPr="005E454C">
              <w:rPr>
                <w:cs/>
              </w:rPr>
              <w:t>ราคาตามมูลค่า</w:t>
            </w:r>
            <w:r w:rsidRPr="005E454C">
              <w:t>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numPr>
                <w:ilvl w:val="0"/>
                <w:numId w:val="14"/>
              </w:numPr>
              <w:tabs>
                <w:tab w:val="left" w:pos="249"/>
              </w:tabs>
              <w:ind w:left="107" w:firstLine="0"/>
            </w:pPr>
            <w:r w:rsidRPr="005E454C">
              <w:rPr>
                <w:u w:val="single"/>
                <w:cs/>
              </w:rPr>
              <w:t>กรณีที่ยังไม่ได้จำหน่ายหุ้นบุริมสิทธิชนิดสะสมเงินปันผลซื้อคืนออกไป</w:t>
            </w:r>
            <w:r w:rsidRPr="005E454C">
              <w:t xml:space="preserve"> </w:t>
            </w:r>
            <w:r w:rsidRPr="005E454C">
              <w:rPr>
                <w:cs/>
              </w:rPr>
              <w:t>ให้ใส่จำนวนเงินที่ได้จ่ายไปเพื่อการซื้อหุ้นบุริมสิทธิชนิดสะสมเงินปันผลคืนตามกฎหมายว่าด้วยบริษัทมหาชน จำกัด ด้วยวิธีราคาตามแนวปฏิบัติทางการบัญชีเกี่ยวกับหุ้นซื้อคืนของกิจการ ในกรณีที่มีการทำธุรกรรมซื้อหุ้นคืนในขณะที่มีการทำธุรกรรมที่จะขายหุ้นซื้อคืนด้วย ให้สามารถนำฐานะซื้อและฐานะขายมาหักกลบกันได้ โดยต้องเป็นฐานะตรงกันข้ามที่เหมือนกันทุกประการเท่านั้น</w:t>
            </w:r>
          </w:p>
          <w:p w:rsidR="0003661B" w:rsidRPr="005E454C" w:rsidRDefault="0003661B" w:rsidP="0003661B">
            <w:pPr>
              <w:numPr>
                <w:ilvl w:val="0"/>
                <w:numId w:val="14"/>
              </w:numPr>
              <w:tabs>
                <w:tab w:val="left" w:pos="249"/>
              </w:tabs>
              <w:ind w:left="107" w:firstLine="0"/>
              <w:rPr>
                <w:cs/>
              </w:rPr>
            </w:pPr>
            <w:r w:rsidRPr="005E454C">
              <w:rPr>
                <w:u w:val="single"/>
                <w:cs/>
              </w:rPr>
              <w:t>กรณีที่ได้จำหน่ายหุ้นบุริมสิทธิชนิดสะสมเงินปันผลซื้อคืนออกไปแล้ว</w:t>
            </w:r>
            <w:r w:rsidRPr="005E454C">
              <w:rPr>
                <w:cs/>
              </w:rPr>
              <w:t xml:space="preserve"> ให้ใส่มูลค่าที่คงเหลืออยู่ตามวิธีราคาตามมูลค่าตามแนวปฏิบัติทางการบัญชีเกี่ยวกับหุ้นซื้อคืนของกิจกา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tabs>
                <w:tab w:val="left" w:pos="249"/>
              </w:tabs>
              <w:ind w:left="107"/>
              <w:rPr>
                <w:u w:val="single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tabs>
                <w:tab w:val="left" w:pos="249"/>
              </w:tabs>
              <w:ind w:left="107"/>
              <w:rPr>
                <w:u w:val="single"/>
                <w:cs/>
              </w:rPr>
            </w:pPr>
          </w:p>
        </w:tc>
      </w:tr>
      <w:tr w:rsidR="0003661B" w:rsidRPr="005E454C" w:rsidTr="000A7427">
        <w:trPr>
          <w:trHeight w:val="27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940181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2</w:t>
            </w:r>
            <w:r w:rsidRPr="005E454C">
              <w:rPr>
                <w:cs/>
              </w:rPr>
              <w:t xml:space="preserve"> ใบสำคัญแสดงสิทธิที่จะซื้อหุ้น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มูลค่าของสิทธิที่ออกให้แก่ผู้ถือในการซื้อหุ้นบุริมสิทธิชนิดสะสมเงินปันผล</w:t>
            </w:r>
            <w:r w:rsidRPr="005E454C">
              <w:t xml:space="preserve">  </w:t>
            </w:r>
            <w:r w:rsidRPr="005E454C">
              <w:rPr>
                <w:cs/>
              </w:rPr>
              <w:t>ตามจำนวนและราคาที่ตกลงภายในระยะเวลาที่กำหนด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7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940182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3 ส่วนเกิน (ต่ำกว่า) มูลค่าหุ้นสุทธิ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เงินที่ได้รับจากการจำหน่ายหุ้นบุริมสิทธิชนิดสะสมเงินปันผลสูงกว่า (ต่ำกว่า) มูลค่าที่ตราไว้ของหุ้นบุริมสิทธิ รวมทั้งส่วนต่างของเงินที่ได้รับจากการขายหุ้นบุริมสิทธิครั้งแรกกับเงินที่จ่ายไปเพื่อซื้อคืนหุ้นบุริมสิทธิ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94018</w:t>
            </w:r>
            <w:r w:rsidRPr="005E454C">
              <w:rPr>
                <w:cs/>
              </w:rPr>
              <w:t>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3.1 ส่วนเกิน (ต่ำกว่า) มูลค่าของหุ้นที่ออกใหม่และใบสำคัญแสดงสิทธิที่จะ</w:t>
            </w:r>
          </w:p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ซื้อหุ้น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เงินที่ได้รับจากการขายหุ้นริมสิทธิชนิดสะสมเงินปันผลสูงกว่า (ต่ำกว่า) มูลค่าที่ตราไว้ รวมทั้งใบสำคัญแสดงสิทธิที่จะซื้อหุ้น ทั้งนี้ ให้นำผลกระทบจากการจำหน่ายหุ้นบุริมสิทธิชนิดสะสมเงินปันผลซื้อคืนตามวิธีราคาตามมูลค่าตามแนวปฏิบัติทางการบัญชีเกี่ยวกับหุ้น</w:t>
            </w:r>
            <w:r w:rsidR="007934BE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ซื้อคืนของกิจการที่อาจเกี่ยวข้องมากระทบด้วย (ถ้ามี)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184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3.2 ส่วนเกินทุนหุ้นทุนซื้อคืน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ต่างของเงินที่ได้รับจากการจำหน่ายหุ้นบุริมสิทธิชนิดไม่สะสมเงินปันผลซื้อคืนกับราคาตามมูลค่าที่ตราไว้ ตามวิธีราคาตามมูลค่าตามแนวปฏิบัติทางการบัญชีเกี่ยวกับหุ้น</w:t>
            </w:r>
            <w:r w:rsidR="007934BE" w:rsidRPr="005E454C">
              <w:rPr>
                <w:rFonts w:hint="cs"/>
                <w:cs/>
              </w:rPr>
              <w:t>ทุน</w:t>
            </w:r>
            <w:r w:rsidRPr="005E454C">
              <w:rPr>
                <w:cs/>
              </w:rPr>
              <w:t>ซื้อคืนของกิจการ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185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4. เงินที่ได้รับจากการออกตราสารแสดงสิทธิในหนี้ที่มีสิทธิด้อยกว่าเจ้าหนี้บุริมสิทธิ ผู้ฝากเงินและเจ้าหนี้สามัญ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940186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4.1 ตราสารหนื้ที่นับเป็นเงินกองทุนชั้นที่ 2 </w:t>
            </w:r>
            <w:r w:rsidRPr="005E454C">
              <w:t xml:space="preserve">- </w:t>
            </w:r>
            <w:r w:rsidRPr="005E454C">
              <w:rPr>
                <w:cs/>
              </w:rPr>
              <w:t>ก่อนวันที่ 1 ม.ค. 2556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1864B9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เงินที่ได้รับจากการออกตราสารหนี้ที่นับเป็นเงินกองทุนชั้นที่ 2 (สำหรับตราสาร</w:t>
            </w:r>
            <w:r w:rsidR="007934BE" w:rsidRPr="005E454C">
              <w:rPr>
                <w:rFonts w:hint="cs"/>
                <w:cs/>
              </w:rPr>
              <w:t>ที่</w:t>
            </w:r>
            <w:r w:rsidRPr="005E454C">
              <w:rPr>
                <w:cs/>
              </w:rPr>
              <w:t>ออกก่อน 1 ม.ค. 2556) (หมายรวมถึงเงินได้สุทธิจากส่วนเกิน (ต่ำกว่า) มูลค่าของตราสารทางการเงินที่นับเป็นเงินกองทุนชั้นที่ 2) ทั้งนี้ ไม่รวมถึงเงินที่ธนาคารพาณิชย์ หรือบริษัทเงินทุน ได้รับจากตราสารหนี้ที่นับเป็นเงินกองทุนชั้นที่ 2 ตามจำนวนที่บริษัทลูกหรือผู้ที่เกี่ยวข้องกับธนาคารพาณิชย์ หรือบริษัทเงินทุน 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187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4.2 ตราสารหนื้ที่นับเป็นเงินกองทุนชั้นที่ 2 </w:t>
            </w:r>
            <w:r w:rsidRPr="005E454C">
              <w:t xml:space="preserve">- </w:t>
            </w:r>
            <w:r w:rsidRPr="005E454C">
              <w:rPr>
                <w:cs/>
              </w:rPr>
              <w:t>ตั้งแต่วันที่ 1 ม.ค. 2556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เงินที่ได้รับจากการออกตราสารหนี้ที่นับเป็นเงินกองทุนชั้นที่ 2 (สำหรับตราสาร</w:t>
            </w:r>
            <w:r w:rsidR="007934BE" w:rsidRPr="005E454C">
              <w:rPr>
                <w:rFonts w:hint="cs"/>
                <w:cs/>
              </w:rPr>
              <w:t>ที่</w:t>
            </w:r>
            <w:r w:rsidRPr="005E454C">
              <w:rPr>
                <w:cs/>
              </w:rPr>
              <w:t>ออกตั้งแต่วันที่ 1 ม.ค. 2556) (หมายรวมถึงเงินได้สุทธิจากส่วนเกิน (ต่ำกว่า) มูลค่าของตราสารทางการเงินที่นับเป็นเงินกองทุนชั้นที่ 2)  ทั้งนี้ ไม่รวมถึงเงินที่ธนาคารพาณิชย์ หรือบริษัทเงินทุน ได้รับจากตราสารหนี้ที่นับเป็นเงินกองทุนชั้นที่ 2 ตามจำนวนที่บริษัทลูกหรือผู้ที่เกี่ยวข้องกับธนาคารพาณิชย์ หรือบริษัทเงินทุนนั้นลงทุนด้วย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188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5. </w:t>
            </w:r>
            <w:r w:rsidRPr="005E454C">
              <w:rPr>
                <w:cs/>
              </w:rPr>
              <w:t>เงินสำรองสำหรับสินทรัพย์จัดชั้นปกติ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1D2543">
            <w:r w:rsidRPr="005E454C">
              <w:rPr>
                <w:cs/>
              </w:rPr>
              <w:t>เงินสำรองสำหรับสินทรัพย์จัดชั้นปกติทั้งหมด (</w:t>
            </w:r>
            <w:r w:rsidRPr="005E454C">
              <w:t xml:space="preserve">General Provision) </w:t>
            </w:r>
            <w:r w:rsidRPr="005E454C">
              <w:rPr>
                <w:cs/>
              </w:rPr>
              <w:t xml:space="preserve">แต่ไม่รวมถึงเงินสำรองสำหรับสินทรัพย์จัดชั้นปกติส่วนที่นับเป็น </w:t>
            </w:r>
            <w:r w:rsidRPr="005E454C">
              <w:t xml:space="preserve">Specific Provision </w:t>
            </w:r>
            <w:r w:rsidRPr="005E454C">
              <w:rPr>
                <w:cs/>
              </w:rPr>
              <w:t xml:space="preserve">แล้ว โดยเงินสำรองสำหรับสินทรัพย์จัดชั้นปกติ ให้เป็นไปตามที่กำหนดในประกาศธนาคารแห่งประเทศไทยว่าด้วยหลักเกณฑ์การจัดชั้นและการกันเงินสำรองของสถาบันการเงิน หรือตามหลักเกณฑ์ที่กำหนดโดยหน่วยงานที่กำกับดูแลบริษัทนั้น หรือตามมาตรฐานการบัญชี โดยบริษัทนอกกลุ่ม </w:t>
            </w:r>
            <w:r w:rsidRPr="005E454C">
              <w:t xml:space="preserve">Solo consolidation </w:t>
            </w:r>
            <w:r w:rsidRPr="005E454C">
              <w:rPr>
                <w:cs/>
              </w:rPr>
              <w:t>ต้องได้รับอนุญาตจากธนาคารแห่งประเทศไทยใน</w:t>
            </w:r>
            <w:r w:rsidR="001D2543" w:rsidRPr="005E454C">
              <w:rPr>
                <w:rFonts w:hint="cs"/>
                <w:cs/>
              </w:rPr>
              <w:t>เรื่อง</w:t>
            </w:r>
            <w:r w:rsidR="001D2543" w:rsidRPr="005E454C">
              <w:rPr>
                <w:cs/>
              </w:rPr>
              <w:t>หลักเกณฑ์การจัดชั้น</w:t>
            </w:r>
            <w:r w:rsidR="001D2543" w:rsidRPr="005E454C">
              <w:rPr>
                <w:rFonts w:hint="cs"/>
                <w:cs/>
              </w:rPr>
              <w:t>และการ</w:t>
            </w:r>
            <w:r w:rsidR="001D2543" w:rsidRPr="005E454C">
              <w:rPr>
                <w:cs/>
              </w:rPr>
              <w:t>กัน</w:t>
            </w:r>
            <w:r w:rsidR="001D2543" w:rsidRPr="005E454C">
              <w:rPr>
                <w:rFonts w:hint="cs"/>
                <w:cs/>
              </w:rPr>
              <w:t>เงิน</w:t>
            </w:r>
            <w:r w:rsidR="001D2543" w:rsidRPr="005E454C">
              <w:rPr>
                <w:cs/>
              </w:rPr>
              <w:t>สำรองของบริษัทนั้น ๆ ก่อน ตามที่กำหนดในหลักเกณฑ์การกำกับ</w:t>
            </w:r>
            <w:r w:rsidR="001D2543" w:rsidRPr="005E454C">
              <w:rPr>
                <w:rFonts w:hint="cs"/>
                <w:cs/>
              </w:rPr>
              <w:t xml:space="preserve">ดูแลเงินกองทุนของกลุ่มธุรกิจทางการเงิน </w:t>
            </w:r>
          </w:p>
          <w:p w:rsidR="0003661B" w:rsidRPr="005E454C" w:rsidRDefault="0003661B" w:rsidP="0003661B">
            <w:r w:rsidRPr="005E454C">
              <w:rPr>
                <w:cs/>
              </w:rPr>
              <w:lastRenderedPageBreak/>
              <w:t xml:space="preserve">     1. ธนาคารพาณิชย์ หรือบริษัทเงินทุน หรือกลุ่มธุรกิจทางการเงินที่เลือกคำนวณสินทรัพย์เสี่ยงด้านเครดิตโดยวิธี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จะนับ </w:t>
            </w:r>
            <w:r w:rsidRPr="005E454C">
              <w:t xml:space="preserve">General Provision </w:t>
            </w:r>
            <w:r w:rsidRPr="005E454C">
              <w:rPr>
                <w:cs/>
              </w:rPr>
              <w:t>เข้าเป็นเงินกองทุนชั้นที่ 2 ได้ไม่เกินร้อยละ 1.25 ของยอดสินทรัพย์เสี่ยงด้านเครดิตที่คำนวณโดยวิธี</w:t>
            </w:r>
            <w:r w:rsidRPr="005E454C">
              <w:t xml:space="preserve"> SA </w:t>
            </w:r>
            <w:r w:rsidRPr="005E454C">
              <w:rPr>
                <w:cs/>
              </w:rPr>
              <w:t>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 หรือบริษัทเงินทุน โดยวิธี</w:t>
            </w:r>
            <w:r w:rsidRPr="005E454C">
              <w:t xml:space="preserve"> SA</w:t>
            </w:r>
          </w:p>
          <w:p w:rsidR="0003661B" w:rsidRPr="005E454C" w:rsidRDefault="0003661B" w:rsidP="0003661B">
            <w:r w:rsidRPr="005E454C">
              <w:rPr>
                <w:cs/>
              </w:rPr>
              <w:t xml:space="preserve">     2. ธนาคารพาณิชย์ หรือบริษัทเงินทุน หรือกลุ่มธุรกิจทางการเงินที่เลือกคำนวณสินทรัพย์เสี่ยงด้านเครดิตโดยวิธี </w:t>
            </w:r>
            <w:r w:rsidRPr="005E454C">
              <w:t xml:space="preserve">IRB </w:t>
            </w:r>
            <w:r w:rsidRPr="005E454C">
              <w:rPr>
                <w:cs/>
              </w:rPr>
              <w:t xml:space="preserve">จะนับ </w:t>
            </w:r>
            <w:r w:rsidRPr="005E454C">
              <w:t xml:space="preserve">General Provision </w:t>
            </w:r>
            <w:r w:rsidRPr="005E454C">
              <w:rPr>
                <w:cs/>
              </w:rPr>
              <w:t xml:space="preserve">ที่ได้จัดสรรให้แก่พอร์ตสินทรัพย์ที่ใช้วิธี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เข้าเป็นเงินกองทุนชั้นที่ 2 ได้ไม่เกินร้อยละ 1.25 ของยอดสินทรัพย์เสี่ยงด้านเครดิตที่คำนวณโดยวิธี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 หรือบริษัทเงินทุน โดยวิธี </w:t>
            </w:r>
            <w:r w:rsidRPr="005E454C">
              <w:t>IRB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189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6</w:t>
            </w:r>
            <w:r w:rsidRPr="005E454C">
              <w:rPr>
                <w:cs/>
              </w:rPr>
              <w:t>. เงินสำรองส่วนเกิน (</w:t>
            </w:r>
            <w:r w:rsidRPr="005E454C">
              <w:t>Surplus of Provisions)</w:t>
            </w:r>
            <w:r w:rsidRPr="005E454C">
              <w:rPr>
                <w:cs/>
              </w:rPr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เงินสำรองที่กันไว้แล้ว (</w:t>
            </w:r>
            <w:r w:rsidRPr="005E454C">
              <w:t xml:space="preserve">Total Eligible Provisions) </w:t>
            </w:r>
            <w:r w:rsidRPr="005E454C">
              <w:rPr>
                <w:cs/>
              </w:rPr>
              <w:t xml:space="preserve">เฉพาะส่วนที่มีมูลค่าเกินกว่าค่าความเสียหายที่คาดว่าจะเกิดขึ้น </w:t>
            </w:r>
            <w:r w:rsidRPr="005E454C">
              <w:t xml:space="preserve">(Expected Loss : EL) </w:t>
            </w:r>
            <w:r w:rsidRPr="005E454C">
              <w:rPr>
                <w:cs/>
              </w:rPr>
              <w:t xml:space="preserve">กรณีเลือกใช้วิธี </w:t>
            </w:r>
            <w:r w:rsidRPr="005E454C">
              <w:t xml:space="preserve">IRB </w:t>
            </w:r>
            <w:r w:rsidRPr="005E454C">
              <w:rPr>
                <w:cs/>
              </w:rPr>
              <w:t xml:space="preserve">จะนับเข้าเป็นเงินกองทุนชั้นที่ 2 ได้ไม่เกินร้อยละ 0.6 ของสินทรัพย์เสี่ยงด้านเครดิตที่คำนวณโดยวิธี </w:t>
            </w:r>
            <w:r w:rsidRPr="005E454C">
              <w:t xml:space="preserve">IRB </w:t>
            </w:r>
            <w:r w:rsidRPr="005E454C">
              <w:rPr>
                <w:cs/>
              </w:rPr>
              <w:t>ตามหลักเกณฑ์ที่กำหนดในประกาศธนาคารแห่งประเทศไทยว่า</w:t>
            </w:r>
            <w:r w:rsidRPr="005E454C">
              <w:rPr>
                <w:spacing w:val="-4"/>
                <w:cs/>
              </w:rPr>
              <w:t xml:space="preserve">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rPr>
                <w:spacing w:val="-4"/>
              </w:rPr>
              <w:t>IRB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7. รายการของบริษัทลูกเฉพาะส่วนของผู้ถือหุ้นทีไม่มีอำนาจควบคุมและบุคคลภายนอก ที่สามารถนับเป็นเงินกองทุนชั้นที่ 2 ของกลุ่มธุรกิจทางการเงิน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2543" w:rsidRPr="005E454C" w:rsidRDefault="0003661B" w:rsidP="00753694">
            <w:pPr>
              <w:rPr>
                <w:cs/>
              </w:rPr>
            </w:pPr>
            <w:r w:rsidRPr="005E454C">
              <w:rPr>
                <w:cs/>
              </w:rPr>
              <w:t xml:space="preserve">เงินกองทุนทั้งสิ้น </w:t>
            </w:r>
            <w:r w:rsidRPr="005E454C">
              <w:t xml:space="preserve">(Total Capital : TC) </w:t>
            </w:r>
            <w:r w:rsidRPr="005E454C">
              <w:rPr>
                <w:cs/>
              </w:rPr>
              <w:t xml:space="preserve">ซึ่งประกอบด้วย </w:t>
            </w:r>
            <w:r w:rsidRPr="005E454C">
              <w:t xml:space="preserve">NCI </w:t>
            </w:r>
            <w:r w:rsidRPr="005E454C">
              <w:rPr>
                <w:cs/>
              </w:rPr>
              <w:t xml:space="preserve"> </w:t>
            </w:r>
            <w:r w:rsidRPr="005E454C">
              <w:t xml:space="preserve">AT1 </w:t>
            </w:r>
            <w:r w:rsidRPr="005E454C">
              <w:rPr>
                <w:cs/>
              </w:rPr>
              <w:t>และ</w:t>
            </w:r>
            <w:r w:rsidRPr="005E454C">
              <w:t xml:space="preserve"> T2 </w:t>
            </w:r>
            <w:r w:rsidRPr="005E454C">
              <w:rPr>
                <w:cs/>
              </w:rPr>
              <w:t xml:space="preserve">ของบริษัทลูกที่สามารถนับเป็นองค์ประกอบเงินกองทุนในการคำนวณ </w:t>
            </w:r>
            <w:r w:rsidRPr="005E454C">
              <w:t xml:space="preserve">T2 </w:t>
            </w:r>
            <w:r w:rsidRPr="005E454C">
              <w:rPr>
                <w:cs/>
              </w:rPr>
              <w:t xml:space="preserve">ตามที่ธนาคารแห่งประเทศไทยกำหนด หลังพิจารณาการทยอยหักส่วนที่เกินกว่าจำนวนเงินกองทุนขั้นต่ำและเงินกองทุนส่วนเพิ่ม </w:t>
            </w:r>
            <w:r w:rsidRPr="005E454C">
              <w:t xml:space="preserve">Conservation Buffer </w:t>
            </w:r>
            <w:r w:rsidRPr="005E454C">
              <w:rPr>
                <w:cs/>
              </w:rPr>
              <w:t xml:space="preserve">ในส่วนของผู้ถือหุ้นที่ไม่มีอำนาจควบคุมและบุคคลภายนอก </w:t>
            </w:r>
            <w:r w:rsidR="001D2543" w:rsidRPr="005E454C">
              <w:rPr>
                <w:cs/>
              </w:rPr>
              <w:t>ตามที่กำหนดในประกาศธนาคารแห่งประเทศไทยว่าด้วยหลักเกณฑ์การกำกับ</w:t>
            </w:r>
            <w:r w:rsidR="001D2543" w:rsidRPr="005E454C">
              <w:rPr>
                <w:rFonts w:hint="cs"/>
                <w:cs/>
              </w:rPr>
              <w:t xml:space="preserve">ดูแลเงินกองทุนของกลุ่มธุรกิจทางการเงิน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8. </w:t>
            </w:r>
            <w:r w:rsidRPr="005E454C">
              <w:rPr>
                <w:cs/>
              </w:rPr>
              <w:t>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9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</w:t>
            </w:r>
            <w:r w:rsidRPr="005E454C">
              <w:rPr>
                <w:cs/>
              </w:rPr>
              <w:t>. รายการหักจากเงินกองทุนชั้นที่ 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9.1 การซื้อคืนตราสารทางการเงินที่นับเป็นเงินกองทุนชั้นที่ 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มูลค่าซื้อคืนตราสารทางการเงินที่นับเป็นเงินกองทุนชั้นที่ 2 ของธนาคารพาณิชย์หรือบริษัทเงินทุน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9.2 การถือตราสารทางการเงินที่นับเป็นเงินกองทุนชั้นที่ 2 ไขว้กันระหว่างธนาคารพาณิชย์ หรือบริษัทเงินทุน และบริษัทที่ทำธุรกิจทางการเงินหรือธุรกิจสนับสนุน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มูลค่าเงินลงทุนในตราสารทางการเงินที่นับเป็นเงินกองทุนชั้นที่ </w:t>
            </w:r>
            <w:r w:rsidRPr="005E454C">
              <w:t>2</w:t>
            </w:r>
            <w:r w:rsidRPr="005E454C">
              <w:rPr>
                <w:cs/>
              </w:rPr>
              <w:t xml:space="preserve"> ที่ถือไขว้กันระหว่างธนาคารพาณิชย์ หรือบริษัทเงินทุน กับบริษัทที่ทำธุรกิจทางการเงินหรือธุรกิจสนับสนุน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9.3 เงินลงทุนในตราสารทางการเงินที่นับเป็นเงินกองทุนชั้นที่ 2 ของธนาคารพาณิชย์หรือบริษัทเงินทุนอื่น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เงินลงทุนในตราสารของธนาคารพาณิชย์หรือบริษัทเงินทุนอื่น ซึ่งผู้ออกตราสารดังกล่าวได้นับเข้าเป็นเงินกองทุนชั้นที่ </w:t>
            </w:r>
            <w:r w:rsidRPr="005E454C">
              <w:t>2</w:t>
            </w:r>
            <w:r w:rsidRPr="005E454C">
              <w:rPr>
                <w:cs/>
              </w:rPr>
              <w:t xml:space="preserve"> ทั้งนี้ รวมถึงการลงทุนทางอ้อมในตราสารดังกล่าวด้วย ดังนี้</w:t>
            </w:r>
          </w:p>
          <w:p w:rsidR="0003661B" w:rsidRPr="005E454C" w:rsidRDefault="0003661B" w:rsidP="0003661B">
            <w:r w:rsidRPr="005E454C">
              <w:rPr>
                <w:cs/>
              </w:rPr>
              <w:t xml:space="preserve">     1. การเป็นผู้ขายประกันความเสี่ยงด้านเครดิตตามตราสารประเภท</w:t>
            </w:r>
            <w:r w:rsidRPr="005E454C">
              <w:t xml:space="preserve"> </w:t>
            </w:r>
            <w:r w:rsidRPr="005E454C">
              <w:lastRenderedPageBreak/>
              <w:t xml:space="preserve">Credit Linked Notes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Credit Default Swaps </w:t>
            </w:r>
            <w:r w:rsidRPr="005E454C">
              <w:rPr>
                <w:cs/>
              </w:rPr>
              <w:t xml:space="preserve">ที่มีสินทรัพย์อ้างอิงเป็นตราสารทางการเงิน </w:t>
            </w:r>
          </w:p>
          <w:p w:rsidR="0003661B" w:rsidRPr="005E454C" w:rsidRDefault="0003661B" w:rsidP="00753694">
            <w:pPr>
              <w:rPr>
                <w:cs/>
              </w:rPr>
            </w:pPr>
            <w:r w:rsidRPr="005E454C">
              <w:rPr>
                <w:cs/>
              </w:rPr>
              <w:t xml:space="preserve">     2. การทำอนุพันธ์ทางการเงินด้านตราสารหนี้ที่มีสินทรั</w:t>
            </w:r>
            <w:r w:rsidR="001D2543" w:rsidRPr="005E454C">
              <w:rPr>
                <w:rFonts w:hint="cs"/>
                <w:cs/>
              </w:rPr>
              <w:t>พย์</w:t>
            </w:r>
            <w:r w:rsidRPr="005E454C">
              <w:rPr>
                <w:cs/>
              </w:rPr>
              <w:t>อ้างอิงเป็นตราสารดังกล่าว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9.4 </w:t>
            </w:r>
            <w:r w:rsidRPr="005E454C">
              <w:rPr>
                <w:cs/>
              </w:rPr>
              <w:t>เงินลงทุนในตราสารทางการเงินที่นับเป็นเงินกองทุนชั้นที่ 2 ของสถาบันการเงินอื่น หรือกลุ่มธุรกิจทางการเงินอื่น นอกจาก 9.2 และ 9.3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มูลค่าตามบัญชีของเงินลงทุนในตราสารที่นับเป็น </w:t>
            </w:r>
            <w:r w:rsidRPr="005E454C">
              <w:t xml:space="preserve">T2 </w:t>
            </w:r>
            <w:r w:rsidRPr="005E454C">
              <w:rPr>
                <w:cs/>
              </w:rPr>
              <w:t xml:space="preserve">ของสถาบันการเงินอื่นหรือกลุ่มธุรกิจทางการเงินของตนเองหรือกลุ่มอื่นซึ่งอยู่ภายใต้การกำกับดูแลของธนาคารแห่งประเทศไทย ที่ถือโดยบริษัทในกลุ่มธุรกิจทางการเงินซึ่งเงินลงทุนในบริษัทนั้นไม่ได้ถูกนำมาหักออกจากเงินกองทุนของกลุ่มธุรกิจทางการเงิน  เว้นแต่การถือครองตราสารดังกล่าวเป็นธุรกรรมปกติของบริษัทตามที่ได้รับอนุญาตจากผู้กำกับดูแล เพื่อใช้ในการป้องกันความเสี่ยงหรือเป็นการซื้อขายตราสารระยะสั้นในตลาดที่มีสภาพคล่องสูง และต้องไม่มีเจตนาเพื่อหลีกเลี่ยงเกณฑ์ </w:t>
            </w:r>
            <w:r w:rsidRPr="005E454C">
              <w:t>Double Gearing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940239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9.5 มูลค่าของตราสารทางการเงินอ้างอิงที่นับเข้าเป็นเงินกองทุนชั้นที่ 2 ของสถาบันการเงินอื่น หรือกลุ่มธุรกิจทางการเงินอื่น กรณีเป็นผู้ซื้ออนุพันธ์ทางการเงินด้านตราสารหนี้หรือตราสารทุน </w:t>
            </w:r>
            <w:r w:rsidRPr="005E454C">
              <w:t xml:space="preserve">(Bond / Equity Derivatives) </w:t>
            </w:r>
            <w:r w:rsidRPr="005E454C">
              <w:rPr>
                <w:cs/>
              </w:rPr>
              <w:t xml:space="preserve">และกรณีเป็นผู้ขายข้อตกลงรับประกันความเสี่ยงด้านเครดิต </w:t>
            </w:r>
            <w:r w:rsidRPr="005E454C">
              <w:t>(Credit Derivatives)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ผลรวมของ (1) จำนวนเงินตามสัญญาของธุรกรรมอนุพันธ์ด้านตราสารหนี้หรือตราสารทุน </w:t>
            </w:r>
            <w:r w:rsidRPr="005E454C">
              <w:t xml:space="preserve">(Bond / Equity Derivatives) </w:t>
            </w:r>
            <w:r w:rsidRPr="005E454C">
              <w:rPr>
                <w:cs/>
              </w:rPr>
              <w:t xml:space="preserve">ที่อ้างอิงตราสารที่นับเป็น </w:t>
            </w:r>
            <w:r w:rsidRPr="005E454C">
              <w:t xml:space="preserve">T2 </w:t>
            </w:r>
            <w:r w:rsidRPr="005E454C">
              <w:rPr>
                <w:cs/>
              </w:rPr>
              <w:t xml:space="preserve">ของสถาบันการเงินอื่นหรือกลุ่มธุรกิจทางการเงินของตนเองหรือกลุ่มอื่น โดยผู้ซื้ออนุพันธ์ดังกล่าวคือบริษัทในกลุ่มธุรกิจทางการเงิน ซึ่งเงินลงทุนในบริษัทนั้นไม่ได้ถูกนำมาหักออกจากเงินกองทุนของกลุ่มธุรกิจทางการเงิน และ (2) จำนวนเงินตามสัญญาของธุรกรรมการขายประกันความเสี่ยงด้านเครดิต เช่น </w:t>
            </w:r>
            <w:r w:rsidRPr="005E454C">
              <w:t xml:space="preserve">Credit Linked Notes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Credit Default Swap </w:t>
            </w:r>
            <w:r w:rsidRPr="005E454C">
              <w:rPr>
                <w:cs/>
              </w:rPr>
              <w:t xml:space="preserve">ที่สินทรัพย์อ้างอิงเป็นตราสารที่นับเป็น </w:t>
            </w:r>
            <w:r w:rsidRPr="005E454C">
              <w:t xml:space="preserve">T2 </w:t>
            </w:r>
            <w:r w:rsidRPr="005E454C">
              <w:rPr>
                <w:cs/>
              </w:rPr>
              <w:t>ของสถาบันการเงินอื่นหรือกลุ่มธุรกิจทางการเงินของตนเองหรือกลุ่มอื่น โดยผู้ขายประกันความเสี่ยงดังกล่าวคือบริษัทในกลุ่มธุรกิจทางการเงินซึ่งเงินลงทุนในบริษัทนั้นไม่ได้ถูกนำมาหักออกจากเงินกองทุนของกลุ่มธุรกิจทาง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940</w:t>
            </w:r>
            <w:r w:rsidRPr="005E454C">
              <w:rPr>
                <w:cs/>
              </w:rPr>
              <w:t>195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9.6 เงินลงทุนในตราสารทางการเงินที่นับเป็นเงินกองทุนชั้นที่ 2 ของบริษัท โดยถือหุ้นไม่เกินร้อยละ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เงินลงทุนทางตรงและทางอ้อมในตราสารทางการเงินที่นับเป็นเงินกองทุนชั้นที่ 2 ของบริษัทที่ทำธุรกิจทางการเงินและธุรกิจสนับสนุน ที่ถือหุ้นไม่เกินร้อยละ 10 ของจำนวนหุ้นที่จำหน่ายได้แล้วของบริษัทนั้น สำหรับส่วนที่กำหนดให้หักออกจากเงินกองทุนที่เป็นตราสารทางการเงินที่นับเป็นเงินกองทุนชั้นที่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>ตามหลักเกณฑ์ที่ธนาคารแห่งประเทศไทยกำหนด</w:t>
            </w:r>
          </w:p>
          <w:p w:rsidR="001D2543" w:rsidRPr="005E454C" w:rsidRDefault="001D2543" w:rsidP="00753694">
            <w:pPr>
              <w:rPr>
                <w:cs/>
              </w:rPr>
            </w:pPr>
            <w:r w:rsidRPr="005E454C">
              <w:rPr>
                <w:cs/>
              </w:rPr>
              <w:t>อย่างไรก็ดี ในการพิจารณานับการถือหุ้น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</w:t>
            </w:r>
            <w:r w:rsidRPr="005E454C">
              <w:rPr>
                <w:spacing w:val="-4"/>
                <w:cs/>
              </w:rPr>
              <w:t>การกำกับ</w:t>
            </w:r>
            <w:r w:rsidRPr="005E454C">
              <w:rPr>
                <w:rFonts w:hint="cs"/>
                <w:spacing w:val="-4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spacing w:val="-4"/>
                <w:cs/>
              </w:rPr>
              <w:t xml:space="preserve"> แม้ว่าเงินลงทุนทางอ้อมนั้นจะไม่แสดงอยู่ในงบการเงินรวมก็ตาม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940196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9.7 เงินลงทุนในตราสารทางการเงินที่นับเป็นเงินกองทุนชั้นที่ 2 ของบริษัท โดยถือหุ้นเกินกว่าร้อยละ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เงินลงทุนทางตรงและทางอ้อมในตราสารทางการเงินที่นับเป็นเงินกองทุนชั้นที่ 2 ของบริษัทที่ทำธุรกิจทางการเงินและธุรกิจสนับสนุน ที่ถือหุ้นเกินกว่าร้อยละ 10 ของจำนวนหุ้นที่จำหน่ายได้แล้วทั้งหมดของบริษัทนั้น สำหรับส่วนที่กำหนดให้หักออกจากเงินกองทุนที่เป็นตราสารทางการเงินที่นับเป็นเงินกองทุนชั้นที่ </w:t>
            </w:r>
            <w:r w:rsidRPr="005E454C">
              <w:t xml:space="preserve">2 </w:t>
            </w:r>
            <w:r w:rsidRPr="005E454C">
              <w:rPr>
                <w:cs/>
              </w:rPr>
              <w:t>ตามหลักเกณฑ์ที่ธนาคารแห่งประเทศไทย</w:t>
            </w:r>
            <w:r w:rsidRPr="005E454C">
              <w:rPr>
                <w:cs/>
              </w:rPr>
              <w:lastRenderedPageBreak/>
              <w:t>กำหนด</w:t>
            </w:r>
          </w:p>
          <w:p w:rsidR="001D2543" w:rsidRPr="005E454C" w:rsidRDefault="001D2543" w:rsidP="00753694">
            <w:pPr>
              <w:rPr>
                <w:cs/>
              </w:rPr>
            </w:pPr>
            <w:r w:rsidRPr="005E454C">
              <w:rPr>
                <w:cs/>
              </w:rPr>
              <w:t>อย่างไรก็ดี ในการพิจารณานับ</w:t>
            </w:r>
            <w:r w:rsidRPr="005E454C">
              <w:rPr>
                <w:spacing w:val="-4"/>
                <w:cs/>
              </w:rPr>
              <w:t>ก</w:t>
            </w:r>
            <w:r w:rsidRPr="005E454C">
              <w:rPr>
                <w:cs/>
              </w:rPr>
              <w:t>ารถือหุ้น ให้นับการถือหุ้นจากผลรวมเงินลงทุ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แม้ว่าเงินลงทุนทางอ้อมนั้นจะไม่แสดงอยู่ในงบการเงินรวมก็ตาม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8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940197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9.8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198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เงินกองทุนทั้งสิ้นตามกฎหมาย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940199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อัตราส่วนเงินกองทุน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</w:t>
            </w:r>
            <w:r w:rsidRPr="005E454C">
              <w:rPr>
                <w:cs/>
              </w:rPr>
              <w:t xml:space="preserve"> เงินกองทุนชั้นที่</w:t>
            </w:r>
            <w:r w:rsidRPr="005E454C">
              <w:t xml:space="preserve"> 2 : </w:t>
            </w:r>
            <w:r w:rsidRPr="005E454C">
              <w:rPr>
                <w:cs/>
              </w:rPr>
              <w:t xml:space="preserve">เงินกองทุนชั้นที่ </w:t>
            </w:r>
            <w:r w:rsidRPr="005E454C">
              <w:t>1</w:t>
            </w:r>
            <w:r w:rsidRPr="005E454C">
              <w:rPr>
                <w:cs/>
              </w:rPr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 เงินกองทุนชั้นที่ 1 ที่เป็นส่วนของเจ้าของ (</w:t>
            </w:r>
            <w:r w:rsidRPr="005E454C">
              <w:t xml:space="preserve">CET1) : </w:t>
            </w:r>
            <w:r w:rsidRPr="005E454C">
              <w:rPr>
                <w:cs/>
              </w:rPr>
              <w:t>สินทรัพย์เสี่ยง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3. เงินกองทุนชั้นที่ 1</w:t>
            </w:r>
            <w:r w:rsidRPr="005E454C">
              <w:t xml:space="preserve"> : </w:t>
            </w:r>
            <w:r w:rsidRPr="005E454C">
              <w:rPr>
                <w:cs/>
              </w:rPr>
              <w:t>สินทรัพย์เสี่ยง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4.</w:t>
            </w:r>
            <w:r w:rsidRPr="005E454C">
              <w:rPr>
                <w:cs/>
              </w:rPr>
              <w:t xml:space="preserve"> เงินกองทุนทั้งสิ้น</w:t>
            </w:r>
            <w:r w:rsidRPr="005E454C">
              <w:t xml:space="preserve"> : </w:t>
            </w:r>
            <w:r w:rsidRPr="005E454C">
              <w:rPr>
                <w:cs/>
              </w:rPr>
              <w:t xml:space="preserve">สินทรัพย์เสี่ยง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4.1 </w:t>
            </w:r>
            <w:r w:rsidRPr="005E454C">
              <w:rPr>
                <w:cs/>
              </w:rPr>
              <w:t xml:space="preserve">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และ </w:t>
            </w:r>
            <w:r w:rsidRPr="005E454C">
              <w:t xml:space="preserve">IRB </w:t>
            </w:r>
            <w:r w:rsidRPr="005E454C">
              <w:rPr>
                <w:cs/>
              </w:rPr>
              <w:t>ก่อนการพิจารณา</w:t>
            </w:r>
            <w:r w:rsidRPr="005E454C">
              <w:t xml:space="preserve"> Capital Floor</w:t>
            </w:r>
            <w:r w:rsidRPr="005E454C">
              <w:rPr>
                <w:cs/>
              </w:rPr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4.2 </w:t>
            </w:r>
            <w:r w:rsidRPr="005E454C">
              <w:rPr>
                <w:cs/>
              </w:rPr>
              <w:t>วิธี</w:t>
            </w:r>
            <w:r w:rsidRPr="005E454C">
              <w:t xml:space="preserve"> IRB </w:t>
            </w:r>
            <w:r w:rsidRPr="005E454C">
              <w:rPr>
                <w:cs/>
              </w:rPr>
              <w:t xml:space="preserve">หลังการพิจารณา </w:t>
            </w:r>
            <w:r w:rsidRPr="005E454C">
              <w:t xml:space="preserve">Capital Floor </w:t>
            </w:r>
            <w:r w:rsidRPr="005E454C">
              <w:rPr>
                <w:cs/>
              </w:rPr>
              <w:t xml:space="preserve">ตามเกณฑ์ที่กำหนด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5E454C">
              <w:rPr>
                <w:rFonts w:ascii="Tahoma" w:hAnsi="Tahoma" w:cs="Tahoma"/>
                <w:color w:val="auto"/>
              </w:rPr>
              <w:t>940039</w:t>
            </w:r>
          </w:p>
        </w:tc>
        <w:tc>
          <w:tcPr>
            <w:tcW w:w="1234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เงินกองทุน</w:t>
            </w:r>
            <w:r w:rsidRPr="005E454C">
              <w:t xml:space="preserve"> (</w:t>
            </w:r>
            <w:r w:rsidRPr="005E454C">
              <w:rPr>
                <w:cs/>
              </w:rPr>
              <w:t>เฉพาะสาขาธนาคารพาณิชย์ต่างประเทศ</w:t>
            </w:r>
            <w:r w:rsidRPr="005E454C">
              <w:t>)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การดำรงสินทรัพย์ตามมาตรา </w:t>
            </w:r>
            <w:r w:rsidRPr="005E454C">
              <w:t>32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 </w:t>
            </w:r>
            <w:r w:rsidRPr="005E454C">
              <w:rPr>
                <w:cs/>
              </w:rPr>
              <w:t>เงินฝากที่ธนาคารแห่งประเทศไทย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เงินที่สาขาธนาคารพาณิชย์ต่างประเทศนำฝากที่ธนาคารแห่งประเทศไทยเพื่อดำรงเป็นสินทรัพย์ตามกฎหมาย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2. </w:t>
            </w:r>
            <w:r w:rsidRPr="005E454C">
              <w:rPr>
                <w:cs/>
              </w:rPr>
              <w:t>หลักทรัพย์รัฐบาลไทย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หลักทรัพย์รัฐบาลไทยที่สาขาธนาคารพาณิชย์ต่างประเทศถือไว้และปราศจากภาระผูกพัน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3. </w:t>
            </w:r>
            <w:r w:rsidRPr="005E454C">
              <w:rPr>
                <w:cs/>
              </w:rPr>
              <w:t>พันธบัตรธนาคารแห่งประเทศไทย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พันธบัตรธนาคารแห่งประเทศไทยที่สาขาธนาคารพาณิชย์ต่างประเทศถือไว้และปราศจากภาระผูกพัน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94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4</w:t>
            </w:r>
            <w:r w:rsidRPr="005E454C">
              <w:t xml:space="preserve">. </w:t>
            </w:r>
            <w:r w:rsidRPr="005E454C">
              <w:rPr>
                <w:cs/>
              </w:rPr>
              <w:t>พันธบัตรกองทุนเพื่อการฟื้นฟูและพัฒนาระบบสถาบันการเงิน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พันธบัตรกองทุนเพื่อการฟื้นฟูและพัฒนาระบบสถาบันการเงิน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4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940095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5. </w:t>
            </w:r>
            <w:r w:rsidRPr="005E454C">
              <w:rPr>
                <w:cs/>
              </w:rPr>
              <w:t>ตราสารแสดงสิทธิในหนี้ของสถาบันคุ้มครองเงินฝาก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ตราสารแสดงสิทธิในหนี้ที่ออกโดยสถาบันคุ้มครองเงินฝาก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76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6</w:t>
            </w:r>
            <w:r w:rsidRPr="005E454C">
              <w:t>.</w:t>
            </w:r>
            <w:r w:rsidRPr="005E454C">
              <w:rPr>
                <w:cs/>
              </w:rPr>
              <w:t xml:space="preserve"> หุ้น 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และตราสารแสดงสิทธิในหนี้ที่ออกโดยธนาคารเพื่อการเกษตรและสหกรณ์การเกษตร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หุ้น 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และตราสารแสดงสิทธิในหนี้ที่ออกโดยธนาคารเพื่อการเกษตรและสหกรณ์การเกษตร</w:t>
            </w:r>
            <w:r w:rsidRPr="005E454C">
              <w:t xml:space="preserve"> </w:t>
            </w:r>
            <w:r w:rsidRPr="005E454C">
              <w:rPr>
                <w:cs/>
              </w:rPr>
              <w:t>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76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7</w:t>
            </w:r>
            <w:r w:rsidRPr="005E454C">
              <w:t xml:space="preserve">. </w:t>
            </w:r>
            <w:r w:rsidRPr="005E454C">
              <w:rPr>
                <w:cs/>
              </w:rPr>
              <w:t>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พันธบัตร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และตราสารแสดงสิทธิในหนี้ที่ออกโดยกระทรวงการคลัง หรือกระทรวงการคลังค้ำประกันต้นเงินและดอกเบี้ย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พันธบัตร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และตราสารแสดงสิทธิในหนี้ที่ออกโดยกระทรวงการคลัง หรือกระทรวงการคลังค้ำประกันต้นเงินและดอกเบี้ย</w:t>
            </w:r>
            <w:r w:rsidRPr="005E454C">
              <w:t xml:space="preserve"> </w:t>
            </w:r>
            <w:r w:rsidRPr="005E454C">
              <w:rPr>
                <w:cs/>
              </w:rPr>
              <w:t>ที่สาขาธนาคารพาณิชย์ต่างประเทศ</w:t>
            </w:r>
            <w:r w:rsidRPr="005E454C">
              <w:t xml:space="preserve"> </w:t>
            </w:r>
            <w:r w:rsidRPr="005E454C">
              <w:rPr>
                <w:cs/>
              </w:rPr>
              <w:t>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lastRenderedPageBreak/>
              <w:t>940050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8. 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พันธบัตร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และตราสารแสดงสิทธิในหนี้ที่ออกโดยองค์การของรัฐหรือรัฐวิสาหกิจ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หุ้นกู้</w:t>
            </w:r>
            <w:r w:rsidRPr="005E454C">
              <w:t xml:space="preserve"> </w:t>
            </w:r>
            <w:r w:rsidRPr="005E454C">
              <w:rPr>
                <w:cs/>
              </w:rPr>
              <w:t>พันธบัตร</w:t>
            </w:r>
            <w:r w:rsidRPr="005E454C">
              <w:t xml:space="preserve"> </w:t>
            </w:r>
            <w:r w:rsidRPr="005E454C">
              <w:rPr>
                <w:cs/>
              </w:rPr>
              <w:t>และตราสารแสดงสิทธิในหนี้ที่ออกโดยองค์การของรัฐหรือรัฐวิสาหกิจที่มีกฎหมายเฉพาะจัดตั้งขึ้น หรือรัฐวิสาหกิจอื่นที่ได้รับความเห็นชอบจากธนาคารแห่งประเทศไทย ที่สาขาธนาคารพาณิชย์ต่างประเทศถือไว้และปราศจากภาระผูกพัน</w:t>
            </w:r>
            <w:r w:rsidRPr="005E454C">
              <w:t xml:space="preserve"> </w:t>
            </w:r>
            <w:r w:rsidRPr="005E454C">
              <w:rPr>
                <w:cs/>
              </w:rPr>
              <w:t>เพื่อดำรงเป็นสินทรัพย์ตามกฎหมาย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0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940049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9. </w:t>
            </w:r>
            <w:r w:rsidRPr="005E454C">
              <w:rPr>
                <w:cs/>
              </w:rPr>
              <w:t>เงินฝากที่องค์กรของรัฐหรือรัฐวิสาหกิจ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สาขาธนาคารพาณิชย์ต่างประเทศนำฝากที่สถาบันการเงินของรัฐหรือรัฐวิสาหกิจที่มีกฎหมายเฉพาะจัดตั้งขึ้น หรือรัฐวิสาหกิจที่ได้รับความเห็นชอบจากธนาคารแห่งประเทศไทย เพื่อดำรงเป็นสินทรัพย์ตามกฎหมาย ขณะนี้อนุญาตเฉพาะธนาคารออมสิน ธนาคารเพื่อการเกษตรและสหกรณ์การเกษตร และธนาคารอาคารสงเคราะห์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10. </w:t>
            </w:r>
            <w:r w:rsidRPr="005E454C">
              <w:rPr>
                <w:cs/>
              </w:rPr>
              <w:t>อสังหาริมทรัพย์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อสังหาริมทรัพย์ของสาขาธนาคารพาณิชย์ต่างประเทศ หรือสิทธิการเช่าอสังหาริมทรัพย์เพื่อใช้เป็นสถานที่สำหรับประกอบธุรกิจ  หรือเป็นที่พัก  หรือเพื่อสวัสดิการสำหรับพนักงานและลูกจ้าง โดยแสดงมูลค่าหลังจากหักค่าเสื่อมราคา หรือตัดจำหน่ายตามอายุสิทธิการเช่า และการด้อยค่าแล้ว ตามที่ได้รับความเห็นชอบจากธนาคารแห่งประเทศไทย เพื่อดำรงเป็นสินทรัพย์ตามกฎหมาย ทั้งนี้ ต้องไม่เกินร้อยละ 20 ของสินทรัพย์ที่ต้องดำรง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2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206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11. </w:t>
            </w:r>
            <w:r w:rsidRPr="005E454C">
              <w:rPr>
                <w:cs/>
              </w:rPr>
              <w:t>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cantSplit/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220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การคำนวณเงินทุนที่ใช้ในการดำรงสินทรัพย์ตามมาตรา </w:t>
            </w:r>
            <w:r w:rsidRPr="005E454C">
              <w:t>32</w:t>
            </w:r>
            <w:r w:rsidRPr="005E454C">
              <w:rPr>
                <w:cs/>
              </w:rPr>
              <w:t xml:space="preserve"> และยอดสุทธิบัญชีระหว่างกัน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55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 </w:t>
            </w:r>
            <w:r w:rsidRPr="005E454C">
              <w:rPr>
                <w:cs/>
              </w:rPr>
              <w:t xml:space="preserve">เงินทุนสุทธิเพื่อการดำรงสินทรัพย์ตามมาตรา </w:t>
            </w:r>
            <w:r w:rsidRPr="005E454C">
              <w:t>32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/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</w:pPr>
          </w:p>
        </w:tc>
      </w:tr>
      <w:tr w:rsidR="0003661B" w:rsidRPr="005E454C" w:rsidTr="000A7427">
        <w:trPr>
          <w:trHeight w:val="142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1.1 </w:t>
            </w:r>
            <w:r w:rsidRPr="005E454C">
              <w:rPr>
                <w:cs/>
              </w:rPr>
              <w:t>เงินที่นำเข้ามาจากสำนักงานใหญ่และสาขาอื่นในต่างประเทศ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เงินที่นำเข้ามาจากสำนักงานใหญ่และหรือสาขาอื่นของธนาคารพาณิชย์ต่างประเทศซึ่งตั้งอยู่นอกประเทศไทยที่เป็นนิติบุคคลเดียวกัน</w:t>
            </w:r>
            <w:r w:rsidRPr="005E454C">
              <w:t xml:space="preserve"> </w:t>
            </w:r>
            <w:r w:rsidRPr="005E454C">
              <w:rPr>
                <w:cs/>
              </w:rPr>
              <w:t>ไม่ว่าจะอยู่ในรูปเงินทุนหรือเงินกู้ยืม ทั้งนี้เงินกู้ยืมต้องเป็นเงินกู้ยืมตามที่ ธปท. กำหนด รวมถึงกรณีที่สำนักงานใหญ่เลือกที่จะชดเชยผลขาดทุนที่เกิดขึ้นในรูปของเงินที่นำเข้า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58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1.2 </w:t>
            </w:r>
            <w:r w:rsidRPr="005E454C">
              <w:rPr>
                <w:cs/>
              </w:rPr>
              <w:t>มูลค่าที่เพิ่มขึ้น</w:t>
            </w:r>
            <w:r w:rsidRPr="005E454C">
              <w:t>(</w:t>
            </w:r>
            <w:r w:rsidRPr="005E454C">
              <w:rPr>
                <w:cs/>
              </w:rPr>
              <w:t>ลดลง</w:t>
            </w:r>
            <w:r w:rsidRPr="005E454C">
              <w:t>)</w:t>
            </w:r>
            <w:r w:rsidRPr="005E454C">
              <w:rPr>
                <w:cs/>
              </w:rPr>
              <w:t xml:space="preserve">จากการแปลงค่าเงินที่นำเข้า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ส่วนที่เพิ่มขึ้นหรือลดลงจากการแปลงค่าเงินที่นำเข้ามาจากสำนักงานใหญ่และสาขาอื่นในต่างประเทศ ณ วันนำเข้าเทียบกับวันที่รายงาน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29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1.3</w:t>
            </w:r>
            <w:r w:rsidRPr="005E454C">
              <w:rPr>
                <w:cs/>
              </w:rPr>
              <w:t xml:space="preserve"> เงินสำรองที่กันจากกำไรสุทธิ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เงินสำรองต่าง ๆ</w:t>
            </w:r>
            <w:r w:rsidRPr="005E454C">
              <w:t xml:space="preserve"> </w:t>
            </w:r>
            <w:r w:rsidRPr="005E454C">
              <w:rPr>
                <w:cs/>
              </w:rPr>
              <w:t>ที่กันจากกำไรสุทธิซึ่งสำนักงานใหญ่ได้อนุมัติแล้ว</w:t>
            </w:r>
            <w:r w:rsidRPr="005E454C">
              <w:t xml:space="preserve">  </w:t>
            </w:r>
            <w:r w:rsidRPr="005E454C">
              <w:rPr>
                <w:cs/>
              </w:rPr>
              <w:t>แต่ไม่รวมถึงเงินสำรองเพื่อการลดค่าของสินทรัพย์</w:t>
            </w:r>
            <w:r w:rsidRPr="005E454C">
              <w:t xml:space="preserve"> </w:t>
            </w:r>
            <w:r w:rsidRPr="005E454C">
              <w:rPr>
                <w:cs/>
              </w:rPr>
              <w:t>และเงินสำรองเพื่อการชำระหนี้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36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1.4 </w:t>
            </w:r>
            <w:r w:rsidRPr="005E454C">
              <w:rPr>
                <w:cs/>
              </w:rPr>
              <w:t>กำไรสุทธิที่ดำรงอยู่ในประเทศไทย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กำไรสุทธิของสาขาธนาคารพาณิชย์ต่างประเทศซึ่งผู้สอบบัญชีรับรองแล้ว  และสำนักงานใหญ่อนุมัติให้คงไว้ในประเทศไทยเพื่อเป็นเงินทุนในการจัดหาสินทรัพย์ตามกฎหมาย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940096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1.5 ขาดทุนสุทธิที่ได้รับการชดเชยจากสำนักงานใหญ่แล้ว</w:t>
            </w:r>
            <w:r w:rsidRPr="005E454C">
              <w:t xml:space="preserve">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ขาดทุนสุทธิของงวดการบัญชี 6 เดือนของสาขาธนาคารพาณิชย์ต่างประเทศ</w:t>
            </w:r>
            <w:r w:rsidRPr="005E454C">
              <w:t xml:space="preserve">  </w:t>
            </w:r>
            <w:r w:rsidRPr="005E454C">
              <w:rPr>
                <w:cs/>
              </w:rPr>
              <w:t>และสำนักงานใหญ่ได้ส่งเงินมาชดเชยแล้ว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51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1.6 </w:t>
            </w:r>
            <w:r w:rsidRPr="005E454C">
              <w:rPr>
                <w:cs/>
              </w:rPr>
              <w:t>ขาดทุนสุทธิที่ยังมิได้รับการชดเชยจากสำนักงานใหญ่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ขาดทุนสุทธิของงวดการบัญชี 6 เดือนของสาขาธนาคารพาณิชย์ต่างประเทศ</w:t>
            </w:r>
            <w:r w:rsidRPr="005E454C">
              <w:t xml:space="preserve"> </w:t>
            </w:r>
            <w:r w:rsidRPr="005E454C">
              <w:rPr>
                <w:cs/>
              </w:rPr>
              <w:t>และสำนักงานใหญ่ยังมิได้ส่งเงินมาชดเชย ทั้งนี้ กรณีมีกำไร</w:t>
            </w:r>
            <w:r w:rsidRPr="005E454C">
              <w:rPr>
                <w:cs/>
              </w:rPr>
              <w:lastRenderedPageBreak/>
              <w:t>สะสมที่ยังไม่ได้โอนไปยังสำนักงานใหญ่หรือยังไม่ได้นับเป็นเงินกองทุนและคงไว้ในประเทศไทยสามารถนำมาหักกลบกับผลขาดทุนดังกล่าวได้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291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207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1.7 </w:t>
            </w:r>
            <w:r w:rsidRPr="005E454C">
              <w:rPr>
                <w:cs/>
              </w:rPr>
              <w:t>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rPr>
          <w:trHeight w:val="643"/>
        </w:trPr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940059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/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2. </w:t>
            </w:r>
            <w:r w:rsidRPr="005E454C">
              <w:rPr>
                <w:cs/>
              </w:rPr>
              <w:t>ยอดสุทธิบัญชีระหว่างกันที่สาขาเป็นลูกหนี้ (เจ้าหนี้) สำนักงานใหญ่ สาขาอื่นในต่างประเทศ บริษัทแม่และบริษัทลูกของสำนักงานใหญ่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ยอดสุทธิของบัญชีระหว่างกันของสาขาธนาคารพาณิชย์ต่างประเทศ ที่มีกับสำนักงานใหญ่สาขาอื่นในต่างประเทศที่เป็นนิติบุคคลเดียวกัน บริษัทแม่ และบริษัทลูก ของสำนักงานใหญ่ บัญชีระหว่างกันในที่นี้ให้รวมถึงบัญชีเงินฝากทุกประเภท เงินกู้ยืม และเงินให้กู้ยืม  หากยอดสุทธิบัญชีระหว่างกันแสดงยอดที่สาขาเป็นเจ้าหนี้สำนักงานใหญ่สาขาอื่นในต่างประเทศที่เป็นนิติบุคคลเดียวกัน บริษัทแม่ บริษัทลูก ให้แสดงเป็นรายการหัก ทั้งนี้ บริษัทแม่หมายถึงนิติบุคคลที่เป็นเจ้าของหรือถือหุ้นในธนาคารต่างประเทศตั้งแต่ร้อยละ 50 ของหุ้นที่จำหน่ายทั้งหมด และที่ปรากฏในรายงานประจำปีของธนาคารต่างประเทศนั้น บริษัทลูกหมายถึงนิติบุคคลที่ธนาคารต่างประเทศถือหุ้นตั้งแต่ร้อยละ 50 ของหุ้นที่จำหน่ายได้ทั้งหมดและที่ปรากฏในรายงานประจำปีของธนาคารต่างประเทศนั้น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0</w:t>
            </w:r>
            <w:r w:rsidRPr="005E454C">
              <w:t>37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เงินกองทุนทั้งสิ้นตามกฎหมาย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94007</w:t>
            </w:r>
            <w:r w:rsidRPr="005E454C">
              <w:t>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1. </w:t>
            </w:r>
            <w:r w:rsidRPr="005E454C">
              <w:rPr>
                <w:cs/>
              </w:rPr>
              <w:t>เงินกองทุนทั้งสิ้นก่อนรายการหัก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5E454C">
              <w:rPr>
                <w:rFonts w:cs="Tahoma"/>
                <w:cs/>
              </w:rPr>
              <w:t>สินทรัพย์ตามมาตรา 32 แห่งพระราชบัญญัติธุรกิจสถาบันการเงิน พ.ศ. 2551 หรือ จำนวนที่ต่ำกว่าระหว่างสินทรัพย์ตามมาตรา 32 กับผลลัพธ์ของ</w:t>
            </w:r>
          </w:p>
          <w:p w:rsidR="0003661B" w:rsidRPr="005E454C" w:rsidRDefault="0003661B" w:rsidP="0003661B">
            <w:r w:rsidRPr="005E454C">
              <w:rPr>
                <w:cs/>
              </w:rPr>
              <w:t xml:space="preserve">     1. เงินนำเข้าจากสำนักงานใหญ่หรือสาขาอื่นในต่างประเทศรวมด้วยสำรองที่กันจากกำไรสุทธิและกำไรสุทธิอันได้โอนเป็นส่วนของสำนักงานใหญ่ที่ดำรงในประเทศไทย หักด้วยยอดขาดทุนสุทธิที่ยังไม่ได้รับชดเชยจากสำนักงานใหญ่ หรือ</w:t>
            </w:r>
          </w:p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2. เงินนำเข้าจากสำนักงานใหญ่หรือสาขาอื่นในต่างประเทศรวมด้วยสำรองที่กันจากกำไรสุทธิและกำไรสุทธิอันได้โอนเป็นส่วนของสำนักงานใหญ่ที่ดำรงในประเทศไทย หักด้วยยอดขาดทุนสุทธิที่ยังไม่ได้รับการชดเชยจากสำนักงานใหญ่และยอดสุทธิบัญชีระหว่างกันในกรณีที่สาขาเป็นเจ้าหนี้สำนักงานใหญ่ สาขาอื่นที่เป็นนิติบุคคลเดียวกัน บริษัทแม่และบริษัทลูก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940208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 รายการปรับจากเงินกองทุนทั้งสิ้น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209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2.1 ผลกำไรที่เกิดจากการเลือกใช้  </w:t>
            </w:r>
            <w:r w:rsidRPr="005E454C">
              <w:t xml:space="preserve">Fair Value Option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ผลกำไรสะสมที่เกิดจากการลดลงของมูลค่ายุติธรรมของตราสารที่เป็นหนี้สินทางการเงิน เนื่องจากตราสารที่ธนาคารพาณิชย์ออกนั้นมีความเสี่ยงด้านเครดิต</w:t>
            </w:r>
            <w:r w:rsidRPr="005E454C">
              <w:t xml:space="preserve"> (Credit spread) </w:t>
            </w:r>
            <w:r w:rsidRPr="005E454C">
              <w:rPr>
                <w:cs/>
              </w:rPr>
              <w:t xml:space="preserve">เพิ่มขึ้น หรือการเพิ่มขึ้น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การเงิน อันเป็นผลจากการเลือกใช้ </w:t>
            </w:r>
            <w:r w:rsidRPr="005E454C">
              <w:t>Fair Value Option</w:t>
            </w:r>
            <w:r w:rsidRPr="005E454C">
              <w:rPr>
                <w:cs/>
              </w:rPr>
              <w:t xml:space="preserve"> หากสาขาธนาคารพาณิชย์ต่างประเทศนำผลกำไรจากการดำเนินงานในงวดนั้นมาเป็นเงินทุนนำเข้าจากต่างประเทศ/เงินกองทุนแล้ว  ให้สาขาธนาคารพาณิชย์ต่างประเทศหักผลกำไรดังกล่าวออกจากเงินทุนนำเข้าจากต่างประเทศ/</w:t>
            </w:r>
            <w:r w:rsidRPr="005E454C">
              <w:rPr>
                <w:cs/>
              </w:rPr>
              <w:lastRenderedPageBreak/>
              <w:t>เงินกองทุน เสมือนไม่มีรายการดังกล่าวเกิดขึ้น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210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2.1.1 ตราสารที่เป็นหนี้สินทางการเงิน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ผลกำไรสะสมที่เกิดจากการลดลงของมูลค่ายุติธรรม เนื่องจากตราสารที่ธนาคารพาณิชย์ออกนั้นมีความเสี่ยงทางด้านเครดิต (</w:t>
            </w:r>
            <w:r w:rsidRPr="005E454C">
              <w:t xml:space="preserve">Credit Spread) </w:t>
            </w:r>
            <w:r w:rsidRPr="005E454C">
              <w:rPr>
                <w:cs/>
              </w:rPr>
              <w:t>เพิ่มขึ้น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940211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2.1.2 เงินให้สินเชื่อหรือตราสารทางการเงิน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กำไรสะสมที่เกิดจากการเพิ่มขึ้น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ที่เป็นสินทรัพย์ทางการเงิน หรือผลกำไรสะสมที่เกิดจากการลดลงของมูลค่ายุติธรรมที่ไม่สามารถวัดมูลค่ายุติธรรมได้อย่างน่าเชื่อถือของตราสารที่เป็นหนี้สินทาง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940212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 xml:space="preserve">2.2 ผลขาดทุนที่เกิดจากการเลือกใช้  </w:t>
            </w:r>
            <w:r w:rsidRPr="005E454C">
              <w:t>Fair Value Option</w:t>
            </w:r>
            <w:r w:rsidRPr="005E454C">
              <w:br/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ขาดทุนสะสมที่เกิดจากการเพิ่มขึ้นของมูลค่ายุติธรรมของตราสารที่เป็นหนี้สินทางการเงินเนื่องจากตราสารที่ธนาคารพาณิชย์ออกนั้นมีความเสี่ยงด้านเครดิต</w:t>
            </w:r>
            <w:r w:rsidRPr="005E454C">
              <w:t xml:space="preserve"> (Credit spread)</w:t>
            </w:r>
            <w:r w:rsidRPr="005E454C">
              <w:rPr>
                <w:cs/>
              </w:rPr>
              <w:t xml:space="preserve"> ลดลด หรือการลดลง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การเงิน อันเป็นผลจากการเลือกใช้ </w:t>
            </w:r>
            <w:r w:rsidRPr="005E454C">
              <w:t>Fair Value Option</w:t>
            </w:r>
            <w:r w:rsidRPr="005E454C">
              <w:rPr>
                <w:cs/>
              </w:rPr>
              <w:t xml:space="preserve"> หากสาขาธนาคารพาณิชย์ต่างประเทศนำผลกำไรจากการดำเนินงานในงวดนั้นมาเป็นเงินทุนนำเข้าจากต่างประเทศ/เงินกองทุนแล้ว ให้สาขาธนาคารพาณิชย์ต่างประเทศบวกกลับผลขาดทุนดังกล่าวเข้าเป็นเงินทุนนำเข้าจากต่างประเทศ/เงินกองทุน เสมือนไม่มีรายการดังกล่าวเกิดขึ้น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940213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2.2.1 ตราสารที่เป็นหนี้สินทางการเงิน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ผลขาดทุนสะสมที่เกิดจากการเพิ่มขึ้นของมูลค่ายุติธรรม เนื่องจากตราสารที่ธนาคารพาณิชย์ออกนั้นมีความเสี่ยงทางด้านเครดิต (</w:t>
            </w:r>
            <w:r w:rsidRPr="005E454C">
              <w:t xml:space="preserve">Credit Spread) </w:t>
            </w:r>
            <w:r w:rsidRPr="005E454C">
              <w:rPr>
                <w:cs/>
              </w:rPr>
              <w:t>ลดลง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940214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2.2.2 เงินให้สินเชื่อหรือตราสารทางการเงิน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highlight w:val="yellow"/>
                <w:cs/>
              </w:rPr>
            </w:pPr>
            <w:r w:rsidRPr="005E454C">
              <w:rPr>
                <w:cs/>
              </w:rPr>
              <w:t>ผลขาดทุนสะสมที่เกิดจากการลดลงของมูลค่ายุติธรรมที่ไม่สามารถวัดมูลค่ายุติธรรมได้อย่างน่าเชื่อถือของเงินให้สินเชื่อหรือตราสารที่เป็นสินทรัพย์ทางการเงิน  ผลขาดทุนสะสมที่เกิดจากการเพิ่มขึ้นของมูลค่ายุติธรรมที่ไม่สามารถวัดมูลค่ายุติธรรมได้อย่างน่าเชื่อถือของตราสารที่เป็นหนี้สินทางการเงิ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940</w:t>
            </w:r>
            <w:r w:rsidRPr="005E454C">
              <w:rPr>
                <w:cs/>
              </w:rPr>
              <w:t>215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 xml:space="preserve">2.3 </w:t>
            </w:r>
            <w:r w:rsidRPr="005E454C">
              <w:rPr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ในกรณีที่สาขาธนาคารพาณิชย์ต่างประเทศจะส่งกำไรออกไปให้สำนักงานใหญ่หรือได้รับอนุมัติจากสำนักงานใหญ่ให้คงกำไรดังกล่าวไว้ในประเทศไทยและนับเป็นเงินทุนนำเข้าจากต่างประเทศ/เงินกองทุนทั้งสิ้นแล้ว ให้สาขาธนาคารพาณิชย์ต่างประเทศนำสินทรัพย์ภาษีเงินได้รอการตัดบัญชีมาหักออกจากเงินทุนนำเข้าจากต่างประเทศ/เงินกองทุนทั้งสิ้น ด้วย ทั้งนี้ มูลค่าสินทรัพย์ภาษีเงินได้รอตัดบัญชีดังกล่าวต้องเป็นไปตามมาตรฐานการบัญชีที่รับรองทั่วไป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216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t>2.3</w:t>
            </w:r>
            <w:r w:rsidRPr="005E454C">
              <w:rPr>
                <w:cs/>
              </w:rPr>
              <w:t xml:space="preserve">.1 ขาดทุนทางภาษีที่ยังไม่ได้ใช้ประโยชน์ </w:t>
            </w:r>
            <w:r w:rsidRPr="005E454C">
              <w:t>(Unused Tax Losses Carryforward)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มูลค่าสินทรัพย์ภาษีเงินได้รอตัดบัญชีที่เกิดจากขาดทุนทางภาษีที่ยังไม่ได้ใช้ประโยชน์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217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</w:t>
            </w:r>
          </w:p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2.3</w:t>
            </w:r>
            <w:r w:rsidRPr="005E454C">
              <w:rPr>
                <w:cs/>
              </w:rPr>
              <w:t>.2 ผลแตกต่างชั่วคราวระหว่างมูลค่าตามบัญชีของสินทรัพย์หรือหนี้สินในงบแสดงฐานะการเงินกับฐานภาษี หรือผลแตกต่างชั่วคราวใน</w:t>
            </w:r>
            <w:r w:rsidRPr="005E454C">
              <w:rPr>
                <w:cs/>
              </w:rPr>
              <w:lastRenderedPageBreak/>
              <w:t xml:space="preserve">กำไรทางบัญชีและกำไรทางภาษี </w:t>
            </w:r>
            <w:r w:rsidRPr="005E454C">
              <w:t>(Temporary Differences)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lastRenderedPageBreak/>
              <w:t>ผลแตกต่างชั่วคราวระหว่างมูลค่าตามบัญชีกับฐานภาษี หรือผลแตกต่างชั่วคราวในกำไรทางบัญชีและกำไรทางภาษี เช่น สำรองค่าเผื่อหนี้สงสัยจะ</w:t>
            </w:r>
            <w:r w:rsidRPr="005E454C">
              <w:rPr>
                <w:cs/>
              </w:rPr>
              <w:lastRenderedPageBreak/>
              <w:t>สูญ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218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              </w:t>
            </w:r>
          </w:p>
        </w:tc>
        <w:tc>
          <w:tcPr>
            <w:tcW w:w="2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6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2.3</w:t>
            </w:r>
            <w:r w:rsidRPr="005E454C">
              <w:rPr>
                <w:cs/>
              </w:rPr>
              <w:t xml:space="preserve">.3 เครดิตภาษีที่ยังไม่ได้ใช้ประโยชน์ </w:t>
            </w:r>
            <w:r w:rsidRPr="005E454C">
              <w:t>(Unused Tax</w:t>
            </w:r>
            <w:r w:rsidRPr="005E454C">
              <w:rPr>
                <w:cs/>
              </w:rPr>
              <w:t xml:space="preserve"> </w:t>
            </w:r>
            <w:r w:rsidRPr="005E454C">
              <w:t>Credit Carryforward)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เครดิตภาษีที่ยังไม่ได้ใช้ยกไป ตามที่มาตรฐานการบัญชีกำหนด 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rPr>
                <w:cs/>
              </w:rPr>
              <w:t>940219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9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2.4 อื่น 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220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3 รายการหักจากเงินกองทุนทั้งสิ้น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รายการที่จะต้องนำไปหักออกจากเงินกองทุนทั้งสิ้นตามหลักเกณฑ์ที่ธนาคารแห่งประเทศไทยกำหนด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221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3.1 ค่าความนิยม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ค่าความนิยมที่นับเป็นสินทรัพย์ตามจำนวนที่ปรากฏในงบการเงินซึ่งได้จัดทำตามมาตรฐานการบัญชีที่รับรองทั่วไป ซึ่งรวมถึงค่าความนิยมที่แฝงอยู่ในเงินลงทุนในตราสารทุนของบริษัทที่ทำธุรกิจทางการเงินและธุรกิจสนับสนุนด้วย ทั้งนี้ ต้องเป็นมูลค่าสินทรัพย์สุทธิภายหลังหักกลบด้วยหนี้สินภาษีเงินได้รอการตัดบัญชี </w:t>
            </w:r>
            <w:r w:rsidRPr="005E454C">
              <w:t xml:space="preserve">(Deferred Tax Liabilities) </w:t>
            </w:r>
            <w:r w:rsidRPr="005E454C">
              <w:rPr>
                <w:cs/>
              </w:rPr>
              <w:t xml:space="preserve">ที่เกี่ยวข้องกับค่าความนิยมดังกล่าวแล้ว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</w:t>
            </w:r>
            <w:r w:rsidRPr="005E454C">
              <w:rPr>
                <w:cs/>
              </w:rPr>
              <w:t>222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/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r w:rsidRPr="005E454C">
              <w:rPr>
                <w:cs/>
              </w:rPr>
              <w:t>3.2 สินทรัพย์ไม่มีตัวตน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สินทรัพย์ไม่มีตัวตนที่นับเป็นสินทรัพย์ตามจำนวนที่ปรากฏในงบการเงินซึ่งได้จัดทำตามมาตรฐานการบัญชีที่รับรองทั่วไป ซึ่งไม่รวมถึงสิทธิการเช่า ทั้งนี้ ต้องเป็นมูลค่าสินทรัพย์สุทธิภายหลังหักกลบด้วยหนี้สินทางภาษีเงินได้รอการตัดบัญชีที่เกี่ยวข้องกับสินทรัพย์ไม่มีตัวตนดังกล่าวแล้ว 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940223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3.3 สำรองส่วนขาด </w:t>
            </w:r>
            <w:r w:rsidRPr="005E454C">
              <w:t xml:space="preserve">(Shortfall of Provisions)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เงินสำรองที่กันไว้แล้ว </w:t>
            </w:r>
            <w:r w:rsidRPr="005E454C">
              <w:t xml:space="preserve">(Total Eligible Provisions) </w:t>
            </w:r>
            <w:r w:rsidRPr="005E454C">
              <w:rPr>
                <w:cs/>
              </w:rPr>
              <w:t>เฉพาะส่วนที่มีมูลค่าต่ำกว่าค่าความเสียหายที่คาดว่าจะเกิดขึ้น (</w:t>
            </w:r>
            <w:r w:rsidRPr="005E454C">
              <w:t xml:space="preserve">Expected Loss : EL) </w:t>
            </w:r>
            <w:r w:rsidRPr="005E454C">
              <w:rPr>
                <w:cs/>
              </w:rPr>
              <w:t xml:space="preserve">กรณีธนาคารพาณิชย์เลือกใช้วิธี </w:t>
            </w:r>
            <w:r w:rsidRPr="005E454C">
              <w:t xml:space="preserve">IRB </w:t>
            </w:r>
            <w:r w:rsidRPr="005E454C">
              <w:rPr>
                <w:cs/>
              </w:rPr>
              <w:t xml:space="preserve">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IRB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940224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 xml:space="preserve">3.4 </w:t>
            </w:r>
            <w:r w:rsidRPr="005E454C">
              <w:rPr>
                <w:cs/>
              </w:rPr>
              <w:t xml:space="preserve">กำไรจากการทำธุรกรรมการแปลงสินทรัพย์เป็นหลักทรัพย์ </w:t>
            </w:r>
            <w:r w:rsidRPr="005E454C">
              <w:t xml:space="preserve">(Securitization)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กำไรจากการทำธุรกรรมการแปลงสินทรัพย์เป็นหลักทรัพย์ ซึ่งมีผลทำให้เงินกองทุนเพิ่มขึ้น เช่น กำไรที่คาดว่าจะได้รับในอนาคตจากการขายสินทรัพย์ของสาขาธนาคารพาณิชย์ต่างประเทศ (</w:t>
            </w:r>
            <w:r w:rsidRPr="005E454C">
              <w:t>Expected Future Margin Income</w:t>
            </w:r>
            <w:r w:rsidRPr="005E454C">
              <w:rPr>
                <w:cs/>
              </w:rPr>
              <w:t>) เป็นต้น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940225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3.5</w:t>
            </w:r>
            <w:r w:rsidRPr="005E454C">
              <w:rPr>
                <w:cs/>
              </w:rPr>
              <w:t xml:space="preserve"> เงินลงทุนในตราสารทุนรวมถึงเงินลงทุนในใบสำคัญแสดงสิทธิที่จะซื้อหุ้นของบริษัทที่สาขาธนาคารพาณิชย์ต่างประเทศถือหุ้นไม่เกินร้อยละ 10 ของจำนวนหุ้นที่จำหน่ายได้แล้วทั้งหมดของแต่ละบริษัทนั้น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เงินลงทุนทั้งทางตรงและทางอ้อม ในตราสารทุนของบริษัทที่ทำธุรกิจทางการเงินและธุรกิจสนับสนุนที่ธนาคารพาณิชย์ถือหุ้นไม่เกินร้อยละ 10 ของจำนวนหุ้นที่จำหน่ายได้แล้วทั้งหมดของแต่ละบริษัทนั้น สำหรับส่วนที่กำหนดให้หักออกจากเงินกองทุนตามหลักเกณฑ์ที่ธนาคารแห่งประเทศไทยกำหนด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r w:rsidRPr="005E454C">
              <w:t>940226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3.6</w:t>
            </w:r>
            <w:r w:rsidRPr="005E454C">
              <w:rPr>
                <w:cs/>
              </w:rPr>
              <w:t xml:space="preserve"> เงินลงทุนในตราสารทุนรวมถึงเงินลงทุนในใบสำคัญแสดงสิทธิที่จะซื้อหุ้นของบริษัทที่สาขาธนาคารพาณิชย์ต่างประเทศถือหุ้นเกินกว่าร้อยละ 10 ของจำนวนหุ้นที่จำหน่ายได้แล้วทั้งหมดของแต่ละบริษัทนั้น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เงินลงทุนทั้งทางตรงและทางอ้อม ในตราสารทุนของบริษัทที่ทำธุรกิจทางการเงินและธุรกิจสนับสนุนที่ธนาคารพาณิชย์ถือหุ้นเกินกว่าร้อยละ 10 ของจำนวนหุ้นที่จำหน่ายได้แล้วทั้งหมดของแต่ละบริษัทนั้น สำหรับส่วนที่กำหนดให้หักออกจากเงินกองทุนตามหลักเกณฑ์ที่ธนาคารแห่งประเทศไทยกำหนด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940227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57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t>3.7</w:t>
            </w:r>
            <w:r w:rsidRPr="005E454C">
              <w:rPr>
                <w:cs/>
              </w:rPr>
              <w:t xml:space="preserve"> อื่นๆ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rPr>
                <w:strike/>
                <w:cs/>
              </w:rPr>
            </w:pPr>
            <w:r w:rsidRPr="005E454C">
              <w:rPr>
                <w:cs/>
              </w:rPr>
              <w:t>รายการอื่นที่มิได้แสดงไว้ข้างต้น</w:t>
            </w: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94008</w:t>
            </w:r>
            <w:r w:rsidRPr="005E454C">
              <w:t>8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25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อัตราส่วนเงินกองทุน </w:t>
            </w:r>
            <w:r w:rsidRPr="005E454C">
              <w:t xml:space="preserve">: </w:t>
            </w:r>
            <w:r w:rsidRPr="005E454C">
              <w:rPr>
                <w:cs/>
              </w:rPr>
              <w:t>สินทรัพย์เสี่ยง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lastRenderedPageBreak/>
              <w:t>94008</w:t>
            </w:r>
            <w:r w:rsidRPr="005E454C">
              <w:t>9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1. วิธี </w:t>
            </w:r>
            <w:r w:rsidRPr="005E454C">
              <w:t xml:space="preserve">SA </w:t>
            </w:r>
            <w:r w:rsidRPr="005E454C">
              <w:rPr>
                <w:cs/>
              </w:rPr>
              <w:t xml:space="preserve">และ </w:t>
            </w:r>
            <w:r w:rsidRPr="005E454C">
              <w:t xml:space="preserve">IRB </w:t>
            </w:r>
            <w:r w:rsidRPr="005E454C">
              <w:rPr>
                <w:cs/>
              </w:rPr>
              <w:t>ก่อนการพิจารณา</w:t>
            </w:r>
            <w:r w:rsidRPr="005E454C">
              <w:t xml:space="preserve"> Capital Floor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  <w:tr w:rsidR="0003661B" w:rsidRPr="005E454C" w:rsidTr="000A7427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>9400</w:t>
            </w:r>
            <w:r w:rsidRPr="005E454C">
              <w:t>90</w:t>
            </w: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3661B" w:rsidRPr="005E454C" w:rsidRDefault="0003661B" w:rsidP="0003661B">
            <w:pPr>
              <w:rPr>
                <w:cs/>
              </w:rPr>
            </w:pPr>
            <w:r w:rsidRPr="005E454C">
              <w:rPr>
                <w:cs/>
              </w:rPr>
              <w:t xml:space="preserve">2. วิธี </w:t>
            </w:r>
            <w:r w:rsidRPr="005E454C">
              <w:t xml:space="preserve">IRB </w:t>
            </w:r>
            <w:r w:rsidRPr="005E454C">
              <w:rPr>
                <w:cs/>
              </w:rPr>
              <w:t xml:space="preserve">หลังการพิจารณา </w:t>
            </w:r>
            <w:r w:rsidRPr="005E454C">
              <w:t xml:space="preserve">Capital Floor </w:t>
            </w:r>
            <w:r w:rsidRPr="005E454C">
              <w:rPr>
                <w:cs/>
              </w:rPr>
              <w:t>ตามเกณฑ์ที่กำหนด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661B" w:rsidRPr="005E454C" w:rsidRDefault="0003661B" w:rsidP="0003661B">
            <w:pPr>
              <w:ind w:firstLine="370"/>
              <w:jc w:val="center"/>
              <w:rPr>
                <w:cs/>
              </w:rPr>
            </w:pP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735"/>
        <w:gridCol w:w="6972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62" w:name="_Toc21523890"/>
            <w:bookmarkStart w:id="63" w:name="_Toc24945585"/>
            <w:bookmarkStart w:id="64" w:name="_Toc50716709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Card Type</w:t>
            </w:r>
            <w:bookmarkEnd w:id="62"/>
            <w:bookmarkEnd w:id="63"/>
            <w:bookmarkEnd w:id="64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24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1"/>
        <w:gridCol w:w="329"/>
        <w:gridCol w:w="360"/>
        <w:gridCol w:w="360"/>
        <w:gridCol w:w="360"/>
        <w:gridCol w:w="4230"/>
        <w:gridCol w:w="550"/>
        <w:gridCol w:w="7212"/>
      </w:tblGrid>
      <w:tr w:rsidR="000108A0" w:rsidRPr="00ED2354" w:rsidTr="006925A8">
        <w:trPr>
          <w:cantSplit/>
          <w:trHeight w:val="264"/>
          <w:tblHeader/>
        </w:trPr>
        <w:tc>
          <w:tcPr>
            <w:tcW w:w="83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65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21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6925A8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028001</w:t>
            </w:r>
          </w:p>
        </w:tc>
        <w:tc>
          <w:tcPr>
            <w:tcW w:w="134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บัตรเครดิต</w:t>
            </w: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13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บัตรที่ผู้ประกอบธุรกิจบัตรเครดิตในประเทศเป็นเจ้าของ หรือเป็นตัวแทนออกบัตร</w:t>
            </w:r>
          </w:p>
        </w:tc>
      </w:tr>
      <w:tr w:rsidR="000108A0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บัตรที่ผู้ประกอบธุรกิจบัตรเครดิต เป็นเจ้าของ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 xml:space="preserve">บัตรเครดิตในประเทศที่ผู้ประกอบธุรกิจบัตรเครดิตเป็นเจ้าของ </w:t>
            </w:r>
          </w:p>
        </w:tc>
      </w:tr>
      <w:tr w:rsidR="006925A8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บัตรร่วม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25A8" w:rsidRPr="00F978DE" w:rsidRDefault="006925A8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บัตรเครดิตในประเทศที่ผู้ประกอบธุรกิจบัตรเครดิต ออกร่วมกับนิติบุคคลอื่น</w:t>
            </w:r>
          </w:p>
        </w:tc>
      </w:tr>
      <w:tr w:rsidR="000108A0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บัตรเครดิตในประเทศที่ผู้ประกอบธุรกิจบัตรเครดิต ออกร่วมกับนิติบุคคลอื่นในประเทศ</w:t>
            </w: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 เช่น เครือข่ายสวิทชิ่งในประเทศ</w:t>
            </w: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บัตรเครดิตในประเทศที่ผู้ประกอบธุรกิจบัตรเครดิต ออกร่วมกับนิติบุคคลอื่นๆ</w:t>
            </w:r>
          </w:p>
        </w:tc>
      </w:tr>
      <w:tr w:rsidR="000108A0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3C2BE0" w:rsidP="000108A0">
            <w:pPr>
              <w:rPr>
                <w:color w:val="000000"/>
                <w:spacing w:val="-2"/>
              </w:rPr>
            </w:pPr>
            <w:r w:rsidRPr="00421082">
              <w:rPr>
                <w:color w:val="000000"/>
                <w:cs/>
              </w:rPr>
              <w:t>บัตรเ</w:t>
            </w:r>
            <w:r w:rsidRPr="00421082">
              <w:rPr>
                <w:rFonts w:hint="cs"/>
                <w:color w:val="000000"/>
                <w:cs/>
              </w:rPr>
              <w:t>ครดิต</w:t>
            </w:r>
            <w:r w:rsidRPr="00421082">
              <w:rPr>
                <w:color w:val="000000"/>
                <w:cs/>
              </w:rPr>
              <w:t>ในประเทศที่ผู้ประกอบธุรกิจบัตรเ</w:t>
            </w:r>
            <w:r w:rsidRPr="00421082">
              <w:rPr>
                <w:rFonts w:hint="cs"/>
                <w:color w:val="000000"/>
                <w:cs/>
              </w:rPr>
              <w:t>ครดิต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ออกร่วมกับผู้ให้บริการเครือข่ายต่างประเทศ</w:t>
            </w:r>
            <w:r w:rsidR="00460EAB" w:rsidRPr="00421082">
              <w:rPr>
                <w:color w:val="000000"/>
                <w:spacing w:val="-2"/>
              </w:rPr>
              <w:t xml:space="preserve"> </w:t>
            </w: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Master</w:t>
            </w:r>
            <w:r w:rsidR="00A506DE"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028009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460EAB" w:rsidP="000108A0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F329F7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8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บัตรที่ผู้ประกอบธุรกิจบัตรเครดิต ในประเทศเป็นตัวแทนรับบัตร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 xml:space="preserve">บัตรเครดิตที่ออกโดยผู้ให้บริการบัตรเครดิตอื่น ทั้งในประเทศ และต่างประเทศ ที่ผู้ประกอบธุรกิจบัตรเครดิตผู้รายงานเป็นตัวแทนรับบัตรผ่านการรับซื้อ </w:t>
            </w:r>
            <w:r w:rsidRPr="00F978DE">
              <w:rPr>
                <w:color w:val="000000"/>
              </w:rPr>
              <w:t xml:space="preserve">Sales Slip </w:t>
            </w:r>
            <w:r w:rsidRPr="00F978DE">
              <w:rPr>
                <w:color w:val="000000"/>
                <w:cs/>
              </w:rPr>
              <w:t xml:space="preserve">หรือผ่านระบบ </w:t>
            </w:r>
            <w:r w:rsidRPr="00F978DE">
              <w:rPr>
                <w:color w:val="000000"/>
              </w:rPr>
              <w:t>Internet Payment Gateway</w:t>
            </w:r>
            <w:r w:rsidRPr="00F978DE">
              <w:rPr>
                <w:color w:val="000000"/>
                <w:cs/>
              </w:rPr>
              <w:t xml:space="preserve"> (เช่น เป็น</w:t>
            </w:r>
            <w:r w:rsidRPr="00F978DE">
              <w:rPr>
                <w:color w:val="000000"/>
              </w:rPr>
              <w:t xml:space="preserve"> acquirer </w:t>
            </w:r>
            <w:r w:rsidRPr="00F978DE">
              <w:rPr>
                <w:color w:val="000000"/>
                <w:cs/>
              </w:rPr>
              <w:t>สำหรับการซื้อสินค้าผ่านเว๊บไซต์ 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รวมทั้งบัตรดังกล่าวที่ใช้เบิกถอนเงินสดจากเครื่องของผู้ประกอบธุรกิจบัตรเครดิตผู้รายงานด้วย</w:t>
            </w: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F978DE">
              <w:rPr>
                <w:rFonts w:ascii="Tahoma" w:hAnsi="Tahoma" w:cs="Tahoma"/>
                <w:color w:val="000000"/>
                <w:cs/>
              </w:rPr>
              <w:t>028030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บัตรเครดิตที่ออกโดยผู้ให้บริการบัตรเครดิตอื่นในประเทศ ที่ผู้ประกอบธุรกิจบัตรเครดิตผู้รายงานในประเทศเป็นตัวแทนรับบัตร </w:t>
            </w:r>
            <w:r w:rsidRPr="00F978DE">
              <w:rPr>
                <w:color w:val="000000"/>
              </w:rPr>
              <w:t>(acquirer)</w:t>
            </w: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  <w:lang w:val="en-GB"/>
              </w:rPr>
              <w:t>028031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  <w:lang w:val="en-GB"/>
              </w:rPr>
              <w:t>028032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Master</w:t>
            </w:r>
            <w:r w:rsidR="00A506DE"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  <w:lang w:val="en-GB"/>
              </w:rPr>
              <w:t>028033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028034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028035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460EAB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</w:t>
            </w: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028036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lastRenderedPageBreak/>
              <w:t>028037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บัตรเครดิตที่ออกโดยผู้ให้บริการบัตรเครดิตอื่นต่างประเทศ ที่ผู้ประกอบธุรกิจบัตรเครดิต ผู้รายงานในประเทศเป็นตัวแทนรับบัตร </w:t>
            </w:r>
            <w:r w:rsidRPr="00F978DE">
              <w:rPr>
                <w:color w:val="000000"/>
              </w:rPr>
              <w:t>(acquirer)</w:t>
            </w: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Master</w:t>
            </w:r>
            <w:r w:rsidR="00A506DE"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</w:t>
            </w:r>
            <w:r w:rsidRPr="00F978DE">
              <w:rPr>
                <w:color w:val="000000"/>
                <w:cs/>
              </w:rPr>
              <w:t>38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421082" w:rsidRDefault="00460EAB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028019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028020</w:t>
            </w:r>
          </w:p>
        </w:tc>
        <w:tc>
          <w:tcPr>
            <w:tcW w:w="62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บัตร </w:t>
            </w:r>
            <w:r w:rsidRPr="00F978DE">
              <w:rPr>
                <w:color w:val="000000"/>
              </w:rPr>
              <w:t>ATM</w:t>
            </w:r>
            <w:r w:rsidRPr="00F978DE">
              <w:rPr>
                <w:color w:val="000000"/>
                <w:cs/>
              </w:rPr>
              <w:t xml:space="preserve"> และบัตรเดบิต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</w:tr>
      <w:tr w:rsidR="000108A0" w:rsidRPr="00F978DE" w:rsidTr="006925A8">
        <w:trPr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</w:p>
        </w:tc>
        <w:tc>
          <w:tcPr>
            <w:tcW w:w="58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</w:t>
            </w:r>
            <w:r w:rsidRPr="00F978DE">
              <w:rPr>
                <w:color w:val="000000"/>
              </w:rPr>
              <w:t xml:space="preserve"> ATM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F978DE" w:rsidRDefault="000108A0" w:rsidP="000108A0">
            <w:pPr>
              <w:ind w:left="23" w:firstLine="18"/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บัตรที่ใช้กับเครื่อง </w:t>
            </w:r>
            <w:r w:rsidRPr="00F978DE">
              <w:rPr>
                <w:color w:val="000000"/>
              </w:rPr>
              <w:t xml:space="preserve">ATM </w:t>
            </w:r>
            <w:r w:rsidRPr="00F978DE">
              <w:rPr>
                <w:color w:val="000000"/>
                <w:cs/>
              </w:rPr>
              <w:t>เท่านั้น เพื่อการถอนเงินสด หรือ การใช้บริการอื่นๆ ของธนาคาร</w:t>
            </w:r>
          </w:p>
        </w:tc>
      </w:tr>
      <w:tr w:rsidR="000108A0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028039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  <w:tc>
          <w:tcPr>
            <w:tcW w:w="5860" w:type="dxa"/>
            <w:gridSpan w:val="5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0108A0" w:rsidRPr="00421082" w:rsidRDefault="000108A0" w:rsidP="000108A0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บัตรที่ใช้ในการตัดบัญชีเงินฝากของผู้ถือบัตรโดยอัตโนมัติ แต่ไม่นับรวมบัตรที่ใช้กับเครื่อง</w:t>
            </w:r>
            <w:r w:rsidRPr="00421082">
              <w:rPr>
                <w:color w:val="000000"/>
              </w:rPr>
              <w:t xml:space="preserve"> ATM</w:t>
            </w:r>
            <w:r w:rsidRPr="00421082">
              <w:rPr>
                <w:color w:val="000000"/>
                <w:cs/>
              </w:rPr>
              <w:t xml:space="preserve"> ได้เพียงอย่างเดียว (บัตร</w:t>
            </w:r>
            <w:r w:rsidRPr="00421082">
              <w:rPr>
                <w:color w:val="000000"/>
              </w:rPr>
              <w:t xml:space="preserve"> ATM)</w:t>
            </w:r>
          </w:p>
        </w:tc>
      </w:tr>
      <w:tr w:rsidR="000108A0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028040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421082" w:rsidRDefault="000108A0" w:rsidP="000108A0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108A0" w:rsidRPr="00421082" w:rsidRDefault="000108A0" w:rsidP="000108A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บัตรที่ผู้ประกอบธุรกิจบัตรเดบิตเป็นเจ้าของ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0108A0" w:rsidRPr="00421082" w:rsidRDefault="00460EAB" w:rsidP="006925A8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โดยไม่ได้ออกร่วมกับผู้ให้บริการเครือข่ายในประเทศและผู้ให้บริการเครือข่ายต่างประเทศ</w:t>
            </w:r>
          </w:p>
        </w:tc>
      </w:tr>
      <w:tr w:rsidR="00460EAB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068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บัตรเดบิตที่ใช้จ่ายทั่วไป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21082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โดยสามารถใช้ซื้อสินค้าและบริการได้</w:t>
            </w:r>
          </w:p>
        </w:tc>
      </w:tr>
      <w:tr w:rsidR="00460EAB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069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b/>
                <w:bCs/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21082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โดยสามารถใช้ซื้อสินค้าและบริการเฉพาะอย่างตามรายการที่กำหนดไว้ล่วงหน้า เช่น บัตรเดบิตเพื่อซื้อทอง หรือ บัตร เดบิตเพื่อเติมน้ำมันเชื่อเพลิง</w:t>
            </w:r>
            <w:r w:rsidRPr="00421082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เป็นต้น</w:t>
            </w:r>
          </w:p>
        </w:tc>
      </w:tr>
      <w:tr w:rsidR="006925A8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550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บัตรร่วม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ออกร่วมกับนิติบุคคลอื่น</w:t>
            </w:r>
          </w:p>
        </w:tc>
      </w:tr>
      <w:tr w:rsidR="006925A8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</w:p>
        </w:tc>
      </w:tr>
      <w:tr w:rsidR="00460EAB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028043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Thai Payment Network  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421082">
              <w:rPr>
                <w:color w:val="000000"/>
              </w:rPr>
              <w:t xml:space="preserve"> Thai Payment Network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  <w:cs/>
              </w:rPr>
            </w:pPr>
            <w:r w:rsidRPr="001C2C80">
              <w:rPr>
                <w:color w:val="FF0000"/>
              </w:rPr>
              <w:t>PromptCard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A506DE" w:rsidRPr="001C2C80" w:rsidRDefault="00A506DE" w:rsidP="006925A8">
            <w:pPr>
              <w:ind w:left="23" w:firstLine="18"/>
              <w:rPr>
                <w:color w:val="FF0000"/>
                <w:cs/>
              </w:rPr>
            </w:pPr>
            <w:r w:rsidRPr="001C2C80">
              <w:rPr>
                <w:color w:val="FF0000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1C2C80">
              <w:rPr>
                <w:color w:val="FF0000"/>
              </w:rPr>
              <w:t>PromptCard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506DE" w:rsidRPr="001C2C80" w:rsidRDefault="00A506DE" w:rsidP="006925A8">
            <w:pPr>
              <w:rPr>
                <w:color w:val="FF0000"/>
                <w:cs/>
              </w:rPr>
            </w:pPr>
            <w:r w:rsidRPr="001C2C80">
              <w:rPr>
                <w:color w:val="FF0000"/>
              </w:rPr>
              <w:t>Visa (Local)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A506DE" w:rsidRPr="001C2C80" w:rsidRDefault="00A506DE" w:rsidP="006925A8">
            <w:pPr>
              <w:ind w:left="23" w:firstLine="18"/>
              <w:rPr>
                <w:color w:val="FF0000"/>
                <w:cs/>
              </w:rPr>
            </w:pPr>
            <w:r w:rsidRPr="001C2C80">
              <w:rPr>
                <w:color w:val="FF0000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1C2C80">
              <w:rPr>
                <w:color w:val="FF0000"/>
              </w:rPr>
              <w:t xml:space="preserve">Visa </w:t>
            </w:r>
            <w:r w:rsidRPr="001C2C80">
              <w:rPr>
                <w:color w:val="FF0000"/>
                <w:cs/>
              </w:rPr>
              <w:t>ภายในประเทศ (</w:t>
            </w:r>
            <w:r w:rsidRPr="001C2C80">
              <w:rPr>
                <w:color w:val="FF0000"/>
              </w:rPr>
              <w:t>Local)</w:t>
            </w:r>
          </w:p>
        </w:tc>
      </w:tr>
      <w:tr w:rsidR="006925A8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028044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ออกร่วมกับนิติบุคคลอื่นๆ</w:t>
            </w:r>
          </w:p>
        </w:tc>
      </w:tr>
      <w:tr w:rsidR="00460EAB" w:rsidRPr="00F978DE" w:rsidTr="006925A8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028045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5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 xml:space="preserve">ออกร่วมกับผู้ให้บริการเครือข่ายต่างประเทศ  </w:t>
            </w:r>
          </w:p>
        </w:tc>
      </w:tr>
      <w:tr w:rsidR="006925A8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028046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</w:p>
        </w:tc>
      </w:tr>
      <w:tr w:rsidR="006925A8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028047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Master</w:t>
            </w:r>
            <w:r w:rsidR="00A506DE"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</w:p>
        </w:tc>
      </w:tr>
      <w:tr w:rsidR="006925A8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028048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6925A8" w:rsidP="006925A8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25A8" w:rsidRPr="00421082" w:rsidRDefault="00460EAB" w:rsidP="006925A8">
            <w:pPr>
              <w:rPr>
                <w:color w:val="000000"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421082" w:rsidRDefault="006925A8" w:rsidP="006925A8">
            <w:pPr>
              <w:ind w:left="23" w:firstLine="18"/>
              <w:rPr>
                <w:color w:val="000000"/>
              </w:rPr>
            </w:pPr>
          </w:p>
        </w:tc>
      </w:tr>
      <w:tr w:rsidR="006925A8" w:rsidRPr="00F978DE" w:rsidTr="00F329F7">
        <w:trPr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6925A8" w:rsidRPr="00F978DE" w:rsidRDefault="006925A8" w:rsidP="006925A8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028049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6925A8" w:rsidRPr="00F978DE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F978DE" w:rsidRDefault="006925A8" w:rsidP="006925A8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6925A8" w:rsidRPr="00F978DE" w:rsidRDefault="006925A8" w:rsidP="006925A8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25A8" w:rsidRPr="00F978DE" w:rsidRDefault="006925A8" w:rsidP="006925A8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6925A8" w:rsidRPr="00F978DE" w:rsidRDefault="006925A8" w:rsidP="006925A8">
            <w:pPr>
              <w:ind w:left="23" w:firstLine="18"/>
              <w:rPr>
                <w:color w:val="000000"/>
              </w:rPr>
            </w:pPr>
          </w:p>
        </w:tc>
      </w:tr>
      <w:tr w:rsidR="00460EAB" w:rsidRPr="00F978DE" w:rsidTr="00BB0B5E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lastRenderedPageBreak/>
              <w:t>028</w:t>
            </w:r>
            <w:r w:rsidRPr="00421082">
              <w:rPr>
                <w:color w:val="000000"/>
              </w:rPr>
              <w:t>070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บัตรร่วม</w:t>
            </w:r>
            <w:r w:rsidRPr="00421082">
              <w:rPr>
                <w:rFonts w:hint="cs"/>
                <w:color w:val="000000"/>
                <w:cs/>
              </w:rPr>
              <w:t>ไทยและบัตรร่วม</w:t>
            </w:r>
            <w:r w:rsidRPr="00421082">
              <w:rPr>
                <w:color w:val="000000"/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</w:t>
            </w:r>
          </w:p>
        </w:tc>
      </w:tr>
      <w:tr w:rsidR="00460EAB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EAB" w:rsidRPr="00421082" w:rsidRDefault="00460EAB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Thai Payment Network + UnionPay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0EAB" w:rsidRPr="00421082" w:rsidRDefault="00460EAB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PromptCard + 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BB0B5E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028050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BB0B5E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BB0B5E">
            <w:pPr>
              <w:rPr>
                <w:color w:val="000000"/>
                <w:cs/>
              </w:rPr>
            </w:pP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BB0B5E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บัตรที่ผู้ประกอบธุรกิจบัตรเดบิตในประเทศหรือผู้รายงานข้อมูลเป็นตัวแทนรับบัตร</w:t>
            </w:r>
            <w:r w:rsidRPr="00F978DE">
              <w:rPr>
                <w:color w:val="000000"/>
              </w:rPr>
              <w:t xml:space="preserve"> 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BB0B5E">
            <w:pPr>
              <w:ind w:left="23" w:firstLine="18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 xml:space="preserve">บัตรเดบิตที่ออกโดยผู้ให้บริการบัตรเดบิตอื่นทั้งในประเทศ และต่างประเทศ ที่ผู้ประกอบธุรกิจบัตรเดบิตในประเทศหรือผู้รายงานข้อมูลเป็นตัวแทนรับบัตรผ่านการรับซื้อ </w:t>
            </w:r>
            <w:r w:rsidRPr="00F978DE">
              <w:rPr>
                <w:color w:val="000000"/>
              </w:rPr>
              <w:t xml:space="preserve">Sales Slip </w:t>
            </w:r>
            <w:r w:rsidRPr="00F978DE">
              <w:rPr>
                <w:color w:val="000000"/>
                <w:cs/>
              </w:rPr>
              <w:t xml:space="preserve">หรือผ่านระบบ </w:t>
            </w:r>
            <w:r w:rsidRPr="00F978DE">
              <w:rPr>
                <w:color w:val="000000"/>
              </w:rPr>
              <w:t>Internet Payment Gateway (</w:t>
            </w:r>
            <w:r w:rsidRPr="00F978DE">
              <w:rPr>
                <w:color w:val="000000"/>
                <w:cs/>
              </w:rPr>
              <w:t xml:space="preserve">เช่น เป็น </w:t>
            </w:r>
            <w:r w:rsidRPr="00F978DE">
              <w:rPr>
                <w:color w:val="000000"/>
              </w:rPr>
              <w:t xml:space="preserve">acquirer </w:t>
            </w:r>
            <w:r w:rsidRPr="00F978DE">
              <w:rPr>
                <w:color w:val="000000"/>
                <w:cs/>
              </w:rPr>
              <w:t xml:space="preserve">สำหรับการซื้อสินค้าผ่านเว๊บไซต์ </w:t>
            </w:r>
            <w:r w:rsidRPr="00F978DE">
              <w:rPr>
                <w:rFonts w:hint="cs"/>
                <w:color w:val="000000"/>
                <w:cs/>
              </w:rPr>
              <w:t xml:space="preserve"> </w:t>
            </w:r>
            <w:r w:rsidRPr="00F978DE">
              <w:rPr>
                <w:color w:val="000000"/>
                <w:cs/>
              </w:rPr>
              <w:t>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ดบิตในประเทศหรือผู้รายงานข้อมูลด้วย</w:t>
            </w: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บัตรเดบิตใช้จ่ายทั่วไป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21082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421082">
              <w:rPr>
                <w:color w:val="000000"/>
              </w:rPr>
              <w:t>acquirer)</w:t>
            </w: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b/>
                <w:bCs/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21082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 xml:space="preserve">โดยสามารถใช้ซื้อสินค้าและบริการเฉพาะอย่างตามรายการที่กำหนดไว้ล่วงหน้า จากผู้ให้บริการเพียงรายเดียว </w:t>
            </w:r>
            <w:r w:rsidRPr="00421082">
              <w:rPr>
                <w:color w:val="00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421082">
              <w:rPr>
                <w:color w:val="000000"/>
              </w:rPr>
              <w:t>acquirer)</w:t>
            </w: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421082">
              <w:rPr>
                <w:color w:val="00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Thai Payment Network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421082">
              <w:rPr>
                <w:color w:val="000000"/>
              </w:rPr>
              <w:t xml:space="preserve"> Thai Payment Network </w:t>
            </w:r>
            <w:r w:rsidRPr="00421082">
              <w:rPr>
                <w:color w:val="00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421082">
              <w:rPr>
                <w:color w:val="00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PromptCard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1C2C80" w:rsidRDefault="00A506DE" w:rsidP="00FC5ABF">
            <w:pPr>
              <w:ind w:left="23" w:firstLine="18"/>
              <w:rPr>
                <w:color w:val="FF0000"/>
                <w:cs/>
              </w:rPr>
            </w:pPr>
            <w:r w:rsidRPr="001C2C80">
              <w:rPr>
                <w:color w:val="FF0000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</w:t>
            </w:r>
            <w:r w:rsidRPr="001C2C80">
              <w:rPr>
                <w:rFonts w:hint="cs"/>
                <w:color w:val="FF0000"/>
                <w:cs/>
              </w:rPr>
              <w:t xml:space="preserve">ย </w:t>
            </w:r>
            <w:r w:rsidRPr="001C2C80">
              <w:rPr>
                <w:color w:val="FF0000"/>
              </w:rPr>
              <w:t xml:space="preserve">PromptCard </w:t>
            </w:r>
            <w:r w:rsidRPr="001C2C80">
              <w:rPr>
                <w:color w:val="FF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1C2C80">
              <w:rPr>
                <w:color w:val="FF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Visa (Local)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1C2C80" w:rsidRDefault="00A506DE" w:rsidP="00FC5ABF">
            <w:pPr>
              <w:ind w:left="23" w:firstLine="18"/>
              <w:rPr>
                <w:color w:val="FF0000"/>
                <w:cs/>
              </w:rPr>
            </w:pPr>
            <w:r w:rsidRPr="001C2C80">
              <w:rPr>
                <w:color w:val="FF0000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1C2C80">
              <w:rPr>
                <w:color w:val="FF0000"/>
              </w:rPr>
              <w:t xml:space="preserve">Visa </w:t>
            </w:r>
            <w:r w:rsidRPr="001C2C80">
              <w:rPr>
                <w:color w:val="FF0000"/>
                <w:cs/>
              </w:rPr>
              <w:t>ภายในประเทศ (</w:t>
            </w:r>
            <w:r w:rsidRPr="001C2C80">
              <w:rPr>
                <w:color w:val="FF0000"/>
              </w:rPr>
              <w:t xml:space="preserve">Local) </w:t>
            </w:r>
            <w:r w:rsidRPr="001C2C80">
              <w:rPr>
                <w:color w:val="FF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1C2C80">
              <w:rPr>
                <w:color w:val="FF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บัตรเดบิตที่ออกโดยผู้ให้บริการบัตรเดบิตอื่นในประเทศ ที่ผู้ประกอบธุรกิจบัตรเดบิตในประเทศหรือผู้รายงานข้อมูลเป็นตัวแทนรับบัตร (</w:t>
            </w:r>
            <w:r w:rsidRPr="00F978DE">
              <w:rPr>
                <w:color w:val="00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Master</w:t>
            </w:r>
            <w:r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056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057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028058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color w:val="000000"/>
              </w:rPr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AB2667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lastRenderedPageBreak/>
              <w:t>028</w:t>
            </w:r>
            <w:r w:rsidRPr="00421082">
              <w:rPr>
                <w:color w:val="000000"/>
              </w:rPr>
              <w:t>059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บัตรร่วม</w:t>
            </w:r>
            <w:r w:rsidRPr="00421082">
              <w:rPr>
                <w:rFonts w:hint="cs"/>
                <w:color w:val="000000"/>
                <w:cs/>
              </w:rPr>
              <w:t>ไทยและบัตรร่วม</w:t>
            </w:r>
            <w:r w:rsidRPr="00421082">
              <w:rPr>
                <w:color w:val="000000"/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 </w:t>
            </w:r>
            <w:r w:rsidRPr="00421082">
              <w:rPr>
                <w:color w:val="000000"/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Pr="00421082">
              <w:rPr>
                <w:color w:val="00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079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Thai Payment Network + UnionPay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028085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1C2C80" w:rsidRDefault="00A506DE" w:rsidP="00FC5ABF">
            <w:pPr>
              <w:rPr>
                <w:color w:val="FF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1C2C80" w:rsidRDefault="00A506DE" w:rsidP="00FC5ABF">
            <w:pPr>
              <w:rPr>
                <w:color w:val="FF0000"/>
              </w:rPr>
            </w:pPr>
            <w:r w:rsidRPr="001C2C80">
              <w:rPr>
                <w:color w:val="FF0000"/>
              </w:rPr>
              <w:t>PromptCard + 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722E75" w:rsidRDefault="00A506DE" w:rsidP="00FC5ABF">
            <w:pPr>
              <w:rPr>
                <w:color w:val="0000FF"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080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460EA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421082" w:rsidRDefault="00A506DE" w:rsidP="00460EAB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5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  <w:r w:rsidRPr="00F978DE">
              <w:rPr>
                <w:rFonts w:hint="cs"/>
                <w:color w:val="000000"/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  <w:r w:rsidRPr="00F978DE">
              <w:rPr>
                <w:rFonts w:hint="cs"/>
                <w:color w:val="000000"/>
                <w:cs/>
              </w:rPr>
              <w:t>บัตรเดบิตที่ออกโดยผู้ให้บริการบัตรเดบิตอื่นต่างประเทศ ที่ผู้ประกอบธุรกิจบัตรเดบิต หรือผู้รายงานในประเทศเป็นตัวแทนรับบัตร (</w:t>
            </w:r>
            <w:r w:rsidRPr="00F978DE">
              <w:rPr>
                <w:color w:val="000000"/>
              </w:rPr>
              <w:t>acquirer)</w:t>
            </w: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Master</w:t>
            </w:r>
            <w:r w:rsidRPr="001C2C80">
              <w:rPr>
                <w:color w:val="FF0000"/>
              </w:rPr>
              <w:t>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065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color w:val="000000"/>
              </w:rPr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028</w:t>
            </w:r>
            <w:r w:rsidRPr="00421082">
              <w:rPr>
                <w:color w:val="000000"/>
              </w:rPr>
              <w:t>066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421082" w:rsidRDefault="00A506DE" w:rsidP="00AB2667">
            <w:pPr>
              <w:rPr>
                <w:color w:val="000000"/>
              </w:rPr>
            </w:pPr>
            <w:r w:rsidRPr="00421082">
              <w:rPr>
                <w:color w:val="000000"/>
              </w:rPr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F329F7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rFonts w:hint="cs"/>
                <w:color w:val="000000"/>
                <w:cs/>
              </w:rPr>
              <w:t>028</w:t>
            </w:r>
            <w:r w:rsidRPr="00F978DE">
              <w:rPr>
                <w:color w:val="000000"/>
              </w:rPr>
              <w:t>067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</w:p>
        </w:tc>
        <w:tc>
          <w:tcPr>
            <w:tcW w:w="4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6DE" w:rsidRPr="00F978DE" w:rsidRDefault="00A506DE" w:rsidP="00AB2667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  <w:cs/>
              </w:rPr>
            </w:pP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58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บัตรอื่นๆ</w:t>
            </w:r>
          </w:p>
          <w:p w:rsidR="00A506DE" w:rsidRPr="00F978DE" w:rsidRDefault="00A506DE" w:rsidP="00AB2667">
            <w:pPr>
              <w:rPr>
                <w:color w:val="000000"/>
              </w:rPr>
            </w:pP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6DE" w:rsidRPr="00F978DE" w:rsidRDefault="00A506DE" w:rsidP="00AB2667">
            <w:pPr>
              <w:ind w:left="23" w:firstLine="18"/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บัตรที่มีลักษณะใกล้เคียงกับบัตร </w:t>
            </w:r>
            <w:r w:rsidRPr="00F978DE">
              <w:rPr>
                <w:color w:val="000000"/>
              </w:rPr>
              <w:t xml:space="preserve">ATM </w:t>
            </w:r>
            <w:r w:rsidRPr="00F978DE">
              <w:rPr>
                <w:color w:val="000000"/>
                <w:cs/>
              </w:rPr>
              <w:t>และบัตรเดบิต ที่ใช้เพื่อถอนเงินสดหรือชำระค่าสินค้าและบริการ ณ จุดให้บริการ โดยไม่ได้ตัดบัญชีเงินฝากของผู้ถือบัตร เช่น บัตรเดบิตที่ตัดบัญชีกองทุนรวมน้ำมัน กองทุนรวมทอง บัตรเงินอิเล็กทรอนิกส์ที่ไม่เข้าข่ายเป็นบัตรเงินอิเล็กทรอนิกส์ภายใต้พระราชกฤษฎีกาว่าด้วยการควบคุมดูแลธุรกิจบริการการชำระเงินทางอิเล็กทรอนิกส์  พ.ศ.2551</w:t>
            </w:r>
          </w:p>
        </w:tc>
      </w:tr>
      <w:tr w:rsidR="00A506DE" w:rsidRPr="00F978DE" w:rsidTr="006925A8">
        <w:trPr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</w:rPr>
              <w:t>028028</w:t>
            </w:r>
          </w:p>
        </w:tc>
        <w:tc>
          <w:tcPr>
            <w:tcW w:w="618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บัตรพลาสติกอื่นๆ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A506DE" w:rsidRPr="00F978DE" w:rsidRDefault="00A506DE" w:rsidP="00AB2667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บัตรพลาสติกอื่นๆ นอกเหนือจากที่ระบุข้างต้น เช่น บัตรที่ออกเพื่อใช้เบิกถอนเงินจากวงเงินสินเชื่อส่วนบุคคล</w:t>
            </w:r>
          </w:p>
        </w:tc>
      </w:tr>
    </w:tbl>
    <w:p w:rsidR="000108A0" w:rsidRPr="00F978DE" w:rsidRDefault="000108A0" w:rsidP="000108A0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0108A0" w:rsidRPr="00F978DE" w:rsidRDefault="000108A0" w:rsidP="000108A0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0108A0" w:rsidRPr="00F978DE" w:rsidRDefault="000108A0" w:rsidP="000108A0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0108A0" w:rsidRPr="00F978DE" w:rsidRDefault="000108A0" w:rsidP="000108A0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0108A0" w:rsidRPr="00F978DE" w:rsidRDefault="000108A0" w:rsidP="000108A0">
      <w:pPr>
        <w:pStyle w:val="Footer"/>
        <w:tabs>
          <w:tab w:val="clear" w:pos="4153"/>
          <w:tab w:val="clear" w:pos="8306"/>
        </w:tabs>
        <w:rPr>
          <w:color w:val="000000"/>
        </w:rPr>
      </w:pPr>
      <w:r w:rsidRPr="00F978DE">
        <w:rPr>
          <w:color w:val="000000"/>
        </w:rPr>
        <w:br w:type="page"/>
      </w:r>
    </w:p>
    <w:tbl>
      <w:tblPr>
        <w:tblW w:w="13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590"/>
        <w:gridCol w:w="992"/>
      </w:tblGrid>
      <w:tr w:rsidR="000108A0" w:rsidRPr="00F978DE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b/>
                <w:bCs/>
                <w:color w:val="000000"/>
              </w:rPr>
              <w:lastRenderedPageBreak/>
              <w:t>Classification Name:</w:t>
            </w:r>
          </w:p>
        </w:tc>
        <w:tc>
          <w:tcPr>
            <w:tcW w:w="9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sz w:val="20"/>
                <w:szCs w:val="20"/>
                <w:lang w:val="en-US" w:eastAsia="en-US"/>
              </w:rPr>
            </w:pPr>
            <w:bookmarkStart w:id="65" w:name="_Toc507167094"/>
            <w:r w:rsidRPr="00CC61B7">
              <w:rPr>
                <w:rFonts w:cs="Tahoma"/>
                <w:sz w:val="20"/>
                <w:szCs w:val="20"/>
                <w:lang w:val="en-US" w:eastAsia="en-US"/>
              </w:rPr>
              <w:t>Classification of Investment by the Parent Company</w:t>
            </w:r>
            <w:bookmarkEnd w:id="65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F978DE" w:rsidRDefault="000108A0" w:rsidP="000108A0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0108A0" w:rsidRPr="00F978DE" w:rsidRDefault="000108A0" w:rsidP="000108A0">
      <w:pPr>
        <w:rPr>
          <w:color w:val="000000"/>
        </w:rPr>
      </w:pPr>
    </w:p>
    <w:tbl>
      <w:tblPr>
        <w:tblW w:w="143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6821"/>
        <w:gridCol w:w="6593"/>
      </w:tblGrid>
      <w:tr w:rsidR="000108A0" w:rsidRPr="00F978DE" w:rsidTr="000108A0">
        <w:trPr>
          <w:cantSplit/>
          <w:trHeight w:val="300"/>
          <w:tblHeader/>
        </w:trPr>
        <w:tc>
          <w:tcPr>
            <w:tcW w:w="903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Code</w:t>
            </w:r>
          </w:p>
        </w:tc>
        <w:tc>
          <w:tcPr>
            <w:tcW w:w="682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Value</w:t>
            </w:r>
          </w:p>
        </w:tc>
        <w:tc>
          <w:tcPr>
            <w:tcW w:w="65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 Description</w:t>
            </w: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458001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บริษัทในกลุ่มธุรกิจทางการเงิน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การลงทุนในสถาบันการเงิน และบรัษัทที่ประกอบธุรกิจทางการเงินหรือธุรกิจสนับสนุนที่บริษัทแม่ของกลุ่มธุรกิจ</w:t>
            </w:r>
            <w:r w:rsidRPr="00F978DE">
              <w:rPr>
                <w:color w:val="000000"/>
                <w:spacing w:val="-4"/>
                <w:cs/>
              </w:rPr>
              <w:t>ทางการเงินมีอำนาจควบคุมกิจการ และได้รับอนุญาตจากธนาคารแห่งประเทศไทยให้จัดอยู่ในกลุ่มธุรกิจทางการเงิน</w:t>
            </w: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458002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ind w:left="252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บริษัทในกลุ่ม</w:t>
            </w:r>
            <w:r w:rsidRPr="00F978DE">
              <w:rPr>
                <w:color w:val="000000"/>
              </w:rPr>
              <w:t xml:space="preserve"> Solo Consolidation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458003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ind w:left="252" w:firstLine="142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สถาบันการเงิน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spacing w:val="-4"/>
                <w:cs/>
              </w:rPr>
            </w:pPr>
            <w:r w:rsidRPr="00F978DE">
              <w:rPr>
                <w:color w:val="000000"/>
                <w:spacing w:val="-4"/>
                <w:cs/>
              </w:rPr>
              <w:t>สถาบันการเงินตามความหมายใน พรบ. ธุรกิจสถาบันการเงิน พ.ศ.2551 ที่เป็นบริษัทในกลุ่ม</w:t>
            </w:r>
            <w:r w:rsidRPr="00F978DE">
              <w:rPr>
                <w:color w:val="000000"/>
                <w:spacing w:val="-4"/>
              </w:rPr>
              <w:t xml:space="preserve"> Solo Consolidation</w:t>
            </w:r>
            <w:r w:rsidRPr="00F978DE">
              <w:rPr>
                <w:color w:val="000000"/>
                <w:spacing w:val="-4"/>
                <w:cs/>
              </w:rPr>
              <w:t xml:space="preserve"> </w:t>
            </w: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458004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ind w:left="252" w:firstLine="142"/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บริษัทลูกในกลุ่ม </w:t>
            </w:r>
            <w:r w:rsidRPr="00F978DE">
              <w:rPr>
                <w:color w:val="000000"/>
              </w:rPr>
              <w:t>Solo Consolidation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บริษัทลูกในกลุ่ม</w:t>
            </w:r>
            <w:r w:rsidRPr="00F978DE">
              <w:rPr>
                <w:color w:val="000000"/>
              </w:rPr>
              <w:t xml:space="preserve"> Solo Consolidation</w:t>
            </w:r>
            <w:r w:rsidRPr="00F978DE">
              <w:rPr>
                <w:color w:val="000000"/>
                <w:cs/>
              </w:rPr>
              <w:t xml:space="preserve"> อื่นที่ไม่ได้ประกอบธุรกิจ ธนาคารพาณิชย์ บริษัทเงินทุน บริษัทเครดิตฟองซิเอร์ และเป็นบริษัทลูกที่ประกอบธุรกิจให้สินเชื่อหรือธุรกรรมที่มีลักษณะคล้ายการให้สินเชื่อ</w:t>
            </w:r>
            <w:r w:rsidRPr="00F978DE">
              <w:rPr>
                <w:color w:val="000000"/>
              </w:rPr>
              <w:t xml:space="preserve"> </w:t>
            </w:r>
            <w:r w:rsidRPr="00F978DE">
              <w:rPr>
                <w:color w:val="000000"/>
                <w:cs/>
              </w:rPr>
              <w:t>ซึ่งมีลักษณะตามที่กำหนดในประกาศธนาคารแห่งประเทศไทยว่าด้วยหลักเกณฑ์การกำกับแบบรวมกลุ่ม และได้รับอนุญาตจากธนาคารแห่งประเทศไทยให้เป็นบริษัทลูกในกลุ่ม</w:t>
            </w:r>
            <w:r w:rsidRPr="00F978DE">
              <w:rPr>
                <w:color w:val="000000"/>
              </w:rPr>
              <w:t>Solo Consolidation</w:t>
            </w: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458005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ind w:left="252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 xml:space="preserve">บริษัทนอกกลุ่ม </w:t>
            </w:r>
            <w:r w:rsidRPr="00F978DE">
              <w:rPr>
                <w:color w:val="000000"/>
              </w:rPr>
              <w:t>Solo Consolidation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 xml:space="preserve">การลงทุนในบริษัทลูกในกลุ่มธุรกิจทางการเงินทั้งหมด ยกเว้นบริษัทในกลุ่ม </w:t>
            </w:r>
            <w:r w:rsidRPr="00F978DE">
              <w:rPr>
                <w:color w:val="000000"/>
              </w:rPr>
              <w:t>Solo Consolidation</w:t>
            </w:r>
          </w:p>
        </w:tc>
      </w:tr>
      <w:tr w:rsidR="000108A0" w:rsidRPr="00F978DE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458006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  <w:cs/>
              </w:rPr>
              <w:t>บริษัทนอกกลุ่มธุรกิจทางการเงิน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การลงทุนในบรัษัทที่บริษัทแม่ถือหุ้นทางตรงและทางอ้อมรวมกันเกินร้อยละ 10 ของจำนวนหุ้นที่จำหน่ายได้แล้วทั้งหมดของบริษัทนั้น ที่ไม่อยู่ในกลุ่มธุรกิจทางการเงิน</w:t>
            </w:r>
          </w:p>
        </w:tc>
      </w:tr>
      <w:tr w:rsidR="000108A0" w:rsidRPr="00F978DE" w:rsidTr="000108A0"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</w:rPr>
            </w:pPr>
            <w:r w:rsidRPr="00F978DE">
              <w:rPr>
                <w:color w:val="000000"/>
              </w:rPr>
              <w:t>458007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F978DE" w:rsidRDefault="000108A0" w:rsidP="000108A0">
            <w:pPr>
              <w:ind w:left="252"/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บริษัทที่ได้รับอนุญาต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F978DE" w:rsidRDefault="000108A0" w:rsidP="000108A0">
            <w:pPr>
              <w:rPr>
                <w:color w:val="000000"/>
                <w:cs/>
              </w:rPr>
            </w:pPr>
            <w:r w:rsidRPr="00F978DE">
              <w:rPr>
                <w:color w:val="000000"/>
                <w:cs/>
              </w:rPr>
              <w:t>การลงทุนในบรัษัทที่บริษัทแม่หรือสถาบันการเงินได้รับอนุญาต ให้ถือหุ้นได้เกินร้อยละ 10 ของจำนวนหุ้นที่จำหน่ายได้แล้วทั้งหมดของบริษัทนั้น โดยไม่ต้องลดการถือหุ้น ตามที่กำหนดในประกาศธนาคารแห่งประเทศไทยว่าด้วยหลักเกณฑ์การกำกับแบบรวมกลุ่ม เช่น บริษัทที่ประกอบธุรกิจทางการเงินที่บริษัทแม่ไม่มีอำนาจควบคุมกิจการแต่ได้รับอนุญาตให้ถือหุ้นอยู่ก่อนแล้ว   หรือบริษัทที่ประกอบธุรกิจสนับสนุนเพื่อประโยชน์ในการดำเนินงานของสถาบันการเงินและระบบสถาบันการเงินโดยรวมที่บริษัทแม่ไม่มีอำนาจควบคุมกิจการ   หรือบริษัทที่ประกอบธุรกิจทางการเงิน ธุรกิจสนับสนุน หรือธุรกิจอื่นที่บริษัทแม่ลงทุนผ่านบริษัทลูกที่ประกอบธุรกิจทางการเงินที่มีหน่วยงานกำกับดูแลเป็นการเฉพาะ (</w:t>
            </w:r>
            <w:r w:rsidRPr="00F978DE">
              <w:rPr>
                <w:color w:val="000000"/>
              </w:rPr>
              <w:t xml:space="preserve">Regulated entity) </w:t>
            </w:r>
            <w:r w:rsidRPr="00F978DE">
              <w:rPr>
                <w:color w:val="000000"/>
                <w:cs/>
              </w:rPr>
              <w:t>อนุญาตให้สามารถลงทุนได้</w:t>
            </w:r>
          </w:p>
        </w:tc>
      </w:tr>
      <w:tr w:rsidR="000108A0" w:rsidRPr="00ED2354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458008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252"/>
              <w:rPr>
                <w:cs/>
              </w:rPr>
            </w:pPr>
            <w:r w:rsidRPr="00ED2354">
              <w:rPr>
                <w:cs/>
              </w:rPr>
              <w:t>บริษัทที่ไม่ได้รับอนุญาต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การลงทุนในบรัษัทที่บริษัทแม่ถือหุ้นทางตรงและทางอ้อมรวมกันเกินร้อยละ 10 ของจำนวนหุ้นที่จำหน่ายได้แล้วทั้งหมดของบริษัทนั้น ที่ไม่ใช่บริษัทที่ธนาคารแห่งประเทศไทยอนุญาตตามที่กำหนดในประกาศธนาคารแห่งประเทศไทยว่าด้วยหลักเกณฑ์การกำกับแบบรวมกลุ่ม ซึ่งต้องลดการถือหุ้นลงให้เหลือไม่เกินร้อยละ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0108A0" w:rsidRPr="00ED2354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lastRenderedPageBreak/>
              <w:t>45800</w:t>
            </w:r>
            <w:r w:rsidRPr="00ED2354">
              <w:rPr>
                <w:cs/>
              </w:rPr>
              <w:t>9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252"/>
              <w:rPr>
                <w:spacing w:val="-4"/>
                <w:cs/>
              </w:rPr>
            </w:pPr>
            <w:r w:rsidRPr="00ED2354">
              <w:rPr>
                <w:spacing w:val="-4"/>
                <w:cs/>
              </w:rPr>
              <w:t>บริษัทที่ปรับปรุงโครงสร้างหนี้ตามหลักเกณฑ์ของ ธปท.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การลงทุนในบรัษัทที่ได้มาจากการปรับปรุงโครงสร้างหนี้ การชำระหนี้ การบังคับชำระหนี้ หรือการประกันการให้สินเชื่อ ซึ่งได้รับอนุญาตผ่อนผันจากธนาคารแห่งประเทศไทยให้ถือหุ้นในบริษัทดังกล่าวได้เกินร้อยละ 10 ในช่วงระยะเวลาที่ได้รับการผ่อนผัน</w:t>
            </w:r>
          </w:p>
        </w:tc>
      </w:tr>
      <w:tr w:rsidR="000108A0" w:rsidRPr="00ED2354" w:rsidTr="000108A0">
        <w:trPr>
          <w:cantSplit/>
        </w:trPr>
        <w:tc>
          <w:tcPr>
            <w:tcW w:w="9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4580</w:t>
            </w:r>
            <w:r w:rsidRPr="00ED2354">
              <w:rPr>
                <w:cs/>
              </w:rPr>
              <w:t>10</w:t>
            </w:r>
          </w:p>
        </w:tc>
        <w:tc>
          <w:tcPr>
            <w:tcW w:w="68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252"/>
            </w:pPr>
            <w:r w:rsidRPr="00ED2354">
              <w:rPr>
                <w:cs/>
              </w:rPr>
              <w:t>บริษัทที่อยู่ระหว่างการชำระบัญชี</w:t>
            </w:r>
          </w:p>
        </w:tc>
        <w:tc>
          <w:tcPr>
            <w:tcW w:w="6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การลงทุนในบริษัทที่อยู่ระหว่างการชำระบัญชีเพื่อเลิกกิจการ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060"/>
        <w:gridCol w:w="6647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66" w:name="_Toc21523894"/>
            <w:bookmarkStart w:id="67" w:name="_Toc24945587"/>
            <w:bookmarkStart w:id="68" w:name="_Toc50716709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Collateral Type</w:t>
            </w:r>
            <w:bookmarkEnd w:id="66"/>
            <w:bookmarkEnd w:id="67"/>
            <w:bookmarkEnd w:id="68"/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3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318"/>
        <w:gridCol w:w="10"/>
        <w:gridCol w:w="204"/>
        <w:gridCol w:w="132"/>
        <w:gridCol w:w="6"/>
        <w:gridCol w:w="23"/>
        <w:gridCol w:w="24"/>
        <w:gridCol w:w="360"/>
        <w:gridCol w:w="2876"/>
        <w:gridCol w:w="2869"/>
        <w:gridCol w:w="6592"/>
      </w:tblGrid>
      <w:tr w:rsidR="000108A0" w:rsidRPr="00ED2354" w:rsidTr="00DF66FB">
        <w:trPr>
          <w:cantSplit/>
          <w:trHeight w:val="300"/>
          <w:tblHeader/>
        </w:trPr>
        <w:tc>
          <w:tcPr>
            <w:tcW w:w="903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822" w:type="dxa"/>
            <w:gridSpan w:val="10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5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Description</w:t>
            </w: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286001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สังหาริมทรัพย์และอสังหาริมทรัพย์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</w:pPr>
            <w:r w:rsidRPr="00ED2354">
              <w:rPr>
                <w:cs/>
              </w:rPr>
              <w:t>ที่ดินพร้อมสิ่งปลูกสร้าง</w:t>
            </w:r>
            <w:r w:rsidRPr="00ED2354">
              <w:t xml:space="preserve"> </w:t>
            </w:r>
            <w:r w:rsidRPr="00ED2354">
              <w:rPr>
                <w:cs/>
              </w:rPr>
              <w:t>และอื่นๆ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3289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right="-68"/>
            </w:pPr>
            <w:r w:rsidRPr="00ED2354">
              <w:rPr>
                <w:cs/>
              </w:rPr>
              <w:t>ที่ดิน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/>
            </w:pPr>
            <w:r w:rsidRPr="00ED2354">
              <w:rPr>
                <w:cs/>
              </w:rPr>
              <w:t>อาคารสิ่งปลูกสร้าง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2860</w:t>
            </w:r>
            <w:r w:rsidRPr="00ED2354">
              <w:t>66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 w:hanging="5"/>
              <w:rPr>
                <w:cs/>
              </w:rPr>
            </w:pPr>
            <w:r w:rsidRPr="00ED2354">
              <w:rPr>
                <w:cs/>
              </w:rPr>
              <w:t>อาคารชุด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286005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 w:hanging="5"/>
              <w:rPr>
                <w:cs/>
              </w:rPr>
            </w:pPr>
            <w:r w:rsidRPr="00ED2354">
              <w:rPr>
                <w:cs/>
              </w:rPr>
              <w:t>สิทธิการเช่าอาคารและที่ดิน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/>
            </w:pPr>
            <w:r w:rsidRPr="00ED2354">
              <w:rPr>
                <w:cs/>
              </w:rPr>
              <w:t>ที่ดินพร้อมสิ่งปลูกสร้าง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/>
            </w:pPr>
            <w:r w:rsidRPr="00ED2354">
              <w:rPr>
                <w:cs/>
              </w:rPr>
              <w:t>สิทธิเหนือที่ดินและสิทธิเก็บกิน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286008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244" w:right="-68"/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8" w:right="-68"/>
            </w:pPr>
            <w:r w:rsidRPr="00ED2354">
              <w:rPr>
                <w:cs/>
              </w:rPr>
              <w:t>อื่นๆที่เกียวกับที่ดินและสิ่งปลูกสร้าง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ind w:right="-950"/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286009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63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17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โรงงาน เครื่องจักร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right="-950"/>
              <w:rPr>
                <w:rFonts w:cs="Tahoma"/>
                <w:color w:val="000000" w:themeColor="text1"/>
                <w:lang w:val="en-US" w:eastAsia="en-US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286010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6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โรงงาน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25"/>
              </w:tabs>
              <w:ind w:left="7" w:right="-95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286011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6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เครื่องจักร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left="-13" w:right="-95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6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อื่นๆที่เกียวกับโรงงาน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เครื่องจักร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pStyle w:val="Footer"/>
              <w:tabs>
                <w:tab w:val="clear" w:pos="4153"/>
                <w:tab w:val="clear" w:pos="8306"/>
                <w:tab w:val="left" w:pos="-32"/>
              </w:tabs>
              <w:ind w:left="-14" w:right="-689"/>
              <w:outlineLvl w:val="0"/>
              <w:rPr>
                <w:rFonts w:cs="Tahoma"/>
                <w:color w:val="000000" w:themeColor="text1"/>
                <w:lang w:val="en-US" w:eastAsia="en-US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63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20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สินค้า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1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สินค้า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1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ใบรับสินค้า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ใบประทวนสินค้า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อื่นๆที่เกี่ยวข้องกับสินค้า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right="-8"/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35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เงินสด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286083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right="-8"/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35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ธนบัตรที่ระลึก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right="-8"/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3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ใบฝาก หรือบัญชีเงินฝาก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4B458A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286018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DF66FB" w:rsidP="000108A0">
            <w:pPr>
              <w:ind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ใบฝากประจำ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หรือบัญชีเงินฝากประจำของสถาบันการเงินนั้น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DF66FB" w:rsidRPr="00ED2354" w:rsidTr="004B458A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286091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ind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ใบฝากประจำ หรือบัญชีเงินฝากประจำของสถาบันการเงินอื่น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F66FB" w:rsidRPr="005E454C" w:rsidRDefault="00DF66FB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4B458A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286019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E454C" w:rsidRDefault="00DF66FB" w:rsidP="000108A0">
            <w:pPr>
              <w:ind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เงินฝากออมทรัพย์ของสถาบันการเงินนั้น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DF66FB" w:rsidRPr="00ED2354" w:rsidTr="004B458A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F66FB" w:rsidRPr="005E454C" w:rsidRDefault="00DF66FB" w:rsidP="000108A0">
            <w:pPr>
              <w:ind w:left="-18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เงินฝากออมทรัพย์ของสถาบันการเงินอื่น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F66FB" w:rsidRPr="005E454C" w:rsidRDefault="00DF66FB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286020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บัตรเงินฝาก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286084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ตั๋วแลกเงินของธนาคารพาณิชย์ที่กู้ยืมเงินจากประชาชน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286021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ตั๋วสัญญาใช้เงินของบริษัทเงินทุน</w:t>
            </w:r>
            <w:r w:rsidRPr="005E454C">
              <w:rPr>
                <w:color w:val="000000" w:themeColor="text1"/>
              </w:rPr>
              <w:t xml:space="preserve"> 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ตั๋วสัญญาใช้เงินของบริษัทเครดิตฟองซิเอร์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1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เอกสารอื่นใดที่เกี่ยวข้องกับใบฝากประจำ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หรือบัญชีเงินฝากประจำ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63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38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หลักทรัพย์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342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พันธบัตร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342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ตั๋วเงินคลัง</w:t>
            </w:r>
            <w:r w:rsidRPr="005E454C">
              <w:rPr>
                <w:color w:val="000000" w:themeColor="text1"/>
              </w:rPr>
              <w:t xml:space="preserve"> 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32"/>
              </w:tabs>
              <w:ind w:left="-14" w:right="-689"/>
              <w:outlineLvl w:val="0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lastRenderedPageBreak/>
              <w:t>286027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2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ใบหุ้น หุ้นกู้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ใบสำคัญแสดงสิทธิใบหุ้นหรือหุ้นกู้ ใบสำคัญแสดงสิทธิที่จะซื้อหุ้นกู้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หรือใบสำคัญแสดงการเข้าชื่อซื้อหุ้นหรือหุ้นกู้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286028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2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64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ใบสำคัญแสดงสิทธิในเงินปันผล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หรือดอกเบี้ยจากหลักทรัพย์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tabs>
                <w:tab w:val="left" w:pos="-32"/>
              </w:tabs>
              <w:ind w:left="-14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286029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2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62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ตราสารหรือหลักฐานแสดงสิทธิในทรัพย์สินของโครงการลงทุนซึ่งผู้ประกอบกิจการจัดการลงทุนเป็นผู้ออก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286030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2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18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อื่นๆที่เกื่ยวข้องกับหลักทรัพย์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286031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5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เอกสารทางการเงินอื่นๆ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เช็คของบุคคลอื่นที่มิใช่ผู้กู้ยืม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ตั๋วสัญญาใช้เงินของบุคคลอื่นที่มิใช่ผู้กู้ยืม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ตั๋วแลกเงินของบุคคลอื่นที่มิใช่ผู้กู้ยืม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ใบแสดงสิทธิการรับเงิน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27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ที่เกี่ยวข้องกับเอกสารทางการเงินอื่น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เช่น ตราสารหนี้ธปท.</w:t>
            </w: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52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สังหาริมทรัพย์ถาวรอื่น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286038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รถยนต์ หรือทะเบียนรถ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286085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รถจักรยานยนต์ หรือทะเบียนรถ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286039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เรือสินค้า เรือขนทราย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หรือเรือยนต์ทุกประเภท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286040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รถแทรกเตอร์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286086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ยานพาหนะอื่น ๆ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286041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ทองคำ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63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286042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45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อื่นๆและเอกสารที่เกี่ยวข้องกับสังหาริมทรัพย์ถาวรทุกประเภท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286043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5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52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หลักประกันอื่น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286044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กรมธรรม์ประกันภัย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286045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มูลภัณฑ์กันชน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286046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ประทานบัตรเหมืองแร่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286047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286048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286049</w:t>
            </w: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244" w:right="-68"/>
              <w:rPr>
                <w:color w:val="000000" w:themeColor="text1"/>
              </w:rPr>
            </w:pPr>
          </w:p>
        </w:tc>
        <w:tc>
          <w:tcPr>
            <w:tcW w:w="6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9" w:right="-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สังหาริมทรัพย์อื่นๆ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286050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ทรัพย์สินทางปัญญา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left="-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286087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pStyle w:val="TableText"/>
              <w:ind w:left="-3"/>
              <w:rPr>
                <w:rFonts w:cs="Tahoma"/>
                <w:color w:val="000000" w:themeColor="text1"/>
                <w:cs/>
                <w:lang w:bidi="th-TH"/>
              </w:rPr>
            </w:pPr>
            <w:r w:rsidRPr="005E454C">
              <w:rPr>
                <w:rFonts w:cs="Tahoma"/>
                <w:color w:val="000000" w:themeColor="text1"/>
                <w:cs/>
                <w:lang w:bidi="th-TH"/>
              </w:rPr>
              <w:t>สิทธิบัตร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286088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pStyle w:val="TableText"/>
              <w:ind w:left="-3"/>
              <w:rPr>
                <w:rFonts w:cs="Tahoma"/>
                <w:color w:val="000000" w:themeColor="text1"/>
                <w:cs/>
                <w:lang w:bidi="th-TH"/>
              </w:rPr>
            </w:pPr>
            <w:r w:rsidRPr="005E454C">
              <w:rPr>
                <w:rFonts w:cs="Tahoma"/>
                <w:color w:val="000000" w:themeColor="text1"/>
                <w:cs/>
                <w:lang w:bidi="th-TH"/>
              </w:rPr>
              <w:t>อนุสิทธิบัตร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</w:t>
            </w:r>
            <w:r w:rsidRPr="005E454C">
              <w:rPr>
                <w:color w:val="000000" w:themeColor="text1"/>
              </w:rPr>
              <w:t>89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pStyle w:val="TableText"/>
              <w:ind w:left="-3"/>
              <w:rPr>
                <w:rFonts w:cs="Tahoma"/>
                <w:color w:val="000000" w:themeColor="text1"/>
                <w:cs/>
                <w:lang w:bidi="th-TH"/>
              </w:rPr>
            </w:pPr>
            <w:r w:rsidRPr="005E454C">
              <w:rPr>
                <w:rFonts w:cs="Tahoma"/>
                <w:color w:val="000000" w:themeColor="text1"/>
                <w:cs/>
                <w:lang w:bidi="th-TH"/>
              </w:rPr>
              <w:t>เครื่องหมายการค้า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2860</w:t>
            </w:r>
            <w:r w:rsidRPr="005E454C">
              <w:rPr>
                <w:color w:val="000000" w:themeColor="text1"/>
              </w:rPr>
              <w:t>90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pStyle w:val="TableText"/>
              <w:ind w:left="-3"/>
              <w:rPr>
                <w:rFonts w:cs="Tahoma"/>
                <w:color w:val="000000" w:themeColor="text1"/>
                <w:cs/>
                <w:lang w:bidi="th-TH"/>
              </w:rPr>
            </w:pPr>
            <w:r w:rsidRPr="005E454C">
              <w:rPr>
                <w:rFonts w:cs="Tahoma"/>
                <w:color w:val="000000" w:themeColor="text1"/>
                <w:cs/>
                <w:lang w:bidi="th-TH"/>
              </w:rPr>
              <w:t>แบบผังภูมิวงจรรวม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286051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pStyle w:val="TableText"/>
              <w:ind w:left="-3"/>
              <w:rPr>
                <w:rFonts w:cs="Tahoma"/>
                <w:color w:val="000000" w:themeColor="text1"/>
                <w:cs/>
                <w:lang w:bidi="th-TH"/>
              </w:rPr>
            </w:pPr>
            <w:r w:rsidRPr="005E454C">
              <w:rPr>
                <w:rFonts w:cs="Tahoma"/>
                <w:color w:val="000000" w:themeColor="text1"/>
                <w:cs/>
                <w:lang w:bidi="th-TH"/>
              </w:rPr>
              <w:t>ภูมิปัญญาท้องถิ่น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286052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สิ่งบ่งชี้ทางภูมิศาสตร์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286053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ความลับทางการค้า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lastRenderedPageBreak/>
              <w:t>286054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3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ลิขสิทธิ์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tabs>
                <w:tab w:val="left" w:pos="-447"/>
              </w:tabs>
              <w:ind w:left="86"/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286055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นิติบุคคล และบุคคลธรรมดา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</w:tr>
      <w:tr w:rsidR="000108A0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286056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DF66FB" w:rsidP="000108A0">
            <w:pPr>
              <w:tabs>
                <w:tab w:val="left" w:pos="105"/>
                <w:tab w:val="left" w:pos="489"/>
              </w:tabs>
              <w:ind w:left="68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ธนาคารพาณิชย์ บริษัทเงินทุนและสถาบันการเงินอื่นๆ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108A0" w:rsidRPr="005E454C" w:rsidRDefault="003231DC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การค้ำประกัน การอาวัล การรับรองจากนิติบุคคล และบุคคลธรรมดา รวมถึงกรณีที่ลูกหนี้แห่งสิทธิตามสิทธิเรียกร้องที่ไม่มีตราสารนั้นเป็นนิติบุคคล และบุคคลธรรมดาด้วย</w:t>
            </w:r>
          </w:p>
        </w:tc>
      </w:tr>
      <w:tr w:rsidR="007632A8" w:rsidRPr="00ED2354" w:rsidTr="00685524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286093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61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การค้ำประกัน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7632A8" w:rsidRPr="005E454C" w:rsidRDefault="007632A8" w:rsidP="00DF66FB">
            <w:pPr>
              <w:ind w:left="-22"/>
              <w:rPr>
                <w:color w:val="000000" w:themeColor="text1"/>
              </w:rPr>
            </w:pPr>
          </w:p>
        </w:tc>
      </w:tr>
      <w:tr w:rsidR="00187459" w:rsidRPr="00ED2354" w:rsidTr="00187459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286057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ind w:left="6"/>
              <w:rPr>
                <w:color w:val="000000" w:themeColor="text1"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459" w:rsidRPr="005E454C" w:rsidRDefault="00187459" w:rsidP="00DF66FB">
            <w:pPr>
              <w:ind w:left="6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ธนาคารพาณิชย์จดทะเบียนในประเทศ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</w:tr>
      <w:tr w:rsidR="00187459" w:rsidRPr="00ED2354" w:rsidTr="00187459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286058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DF66FB">
            <w:pPr>
              <w:ind w:left="6"/>
              <w:rPr>
                <w:color w:val="000000" w:themeColor="text1"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459" w:rsidRPr="005E454C" w:rsidRDefault="00187459" w:rsidP="00DF66FB">
            <w:pPr>
              <w:ind w:left="6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สาขาธนาคารพาณิชย์ต่างประเทศในประเทศไทย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และธนาคารพาณิชย์ต่างประเทศ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</w:tcPr>
          <w:p w:rsidR="00187459" w:rsidRPr="005E454C" w:rsidRDefault="00187459" w:rsidP="00DF66FB">
            <w:pPr>
              <w:rPr>
                <w:color w:val="000000" w:themeColor="text1"/>
              </w:rPr>
            </w:pPr>
          </w:p>
        </w:tc>
      </w:tr>
      <w:tr w:rsidR="007632A8" w:rsidRPr="00ED2354" w:rsidTr="00187459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286059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ind w:left="6"/>
              <w:rPr>
                <w:color w:val="000000" w:themeColor="text1"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2A8" w:rsidRPr="005E454C" w:rsidRDefault="007632A8" w:rsidP="00DF66FB">
            <w:pPr>
              <w:ind w:left="6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บริษัทเงินทุน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บริษัทเครดิตฟองซิเอร์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</w:tr>
      <w:tr w:rsidR="007632A8" w:rsidRPr="00ED2354" w:rsidTr="00187459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286060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DF66FB">
            <w:pPr>
              <w:ind w:left="6"/>
              <w:rPr>
                <w:color w:val="000000" w:themeColor="text1"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2A8" w:rsidRPr="005E454C" w:rsidRDefault="007632A8" w:rsidP="00DF66FB">
            <w:pPr>
              <w:ind w:left="6"/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สถาบันการเงินที่จัดตั้งขึ้นโดยกฎหมายเฉพาะ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2A8" w:rsidRPr="005E454C" w:rsidRDefault="007632A8" w:rsidP="00DF66FB">
            <w:pPr>
              <w:rPr>
                <w:color w:val="000000" w:themeColor="text1"/>
              </w:rPr>
            </w:pPr>
          </w:p>
        </w:tc>
      </w:tr>
      <w:tr w:rsidR="007632A8" w:rsidRPr="00ED2354" w:rsidTr="00187459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286063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สถาบันการเงินอื่นๆ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</w:tr>
      <w:tr w:rsidR="007632A8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286061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ตั๋วเงินที่ธนาคาร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บริษัทเงินทุนและสถาบันการเงินอื่นอาวัลหรือรับรอง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</w:tr>
      <w:tr w:rsidR="007632A8" w:rsidRPr="00ED2354" w:rsidTr="00DF66FB">
        <w:trPr>
          <w:cantSplit/>
        </w:trPr>
        <w:tc>
          <w:tcPr>
            <w:tcW w:w="903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286062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  <w:cs/>
                <w:lang w:val="en-GB"/>
              </w:rPr>
            </w:pPr>
            <w:r w:rsidRPr="005E454C">
              <w:rPr>
                <w:color w:val="000000" w:themeColor="text1"/>
              </w:rPr>
              <w:t>Standby L/C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7632A8" w:rsidRPr="005E454C" w:rsidRDefault="007632A8" w:rsidP="007632A8">
            <w:pPr>
              <w:rPr>
                <w:color w:val="000000" w:themeColor="text1"/>
              </w:rPr>
            </w:pPr>
          </w:p>
        </w:tc>
      </w:tr>
      <w:tr w:rsidR="00187459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187459" w:rsidRPr="005E454C" w:rsidRDefault="00187459" w:rsidP="00187459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286094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187459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87459" w:rsidRPr="005E454C" w:rsidRDefault="00187459" w:rsidP="00187459">
            <w:pPr>
              <w:rPr>
                <w:color w:val="000000" w:themeColor="text1"/>
                <w:cs/>
              </w:rPr>
            </w:pPr>
          </w:p>
        </w:tc>
        <w:tc>
          <w:tcPr>
            <w:tcW w:w="6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459" w:rsidRPr="005E454C" w:rsidRDefault="00000B54" w:rsidP="00187459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สิทธิเรียกร้องที่ไม่มีตราสาร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187459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สิทธิเรียกร้องที่ไม่มีตราสาร</w:t>
            </w:r>
            <w:r w:rsidRPr="005E454C">
              <w:rPr>
                <w:rFonts w:hint="cs"/>
                <w:color w:val="000000" w:themeColor="text1"/>
                <w:cs/>
              </w:rPr>
              <w:t xml:space="preserve"> ตาม</w:t>
            </w:r>
            <w:r w:rsidRPr="005E454C">
              <w:rPr>
                <w:color w:val="000000" w:themeColor="text1"/>
                <w:cs/>
              </w:rPr>
              <w:t>กฎหมายว่าด้วยหลักประกันทางธุรกิจ พ.ศ. 2558 ซึ่งสามารถเปลี่ยนมือได้ตามกฎหมาย แต่ไม่รวมถึงสิทธิในบัญชีเงินฝากและสิทธิการเช่า</w:t>
            </w:r>
          </w:p>
        </w:tc>
      </w:tr>
      <w:tr w:rsidR="00000B54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286095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ธนาคารพาณิชย์จดทะเบียนในประเทศ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286096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สาขาธนาคารพาณิชย์ต่างประเทศในประเทศไทย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และธนาคารพาณิชย์ต่างประเทศ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286097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บริษัทเงินทุน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บริษัทเครดิตฟองซิเอร์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286098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สถาบันการเงินที่จัดตั้งขึ้นโดยกฎหมายเฉพาะ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187459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286099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B54" w:rsidRPr="005E454C" w:rsidRDefault="00000B54" w:rsidP="00000B54">
            <w:pPr>
              <w:ind w:left="-13"/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สถาบันการเงินอื่นๆ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286064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นิติบุคคล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ind w:left="1885" w:firstLine="6"/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286065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 xml:space="preserve">การค้ำประกัน 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286068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การอาวัล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และการรับรอง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286100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สิทธิเรียกร้องที่ไม่มีตราสาร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 xml:space="preserve">สิทธิเรียกร้องที่ไม่มีตราสาร ตามกฎหมายว่าด้วยหลักประกันทางธุรกิจ พ.ศ. </w:t>
            </w:r>
            <w:r w:rsidRPr="005E454C">
              <w:rPr>
                <w:color w:val="000000" w:themeColor="text1"/>
              </w:rPr>
              <w:t xml:space="preserve">2558       </w:t>
            </w:r>
            <w:r w:rsidRPr="005E454C">
              <w:rPr>
                <w:color w:val="000000" w:themeColor="text1"/>
                <w:cs/>
              </w:rPr>
              <w:t>ซึ่งสามารถเปลี่ยนมือได้ตามกฎหมาย แต่ไม่รวมถึงสิทธิการเช่า</w:t>
            </w: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286069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อื่นๆที่เกี่ยวกับนิติบุคคล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286070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บุคคลธรรมดา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ind w:left="-1078"/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286071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 xml:space="preserve">การค้ำประกัน 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  <w:lang w:val="en-US" w:eastAsia="en-US"/>
              </w:rPr>
            </w:pPr>
            <w:r w:rsidRPr="005E454C">
              <w:rPr>
                <w:rFonts w:cs="Tahoma"/>
                <w:color w:val="000000" w:themeColor="text1"/>
                <w:lang w:val="en-US" w:eastAsia="en-US"/>
              </w:rPr>
              <w:t>286072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การอาวัล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และการรับรอง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286101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สิทธิเรียกร้องที่ไม่มีตราสาร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 xml:space="preserve">สิทธิเรียกร้องที่ไม่มีตราสาร ตามกฎหมายว่าด้วยหลักประกันทางธุรกิจ พ.ศ. </w:t>
            </w:r>
            <w:r w:rsidRPr="005E454C">
              <w:rPr>
                <w:color w:val="000000" w:themeColor="text1"/>
              </w:rPr>
              <w:t xml:space="preserve">2558       </w:t>
            </w:r>
            <w:r w:rsidRPr="005E454C">
              <w:rPr>
                <w:color w:val="000000" w:themeColor="text1"/>
                <w:cs/>
              </w:rPr>
              <w:t>ซึ่งสามารถเปลี่ยนมือได้ตามกฎหมาย แต่ไม่รวมถึงสิทธิการเช่า</w:t>
            </w: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286073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อื่นๆที่เกี่ยวกับบุคคลธรรมดา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286074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ภาครัฐบาล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pStyle w:val="Footer"/>
              <w:tabs>
                <w:tab w:val="clear" w:pos="4153"/>
                <w:tab w:val="clear" w:pos="8306"/>
                <w:tab w:val="left" w:pos="-58"/>
              </w:tabs>
              <w:rPr>
                <w:rFonts w:cs="Tahoma"/>
                <w:color w:val="000000" w:themeColor="text1"/>
                <w:lang w:val="en-US" w:eastAsia="en-US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lastRenderedPageBreak/>
              <w:t>286075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การค้ำประกัน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286076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การอาวัล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และการรับรอง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286102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สิทธิเรียกร้องที่ไม่มีตราสาร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 xml:space="preserve">สิทธิเรียกร้องที่ไม่มีตราสาร ตามกฎหมายว่าด้วยหลักประกันทางธุรกิจ พ.ศ. </w:t>
            </w:r>
            <w:r w:rsidRPr="005E454C">
              <w:rPr>
                <w:color w:val="000000" w:themeColor="text1"/>
              </w:rPr>
              <w:t xml:space="preserve">2558       </w:t>
            </w:r>
            <w:r w:rsidRPr="005E454C">
              <w:rPr>
                <w:color w:val="000000" w:themeColor="text1"/>
                <w:cs/>
              </w:rPr>
              <w:t>ซึ่งสามารถเปลี่ยนมือได้ตามกฎหมาย แต่ไม่รวมถึงสิทธิการเช่า</w:t>
            </w: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286077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อื่น ๆ</w:t>
            </w:r>
            <w:r w:rsidRPr="005E454C">
              <w:rPr>
                <w:color w:val="000000" w:themeColor="text1"/>
              </w:rPr>
              <w:t xml:space="preserve">  </w:t>
            </w:r>
            <w:r w:rsidRPr="005E454C">
              <w:rPr>
                <w:color w:val="000000" w:themeColor="text1"/>
                <w:cs/>
              </w:rPr>
              <w:t>ที่เกี่ยวกับภาครัฐบาล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286103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กิจการ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286078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หลักประกันที่ไม่สามารถแยกประเภทได้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286079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หลักประกันที่ไม่สามารถแยกประเภทได้</w:t>
            </w:r>
          </w:p>
        </w:tc>
        <w:tc>
          <w:tcPr>
            <w:tcW w:w="6592" w:type="dxa"/>
            <w:tcBorders>
              <w:left w:val="dotted" w:sz="4" w:space="0" w:color="auto"/>
            </w:tcBorders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DF66FB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286080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คณะกรรมการ กรรมการ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ผู้ถือหุ้น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000B54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286081</w:t>
            </w: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คณะกรรมการ กรรมการ</w:t>
            </w:r>
            <w:r w:rsidRPr="005E454C">
              <w:rPr>
                <w:color w:val="000000" w:themeColor="text1"/>
              </w:rPr>
              <w:t xml:space="preserve"> </w:t>
            </w:r>
            <w:r w:rsidRPr="005E454C">
              <w:rPr>
                <w:color w:val="000000" w:themeColor="text1"/>
                <w:cs/>
              </w:rPr>
              <w:t>ผู้ถือหุ้น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000B54">
        <w:trPr>
          <w:cantSplit/>
        </w:trPr>
        <w:tc>
          <w:tcPr>
            <w:tcW w:w="903" w:type="dxa"/>
            <w:tcBorders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286104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  <w:cs/>
              </w:rPr>
            </w:pPr>
            <w:r w:rsidRPr="005E454C">
              <w:rPr>
                <w:color w:val="000000" w:themeColor="text1"/>
                <w:cs/>
              </w:rPr>
              <w:t>อื่นๆ</w:t>
            </w:r>
          </w:p>
        </w:tc>
        <w:tc>
          <w:tcPr>
            <w:tcW w:w="6592" w:type="dxa"/>
            <w:tcBorders>
              <w:lef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  <w:tr w:rsidR="00000B54" w:rsidRPr="00ED2354" w:rsidTr="00000B54">
        <w:trPr>
          <w:cantSplit/>
        </w:trPr>
        <w:tc>
          <w:tcPr>
            <w:tcW w:w="903" w:type="dxa"/>
            <w:tcBorders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</w:rPr>
              <w:t>286082</w:t>
            </w:r>
          </w:p>
        </w:tc>
        <w:tc>
          <w:tcPr>
            <w:tcW w:w="682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  <w:r w:rsidRPr="005E454C">
              <w:rPr>
                <w:color w:val="000000" w:themeColor="text1"/>
                <w:cs/>
              </w:rPr>
              <w:t>ไม่มีหลักประกัน</w:t>
            </w:r>
          </w:p>
        </w:tc>
        <w:tc>
          <w:tcPr>
            <w:tcW w:w="6592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00B54" w:rsidRPr="005E454C" w:rsidRDefault="00000B54" w:rsidP="00000B54">
            <w:pPr>
              <w:rPr>
                <w:color w:val="000000" w:themeColor="text1"/>
              </w:rPr>
            </w:pP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36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4233"/>
        <w:gridCol w:w="6723"/>
      </w:tblGrid>
      <w:tr w:rsidR="000108A0" w:rsidRPr="00ED2354" w:rsidTr="000108A0">
        <w:trPr>
          <w:cantSplit/>
          <w:trHeight w:val="25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69" w:name="_Toc21523895"/>
            <w:bookmarkStart w:id="70" w:name="_Toc24945588"/>
            <w:bookmarkStart w:id="71" w:name="_Toc50716709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Country ID</w:t>
            </w:r>
            <w:bookmarkEnd w:id="69"/>
            <w:bookmarkEnd w:id="70"/>
            <w:bookmarkEnd w:id="71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507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933"/>
        <w:gridCol w:w="6576"/>
      </w:tblGrid>
      <w:tr w:rsidR="000108A0" w:rsidRPr="00ED2354" w:rsidTr="000108A0">
        <w:trPr>
          <w:trHeight w:val="270"/>
          <w:tblHeader/>
        </w:trPr>
        <w:tc>
          <w:tcPr>
            <w:tcW w:w="99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9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5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ANDORRA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อันดอร์รา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UNITED ARAB EMIRATES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สหรัฐอาหรับเอมิเรตส์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AFGHANISTAN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อัฟกานิสถาน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ANTIGUA AND BARBUDA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แอนติกาและบาร์บูดา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ANGUILLA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แองกลิวลา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ALBANIA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แอลเบเนีย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ARMENIA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อาร์เมเนีย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ANGOLA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แองโกลา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ANTARCTICA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แอนตาร์กติกา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ARGENTINA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อาร์เจนตินา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AMERICAN SAMOA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อเมริกันซามัว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AUSTRIA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ออสเตรีย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AUSTRALIA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ออสเตรเลีย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ARUBA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อารูบา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ALAND ISLANDS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หมู่เกาะอะแลนด์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AZERBAIJAN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อาเซอร์ไบจาน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BOSNIA AND HERZEGOVINA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บอสเนียและเฮอร์เซโกวีนา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BARBADOS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บาร์เบโดส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BANGLADESH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บังกลาเทศ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BELGIUM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เบลเยียม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BURKINA FASO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บูร์กินาฟาโซ 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BULGARIA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บัลแกเรีย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BAHRAIN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บาห์เรน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BURUNDI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บุรุนดี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BENIN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เบนิน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SAINT-BARTHELEMY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เซนต์บาร์เธเลมี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BERMUDA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เบอร์มิวดา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BRUNEI DARUSSALAM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บรูไนดารุสซาลาม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BOLIVIA, PLURINATIONAL STATE OF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รัฐพหุชนชาติแห่งโบลิเวีย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BONAIRE, SAINT EUSTATIUS AND SABA</w:t>
            </w:r>
            <w:r w:rsidRPr="00ED2354">
              <w:tab/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โบแนร์ ซินท์เอิสทาทิอุส และ ซาบา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BRAZIL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บราซิล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BAHAMAS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บาฮามาส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lastRenderedPageBreak/>
              <w:t>BT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BHUTAN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ภูฏาน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BOUVET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โบเวทไอแลนด์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BOTSWANA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บอตสวานา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BELARUS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เบลารุส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BELIZE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เบลีซ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CANADA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แคนาดา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COCOS (KEELING)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หมู่เกาะโคโคส</w:t>
            </w:r>
            <w:r w:rsidRPr="00ED2354">
              <w:t xml:space="preserve">, </w:t>
            </w:r>
            <w:r w:rsidRPr="00ED2354">
              <w:rPr>
                <w:cs/>
              </w:rPr>
              <w:t>หมู่เกาะคีลิง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CONGO, THE DEMOCRATIC REPUBLIC OF THE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คองโก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CENTRAL AFRICAN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สาธารณรัฐแอฟริกากลาง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CONGO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สาธารณรัฐคองโก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SWITZERLAND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สวิตเซอร์แลนด์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COTE D' IVOIRE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โกตดิวัวร์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COOK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หมู่เกาะคุก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CHILE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ชิลี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CAMEROON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แคเมอรูน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CHINA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จีน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COLOMBIA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โคลอมเบีย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COSTA RICA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คอสตาริกา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CUBA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คิวบา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CAPE VERDE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เคปเวิร์ด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CURACAO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คูราเซา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CHRISTMAS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เกาะคริสต์มาส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CYPRUS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ไซปรัส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CZECH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สาธารณรัฐเช็ก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GERMANY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เยอรมนี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DJIBOUTI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จิบูตี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DENMARK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เดนมาร์ก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DOMINICA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โดมินิกา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DOMINICAN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สาธารณรัฐโดมินิกัน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ALGERIA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แอลจีเรีย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ECUADOR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เอกวาดอร์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ESTONIA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เอสโตเนีย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EGYPT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อียิปต์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WESTERN SAHARA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เวสเทิร์น ซาฮารา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ERITREA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เอริเทรีย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SPAIN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สเปน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ETHIOPIA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เอธิโอเปีย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FINLAND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ฟินแลนด์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FIJI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ฟิจิ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FALKLAND ISLANDS (MALVINAS)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หมู่เกาะฟอล์กแลนด์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MICRONESIA (FEDERATED STATES OF)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ไมโครนีเซีย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FAROE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หมู่เกาะแฟโร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FRANCE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ฝรั่งเศส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GABON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กาบอง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UNITED KINGDOM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สหราชอาณาจักร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GRENADA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เกรเนดา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GEORGIA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จอร์เจีย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FRENCH GUIANA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เฟรนช์เกียนา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GUERNSEY, C.I.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เกาะเกอร์นซี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GHANA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GIBRALTAR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ยิบรอลตาร์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GREENLAND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กรีนแลนด์, กะลาลลิตนูนาต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GAMBIA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แกมเบีย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กินี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GUADELOUPE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กวาเดอลูป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EQUATORIAL 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อิเควทอเรียลกินี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GREECE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กรีซ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SOUTH GEORGIA AND SOUTH SANDWICH ISLANDS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เกาะเซาท์ จอร์เจียและหมู่เกาะเซาท์แซนด์วิช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GUATEMALA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กัวเตมาลา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GUAM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กวม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GUINEA-BISSAU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กินีบิสเซา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GUYANA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กายอานา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HONG KONG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ฮ่องกง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HEARD AND MCDONALD ISLANDS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เกาะเฮิร์ดและหมู่เกาะแมกดอนัลด์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HONDURAS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ฮอนดูรัส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CROATIA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โครเอเชีย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HAITI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เฮติ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HUNGARY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ฮังการี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INDONESIA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อินโดนีเซีย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IRELAND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ไอร์แลนด์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ISRAEL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อิสราเอล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ISLE OF MAN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เกาะแมน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INDIA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อินเดีย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BRITISH INDIAN OCEAN TERRITORY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บริติชอินเดียนโอเชียนเทร์ริทอรี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IRAQ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อิรัก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IRAN (ISLAMIC REPUBLIC OF)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อิหร่าน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ICELAND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ไอซ์แลนด์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ITALY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อิตาลี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JERSEY, C.I.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เจอซี่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JAMAICA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จาเมกา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JORDAN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จอร์แดน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JAPAN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ญี่ปุ่น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KENYA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เคนยา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KYRGYZSTAN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คีร์กีซสถาน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CAMBODIA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กัมพูชา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KIRIBATI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คิริบาส</w:t>
            </w:r>
            <w:r w:rsidRPr="00ED2354">
              <w:t xml:space="preserve">, </w:t>
            </w:r>
            <w:r w:rsidRPr="00ED2354">
              <w:rPr>
                <w:cs/>
              </w:rPr>
              <w:t>คิริบาตี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COMOROS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คอโมโรส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 KITTS AND NEVIS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เซนต์คิตส์และเนวิส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KOREA, DEMOCRATIC PEOPLE'S REPUBLIC OF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เกาหลีเหนือ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KOREA, REPUBLIC OF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เกาหลีใต้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KUWAIT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คูเวต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CAYMAN ISLANDS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หมู่เกาะเคย์แมน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KAZAKHSTAN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คาซัคสถาน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LAO PEOPLE'S DEMOCRATIC REPUBLIC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ลาว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LEBANON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เลบานอน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 LUCIA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เซนต์ลูเซีย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LIECHTENSTEIN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ลิกเตนสไตน์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SRI LANKA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ศรีลังกา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LIBERIA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ไลบีเรีย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LESOTHO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เลโซโท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LITHUANIA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ลิทัวเนีย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LUXEMBOURG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ลักเซมเบิร์ก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LATVIA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ลัตเวีย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LIBYA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ลิเบีย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MOROCCO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โมร็อกโก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MONACO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โมนาโก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MOLDOVA,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มอลโดวา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MONTENEGRO 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มอนเตเนโกร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SAINT-MARTIN (FRENCH PART)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เซนต์มาร์ติน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MADAGASCAR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มาดากัสการ์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MARSHALL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หมู่เกาะมาร์แชลล์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MACEDONIA, THE FORMER YUGOSLAV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มาซิโดเนีย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มาลี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MYANMAR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พม่า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MONGOLIA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มองโกเลีย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MACAO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มาเก๊า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NORTHERN MARIANA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หมู่เกาะนอร์เทิร์นมาเรียนา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MARTINIQUE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มาร์ตินีก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MAURITANIA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มอริเตเนีย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MONTSERRAT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มอนต์เซอร์รัต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MALTA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มอลตา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MAURITIUS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มอริเชียส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MALDIVES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มัลดีฟส์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MALAWI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มาลาวี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MEXICO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เม็กซิโก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MALAYSIA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มาเลเซีย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MOZAMBIQUE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โมซัมบิก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NAMIBIA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นามิเบีย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CALEDONIA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นิวแคลิโดเนีย</w:t>
            </w:r>
            <w:r w:rsidRPr="00ED2354">
              <w:t xml:space="preserve">, </w:t>
            </w:r>
            <w:r w:rsidRPr="00ED2354">
              <w:rPr>
                <w:cs/>
              </w:rPr>
              <w:t>นูแวลกาเลโดนี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NIGER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ไนเจอร์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NORFOLK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เกาะนอร์ฟอล์ก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NIGERIA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ไนจีเรีย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NICARAGUA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นิการากัว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NETHERLANDS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เนเธอร์แลนด์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NORWAY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นอร์เวย์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NEPAL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เนปาล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NAURU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นาอูรู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NIUE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นีอูเอ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ZEALAND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นิวซีแลนด์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OMAN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โอมาน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PANAMA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ปานามา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PERU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เปรู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FRENCH POLYNESIA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เฟรนช์โปลินีเซีย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PAPUA NEW 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ปาปัวนิวกินี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PHILIPPINES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ฟิลิปปินส์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PAKISTAN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ปากีสถาน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POLAND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โปแลนด์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 PIERRE AND MIQUELON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แซงปิแยร์และมีเกอลง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PITCAIRN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หมู่เกาะพิตแคร์น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PUERTO RICO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เครือรัฐเปอร์โตริโก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PALESTINIAN TERRITORY, OCCUPIED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ปาเลสไตน์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PORTUGAL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โปรตุเกส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PALAU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ปาเลา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PARAGUAY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ปารากวัย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QA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QATAR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กาตาร์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REUNION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เรอูนียง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ROMANIA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โรมาเนีย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SERBIA,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เซอร์เบีย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RUSSIAN FEDERATION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รัสเซีย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RWANDA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รวันดา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SAUDI ARABIA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ซาอุดีอาระเบีย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SOLOMON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หมู่เกาะโซโลมอน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SEYCHELLES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เซเชลส์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SUDAN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ซูดาน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SWEDEN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สวีเดน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SINGAPORE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สิงคโปร์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 HELENA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เซนต์เฮเลนา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SLOVENIA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สโลวีเนีย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SVALBARD AND JAN MAYEN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สฟาลบาร์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6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 xml:space="preserve">SLOVAKIA 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สโลวาเกีย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SIERRA LEONE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เซียร์ราลีโอน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SAN MARINO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ซานมารีโน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SENEGAL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เซเนกัล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SOMALIA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โซมาเลีย  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SURINAME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ซูรินาเม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SOUTH SUDAN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เซาท์ซูดาน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SAO TOME AND PRINCIPE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เซาตูเมและปรินซิปี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EL SALVADOR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เอลซัลวาดอร์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SINT MAARTEN (DUTCH PART)</w:t>
            </w:r>
            <w:r w:rsidRPr="00ED2354"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ซินท์มาร์เทิน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SYRIAN ARAB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ซีเรีย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SWAZILAND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สวาซิแลนด์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TC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TURKS AND CAICOS ISLANDS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หมู่เกาะเติกส์และหมู่เกาะเคคอส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CHAD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ชาด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FRENCH SOUTHERN TERRITORIES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เฟรนช์เซาเทิร์นและแอนตาร์กติกเทร์ริทอรีส์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TOGO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โตโก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THAILAND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ไทย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TAJIKISTAN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ทาจิกิสถาน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TOKELAU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โตเกเลา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TIMOR-LESTE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ติมอร์-เลสเต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TURKMENISTAN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เติร์กเมนิสถาน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TUNISIA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ตูนิเซีย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TONGA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ตองกา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TURKEY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ตุรกี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TRINIDAD AND TOBAGO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ตรินิแดดและโตเบโก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TUVALU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ตูวาลู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TW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TAIWAN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ไต้หวัน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TANZANIA, UNITED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แทนซาเนีย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UKRAINE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ยูเครน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UGANDA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ยูกันดา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UNITED STATES MINOR OUTLYING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ยูเอส ไมเนอร์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UNITED STATES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สหรัฐอเมริกา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URUGUAY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อุรุกวัย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UZBEKISTAN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อุซเบกิสถาน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HOLY SEE (VATICAN CITY STATE)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นครรัฐวาติกัน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SAINT VINCENT AND THE GRENADINES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เซนต์วินเซนต์ และเกรนาดีนส์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VENEZUELA, BOLIVARIAN REPUBLIC OF 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สาธารณรัฐโบลีวาร์แห่งเวเนซุเอลา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VIRGIN ISLANDS, BRITISH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หมู่เกาะเวอร์จินของอังกฤษ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VIRGIN ISLANDS, U.S.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หมู่เกาะเวอร์จินของสหรัฐอเมริกา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VIET NAM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เวียดนาม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VANUATU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วานูอาตู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WALLIS AND FUTUNA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หมู่เกาะวาลลิสและหมู่เกาะฟุตูนา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SAMOA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ซามัว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YEMEN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เยเมน</w:t>
            </w:r>
          </w:p>
        </w:tc>
      </w:tr>
      <w:tr w:rsidR="000108A0" w:rsidRPr="00ED2354" w:rsidTr="000108A0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MAYOTTE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มายอต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SOUTH AFRICA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แอฟริกาใต้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ZAMBIA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แซมเบีย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ZIMBABWE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ซิมบับเว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068"/>
        <w:gridCol w:w="6972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0"/>
                <w:tab w:val="left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72" w:name="_Toc21523896"/>
            <w:bookmarkStart w:id="73" w:name="_Toc24945589"/>
            <w:bookmarkStart w:id="74" w:name="_Toc50716709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Court Case Item</w:t>
            </w:r>
            <w:bookmarkEnd w:id="72"/>
            <w:bookmarkEnd w:id="73"/>
            <w:bookmarkEnd w:id="74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99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555"/>
        <w:gridCol w:w="567"/>
        <w:gridCol w:w="494"/>
        <w:gridCol w:w="6"/>
        <w:gridCol w:w="267"/>
        <w:gridCol w:w="143"/>
        <w:gridCol w:w="346"/>
        <w:gridCol w:w="47"/>
        <w:gridCol w:w="24"/>
        <w:gridCol w:w="410"/>
        <w:gridCol w:w="76"/>
        <w:gridCol w:w="1029"/>
        <w:gridCol w:w="155"/>
        <w:gridCol w:w="2411"/>
        <w:gridCol w:w="7061"/>
      </w:tblGrid>
      <w:tr w:rsidR="000108A0" w:rsidRPr="00ED2354" w:rsidTr="000108A0">
        <w:trPr>
          <w:tblHeader/>
        </w:trPr>
        <w:tc>
          <w:tcPr>
            <w:tcW w:w="9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30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กระบวนการทางศาล</w:t>
            </w:r>
          </w:p>
        </w:tc>
        <w:tc>
          <w:tcPr>
            <w:tcW w:w="827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10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5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97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 xml:space="preserve">เกณฑ์บัญชี (รวม </w:t>
            </w:r>
            <w:r w:rsidRPr="00CC61B7">
              <w:rPr>
                <w:rFonts w:cs="Tahoma"/>
                <w:lang w:val="en-US" w:eastAsia="en-US"/>
              </w:rPr>
              <w:t>Write Back)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050002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เงินให้สินเชื่อที่โอนเข้าสู่หน่วยงานเพื่อดำเนินการทางกฎหมาย</w:t>
            </w:r>
            <w:r w:rsidRPr="00ED2354">
              <w:t xml:space="preserve"> </w:t>
            </w:r>
            <w:r w:rsidRPr="00ED2354">
              <w:rPr>
                <w:cs/>
              </w:rPr>
              <w:t>เพิ่มขึ้นในไตรมาสนี้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เงินให้สินเชื่อของลูกหนี้รายที่มีการอนุมัติให้โอนหรือได้โอนเข้าสู่หน่วยงานเพื่อดำเนินการทางกฎหมายที่เกิดเพิ่มขึ้นในไตรมาสที่รายงาน  และมียอดคงค้าง ณ สิ้นไตรมาสที่รายงาน โดยให้รายงานยอดคงค้างตามบัญชีเฉพาะเงินต้นตามสัญญาไม่รวมดอกเบี้ยค้างชำระ สำหรับเงินให้สินเชื่อประเภทเงินเบิกเกินบัญชีให้รวมดอกเบี้ยที่ทบเป็นเงินต้นซึ่งรับรู้เป็นรายได้แล้ว โดยให้รายงานเงินให้สินเชื่อของลูกหนี้จัดชั้นสงสัยจะสูญที่ได้กันสำรองครบร้อยละ 100  ซึ่งธนาคารพาณิชย์ได้ตัดจำหน่ายออกจากบัญชีแล้ว และธนาคารพาณิชย์ยังไม่ได้บันทึกลูกหนี้นั้นกลับเข้ามาในบัญชีรวมไว้ด้วย  ทั้งนี้ให้แสดงตามระยะเวลาการค้างชำระ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050003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ยอดคงค้างเงินให้สินเชื่อที่อยู่ระหว่างการดำเนินการทางกฎหมาย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ยอดคงค้างทั้งสิ้นของเงินให้สินเชื่อที่อยู่ระหว่างการดำเนินการทางกฎหมาย  ณ สิ้นไตรมาสที่รายงาน โดยให้รายงานยอดคงค้างตามบัญชีเฉพาะเงินต้นตามสัญญาไม่รวมดอกเบี้ยค้างชำระ สำหรับเงินให้สินเชื่อประเภทเงินเบิกเกินบัญชีให้รวมดอกเบี้ยที่ทบเป็นเงินต้นซึ่งรับรู้เป็นรายได้แล้ว โดยให้รายงานเงินให้สินเชื่อของลูกหนี้จัดชั้นสงสัยจะสูญที่ได้กันสำรองครบร้อยละ 100  ซึ่งธนาคารพาณิชย์ได้ตัดจำหน่ายออกจากบัญชีแล้ว และธนาคารพาณิชย์ยังไม่ได้บันทึกลูกหนี้นั้นกลับเข้ามาในบัญชีรวมไว้ด้วย  ทั้งนี้ให้แสดงตามระยะเวลาการค้างชำระ</w:t>
            </w:r>
          </w:p>
        </w:tc>
      </w:tr>
      <w:tr w:rsidR="000108A0" w:rsidRPr="00ED2354" w:rsidTr="000108A0">
        <w:trPr>
          <w:cantSplit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050004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64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เตรียมเข้าสู่การดำเนินการทางศาล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ยอดคงค้างเงินให้สินเชื่อตามบัญชีที่อยู่ระหว่างการดำเนินการของหน่วยงานเพื่อเตรียม </w:t>
            </w:r>
            <w:r w:rsidRPr="004913B7">
              <w:rPr>
                <w:spacing w:val="-4"/>
                <w:cs/>
              </w:rPr>
              <w:t>ดำเนินการยื่นฟ้องศาล เช่น อยู่ระหว่างการทำหนังสือยื่นทวงถามหนี้ หรือรอยื่นฟ้อง เป็นต้น</w:t>
            </w:r>
          </w:p>
        </w:tc>
      </w:tr>
      <w:tr w:rsidR="000108A0" w:rsidRPr="00ED2354" w:rsidTr="000108A0">
        <w:trPr>
          <w:cantSplit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050005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64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อยู่ระหว่างการดำเนินการทางศาล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ยอดคงค้างเงินให้สินเชื่อตามบัญชีที่อยู่ระหว่างการดำเนินการทางศาล ทั้งในคดีแพ่ง คดีร้องขอฟื้นฟูกิจการ และคดีล้มละลาย  โดยเริ่มตั้งแต่วันที่สถาบันการเงินยื่นฟ้องจนเสร็จสิ้นกระบวนการทางกฎหมาย ทั้งตามกฎหมายวิธีพิจารณาความแพ่ง และกฎหมายล้มละลาย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050006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97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เกณฑ์สิทธิ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050007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เตรียมเข้าสู่การดำเนินการทางศาล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ตามสิทธิเรียกร้องของธนาคารพาณิชย์ที่อยู่ระหว่างการดำเนินการของหน่วยงานเพื่อเตรียมดำเนินการยื่นฟ้องศาล ณ สิ้นไตรมาสที่รายงาน โดยให้รายงานยอดคงค้างตามสิทธิเรียกร้องเฉพาะเงินต้นตามสัญญาไม่รวมดอกเบี้ยค้างชำระ สำหรับเงินให้สินเชื่อประเภทเงินเบิกเกินบัญชีให้รวมดอกเบี้ยที่ทบเป็นเงินต้นซึ่งรับรู้เป็นรายได้แล้ว ทั้งนี้ให้แยกตามระยะเวลานับตั้งแต่เงินให้สินเชื่อได้รับอนุมัติให้โอนหรือถูกโอนเข้าสู่หน่วยงานเพื่อดำเนินการทางกฎหมายถึงสิ้นไตรมาสที่รายงาน โดยให้รายงานแยกตามกระบวนการดำเนินการทางกฎหมาย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050008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1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มอบหมายให้ทนายบอกกล่าว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เงินให้สินเชื่อที่ได้โอนเรื่องให้หน่วยงานเพื่อดำเนินการติดตาม หรือเตรียมการยื่นหนังสือเพื่อดำเนินการทวงถามหนี้ (</w:t>
            </w:r>
            <w:r w:rsidRPr="00ED2354">
              <w:t xml:space="preserve">Notice) </w:t>
            </w:r>
            <w:r w:rsidRPr="00ED2354">
              <w:rPr>
                <w:cs/>
              </w:rPr>
              <w:t>กับลูกหนี้ต่อไป จนกระทั่งก่อนมีการยื่นหนังสือทวงถามหนี้ไปยังลูกหนี้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050009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1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ยื่นหนังสือทวงถามหนี้</w:t>
            </w:r>
            <w:r w:rsidRPr="00ED2354">
              <w:t xml:space="preserve"> (Notice)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เงินให้สินเชื่อที่ได้ดำเนินการยื่นหนังสือทวงถามหนี้ (</w:t>
            </w:r>
            <w:r w:rsidRPr="00ED2354">
              <w:t xml:space="preserve">Notice) </w:t>
            </w:r>
            <w:r w:rsidRPr="00ED2354">
              <w:rPr>
                <w:cs/>
              </w:rPr>
              <w:t>ไปยังลูกหนี้แล้วจนกระทั่งก่อนวันที่ธนาคารพาณิชย์ยื่นฟ้อง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050010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อยู่ระหว่างการดำเนินการทางศาล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ตามสิทธิเรียกร้องของธนาคารพาณิชย์ที่อยู่ระหว่างการดำเนินการของศาล ณ สิ้นไตรมาสที่รายงาน โดยให้รายงานยอดคงค้างตามสิทธิเรียกร้องเฉพาะ เงินต้นตามสัญญาไม่รวมดอกเบี้ยค้างชำระ สำหรับเงินให้สินเชื่อประเภทเงินเบิกเกินบัญชีให้รวมดอกเบี้ยที่ทบเป็นเงินต้นซึ่งรับรู้เป็นรายได้แล้ว  ทั้งนี้ให้แยกตามระยะเวลานับตั้งแต่คดีเงินให้สินเชื่อเข้าสู่การดำเนินการทางศาลแต่ละชั้นศาลถึงสิ้นไตรมาสที่รายง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ยื่นฟ้องคดีแพ่ง</w:t>
            </w: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050012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7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ศาลชั้นต้น</w:t>
            </w:r>
            <w:r w:rsidRPr="00ED2354">
              <w:t xml:space="preserve"> </w:t>
            </w: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ยอดคงค้างทั้งสิ้นของเงินให้สินเชื่อที่อยู่ระหว่างการพิจารณาของศาลชั้นต้น โดยเริ่มตั้งแต่ธนาคารพาณิชย์ยื่นฟ้องศาลชั้นต้น จนกระทั่งก่อนศาลชั้นต้นมีคำพิพากษาหรือมีคำสั่งอันเป็นที่สุด เช่น  คำพิพากษาหรือคำสั่งใดซึ่งอาจอุทธรณ์ได้นั้น ให้ถือว่าเป็นที่สุดตั้งแต่พ้นระยะเวลา 1 เดือนนับแต่วันที่ศาลชั้นต้นได้อ่านคำพิพากษาหรือคำสั่งนั้น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050013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7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ศาลอุทธรณ์</w:t>
            </w: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ยอดคงค้างทั้งสิ้นของเงินให้สินเชื่อที่อยู่ระหว่างการพิจารณาของศาลอุทธรณ์ โดยเริ่มตั้งแต่ธนาคารพาณิชย์ยื่นอุทธรณ์ จนกระทั่งก่อนศาลอุทธรณ์มีคำพิพากษาหรือมีคำสั่งอันเป็นที่สุด เช่น คำพิพากษาหรือคำสั่งใด ซึ่งอาจฎีกาได้นั้น ให้ถือว่าเป็นที่สุดตั้งแต่พ้นระยะเวลา 1 เดือนนับแต่วันที่ศาลได้อ่านคำพิพากษาหรือคำสั่งนั้น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050014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7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ศาลฎีกา</w:t>
            </w: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ยอดคงค้างทั้งสิ้นของเงินให้สินเชื่อที่อยู่ระหว่างการพิจารณาของศาลฎีกา โดยเริ่มตั้งแต่ธนาคารพาณิชย์ยื่นฎีกาจนกระทั่งก่อนศาลได้อ่านคำพิพากษาหรือมีคำสั่ง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050015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1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ยื่นคำร้องของฟื้นฟูกิจการ</w:t>
            </w:r>
            <w:r w:rsidRPr="00ED2354">
              <w:t xml:space="preserve"> / </w:t>
            </w:r>
            <w:r w:rsidRPr="00ED2354">
              <w:rPr>
                <w:cs/>
              </w:rPr>
              <w:t>ยื่นขอรับชำระหนี้ในการฟื้นฟูกิจการในศาลล้มละลาย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เงินให้สินเชื่อทั้งสิ้นที่อยู่ระหว่างการพิจารณาเกี่ยวกับการฟื้นฟูกิจการของลูกหนี้ในศาลล้มละลาย โดยเริ่มตั้งแต่ยื่นคำร้องขอฟื้นฟูกิจการ / ยื่นขอรับชำระหนี้ แล้วแต่กรณี จนกระทั่งก่อนศาลมีคำสั่งเห็นชอบ หรือไม่เห็นชอบด้วยแผน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050016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1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ยื่นฟ้อง </w:t>
            </w:r>
            <w:r w:rsidRPr="00ED2354">
              <w:t xml:space="preserve">/ </w:t>
            </w:r>
            <w:r w:rsidRPr="00ED2354">
              <w:rPr>
                <w:cs/>
              </w:rPr>
              <w:t>ยื่นขอรับชำระหนี้ในคดีล้มละลาย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ยอดคงค้างเงินให้สินเชื่อทั้งสิ้นที่อยู่ระหว่างการพิจารณาคดีล้มละลาย โดยเริ่มตั้งแต่ยื่นฟ้อง / ยื่นขอรับชำระหนี้ต่อศาลล้มละลาย จนกระทั่งก่อนศาลได้มีคำพิพากษาหรือคำสั่ง</w:t>
            </w:r>
          </w:p>
        </w:tc>
      </w:tr>
      <w:tr w:rsidR="000108A0" w:rsidRPr="00ED2354" w:rsidTr="000108A0">
        <w:trPr>
          <w:cantSplit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050017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ศาลมีคำพิพากษา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ยอดรวมทั้งสิ้นของเงินให้สินเชื่อตามสิทธิที่ศาลมีคำพิพากษาเฉพาะที่เกิดขึ้นในไตรมาสที่รายงาน แยกตามระยะเวลานับตั้งแต่คดีเงินให้สินเชื่อเข้าสู่การดำเนินการของศาลแต่ละชั้นศาล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050018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คดีแพ่ง</w:t>
            </w:r>
          </w:p>
        </w:tc>
        <w:tc>
          <w:tcPr>
            <w:tcW w:w="41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050019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ศาลชั้นต้น</w:t>
            </w:r>
            <w:r w:rsidRPr="00ED2354">
              <w:t xml:space="preserve"> 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ind w:left="-54"/>
            </w:pPr>
            <w:r w:rsidRPr="00ED2354">
              <w:rPr>
                <w:cs/>
              </w:rPr>
              <w:t>เมื่อศาลชั้นต้นมีคำพิพากษา เฉพาะที่เกิดขึ้นในไตรมาสที่รายงาน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050020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3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พิพากษาตามยอม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พิพากษาตามยอมโดยมีการถือปฏิบัติตามเกณฑ์การปรับปรุงโครงสร้างหนี้ที่ ธปท. กำหนด ตามประกาศธนาคารแห่งประเทศไทยที่กำหนดให้ธนาคารพาณิชย์ปฏิบัติในเรื่อง  สินทรัพย์ที่ไม่มีราคาหรือเรียกคืนไม่ได้ และสินทรัพย์ที่สงสัยว่าจะไม่มีราคาหรือเรียกคืนไม่ได้ ลงวันที่ 18 กุมภาพันธ์ 2545 หรือที่จะได้มีการแก้ไขเพิ่มเติม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3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พิพากษาเป็นอื่นนอกจากพิพากษาตามยอม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050022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ศาลอุทธรณ์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เมื่อศาลอุทธรณ์มีคำพิพากษา เฉพาะที่เกิดขึ้นในไตรมาสที่รายงาน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050023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ศาลฎีกา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เมื่อศาลฎีกามีคำพิพากษา เฉพาะที่เกิดขึ้นในไตรมาสที่รายงาน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050024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คดีฟื้นฟูกิจการในศาลล้มละลาย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เมื่อศาลล้มละลายมีคำสั่งเห็นชอบหรือไม่เห็นชอบแผนฟื้นฟูกิจการ เฉพาะที่เกิดขึ้นในไตรมาสที่รายงาน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050025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0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เห็นชอบแผน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ศาลมีคำสั่งเห็นชอบแผนฯ โดยมีการถือปฏิบัติตามเกณฑ์การปรับปรุงโครงสร้างหนี้ ที่ ธปท. กำหนด ตามประกาศธนาคารแห่งประเทศไทยที่กำหนดให้ธนาคารพาณิชย์ปฏิบัติในเรื่อง  สินทรัพย์ที่ไม่มีราคาหรือเรียกคืนไม่ได้ และสินทรัพย์ที่สงสัยว่าจะไม่มีราคาหรือเรียกคืนไม่ได้  ลงวันที่ 18 กุมภาพันธ์ 2545  หรือที่จะได้มีการแก้ไขเพิ่มเติม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050026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0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ศาลมีคำสั่งเป็นอื่นนอกจากเห็นชอบแผน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050027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คดีล้มละลาย</w:t>
            </w:r>
          </w:p>
        </w:tc>
        <w:tc>
          <w:tcPr>
            <w:tcW w:w="3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เมื่อศาลล้มละลายมีคำพิพากษา / คำสั่งเฉพาะที่เกิดขึ้นในไตรมาสที่รายงาน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050029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ศาลพิพากษาแล้ว แต่ยังไม่ได้บังคับคดี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ศาลมีคำพิพากษาแล้ว แต่ยังไม่ได้เข้าสู่กระบวนการบังคับคดี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050028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8" w:type="dxa"/>
            <w:gridSpan w:val="1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อยู่ระหว่างการบังคับคดี </w:t>
            </w:r>
            <w:r w:rsidRPr="00ED2354">
              <w:t xml:space="preserve">/ </w:t>
            </w:r>
            <w:r w:rsidRPr="00ED2354">
              <w:rPr>
                <w:cs/>
              </w:rPr>
              <w:t>การขายทรัพย์สินของเจ้าพนักงานพิทักษ์ทรัพย์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ยอดคงค้างทั้งสิ้นของเงินให้สินเชื่อตามสิทธิที่อยู่ระหว่างการบังคับคดีของเจ้าพนักงานบังคับคดี /  การขายทรัพย์สินของเจ้าพนักงานพิทักษ์ทรัพย์ (กรณีคดีแพ่งให้เริ่มตั้งแต่เงินให้สินเชื่อตามสิทธิเข้าสู่กระบวนการบังคับคดี สำหรับคดีฟื้นฟูกิจการและคดีล้มละลายให้เริ่มตั้งแต่วันที่ศาลพิพากษาให้ลูกหนี้ล้มละลาย) จนกระทั่งเจ้าพนักงานบังคับคดี หรือเจ้าพนักงานพิทักษ์ทรัพย์ดำเนินการแบ่งทรัพย์จนสามารถชำระหนี้เสร็จสิ้น  หากธนาคารพาณิชย์ / ลูกหนี้ยื่นอุทธรณ์ หรือฎีกาต่อศาล ให้หักยอดเงินให้สินเชื่อนั้นและนำไปแสดงในกระบวนการที่เกี่ยวข้องแล้วแต่กรณี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502"/>
        <w:gridCol w:w="6972"/>
      </w:tblGrid>
      <w:tr w:rsidR="000108A0" w:rsidRPr="00ED2354" w:rsidTr="000108A0">
        <w:trPr>
          <w:cantSplit/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860"/>
              </w:tabs>
              <w:ind w:left="434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75" w:name="_Toc50716709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Credit Risk Item</w:t>
            </w:r>
            <w:bookmarkEnd w:id="75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8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374"/>
        <w:gridCol w:w="364"/>
        <w:gridCol w:w="28"/>
        <w:gridCol w:w="34"/>
        <w:gridCol w:w="9"/>
        <w:gridCol w:w="289"/>
        <w:gridCol w:w="60"/>
        <w:gridCol w:w="67"/>
        <w:gridCol w:w="233"/>
        <w:gridCol w:w="35"/>
        <w:gridCol w:w="17"/>
        <w:gridCol w:w="23"/>
        <w:gridCol w:w="119"/>
        <w:gridCol w:w="291"/>
        <w:gridCol w:w="20"/>
        <w:gridCol w:w="15"/>
        <w:gridCol w:w="338"/>
        <w:gridCol w:w="45"/>
        <w:gridCol w:w="283"/>
        <w:gridCol w:w="36"/>
        <w:gridCol w:w="106"/>
        <w:gridCol w:w="284"/>
        <w:gridCol w:w="3829"/>
        <w:gridCol w:w="7191"/>
      </w:tblGrid>
      <w:tr w:rsidR="000108A0" w:rsidRPr="005E454C" w:rsidTr="00502794">
        <w:trPr>
          <w:tblHeader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5E454C" w:rsidRDefault="000108A0" w:rsidP="000108A0">
            <w:r w:rsidRPr="005E454C">
              <w:t>Code</w:t>
            </w:r>
          </w:p>
        </w:tc>
        <w:tc>
          <w:tcPr>
            <w:tcW w:w="6899" w:type="dxa"/>
            <w:gridSpan w:val="2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5E454C" w:rsidRDefault="000108A0" w:rsidP="000108A0">
            <w:r w:rsidRPr="005E454C">
              <w:t>Value</w:t>
            </w:r>
          </w:p>
        </w:tc>
        <w:tc>
          <w:tcPr>
            <w:tcW w:w="719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5E454C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446001</w:t>
            </w:r>
          </w:p>
        </w:tc>
        <w:tc>
          <w:tcPr>
            <w:tcW w:w="14090" w:type="dxa"/>
            <w:gridSpan w:val="24"/>
            <w:tcBorders>
              <w:left w:val="dotted" w:sz="4" w:space="0" w:color="auto"/>
            </w:tcBorders>
            <w:noWrap/>
          </w:tcPr>
          <w:p w:rsidR="000108A0" w:rsidRPr="005E454C" w:rsidRDefault="000108A0" w:rsidP="000108A0">
            <w:pPr>
              <w:ind w:right="-950"/>
            </w:pPr>
            <w:bookmarkStart w:id="76" w:name="OLE_LINK171"/>
            <w:r w:rsidRPr="005E454C">
              <w:rPr>
                <w:b/>
                <w:bCs/>
                <w:cs/>
              </w:rPr>
              <w:t xml:space="preserve">รายการสินทรัพย์ในงบแสดงฐานะการเงิน (ไม่รวม </w:t>
            </w:r>
            <w:r w:rsidRPr="005E454C">
              <w:rPr>
                <w:b/>
                <w:bCs/>
              </w:rPr>
              <w:t>Repo-style transaction)</w:t>
            </w:r>
            <w:bookmarkEnd w:id="76"/>
            <w:r w:rsidRPr="005E454C">
              <w:t xml:space="preserve"> 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s/>
              </w:rPr>
            </w:pPr>
            <w:r w:rsidRPr="005E454C">
              <w:t>446002</w:t>
            </w:r>
          </w:p>
        </w:tc>
        <w:tc>
          <w:tcPr>
            <w:tcW w:w="374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13716" w:type="dxa"/>
            <w:gridSpan w:val="23"/>
            <w:tcBorders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-950"/>
            </w:pPr>
            <w:bookmarkStart w:id="77" w:name="OLE_LINK172"/>
            <w:r w:rsidRPr="005E454C">
              <w:rPr>
                <w:b/>
                <w:bCs/>
                <w:cs/>
              </w:rPr>
              <w:t xml:space="preserve">วิธี </w:t>
            </w:r>
            <w:r w:rsidRPr="005E454C">
              <w:rPr>
                <w:b/>
                <w:bCs/>
              </w:rPr>
              <w:t xml:space="preserve">Standardized Approach (SA) </w:t>
            </w:r>
            <w:r w:rsidRPr="005E454C">
              <w:rPr>
                <w:b/>
                <w:bCs/>
                <w:cs/>
              </w:rPr>
              <w:t xml:space="preserve">และ </w:t>
            </w:r>
            <w:r w:rsidRPr="005E454C">
              <w:rPr>
                <w:b/>
                <w:bCs/>
              </w:rPr>
              <w:t xml:space="preserve">Simplified Standardized Approach </w:t>
            </w:r>
            <w:bookmarkEnd w:id="77"/>
            <w:r w:rsidRPr="005E454C">
              <w:rPr>
                <w:b/>
                <w:bCs/>
              </w:rPr>
              <w:t>(SSA)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bookmarkStart w:id="78" w:name="OLE_LINK173"/>
            <w:r w:rsidRPr="005E454C">
              <w:rPr>
                <w:cs/>
              </w:rPr>
              <w:t>1. ลูกหนี้ภาครัฐบาล</w:t>
            </w:r>
            <w:bookmarkEnd w:id="78"/>
            <w:r w:rsidRPr="005E454C">
              <w:rPr>
                <w:cs/>
              </w:rPr>
              <w:t xml:space="preserve">และธนาคารกลาง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18"/>
              <w:rPr>
                <w:cs/>
              </w:rPr>
            </w:pPr>
            <w:r w:rsidRPr="005E454C">
              <w:rPr>
                <w:cs/>
              </w:rPr>
              <w:t xml:space="preserve">ลูกหนี้ภาครัฐบาลและธนาคารกลาง รวมทั้ง กองทุนเพื่อการฟื้นฟูและพัฒนาระบบสถาบันการเงิน </w:t>
            </w:r>
            <w:r w:rsidRPr="005E454C">
              <w:rPr>
                <w:spacing w:val="-2"/>
                <w:cs/>
              </w:rPr>
              <w:t>บรรษัทบริหารสินทรัพย์ไทย และบริษัทบริหารสินทรัพย์กรุงเทพพาณิชย์ และสถาบันคุ้มครองเงินฝาก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1.1 รัฐบาลไทยและธนาคารแห่งประเทศไทยที่เป็นสกุลเงินบาทในส่วนที่ไม่เกินแหล่งเงินทุนของ สง.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18"/>
              <w:rPr>
                <w:cs/>
              </w:rPr>
            </w:pPr>
            <w:r w:rsidRPr="005E454C">
              <w:rPr>
                <w:cs/>
              </w:rPr>
              <w:t>ลูกหนี้รัฐบาลไทย และธนาคารแห่งประเทศไทย รวมทั้ง กองทุนเพื่อการฟื้นฟูและพัฒนาระบบสถาบันการเงิน บรรษัทบริหารสินทรัพย์ไทย และบริษัทบริหารสินทรัพย์ กรุงเทพพาณิชย์ จำกัด และสถาบันคุ้มครองเงินฝาก ที่อยู่ในรูปสกุลเงินบาท สำหรับยอดสินทรัพย์ในส่วนที่ไม่เกินกว่าแหล่งเงินทุนของ สง. ที่มีอยู่ในสกุลเงินบาท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1.2 รัฐบาลและธนาคารกลางของต่างประเทศที่เป็นสกุลเงินของประเทศนั้นในส่วนที่ไม่เกินแหล่งเงินทุนของ สง.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8360C8">
            <w:pPr>
              <w:ind w:right="267"/>
              <w:rPr>
                <w:cs/>
              </w:rPr>
            </w:pPr>
            <w:r w:rsidRPr="005E454C">
              <w:rPr>
                <w:cs/>
              </w:rPr>
              <w:t>ลูกหนี้รัฐบาลและธนาคารกลางของต่างประเทศที่อยู่ในรูปสกุลเงินของประเทศนั้นสำหรับยอดสินทรัพย์และรายการนอกงบแสดงฐานะทางการเงินในส่วนที่ไม่เกินกว่าแหล่งเงินทุนของ สง. ที่มีอยู่ในรูปสกุลเงินนั้น</w:t>
            </w:r>
            <w:r w:rsidRPr="005E454C">
              <w:t xml:space="preserve"> </w:t>
            </w:r>
            <w:r w:rsidRPr="005E454C">
              <w:rPr>
                <w:cs/>
              </w:rPr>
              <w:t>ในกรณียอดสินทรัพย์และรายการนอกงบแสดงฐานะทางการเงินของรัฐบาลในกลุ่มประเทศสหภาพยุโรปที่เป็นสกุลเงินยูโร ให้ สง. เทียบเคียงแหล่งเงินทุนที่เป็นสกุลเงินยูโรกับสินทรัพย์และรายการนอกงบแสดงฐานะทางการเงินสกุลเงินยูโรของ</w:t>
            </w:r>
            <w:r w:rsidR="00502794" w:rsidRPr="005E454C">
              <w:rPr>
                <w:rFonts w:hint="cs"/>
                <w:cs/>
              </w:rPr>
              <w:t>รัฐบาล</w:t>
            </w:r>
            <w:r w:rsidRPr="005E454C">
              <w:rPr>
                <w:cs/>
              </w:rPr>
              <w:t xml:space="preserve">ประเทศที่ได้รับน้ำหนักความเสี่ยงตาม </w:t>
            </w:r>
            <w:r w:rsidRPr="005E454C">
              <w:t xml:space="preserve">Local currency rating </w:t>
            </w:r>
            <w:r w:rsidRPr="005E454C">
              <w:rPr>
                <w:cs/>
              </w:rPr>
              <w:t>ที่ต่ำสุดก่อน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1.3 รัฐบาลและธนาคารกลางของไทยและต่างประเทศที่เป็นสกุลเงินต่างประเทศ หรือสกุลเงินประเทศนั้นในส่วนที่เกินกว่าแหล่งเงินทุนของ สง.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s/>
              </w:rPr>
            </w:pPr>
            <w:r w:rsidRPr="005E454C">
              <w:rPr>
                <w:cs/>
              </w:rPr>
              <w:t>ลูกหนี้ภาครัฐบาล</w:t>
            </w:r>
            <w:r w:rsidRPr="005E454C">
              <w:t xml:space="preserve"> </w:t>
            </w:r>
            <w:r w:rsidRPr="005E454C">
              <w:rPr>
                <w:cs/>
              </w:rPr>
              <w:t>และธนาคารกลางของไทยและต่างประเทศ ที่อยู่ในรูปสกุลเงินของประเทศนั้นๆ สำหรับยอดสินทรัพย์และรายการนอกงบแสดงฐานะทางการเงินในส่วนที่เกินกว่าแหล่งเงินทุนของ สง. ที่มีอยู่ในสกุลเงินนั้น</w:t>
            </w:r>
            <w:r w:rsidRPr="005E454C">
              <w:t xml:space="preserve"> </w:t>
            </w:r>
            <w:r w:rsidRPr="005E454C">
              <w:rPr>
                <w:cs/>
              </w:rPr>
              <w:t>หรือที่อยู่ในสกุลเงินต่างประเทศ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1.4 องค์กรระหว่างประเทศ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ลูกหนี้ธนาคารเพื่อการชำระเงินระหว่างประเทศ </w:t>
            </w:r>
            <w:r w:rsidRPr="005E454C">
              <w:t xml:space="preserve">(Bank for International Settlements) </w:t>
            </w:r>
            <w:r w:rsidRPr="005E454C">
              <w:rPr>
                <w:cs/>
              </w:rPr>
              <w:t xml:space="preserve">กองทุนการเงินระหว่างประเทศ </w:t>
            </w:r>
            <w:r w:rsidRPr="005E454C">
              <w:t xml:space="preserve">(International Monetary Fund) </w:t>
            </w:r>
            <w:r w:rsidRPr="005E454C">
              <w:rPr>
                <w:cs/>
              </w:rPr>
              <w:t>ธนาคารกลางสหภาพยุโรป (</w:t>
            </w:r>
            <w:r w:rsidRPr="005E454C">
              <w:t xml:space="preserve">European Central Bank) </w:t>
            </w:r>
            <w:r w:rsidRPr="005E454C">
              <w:rPr>
                <w:cs/>
              </w:rPr>
              <w:t>และสหภาพยุโรป</w:t>
            </w:r>
            <w:r w:rsidRPr="005E454C">
              <w:t xml:space="preserve"> (European Community)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2. 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 xml:space="preserve">ในประเทศไทย รวมถึงลูกหนี้ </w:t>
            </w:r>
            <w:r w:rsidRPr="005E454C">
              <w:t xml:space="preserve">PSEs </w:t>
            </w:r>
            <w:r w:rsidRPr="005E454C">
              <w:rPr>
                <w:cs/>
              </w:rPr>
              <w:t xml:space="preserve">ในต่างประเทศตามที่ผู้กำกับดูแลของประเทศที่ </w:t>
            </w:r>
            <w:r w:rsidRPr="005E454C">
              <w:t xml:space="preserve">PSEs </w:t>
            </w:r>
            <w:r w:rsidRPr="005E454C">
              <w:rPr>
                <w:cs/>
              </w:rPr>
              <w:t>นั้นตั้งอยู่กำหนด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446009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2.1 ลูกหนี้ </w:t>
            </w:r>
            <w:r w:rsidRPr="005E454C">
              <w:t xml:space="preserve">PSEs </w:t>
            </w:r>
            <w:r w:rsidRPr="005E454C">
              <w:rPr>
                <w:cs/>
              </w:rPr>
              <w:t>ในประเทศไทย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ในประเทศไทย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2.1.1 กลุ่มที่มีน้ำหนักความเสี่ยงเหมือนลูกหนี้สถาบันการเงิน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ที่มีกฎหมายเฉพาะจัดตั้งขึ้นและกำหนดน</w:t>
            </w:r>
            <w:r w:rsidRPr="005E454C">
              <w:rPr>
                <w:rStyle w:val="PageNumber"/>
                <w:cs/>
              </w:rPr>
              <w:t>้ำ</w:t>
            </w:r>
            <w:r w:rsidRPr="005E454C">
              <w:rPr>
                <w:cs/>
              </w:rPr>
              <w:t>หนักความเสี่ยงเหมือนกับลูกหนี้สถาบันการเงิน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2.1.2 กลุ่มที่มีน้ำหนักความเสี่ยงเหมือนลูกหนี้ธุรกิจเอกชน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ที่มีลักษณะเป็นธุรกิจ</w:t>
            </w:r>
            <w:r w:rsidRPr="005E454C">
              <w:t xml:space="preserve"> </w:t>
            </w:r>
            <w:r w:rsidRPr="005E454C">
              <w:rPr>
                <w:cs/>
              </w:rPr>
              <w:t>จัดตั้งโดยประมวลกฎหมายแพ่งและพาณิชย์ หรือกฎหมายว่าด้วยบริษัทมหาชน จำกัดและกำหนดน</w:t>
            </w:r>
            <w:r w:rsidRPr="005E454C">
              <w:rPr>
                <w:rStyle w:val="PageNumber"/>
                <w:cs/>
              </w:rPr>
              <w:t>้ำ</w:t>
            </w:r>
            <w:r w:rsidRPr="005E454C">
              <w:rPr>
                <w:cs/>
              </w:rPr>
              <w:t>หนักความเสี่ยงเหมือนกับลูกหนี้ธุรกิจเอกชน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2.2 ลูกหนี้ </w:t>
            </w:r>
            <w:r w:rsidRPr="005E454C">
              <w:t xml:space="preserve">PSEs </w:t>
            </w:r>
            <w:r w:rsidRPr="005E454C">
              <w:rPr>
                <w:cs/>
              </w:rPr>
              <w:t>ในต่างประเทศ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 xml:space="preserve">ในต่างประเทศตามที่ผู้กำกับดูแลของประเทศที่ </w:t>
            </w:r>
            <w:r w:rsidRPr="005E454C">
              <w:t xml:space="preserve">PSEs </w:t>
            </w:r>
            <w:r w:rsidRPr="005E454C">
              <w:rPr>
                <w:cs/>
              </w:rPr>
              <w:t>นั้นตั้งอยู่กำหนด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2.2.1 กลุ่มที่มีน้ำหนักความเสี่ยงเหมือนลูกหนี้ภาครัฐบาล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ที่ผู้กำกับดูแลของประเทศที่</w:t>
            </w:r>
            <w:r w:rsidRPr="005E454C">
              <w:t xml:space="preserve"> PSEs </w:t>
            </w:r>
            <w:r w:rsidRPr="005E454C">
              <w:rPr>
                <w:cs/>
              </w:rPr>
              <w:t>นั้นตั้งอยู่กำหนดให้เป็นลูกหนี้ที่ได้รับน้ำหนักความเสี่ยงเหมือนลูกหนี้ภาครัฐบาล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2.2.2 กลุ่มที่มีน้ำหนักความเสี่ยงเหมือนลูกหนี้สถาบันการเงิน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ที่ผู้กำกับดูแลของประเทศที่</w:t>
            </w:r>
            <w:r w:rsidRPr="005E454C">
              <w:t xml:space="preserve"> PSEs </w:t>
            </w:r>
            <w:r w:rsidRPr="005E454C">
              <w:rPr>
                <w:cs/>
              </w:rPr>
              <w:t>นั้นตั้งอยู่กำหนดให้เป็นลูกหนี้ที่ได้รับน้ำหนักความเสี่ยงเหมือนลูกหนี้สถาบันการเงิน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2.2.3 กลุ่มที่มีน้ำหนักความเสี่ยงเหมือนลูกหนี้ธุรกิจเอกชน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>ที่ผู้กำกับดูแลของประเทศที่</w:t>
            </w:r>
            <w:r w:rsidRPr="005E454C">
              <w:t xml:space="preserve"> PSEs </w:t>
            </w:r>
            <w:r w:rsidRPr="005E454C">
              <w:rPr>
                <w:cs/>
              </w:rPr>
              <w:t>นั้นตั้งอยู่กำหนดให้เป็นลูกหนี้ที่ได้รับน้ำหนักความเสี่ยงเหมือนลูกหนี้ธุรกิจเอกชน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3. ลูกหนี้ธนาคารเพื่อการพัฒนาระหว่างประเทศ (</w:t>
            </w:r>
            <w:r w:rsidRPr="005E454C">
              <w:t xml:space="preserve">MDBs)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ลูกหนี้ธนาคารเพื่อการพัฒนาระหว่างประเทศ</w:t>
            </w:r>
            <w:r w:rsidRPr="005E454C">
              <w:t xml:space="preserve"> (MDBs)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4. ลูกหนี้สถาบันการเงิน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ลูกหนี้สถาบันการเงินของไทยภายใต้การกำกับดูแลของ ธปท.และสถาบันการเงินของต่างประเทศที่อยู่ภายใต้การกำกับดูแลของผู้กำกับดูแลต่างประเทศ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4.1 ลูกหนี้ที่มีอายุตามสัญญาเกินกว่า 3 เดือน หรืออายุตามสัญญาไม่เกิน 3 เดือน ทั้งสกุลเงินบาทและสกุลเงินต่างประเทศในส่วนที่เกินกว่าแหล่งเงินทุนของ สง. ที่มีอยู่ในสกุลเงินของประเทศนั้น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(1) </w:t>
            </w:r>
            <w:r w:rsidRPr="005E454C">
              <w:rPr>
                <w:rFonts w:cs="Tahoma"/>
                <w:cs/>
                <w:lang w:val="en-US" w:eastAsia="en-US"/>
              </w:rPr>
              <w:t>ลูกหนี้สถาบันการเงินที่มีอายุตามสัญญาเกินกว่า 3 เดือน หรือ</w:t>
            </w:r>
          </w:p>
          <w:p w:rsidR="000108A0" w:rsidRPr="005E454C" w:rsidRDefault="000108A0" w:rsidP="000108A0">
            <w:r w:rsidRPr="005E454C">
              <w:t xml:space="preserve">(2) </w:t>
            </w:r>
            <w:r w:rsidRPr="005E454C">
              <w:rPr>
                <w:cs/>
              </w:rPr>
              <w:t>ลูกหนี้สถาบันการเงินที่มีอายุตามสัญญาไม่เกิน 3 เดือนทั้งสกุลเงินบาทและสกุลเงินต่างประเทศในส่วนที่เกินกว่าแหล่งเงินทุนของ สง. ที่มีอยู่ในสกุลเงินของประเทศนั้น</w:t>
            </w:r>
          </w:p>
          <w:p w:rsidR="000108A0" w:rsidRPr="005E454C" w:rsidRDefault="000108A0" w:rsidP="000108A0">
            <w:r w:rsidRPr="005E454C">
              <w:t xml:space="preserve">(3) </w:t>
            </w:r>
            <w:r w:rsidRPr="005E454C">
              <w:rPr>
                <w:cs/>
              </w:rPr>
              <w:t>ลูกหนี้สถาบันการเงินที่มีอายุตามสัญญาไม่เกิน 3 เดือน แต่ไม่ได้อยู่ในรูปสกุลเงินของประเทศนั้น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446019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  <w:r w:rsidRPr="005E454C">
              <w:rPr>
                <w:cs/>
              </w:rPr>
              <w:t>4.2 ลูกหนี้ที่มีอายุตามสัญญาไม่เกิน 3 เดือนทั้งสกุลเงินบาทและสกุลเงินต่างประเทศในส่วนที่ไม่เกินกว่าแหล่งเงินทุนของ สง.ที่มีอยู่ในสกุลเงินของประเทศนั้น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ลูกหนี้สถาบันการเงินที่มีอายุตามสัญญาไม่เกิน 3 เดือนทั้งสกุลเงินบาทและสกุลเงินต่างประเทศในส่วนที่ไม่เกินกว่าแหล่งเงินทุนของ สง.ที่มีอยู่ในสกุลเงินของประเทศนั้น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4.3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s/>
              </w:rPr>
            </w:pPr>
            <w:r w:rsidRPr="005E454C">
              <w:rPr>
                <w:cs/>
              </w:rPr>
              <w:t>ลูกหนี้สถาบันการเงินอื่นที่ไม่ได้ระบุในรายการที่กล่าวข้างต้น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 ลูกหนี้บริษัทหลักทรัพย์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ลูกหนี้บริษัทหลักทรัพย์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bookmarkStart w:id="79" w:name="OLE_LINK175"/>
            <w:r w:rsidRPr="005E454C">
              <w:rPr>
                <w:cs/>
              </w:rPr>
              <w:t>5.1 ลูกหนี้ที่มีอายุตามสัญญาเกินกว่า 3 เดือนหรืออายุตามสัญญาไม่เกิน 3 เดือน ทั้งสกุลเงินบาทและสกุลเงินต่างประเทศ</w:t>
            </w:r>
            <w:r w:rsidRPr="005E454C">
              <w:t xml:space="preserve"> </w:t>
            </w:r>
            <w:r w:rsidRPr="005E454C">
              <w:rPr>
                <w:cs/>
              </w:rPr>
              <w:t>ในส่วนที่เกินกว่าแหล่งเงินทุนของ สง.ที่มีอยู่ในสกุลเงินของประเทศนั้น</w:t>
            </w:r>
            <w:bookmarkEnd w:id="79"/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pStyle w:val="FootnoteText"/>
              <w:rPr>
                <w:rFonts w:cs="Tahoma"/>
                <w:cs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(1) </w:t>
            </w:r>
            <w:r w:rsidRPr="005E454C">
              <w:rPr>
                <w:rFonts w:cs="Tahoma"/>
                <w:cs/>
                <w:lang w:val="en-US" w:eastAsia="en-US"/>
              </w:rPr>
              <w:t>ลูกหนี้บริษัทหลักทรัพย์ที่มีอายุตามสัญญาเกินกว่า 3 เดือน หรือ</w:t>
            </w:r>
          </w:p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t xml:space="preserve">(2) </w:t>
            </w:r>
            <w:r w:rsidRPr="005E454C">
              <w:rPr>
                <w:cs/>
              </w:rPr>
              <w:t>ลูกหนี้บริษัทหลักทรัพย์ที่มีอายุตามสัญญาไม่เกิน 3 เดือนทั้งสกุลเงินบาทและสกุลเงินต่างประเทศในส่วนที่เกินกว่าแหล่งเงินทุนของ สง.ที่มีอยู่ในสกุลเงินของประเทศนั้น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  <w:r w:rsidRPr="005E454C">
              <w:rPr>
                <w:cs/>
              </w:rPr>
              <w:t>5.2 ลูกหนี้ที่มีอายุตามสัญญาไม่เกิน 3 เดือนทั้งสกุลเงินบาทและสกุลเงินต่างประเทศในส่วนที่ไม่เกินกว่าแหล่งเงินทุนของ สง. ที่มี  อยู่ในสกุลเงินของประเทศนั้น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ลูกหนี้บริษัทหลักทรัพย์ที่มีอายุตามสัญญาไม่เกิน 3 เดือนทั้งสกุลเงินบาทและสกุลเงินต่างประเทศในส่วนที่ไม่เกินกว่าแหล่งเงินทุนของ สง.ที่มีอยู่ในสกุลเงินของประเทศนั้น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5.3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ลูกหนี้บริษัทหลักทรัพย์อื่นที่ไม่ได้ระบุในรายการที่กล่าวข้างต้น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6. ลูกหนี้ธุรกิจเอกชน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(1) </w:t>
            </w:r>
            <w:r w:rsidRPr="005E454C">
              <w:rPr>
                <w:rFonts w:cs="Tahoma"/>
                <w:cs/>
                <w:lang w:val="en-US" w:eastAsia="en-US"/>
              </w:rPr>
              <w:t>ลูกหนี้ธุรกิจเอกชน บริษัทประกันชีวิต บริษัทประกันวินาศภัย และบริษัทหลักทรัพย์จัดการกองทุน</w:t>
            </w:r>
          </w:p>
          <w:p w:rsidR="000108A0" w:rsidRPr="005E454C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(2) </w:t>
            </w:r>
            <w:r w:rsidRPr="005E454C">
              <w:rPr>
                <w:rFonts w:cs="Tahoma"/>
                <w:cs/>
                <w:lang w:val="en-US" w:eastAsia="en-US"/>
              </w:rPr>
              <w:t xml:space="preserve">ลูกหนี้รายย่อยที่เป็นบุคคลธรรมดาหรือกลุ่มบุคคลที่มีคุณสมบัติไม่เข้าเกณฑ์ลูกหนี้รายย่อยตามหลักเกณฑ์ที่ ธปท. กำหนด และมีวัตถุประสงค์ในการกู้ยืมเพื่อใช้ในธุรกิจ </w:t>
            </w:r>
          </w:p>
          <w:p w:rsidR="000108A0" w:rsidRPr="005E454C" w:rsidRDefault="000108A0" w:rsidP="000108A0">
            <w:pPr>
              <w:ind w:right="42"/>
            </w:pPr>
            <w:r w:rsidRPr="005E454C">
              <w:t xml:space="preserve">(3) </w:t>
            </w:r>
            <w:r w:rsidRPr="005E454C">
              <w:rPr>
                <w:cs/>
              </w:rPr>
              <w:t xml:space="preserve">ลูกหนี้ธุรกิจขนาดเล็กที่ไม่เข้าเกณฑ์ลูกหนี้รายย่อยตามหลักเกณฑ์ที่ ธปท.กำหนด </w:t>
            </w:r>
            <w:r w:rsidRPr="005E454C">
              <w:t xml:space="preserve">(4) </w:t>
            </w:r>
            <w:r w:rsidRPr="005E454C">
              <w:rPr>
                <w:cs/>
              </w:rPr>
              <w:t>ลูกหนี้ รายย่อยที่ไม่เข้าเกณฑ์ลูกหนี้รายย่อยตามที่ ธปท. กำหนด ซึ่งสง. ไม่สามารถแยกประเภทยอดหนี้ที่ให้แก่ลูกหนี้รายย่อยนั้นได้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  <w:r w:rsidRPr="005E454C">
              <w:rPr>
                <w:cs/>
              </w:rPr>
              <w:t xml:space="preserve">7. ลูกหนี้รายย่อย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t xml:space="preserve">(1) </w:t>
            </w:r>
            <w:r w:rsidRPr="005E454C">
              <w:rPr>
                <w:cs/>
              </w:rPr>
              <w:t xml:space="preserve">ลูกหนี้รายย่อยที่มีคุณสมบัติครบถ้วนตามเกณฑ์ของลูกหนี้รายย่อยตามหลักเกณฑ์ที่ ธปท. กำหนด น้ำหนักความเสี่ยงร้อยละ </w:t>
            </w:r>
            <w:r w:rsidRPr="005E454C">
              <w:t xml:space="preserve">75 </w:t>
            </w:r>
          </w:p>
          <w:p w:rsidR="000108A0" w:rsidRPr="005E454C" w:rsidRDefault="000108A0" w:rsidP="000108A0">
            <w:pPr>
              <w:ind w:right="42"/>
            </w:pPr>
            <w:r w:rsidRPr="005E454C">
              <w:t>(2)</w:t>
            </w:r>
            <w:r w:rsidRPr="005E454C">
              <w:rPr>
                <w:cs/>
              </w:rPr>
              <w:t xml:space="preserve"> ลูกหนี้รายย่อยที่ไม่เข้าเกณฑ์ลูกหนี้รายย่อยตามหลักเกณฑ์ที่ ธปท. กำหนด และไม่มีวัตถุประสงค์ในการกู้ยืมเพื่อใช้ในธุรกิจ น้ำหนักความเสี่ยงร้อยละ 100</w:t>
            </w:r>
          </w:p>
          <w:p w:rsidR="000108A0" w:rsidRPr="005E454C" w:rsidRDefault="000108A0" w:rsidP="000108A0">
            <w:pPr>
              <w:ind w:right="42"/>
            </w:pPr>
            <w:r w:rsidRPr="005E454C">
              <w:t xml:space="preserve">(3) </w:t>
            </w:r>
            <w:r w:rsidRPr="005E454C">
              <w:rPr>
                <w:cs/>
              </w:rPr>
              <w:t xml:space="preserve">ลูกหนี้ธุรกิจหลักทรัพย์ประเภท </w:t>
            </w:r>
            <w:r w:rsidRPr="005E454C">
              <w:t xml:space="preserve">Credit balance </w:t>
            </w:r>
          </w:p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3.1 ลูกหนี้ธุรกิจหลักทรัพย์ประเภท </w:t>
            </w:r>
            <w:r w:rsidRPr="005E454C">
              <w:t xml:space="preserve">Credit balance </w:t>
            </w:r>
            <w:r w:rsidRPr="005E454C">
              <w:rPr>
                <w:cs/>
              </w:rPr>
              <w:t>ที่เป็นบุคคลธรรมดาหรือกลุ่มบุคคลที่ บล. ให้กู้ยืมเพื่อซื้อหลักทรัพย์ โดยลูกหนี้มีการวางหลักทรัพย์นั้นเป็นประกัน รวมถึงขาดทุนจากการขายหลักทรัพย์ของลูกหนี้มาร์จิ้น</w:t>
            </w:r>
          </w:p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3.2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ลูกหนี้ธุรกิจหลักทรัพย์ประเภท </w:t>
            </w:r>
            <w:r w:rsidRPr="005E454C">
              <w:t xml:space="preserve">Credit balance </w:t>
            </w:r>
            <w:r w:rsidRPr="005E454C">
              <w:rPr>
                <w:cs/>
              </w:rPr>
              <w:t xml:space="preserve">ที่เป็นธุรกิจขนาดเล็กที่ บล. ให้กู้ยืมเพื่อซื้อหลักทรัพย์ โดยลูกหนี้มีการวางหลักทรัพย์นั้นเป็นประกัน รวมถึงขาดทุนจากการขายหลักทรัพย์ของลูกหนี้มาร์จิ้น </w:t>
            </w:r>
          </w:p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3.3 ลูกหนี้ธุรกิจหลักทรัพย์ที่เป็นกองทุนสำรองเลี้ยงชีพ ที่เข้าเกณฑ์</w:t>
            </w:r>
            <w:r w:rsidRPr="005E454C">
              <w:t xml:space="preserve"> “</w:t>
            </w:r>
            <w:r w:rsidRPr="005E454C">
              <w:rPr>
                <w:cs/>
              </w:rPr>
              <w:t>ลูกหนี้รายย่อย</w:t>
            </w:r>
            <w:r w:rsidRPr="005E454C">
              <w:t>”</w:t>
            </w:r>
            <w:r w:rsidRPr="005E454C">
              <w:rPr>
                <w:cs/>
              </w:rPr>
              <w:t xml:space="preserve"> ที่ สง. นั้นกำหนด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8. สินเชื่อที่อยู่อาศัย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(1) </w:t>
            </w:r>
            <w:r w:rsidRPr="005E454C">
              <w:rPr>
                <w:rFonts w:cs="Tahoma"/>
                <w:cs/>
                <w:lang w:val="en-US" w:eastAsia="en-US"/>
              </w:rPr>
              <w:t>สินเชื่อที่มีวัตถุประสงค์ของการให้กู้แก่บุคคลที่เป็นเจ้าของที่อยู่อาศัยเพื่อใช้อยู่อาศัยเป็นหลัก รวมถึงที่อยู่อาศัยที่มีลักษณะเป็นห้องชุด โดย สง. รับจำนองที่ดินและ/หรือสิ่งปลูกสร้างเป็นประกันลำดับหนึ่ง ทั้งนี้ ที่ดินและ</w:t>
            </w:r>
            <w:r w:rsidRPr="005E454C">
              <w:rPr>
                <w:rFonts w:cs="Tahoma"/>
                <w:lang w:val="en-US" w:eastAsia="en-US"/>
              </w:rPr>
              <w:t>/</w:t>
            </w:r>
            <w:r w:rsidRPr="005E454C">
              <w:rPr>
                <w:rFonts w:cs="Tahoma"/>
                <w:cs/>
                <w:lang w:val="en-US" w:eastAsia="en-US"/>
              </w:rPr>
              <w:t xml:space="preserve">หรือสิ่งปลูกสร้างดังกล่าวต้องมีมูลค่าไม่ต่ำกว่ายอดเงินให้สินเชื่อคงค้าง รวมทั้งดอกเบี้ยค้างรับ และต้องเป็นไปตามหลักเกณฑ์ที่ ธปท. กำหนดในเรื่องการให้สินเชื่อหรือการให้กู้ยืมเพื่อการจัดหาที่อยู่อาศัย และการประเมินมูลค่าหลักประกัน และการมีอัตราส่วนเงินให้สินเชื่อต่อมูลค่าหลักประกัน ที่ ธปท. กำหนด น้ำหนักความเสี่ยงร้อยละ </w:t>
            </w:r>
            <w:r w:rsidRPr="005E454C">
              <w:rPr>
                <w:rFonts w:cs="Tahoma"/>
                <w:lang w:val="en-US" w:eastAsia="en-US"/>
              </w:rPr>
              <w:t xml:space="preserve">35 </w:t>
            </w:r>
          </w:p>
          <w:p w:rsidR="000108A0" w:rsidRPr="005E454C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5E454C">
              <w:rPr>
                <w:rFonts w:cs="Tahoma"/>
                <w:lang w:val="en-US" w:eastAsia="en-US"/>
              </w:rPr>
              <w:t xml:space="preserve">(2)  </w:t>
            </w:r>
            <w:r w:rsidRPr="005E454C">
              <w:rPr>
                <w:rFonts w:cs="Tahoma"/>
                <w:cs/>
                <w:lang w:val="en-US" w:eastAsia="en-US"/>
              </w:rPr>
              <w:t>สินเชื่อเพื่อที่อยู่อาศัยที่มีคุณสมบัติตามข้อ (1) ทุกประการ ยกเว้น การมีอัตราส่วนเงินให้สินเชื่อต่อมูลค่าหลักประกันเกินกว่าอัตราที่ ธปท. กำหนด น้ำหนักความเสี่ยงร้อยละ 7</w:t>
            </w:r>
            <w:r w:rsidRPr="005E454C">
              <w:rPr>
                <w:rFonts w:cs="Tahoma"/>
                <w:lang w:val="en-US" w:eastAsia="en-US"/>
              </w:rPr>
              <w:t xml:space="preserve">5 </w:t>
            </w:r>
          </w:p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t>(</w:t>
            </w:r>
            <w:r w:rsidRPr="005E454C">
              <w:rPr>
                <w:cs/>
              </w:rPr>
              <w:t>3</w:t>
            </w:r>
            <w:r w:rsidRPr="005E454C">
              <w:t xml:space="preserve">)  </w:t>
            </w:r>
            <w:r w:rsidRPr="005E454C">
              <w:rPr>
                <w:cs/>
              </w:rPr>
              <w:t xml:space="preserve">สินเชื่อเพื่อที่อยู่อาศัยที่ไม่เข้าเกณฑ์ตามที่ ธปท.กำหนดน้ำหนักความเสี่ยงร้อยละ </w:t>
            </w:r>
            <w:r w:rsidRPr="005E454C">
              <w:t xml:space="preserve">35 </w:t>
            </w:r>
            <w:r w:rsidRPr="005E454C">
              <w:rPr>
                <w:cs/>
              </w:rPr>
              <w:t xml:space="preserve">ตามข้อ </w:t>
            </w:r>
            <w:r w:rsidRPr="005E454C">
              <w:t>(1)</w:t>
            </w:r>
            <w:r w:rsidRPr="005E454C">
              <w:rPr>
                <w:cs/>
              </w:rPr>
              <w:t xml:space="preserve"> หรือ (2)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9. สินทรัพย์อื่น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สินทรัพย์อื่นตามที่ ธปท. กำหนด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446029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 เงินสดที่เป็นเงินบาทและเงินตราต่างประเทศ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เงินสดที่เป็นเงินบาทและเงินตราต่างประเทศที่ สง. ถือไว้ เงินสดหรือเงินฝากที่ สง. ได้รับเป็นหลักประกันจากผู้กู้ ซึ่งเป็นสกุลเงินเดียวกับยอดหนี้ และเงินสดที่ สง. ได้รับเป็นหลักประกันหรือกู้ยืมมาจากคู่สัญญากรณีที่ทำธุรกรรม </w:t>
            </w:r>
            <w:r w:rsidRPr="005E454C">
              <w:t xml:space="preserve">Repo-style transaction </w:t>
            </w:r>
            <w:r w:rsidRPr="005E454C">
              <w:rPr>
                <w:cs/>
              </w:rPr>
              <w:t xml:space="preserve">หรืออนุพันธ์ทางการเงินนอกตลาด </w:t>
            </w:r>
            <w:r w:rsidRPr="005E454C">
              <w:t xml:space="preserve">(OTC derivatives) </w:t>
            </w:r>
            <w:r w:rsidRPr="005E454C">
              <w:rPr>
                <w:cs/>
              </w:rPr>
              <w:t xml:space="preserve"> 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9.2  ยอดเหลื่อมบัญชีระหว่างสำนักงานของ สง. 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ยอดเหลื่อมบัญชีระหว่างสำนักงานของ สง. 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</w:t>
            </w:r>
            <w:r w:rsidRPr="005E454C">
              <w:t>3</w:t>
            </w:r>
            <w:r w:rsidRPr="005E454C">
              <w:rPr>
                <w:cs/>
              </w:rPr>
              <w:t xml:space="preserve"> ค่าใช้จ่ายล่วงหน้า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ค่าใช้จ่ายล่วงหน้า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</w:t>
            </w:r>
            <w:r w:rsidRPr="005E454C">
              <w:t>4</w:t>
            </w:r>
            <w:r w:rsidRPr="005E454C">
              <w:rPr>
                <w:cs/>
              </w:rPr>
              <w:t xml:space="preserve"> สินทรัพย์ที่เกิดจากการวัดมูลค่ายุติธรรมของสัญญาอนุพันธ์ทางการเงิน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สินทรัพย์ที่เกิดจากการวัดมูลค่ายุติธรรมของสัญญาอนุพันธ์ทางการเงิน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9.</w:t>
            </w:r>
            <w:r w:rsidRPr="005E454C">
              <w:rPr>
                <w:spacing w:val="-6"/>
              </w:rPr>
              <w:t>5</w:t>
            </w:r>
            <w:r w:rsidRPr="005E454C">
              <w:rPr>
                <w:spacing w:val="-6"/>
                <w:cs/>
              </w:rPr>
              <w:t xml:space="preserve"> รายการสินทรัพย์ที่ ธปท. กำหนดให้หักออกจากเงินกองทุนแล้ว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สินทรัพย์ที่ ธปท. กำหนดให้หักออกจากเงินกองทุนแล้ว เช่น ค่าความนิยม ตราสาร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E454C">
              <w:t xml:space="preserve">First- to -default credit linked notes </w:t>
            </w:r>
            <w:r w:rsidRPr="005E454C">
              <w:rPr>
                <w:cs/>
              </w:rPr>
              <w:t>ที่ถูกกำหนดให้หักออกจากเงินกองทุน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งินลงทุนในตราสารทุนรวมถึงเงินลงทุนในใบสำคัญแสดงสิทธิที่จะซื้อหุ้นของบริษัทที่ประกอบธุรกิจทางการเงินและธุรกิจสนับสนุน เฉพาะส่วนที่เกินกว่าร้อยละ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ที่ต้องนำไปหักออกจากเงินกองทุน</w:t>
            </w:r>
            <w:r w:rsidRPr="005E454C">
              <w:t xml:space="preserve">  </w:t>
            </w:r>
            <w:r w:rsidRPr="005E454C">
              <w:rPr>
                <w:cs/>
              </w:rPr>
              <w:t>เป็นต้น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446164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9.5.1 เงินลงทุนในตราสารส่วนที่หักออกจากเงินกองทุนแล้ว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502794" w:rsidP="008360C8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สำหรับกรณีที่รายงานตามหลักเกณฑ์การกำกับ</w:t>
            </w:r>
            <w:r w:rsidRPr="005E454C">
              <w:rPr>
                <w:rFonts w:hint="cs"/>
                <w:cs/>
              </w:rPr>
              <w:t xml:space="preserve">ดูแลเงินกองทุนของกลุ่มธุรกิจทางการเงิน </w:t>
            </w:r>
            <w:r w:rsidR="000108A0" w:rsidRPr="005E454C">
              <w:rPr>
                <w:cs/>
              </w:rPr>
              <w:t>ซึ่งคือ เงินลงทุนในบริษัทเฉพาะส่วนที่ธนาคารแห่งประเทศไทยได้กำหนดให้นำมาหักออกจากเงินกองทุนแล้ว ซึ่งรวมถึงเงินลงทุนที่ไม่ได้บันทึกอยู่ในงบการเงินรวมของกลุ่มธุรกิจทางการเงิน เช่น เงินลงทุนทางอ้อมที่ลงทุนโดยผู้ที่เกี่ยวข้องกับธนาคารพาณิชย์หรือบริษัทแม่ ที่อยู่นอกกลุ่มธุรกิจทางการเงิน หรือเงินลงทุนของกรรมการธนาคารพาณิชย์หรือบริษัทแม่รวมผู้ที่เกี่ยวข้อง เป็นต้น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446165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9.5.2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9.6 ภาระของลูกค้าจากการรับรอง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ภาระของลูกค้าจากการที่ ธพ. รับรองตั๋วเงินเพื่อลูกค้าและการรับรองอย่างอื่นซึ่งมีลักษณะทำนองเดียวกันที่ ธพ.ต้องเป็นผู้จ่ายเงินตามที่ได้ให้การรับรองไว้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9.7 ทองคำซึ่งผู้กู้นำมาวางเป็นหลักประกันกับ สง.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 xml:space="preserve">ทองคำซึ่งผู้กู้นำมาวางเป็นหลักประกันกับ สง. 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9.8 รายการเงินสดระหว่างเรียกเก็บ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รายการเงินสดระหว่างเรียกเก็บซึ่งเป็นรายการย่อยในรายการเงินสดของงบแสดงฐานะการเงิน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spacing w:val="-4"/>
              </w:rPr>
            </w:pPr>
            <w:r w:rsidRPr="005E454C">
              <w:rPr>
                <w:cs/>
              </w:rPr>
              <w:t>9.9 เงินลงทุนในหลักทรัพย์หรือหน่วยลงทุนเฉพาะจำนวนเงินที่</w:t>
            </w:r>
            <w:r w:rsidRPr="005E454C">
              <w:rPr>
                <w:spacing w:val="-4"/>
                <w:cs/>
              </w:rPr>
              <w:t>กระทรวงการคลังทำสัญญาให้ความคุ้มครองหรือตกลงเป็นผู้รับ</w:t>
            </w:r>
          </w:p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spacing w:val="-4"/>
                <w:cs/>
              </w:rPr>
              <w:t>ความเสี่ยง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เงินลงทุนในหลักทรัพย์หรือหน่วยลงทุนเฉพาะจำนวนเงินที่</w:t>
            </w:r>
            <w:r w:rsidRPr="005E454C">
              <w:rPr>
                <w:spacing w:val="-4"/>
                <w:cs/>
              </w:rPr>
              <w:t>กระทรวงการคลังทำสัญญาให้ความคุ้มครองหรือตกลงเป็นผู้รับความเสี่ยง</w:t>
            </w:r>
            <w:r w:rsidRPr="005E454C">
              <w:rPr>
                <w:spacing w:val="-4"/>
              </w:rPr>
              <w:t xml:space="preserve"> </w:t>
            </w:r>
            <w:r w:rsidRPr="005E454C">
              <w:rPr>
                <w:spacing w:val="-4"/>
                <w:cs/>
              </w:rPr>
              <w:t>เช่น กองทุนวายุภักษ์ หนึ่ง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t>446039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</w:t>
            </w:r>
            <w:r w:rsidRPr="005E454C">
              <w:t>0</w:t>
            </w:r>
            <w:r w:rsidRPr="005E454C">
              <w:rPr>
                <w:cs/>
              </w:rPr>
              <w:t xml:space="preserve"> เงินลงทุนในตราสารทุน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ั้งที่จดทะเบียนและไม่จดทะเบียนในตลาดหลักทรัพย์</w:t>
            </w:r>
          </w:p>
          <w:p w:rsidR="00502794" w:rsidRPr="005E454C" w:rsidRDefault="00502794" w:rsidP="008360C8">
            <w:pPr>
              <w:ind w:right="42"/>
            </w:pPr>
            <w:r w:rsidRPr="005E454C">
              <w:rPr>
                <w:cs/>
              </w:rPr>
              <w:t>สำหรับกรณีของหลักเกณฑ์การกำกับ</w:t>
            </w:r>
            <w:r w:rsidRPr="005E454C">
              <w:rPr>
                <w:rFonts w:hint="cs"/>
                <w:cs/>
              </w:rPr>
              <w:t>ดูแลกลุ่มธุรกิจทางการเงิน</w:t>
            </w:r>
            <w:r w:rsidRPr="005E454C">
              <w:rPr>
                <w:cs/>
              </w:rPr>
              <w:t xml:space="preserve"> ให้นับการถือหุ้นทั้งทางตรงและทางอ้อมตามประกาศธนาคารแห่งประเทศไทยว่าด้วยหลักเกณฑ์การกำกับ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 ไม่แสดงอยู่ในงบการเงินรวมก็ตาม หลังหักส่วนที่ธนาคารแห่งประเทศไทยได้กำหนดให้นำมาหักออกจากเงินกองทุนแล้ว โดยกำหนดจำแนกตามลักษณะบริษัทและสัดส่วนการถือหุ้น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s/>
              </w:rPr>
            </w:pPr>
            <w:r w:rsidRPr="005E454C">
              <w:rPr>
                <w:cs/>
              </w:rPr>
              <w:t>446166</w:t>
            </w:r>
          </w:p>
          <w:p w:rsidR="000108A0" w:rsidRPr="005E454C" w:rsidRDefault="000108A0" w:rsidP="000108A0">
            <w:pPr>
              <w:rPr>
                <w:cs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446167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9.10.2 สำหรับบริษัทที่ทำธุรกิจสนับสนุนระบบ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446168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9.10.3 สำหรับบริษัทที่ทำธุรกิจทางการเงินและธุรกิจสนับสนุนที่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446169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9.10.4 สำหรับบริษัทที่ทำธุรกิจทางการเงินและธุรกิจสนับสนุนที่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446170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right="141"/>
              <w:rPr>
                <w:cs/>
              </w:rPr>
            </w:pPr>
            <w:r w:rsidRPr="005E454C">
              <w:rPr>
                <w:cs/>
              </w:rPr>
              <w:t>9.10.5 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   ร้อยละ 10 ของจำนวนหุ้นที่จำหน่ายได้แล้วทั้งหมดของบริษัทนั้น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r w:rsidRPr="005E454C">
              <w:rPr>
                <w:cs/>
              </w:rPr>
              <w:t>446171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9.10.6 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E454C" w:rsidRDefault="000108A0" w:rsidP="000108A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 ร้อยละ 10 ของจำนวนหุ้นที่จำหน่ายได้แล้วทั้งหมดของบริษัทนั้น</w:t>
            </w:r>
          </w:p>
        </w:tc>
      </w:tr>
      <w:tr w:rsidR="000108A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rPr>
                <w:cs/>
              </w:rPr>
            </w:pPr>
            <w:r w:rsidRPr="005E454C">
              <w:rPr>
                <w:cs/>
              </w:rPr>
              <w:t>446172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0108A0" w:rsidP="000108A0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E454C" w:rsidRDefault="00502794" w:rsidP="008360C8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>9.10.7 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8360C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 xml:space="preserve">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rPr>
                <w:cs/>
              </w:rPr>
            </w:pPr>
            <w:r w:rsidRPr="005E454C">
              <w:t>446286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141"/>
              <w:rPr>
                <w:cs/>
              </w:rPr>
            </w:pPr>
            <w:r w:rsidRPr="005E454C">
              <w:rPr>
                <w:cs/>
              </w:rPr>
              <w:t xml:space="preserve">9.10.8 </w:t>
            </w:r>
            <w:r w:rsidRPr="005E454C">
              <w:rPr>
                <w:rFonts w:hint="cs"/>
                <w:cs/>
              </w:rPr>
              <w:t>สำหรับกิจการที่บริษัทที่ประกอบธุรกิจเงินร่วมลงทุนเข้าร่วมลงทุนไม่เป็นไปตามระยะเวลาที่กำหนด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</w:t>
            </w:r>
            <w:r w:rsidRPr="005E454C">
              <w:rPr>
                <w:rFonts w:hint="cs"/>
                <w:cs/>
              </w:rPr>
              <w:t>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</w:t>
            </w:r>
            <w:r w:rsidRPr="005E454C">
              <w:rPr>
                <w:cs/>
              </w:rPr>
              <w:t xml:space="preserve"> </w:t>
            </w:r>
            <w:r w:rsidRPr="005E454C">
              <w:t>SA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rPr>
                <w:cs/>
              </w:rPr>
              <w:t>446173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9.10.9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9.11 หน่วยลงทุนในกองทุนรวม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หน่วยลงทุนในกองทุนรวม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spacing w:val="-4"/>
                <w:cs/>
              </w:rPr>
            </w:pPr>
            <w:r w:rsidRPr="005E454C">
              <w:rPr>
                <w:spacing w:val="-6"/>
                <w:cs/>
              </w:rPr>
              <w:t>9.11.1 สำหรับ สง.ที่ใช้น้ำหนักความเสี่ยงเท่ากับร้อยละ 10</w:t>
            </w:r>
            <w:r w:rsidRPr="005E454C">
              <w:rPr>
                <w:spacing w:val="-4"/>
                <w:cs/>
              </w:rPr>
              <w:t>0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หน่วยลงทุนในกองทุนรวม</w:t>
            </w:r>
            <w:r w:rsidRPr="005E454C">
              <w:rPr>
                <w:spacing w:val="-6"/>
                <w:cs/>
              </w:rPr>
              <w:t>สำหรับ สง.ที่ใช้น้ำหนักความเสี่ยงเท่ากับร้อยละ 10</w:t>
            </w:r>
            <w:r w:rsidRPr="005E454C">
              <w:rPr>
                <w:spacing w:val="-4"/>
                <w:cs/>
              </w:rPr>
              <w:t>0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9.11.2 สำหรับ สง.ที่คำนวณน้ำหนักความเสี่ยงตามประเภทสัดส่วน และจำนวนของสินทรัพย์ที่กองทุนนั้นลงทุนจริง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หน่วยลงทุนในกองทุนรวมสำหรับ สง.ที่คำนวณน้ำหนักความเสี่ยงตามประเภท สัดส่วน และจำนวนของสินทรัพย์ที่กองทุนนั้นลงทุนจริง               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446287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</w:pPr>
            <w:r w:rsidRPr="005E454C">
              <w:rPr>
                <w:cs/>
              </w:rPr>
              <w:t>9.1</w:t>
            </w:r>
            <w:r w:rsidRPr="005E454C">
              <w:t>2</w:t>
            </w:r>
            <w:r w:rsidRPr="005E454C">
              <w:rPr>
                <w:rFonts w:hint="cs"/>
                <w:cs/>
              </w:rPr>
              <w:t xml:space="preserve"> ใบทรัสต์ในกองทรัสต์เพื่อประกอบกิจการเงินร่วมลงทุน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rFonts w:hint="cs"/>
                <w:cs/>
              </w:rPr>
              <w:t>ใบทรัสต์ในกองทรัสต์เพื่อประกอบกิจการเงินร่วมลงทุน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446288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</w:t>
            </w:r>
            <w:r w:rsidRPr="005E454C">
              <w:t xml:space="preserve">2.1 </w:t>
            </w:r>
            <w:r w:rsidRPr="005E454C">
              <w:rPr>
                <w:rFonts w:hint="cs"/>
                <w:cs/>
              </w:rPr>
              <w:t>สำหรับกองทรัสต์ที่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สง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ลงทุนตามหลักเกณฑ์ที่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ธปท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rFonts w:hint="cs"/>
                <w:cs/>
              </w:rPr>
              <w:t>ใบทรัสต์ในกองทรัสต์เพื่อประกอบกิจการเงินร่วมลงทุน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สำหรับกองทรัสต์ที่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สง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ลงทุนตามหลักเกณฑ์ที่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ธปท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กำหนด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446289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</w:t>
            </w:r>
            <w:r w:rsidRPr="005E454C">
              <w:t xml:space="preserve">2.2 </w:t>
            </w:r>
            <w:r w:rsidRPr="005E454C">
              <w:rPr>
                <w:rFonts w:hint="cs"/>
                <w:cs/>
              </w:rPr>
              <w:t>สำหรับกองทรัสต์ที่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สง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ลงทุนไม่เป็นไปตามหลักเกณฑ์ที่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ธปท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rFonts w:hint="cs"/>
                <w:cs/>
              </w:rPr>
              <w:t>ใบทรัสต์ในกองทรัสต์เพื่อประกอบกิจการเงินร่วมลงทุน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สำหรับกองทรัสต์ที่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สง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ลงทุนไม่เป็นไปตามหลักเกณฑ์ที่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ธปท</w:t>
            </w:r>
            <w:r w:rsidRPr="005E454C">
              <w:rPr>
                <w:cs/>
              </w:rPr>
              <w:t xml:space="preserve">. </w:t>
            </w:r>
            <w:r w:rsidRPr="005E454C">
              <w:rPr>
                <w:rFonts w:hint="cs"/>
                <w:cs/>
              </w:rPr>
              <w:t>กำหนด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</w:pPr>
            <w:r w:rsidRPr="005E454C">
              <w:rPr>
                <w:cs/>
              </w:rPr>
              <w:t>9.13 ที่ดิน อาคาร อุปกรณ์ สินทรัพย์ประจำอื่นๆ และทรัพย์สิน</w:t>
            </w:r>
          </w:p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รอการขาย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</w:pPr>
            <w:r w:rsidRPr="005E454C">
              <w:rPr>
                <w:cs/>
              </w:rPr>
              <w:t>ที่ดิน อาคาร อุปกรณ์ สินทรัพย์ประจำอื่นๆ และทรัพย์สิน</w:t>
            </w:r>
          </w:p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รอการขาย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446133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ind w:left="-6" w:right="-68"/>
            </w:pPr>
            <w:r w:rsidRPr="005E454C">
              <w:rPr>
                <w:cs/>
              </w:rPr>
              <w:t>9.14 ส่วนต่างของมูลค่าธุรกรรมกับมูลค่าตลาดในปัจจุบัน (</w:t>
            </w:r>
            <w:r w:rsidRPr="005E454C">
              <w:t>Positive Current Exposure)</w:t>
            </w:r>
            <w:r w:rsidRPr="005E454C">
              <w:rPr>
                <w:cs/>
              </w:rPr>
              <w:t xml:space="preserve"> ของธุรกรรม </w:t>
            </w:r>
            <w:r w:rsidRPr="005E454C">
              <w:t>DvP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 xml:space="preserve">ส่วนต่างของมูลค่าที่ได้ตกลงไว้เพื่อชำระราคาและส่งมอบกับมูลค่าตลาดของหลักทรัพย์ อัตราแลกเปลี่ยน หรือสินค้าโภคภัณฑ์ในปัจจุบัน  ทั้งธุรกรรมทันที </w:t>
            </w:r>
            <w:r w:rsidRPr="005E454C">
              <w:t xml:space="preserve">(Spot) </w:t>
            </w:r>
            <w:r w:rsidRPr="005E454C">
              <w:rPr>
                <w:cs/>
              </w:rPr>
              <w:t>และธุรกรรมอนุพันธ์ทางการเงินที่มีหลักทรัพย์  อัตราแลกเปลี่ยน หรือสินค้าโภคภัณฑ์เป็นสินทรัพย์อ้างอิง  โดยให้นับเฉพาะส่วนต่างที่เป็นด้านกำไรหรือด้านที่เป็นประโยชน์ต่อสถาบันการเงิน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446134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tabs>
                <w:tab w:val="left" w:pos="5597"/>
              </w:tabs>
              <w:ind w:left="-6" w:right="37"/>
            </w:pPr>
            <w:r w:rsidRPr="005E454C">
              <w:rPr>
                <w:cs/>
              </w:rPr>
              <w:t xml:space="preserve">9.15 มูลค่าที่จะได้รับตามสัญญาของธุรกรรม </w:t>
            </w:r>
            <w:r w:rsidRPr="005E454C">
              <w:t xml:space="preserve">Non-DvP </w:t>
            </w:r>
            <w:r w:rsidRPr="005E454C">
              <w:rPr>
                <w:cs/>
              </w:rPr>
              <w:t>ซึ่งการส่งมอบขาที่สองยังไม่เกิดขึ้นภายในสิ้นวัน และยังไม่ถึง 5 วันทำการ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 xml:space="preserve">มูลค่าที่จะได้รับตามสัญญาของธุรกรรม </w:t>
            </w:r>
            <w:r w:rsidRPr="005E454C">
              <w:t xml:space="preserve">Non-DvP  </w:t>
            </w:r>
            <w:r w:rsidRPr="005E454C">
              <w:rPr>
                <w:cs/>
              </w:rPr>
              <w:t>กรณีที่ได้ส่งมอบขาแรกแล้ว แต่การรับมอบขาที่สองยังไม่เกิดขึ้นภายในสิ้นวัน และยังไม่ถึง 5 วันทำการ นับจากวันที่ควรมีการชำระราคาหรือการส่งมอบขาที่สองตามที่ตกลงไว้ (กรณีไม่มีนัยสำคัญ)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446174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tabs>
                <w:tab w:val="left" w:pos="5597"/>
              </w:tabs>
              <w:ind w:left="-6" w:right="37"/>
              <w:rPr>
                <w:cs/>
              </w:rPr>
            </w:pPr>
            <w:r w:rsidRPr="005E454C">
              <w:t xml:space="preserve">9.16 </w:t>
            </w:r>
            <w:r w:rsidRPr="005E454C">
              <w:rPr>
                <w:cs/>
              </w:rPr>
              <w:t xml:space="preserve">มูลค่าที่ได้ส่งมอบไปแล้วทั้งหมดของธุรกรรม </w:t>
            </w:r>
            <w:r w:rsidRPr="005E454C">
              <w:t xml:space="preserve">Non-DvP </w:t>
            </w:r>
            <w:r w:rsidRPr="005E454C">
              <w:rPr>
                <w:cs/>
              </w:rPr>
              <w:t xml:space="preserve">และส่วนต่างของมูลค่าธุรกรรมกับมูลค่าตลาดในปัจจุบัน ซึ่งการส่งมอบขาที่สองยังไม่เกิดขึ้นภายใน 5 วันทำการ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ผลรวมของมูลค่าที่ได้ส่งมอบไปแล้วทั้งหมดของธุรกรรม </w:t>
            </w:r>
            <w:r w:rsidRPr="005E454C">
              <w:t>Non-DvP</w:t>
            </w:r>
            <w:r w:rsidRPr="005E454C">
              <w:rPr>
                <w:cs/>
              </w:rPr>
              <w:t xml:space="preserve"> และส่วนต่างของมูลค่าธุรกรรมกับมูลค่าตลาดในปัจจุบัน (เฉพาะส่วนต่างที่เป็นด้านกำไรหรือด้านที่เป็นประโยชน์ต่อ ธพ. หรือบริษัทในกลุ่มธุรกิจทางการเงิน</w:t>
            </w:r>
            <w:r w:rsidRPr="005E454C">
              <w:t xml:space="preserve"> : PCE)</w:t>
            </w:r>
            <w:r w:rsidRPr="005E454C">
              <w:rPr>
                <w:cs/>
              </w:rPr>
              <w:t xml:space="preserve"> ซึ่ง ธพ. หรือบริษัทในกลุ่มธุรกิจการเงินได้ส่งมอบขาแรกแล้ว แต่การรับมอบขาที่สองยังไม่เกิดขึ้นภายใน 5 วันทำการ นับจากวันที่ควรมีการส่งมอบขาที่สองตามที่ตกลงไว้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446175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tabs>
                <w:tab w:val="left" w:pos="5597"/>
              </w:tabs>
              <w:ind w:left="-6" w:right="37"/>
              <w:rPr>
                <w:cs/>
              </w:rPr>
            </w:pPr>
            <w:r w:rsidRPr="005E454C">
              <w:t>9.17</w:t>
            </w:r>
            <w:r w:rsidRPr="005E454C">
              <w:rPr>
                <w:cs/>
              </w:rPr>
              <w:t xml:space="preserve"> มูลค่าเงินให้สินเชื่อหรือเงินลงทุนในตราสารหนี้ที่ได้มีการซื้อข้อตกลงรับประกันความเสี่ยงด้านเครดิตไว้ ซึ่งผู้รับประกันจะไม่ชดเชยให้กับผู้ซื้อหากความเสียหายไม่ถึงระดับขั้นต่ำที่กำหนดไว้ในสัญญา</w:t>
            </w:r>
            <w:r w:rsidRPr="005E454C">
              <w:t xml:space="preserve"> (Materiality threshold)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กรณีที่ข้อตกลงรับประกันความเสี่ยงด้านเครดิตมีการกำหนดระดับความเสียหายขั้นต่ำ ซึ่ง </w:t>
            </w:r>
            <w:r w:rsidRPr="005E454C">
              <w:t xml:space="preserve">Protection seller </w:t>
            </w:r>
            <w:r w:rsidRPr="005E454C">
              <w:rPr>
                <w:cs/>
              </w:rPr>
              <w:t>จะไม่ชดเชยความเสียหายจนกว่าความเสียหายจะถึงระดับความเสียหายขั้นต่ำที่กำหนดไว้ในสัญญา ให้ถือว่า ธพ. หรือกลุ่มธุรกิจทางการเงินที่เป็น</w:t>
            </w:r>
            <w:r w:rsidRPr="005E454C">
              <w:t xml:space="preserve"> Protection buyer</w:t>
            </w:r>
            <w:r w:rsidRPr="005E454C">
              <w:rPr>
                <w:cs/>
              </w:rPr>
              <w:t xml:space="preserve"> เป็นผู้รับผลขาดทุนในส่วนแรก </w:t>
            </w:r>
            <w:r w:rsidRPr="005E454C">
              <w:t>(First loss position)</w:t>
            </w:r>
            <w:r w:rsidRPr="005E454C">
              <w:rPr>
                <w:cs/>
              </w:rPr>
              <w:t xml:space="preserve"> นี้ โดยกำหนดให้ ธพ. นำมูลค่าความเสียหายขั้นต่ำดังกล่าวไปคำนวณสินทรัพย์เสี่ยง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rPr>
                <w:cs/>
              </w:rPr>
              <w:t>446176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tabs>
                <w:tab w:val="left" w:pos="5597"/>
              </w:tabs>
              <w:ind w:left="-6" w:right="37"/>
              <w:rPr>
                <w:cs/>
              </w:rPr>
            </w:pPr>
            <w:r w:rsidRPr="005E454C">
              <w:rPr>
                <w:cs/>
              </w:rPr>
              <w:t>9.18 ฐานะที่เกิดจากธุรกรรมการแปลงสินทรัพย์เป็นหลักทรัพย์ (</w:t>
            </w:r>
            <w:r w:rsidRPr="005E454C">
              <w:t>Securitisation)</w:t>
            </w:r>
            <w:r w:rsidRPr="005E454C">
              <w:rPr>
                <w:cs/>
              </w:rPr>
              <w:t xml:space="preserve"> ในกรณีที่ ธพ. เป็นผู้รับผิดชอบส่วนสูญเสียในลำดับแรก (</w:t>
            </w:r>
            <w:r w:rsidRPr="005E454C">
              <w:t>First loss facility)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ฐานะที่เกิดจากธุรกรรมการแปลงสินทรัพย์เป็นหลักทรัพย์ </w:t>
            </w:r>
            <w:r w:rsidRPr="005E454C">
              <w:t xml:space="preserve">(Securitisation) </w:t>
            </w:r>
            <w:r w:rsidRPr="005E454C">
              <w:rPr>
                <w:cs/>
              </w:rPr>
              <w:t xml:space="preserve">ในกรณีที่ ธพ. ทำหน้าที่เป็นผู้รับประกันส่วนสูญเสียในลำดับแรก </w:t>
            </w:r>
            <w:r w:rsidRPr="005E454C">
              <w:t xml:space="preserve">(First loss facility) </w:t>
            </w:r>
            <w:r w:rsidRPr="005E454C">
              <w:rPr>
                <w:cs/>
              </w:rPr>
              <w:t xml:space="preserve">ให้แก่ผู้ลงทุนในตราสาร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หรือกรณี ธพ. ลงทุนในตราสาร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 ธพ. ต้องรับผิดชอบส่วนสูญเสียในลำดับแรก </w:t>
            </w:r>
            <w:r w:rsidRPr="005E454C">
              <w:t xml:space="preserve">(First loss tranche) </w:t>
            </w:r>
            <w:r w:rsidRPr="005E454C">
              <w:rPr>
                <w:cs/>
              </w:rPr>
              <w:t>ตามที่กำหนดในประกาศ ธปท. ว่าด้วยหลักเกณฑ์การกำกับดูแลเงินกองทุนสำหรับธนาคารพาณิชย์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8360C8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9.19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>สินทรัพย์อื่นที่ไม่ได้ระบุในรายการที่กล่าวข้างต้น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และสำหรับกรณีการรายงานของการกำกับแบบรวมกลุ่ม ให้รวมถึงลูกหนี้ธุรกิจหลักทรัพย์ประเภทซื้อหลักทรัพย์ด้วยเงินสดที่อยู่ระหว่างการเรียกชำระเงิน ให้มีน้ำหนักความเสี่ยงร้อยละ 0 ตั้งแต่วันที่สั่งซื้อ </w:t>
            </w:r>
            <w:r w:rsidRPr="005E454C">
              <w:t xml:space="preserve">(Trade Date) </w:t>
            </w:r>
            <w:r w:rsidRPr="005E454C">
              <w:rPr>
                <w:cs/>
              </w:rPr>
              <w:t xml:space="preserve">จนถึงวันที่ครบกำหนดชำระราคา </w:t>
            </w:r>
            <w:r w:rsidRPr="005E454C">
              <w:t xml:space="preserve">(Settlement Date) </w:t>
            </w:r>
            <w:r w:rsidRPr="005E454C">
              <w:rPr>
                <w:cs/>
              </w:rPr>
              <w:t>หากลูกหนี้ผิดนัดชำระราคา ให้รายงานในตารางตามประเภทของลูกหนี้ และคิดน้ำหนักความเสี่ยงตามที่กำหนดในหลักเกณฑ์การกำกับแบบรวมกลุ่ม ตั้งแต่วันที่ครบกำหนดชำระราคา (</w:t>
            </w:r>
            <w:r w:rsidRPr="005E454C">
              <w:t>Settlement Date)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10. ลูกหนี้ด้อยคุณภาพ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สินเชื่อและภาระผูกพันที่ต้องจัดชั้นตามประกาศ ธปท. เรื่อง สินทรัพย์ที่ไม่มีราคาหรือเรียกคืนไม่ได้ และสินทรัพย์ที่สงสัยว่าจะไม่มีราคาหรือเรียกคืนไม่ได้ของ ธพ. รวมทั้งเงินลงทุนในตราสารหนี้ที่ผู้ออกตราสารมีปัญหาในการชำระหนี้ อันถือได้ว่าเป็นสิทธิเรียกร้องที่คาดว่าเรียกคืนไม่ได้ทั้งจำนวน</w:t>
            </w:r>
            <w:r w:rsidRPr="005E454C">
              <w:rPr>
                <w:spacing w:val="-2"/>
                <w:cs/>
              </w:rPr>
              <w:t>หรือบางส่วน แต่ไม่นับรวมค่าเบี้ยประกันภัยและค่าใช้จ่ายทางศาลที่ สง.จ่ายล่วงหน้าให้ลูกหนี้ไปก่อน</w:t>
            </w:r>
            <w:r w:rsidRPr="005E454C">
              <w:rPr>
                <w:cs/>
              </w:rPr>
              <w:t xml:space="preserve">  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37"/>
            </w:pPr>
            <w:r w:rsidRPr="005E454C">
              <w:rPr>
                <w:cs/>
              </w:rPr>
              <w:t xml:space="preserve">10.1 ลูกหนี้ภาครัฐบาล /  </w:t>
            </w:r>
            <w:r w:rsidRPr="005E454C">
              <w:t xml:space="preserve">MDBs /  PSEs </w:t>
            </w:r>
            <w:r w:rsidRPr="005E454C">
              <w:rPr>
                <w:cs/>
              </w:rPr>
              <w:t>กลุ่มที่มีน้ำหนัก</w:t>
            </w:r>
          </w:p>
          <w:p w:rsidR="00502794" w:rsidRPr="005E454C" w:rsidRDefault="00502794" w:rsidP="00502794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ความเสี่ยงเหมือนลูกหนี้ภาครัฐบาล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ลูกหนี้ภาครัฐบาล /  </w:t>
            </w:r>
            <w:r w:rsidRPr="005E454C">
              <w:t xml:space="preserve">MDBs /  PSEs </w:t>
            </w:r>
            <w:r w:rsidRPr="005E454C">
              <w:rPr>
                <w:cs/>
              </w:rPr>
              <w:t>กลุ่มที่มีน้ำหนักความเสี่ยงเหมือนลูกหนี้ภาครัฐบาลที่จัดเป็นลูกหนี้ด้อยคุณภาพ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446049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 xml:space="preserve">10.2 ลูกหนี้สถาบันการเงิน / </w:t>
            </w:r>
            <w:r w:rsidRPr="005E454C">
              <w:t xml:space="preserve">PSEs </w:t>
            </w:r>
            <w:r w:rsidRPr="005E454C">
              <w:rPr>
                <w:cs/>
              </w:rPr>
              <w:t>กลุ่มที่มีน้ำหนักความเสี่ยงเหมือนลูกหนี้สถาบันการเงิน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ลูกหนี้สถาบันการเงิน / </w:t>
            </w:r>
            <w:r w:rsidRPr="005E454C">
              <w:t xml:space="preserve">PSEs </w:t>
            </w:r>
            <w:r w:rsidRPr="005E454C">
              <w:rPr>
                <w:cs/>
              </w:rPr>
              <w:t>กลุ่มที่มีน้ำหนักความเสี่ยงเหมือนลูกหนี้สถาบันการเงิน   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 xml:space="preserve">10.3 ลูกหนี้ธุรกิจเอกชน / </w:t>
            </w:r>
            <w:r w:rsidRPr="005E454C">
              <w:t xml:space="preserve">PSEs </w:t>
            </w:r>
            <w:r w:rsidRPr="005E454C">
              <w:rPr>
                <w:cs/>
              </w:rPr>
              <w:t>กลุ่มที่มีน้ำหนักความเสี่ยงเหมือนลูกหนี้ธุรกิจเอกชน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ลูกหนี้ธุรกิจเอกชน / </w:t>
            </w:r>
            <w:r w:rsidRPr="005E454C">
              <w:t xml:space="preserve">PSEs </w:t>
            </w:r>
            <w:r w:rsidRPr="005E454C">
              <w:rPr>
                <w:cs/>
              </w:rPr>
              <w:t>กลุ่มที่มีน้ำหนักความเสี่ยงเหมือนลูกหนี้ธุรกิจเอกชนที่จัดเป็นลูกหนี้ด้อยคุณภาพ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10.4 ลูกหนี้รายย่อย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ลูกหนี้รายย่อยที่จัดเป็นลูกหนี้ด้อยคุณภาพ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10.5 สินเชื่อที่อยู่อาศัย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สินเชื่อที่อยู่อาศัยที่จัดเป็นลูกหนี้ด้อยคุณภาพ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ลูกหนี้ด้อยคุณภาพประเภทสินทรัพย์อื่น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10.6.1 เงินสดที่เป็นเงินบาทและเงินตราต่างประเทศ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pStyle w:val="FootnoteText"/>
              <w:ind w:right="268"/>
              <w:rPr>
                <w:rFonts w:cs="Tahoma"/>
                <w:cs/>
                <w:lang w:val="en-US" w:eastAsia="en-US"/>
              </w:rPr>
            </w:pPr>
            <w:r w:rsidRPr="005E454C">
              <w:rPr>
                <w:rFonts w:cs="Tahoma"/>
                <w:spacing w:val="-4"/>
                <w:cs/>
                <w:lang w:val="en-US" w:eastAsia="en-US"/>
              </w:rPr>
              <w:t>เงินสดหรือเงินฝากที่ สง. ได้รับเป็นหลักประกันจากผู้กู้ ซึ่งเป็นสกุลเงินเดียวกับยอดหนี้</w:t>
            </w:r>
            <w:r w:rsidRPr="005E454C">
              <w:rPr>
                <w:rFonts w:cs="Tahoma"/>
                <w:cs/>
                <w:lang w:val="en-US" w:eastAsia="en-US"/>
              </w:rPr>
              <w:t xml:space="preserve"> และเงินสดที่ สง. ได้รับเป็นหลักประกันหรือกู้ยืมมาจากคู่สัญญากรณีที่ทำธุรกรรม </w:t>
            </w:r>
            <w:r w:rsidRPr="005E454C">
              <w:rPr>
                <w:rFonts w:cs="Tahoma"/>
                <w:lang w:val="en-US" w:eastAsia="en-US"/>
              </w:rPr>
              <w:t xml:space="preserve">Repo-style transaction </w:t>
            </w:r>
            <w:r w:rsidRPr="005E454C">
              <w:rPr>
                <w:rFonts w:cs="Tahoma"/>
                <w:cs/>
                <w:lang w:val="en-US" w:eastAsia="en-US"/>
              </w:rPr>
              <w:t>หรืออนุพันธ์ทางการเงินนอกตลาด</w:t>
            </w:r>
            <w:r w:rsidRPr="005E454C">
              <w:rPr>
                <w:rFonts w:cs="Tahoma"/>
                <w:lang w:val="en-US" w:eastAsia="en-US"/>
              </w:rPr>
              <w:t xml:space="preserve">(OTC derivative) </w:t>
            </w:r>
            <w:r w:rsidRPr="005E454C">
              <w:rPr>
                <w:rFonts w:cs="Tahoma"/>
                <w:cs/>
                <w:lang w:val="en-US" w:eastAsia="en-US"/>
              </w:rPr>
              <w:t>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10.6.2 ทองคำซึ่งผู้กู้นำมาวางเป็นหลักประกันกับ สง.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ทองคำซึ่งผู้กู้นำมาวางเป็นหลักประกันกับ สง.ที่จัดเป็นลูกหนี้ด้อยคุณภาพ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10.6.3 เงินลงทุนในหลักทรัพย์หรือหน่วยลงทุนเฉพาะจำนวนเงินที่กระทรวงการคลังทำสัญญาให้ความคุ้มครองหรือตกลงเป็นผู้รับความ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เงินลงทุนในหลักทรัพย์หรือหน่วยลงทุนเฉพาะจำนวนเงินที่</w:t>
            </w:r>
            <w:r w:rsidRPr="005E454C">
              <w:rPr>
                <w:spacing w:val="-4"/>
                <w:cs/>
              </w:rPr>
              <w:t>กระทรวงการคลังทำสัญญาให้ความคุ้มครองหรือตกลงเป็นผู้รับความเสี่ยง</w:t>
            </w:r>
            <w:r w:rsidRPr="005E454C">
              <w:rPr>
                <w:spacing w:val="-4"/>
              </w:rPr>
              <w:t xml:space="preserve"> </w:t>
            </w:r>
            <w:r w:rsidRPr="005E454C">
              <w:rPr>
                <w:spacing w:val="-4"/>
                <w:cs/>
              </w:rPr>
              <w:t>เช่น กองทุนวายุภักษ์ หนึ่ง</w:t>
            </w:r>
            <w:r w:rsidRPr="005E454C">
              <w:rPr>
                <w:cs/>
              </w:rPr>
              <w:t>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10.6.4 เงินลงทุนในตราสารทุน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ของบริษัทจดทะเบียนและไม่จดทะเบียนในตลาดหลักทรัพย์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10.6.5 หน่วยลงทุนในกองทุนรวม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>หน่วยลงทุนในกองทุนรวมที่จัดเป็นลูกหนี้ด้อยคุณภาพ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446059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9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10.6.5.1 สำหรับ สง. ที่ใช้น้ำหนักความเสี่ยงเท่ากับร้อยละ 100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>หน่วยลงทุนในกองทุนรวมสำหรับ สง.ที่ใช้น้ำหนักความเสี่ยงเท่ากับร้อยละ 100 ที่จัดเป็นลูกหนี้ด้อยคุณภาพ</w:t>
            </w:r>
          </w:p>
        </w:tc>
      </w:tr>
      <w:tr w:rsidR="00502794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r w:rsidRPr="005E454C">
              <w:t>446060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</w:p>
        </w:tc>
        <w:tc>
          <w:tcPr>
            <w:tcW w:w="49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2794" w:rsidRPr="005E454C" w:rsidRDefault="00502794" w:rsidP="00502794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10.6.5.2 สำหรับ สง. ที่คำนวณน้ำหนักความเสี่ยงตามประเภทสัดส่วน และจำนวนของสินทรัพย์ที่กองทุนนั้นลงทุนจริง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502794" w:rsidRPr="005E454C" w:rsidRDefault="00502794" w:rsidP="00502794">
            <w:pPr>
              <w:ind w:right="42"/>
            </w:pPr>
            <w:r w:rsidRPr="005E454C">
              <w:rPr>
                <w:cs/>
              </w:rPr>
              <w:t>หน่วยลงทุนในกองทุนรวมสำหรับ สง.ที่คำนวณน้ำหนักความเสี่ยงตามประเภท สัดส่วน และจำนวนของสินทรัพย์ที่กองทุนนั้นลงทุนจริงที่จัดเป็นลูกหนี้ด้อยคุณภาพ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rPr>
                <w:rFonts w:hint="cs"/>
                <w:cs/>
              </w:rPr>
              <w:t>290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10.6.6 ใบทรัสต์ในกองทรัสต์เพื่อประกอบกิจการเงินร่วมลงทุน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ใบทรัสต์ในกองทรัสต์เพื่อประกอบกิจการเงินร่วมลงทุนที่จัดเป็นลูกหนี้ด้อยคุณภาพ</w:t>
            </w:r>
          </w:p>
        </w:tc>
      </w:tr>
      <w:tr w:rsidR="00A53621" w:rsidRPr="005E454C" w:rsidTr="00A536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291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>10.6.6</w:t>
            </w:r>
            <w:r w:rsidRPr="005E454C">
              <w:rPr>
                <w:cs/>
              </w:rPr>
              <w:t>.1 สำหรับกองทรัสต์ที่ สง. ลงทุนตามหลักเกณฑ์ที่ ธปท. 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ใบทรัสต์ในกองทรัสต์เพื่อประกอบกิจการเงินร่วมลงทุน สำหรับกองทรัสต์ที่ สง. ลงทุนตามหลักเกณฑ์ที่ ธปท. กำหนด ที่จัดเป็นลูกหนี้ด้อยคุณภาพ</w:t>
            </w:r>
          </w:p>
        </w:tc>
      </w:tr>
      <w:tr w:rsidR="00A53621" w:rsidRPr="005E454C" w:rsidTr="00A536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292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>10.6.6.2</w:t>
            </w:r>
            <w:r w:rsidRPr="005E454C">
              <w:rPr>
                <w:cs/>
              </w:rPr>
              <w:t xml:space="preserve"> สำหรับกองทรัสต์ที่ สง. ลงทุนไม่เป็นไปตามหลักเกณฑ์ที่ ธปท. 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ใบทรัสต์ในกองทรัสต์เพื่อประกอบกิจการเงินร่วมลงทุน สำหรับกองทรัสต์ที่ สง. ลงทุนไม่เป็นไปตามหลักเกณฑ์ที่ ธปท. กำหนด ที่จัดเป็นลูกหนี้ด้อยคุณภาพ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8360C8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10.6.7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สินทรัพย์อื่นๆที่ไม่ได้ระบุในรายการที่กล่าวข้างต้นที่จัดเป็นลูกหนี้ด้อยคุณภาพ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6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rPr>
                <w:cs/>
              </w:rPr>
              <w:t xml:space="preserve">11. ผู้ขายประกันความเสี่ยงด้านเครดิตประเภท </w:t>
            </w:r>
            <w:r w:rsidRPr="005E454C">
              <w:t xml:space="preserve">First-to-default </w:t>
            </w:r>
          </w:p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Credit Derivatives </w:t>
            </w:r>
            <w:r w:rsidRPr="005E454C">
              <w:rPr>
                <w:cs/>
              </w:rPr>
              <w:t xml:space="preserve">และธุรกรรม </w:t>
            </w:r>
            <w:r w:rsidRPr="005E454C">
              <w:t xml:space="preserve">Securitization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 xml:space="preserve">สง.เป็นผู้ขายประกันความเสี่ยงด้านเครดิตประเภท </w:t>
            </w:r>
            <w:r w:rsidRPr="005E454C">
              <w:t>First-to-default Credit Derivatives</w:t>
            </w:r>
            <w:r w:rsidRPr="005E454C">
              <w:rPr>
                <w:cs/>
              </w:rPr>
              <w:t xml:space="preserve">และเงินลงทุนในตราสาร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ซึ่ง สง. มีวัตถุประสงค์ที่จะนำตราสารดังกล่าวบันทึกไว้ในบัญชีเพื่อการธนาคาร </w:t>
            </w:r>
            <w:r w:rsidRPr="005E454C">
              <w:t xml:space="preserve">(Banking book) </w:t>
            </w:r>
            <w:r w:rsidRPr="005E454C">
              <w:rPr>
                <w:cs/>
              </w:rPr>
              <w:t>ของ สง</w:t>
            </w:r>
            <w:r w:rsidRPr="005E454C">
              <w:t>.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spacing w:val="-2"/>
              </w:rPr>
            </w:pPr>
            <w:r w:rsidRPr="005E454C">
              <w:rPr>
                <w:spacing w:val="-2"/>
                <w:cs/>
              </w:rPr>
              <w:t xml:space="preserve">11.1 เงินลงทุนในตราสาร </w:t>
            </w:r>
            <w:r w:rsidRPr="005E454C">
              <w:rPr>
                <w:spacing w:val="-2"/>
              </w:rPr>
              <w:t xml:space="preserve">First-to-default Credit Linked Notes </w:t>
            </w:r>
            <w:r w:rsidRPr="005E454C">
              <w:rPr>
                <w:spacing w:val="-2"/>
                <w:cs/>
              </w:rPr>
              <w:t xml:space="preserve">ที่มี </w:t>
            </w:r>
            <w:r w:rsidRPr="005E454C">
              <w:rPr>
                <w:spacing w:val="-2"/>
              </w:rPr>
              <w:t>Rating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 xml:space="preserve">เงินลงทุนในตราสาร </w:t>
            </w:r>
            <w:r w:rsidRPr="005E454C">
              <w:t>First-to-default Credit Linked Notes</w:t>
            </w:r>
            <w:r w:rsidRPr="005E454C">
              <w:rPr>
                <w:cs/>
              </w:rPr>
              <w:t xml:space="preserve"> ที่มี </w:t>
            </w:r>
            <w:r w:rsidRPr="005E454C">
              <w:t>Rating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rPr>
                <w:cs/>
              </w:rPr>
              <w:t xml:space="preserve">11.2 ฐานะที่เกี่ยวข้องกับธุรกรรม </w:t>
            </w:r>
            <w:r w:rsidRPr="005E454C">
              <w:t>Securitisation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11.2.1 </w:t>
            </w:r>
            <w:r w:rsidRPr="005E454C">
              <w:rPr>
                <w:cs/>
              </w:rPr>
              <w:t xml:space="preserve">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/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11.2.2 </w:t>
            </w:r>
            <w:r w:rsidRPr="005E454C">
              <w:rPr>
                <w:cs/>
              </w:rPr>
              <w:t xml:space="preserve">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ที่ไม่มี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/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446135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t>11.2.2.1 Most Senior Tranche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446136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t xml:space="preserve">11.2.2.2 ABCP </w:t>
            </w:r>
            <w:r w:rsidRPr="005E454C">
              <w:rPr>
                <w:cs/>
              </w:rPr>
              <w:t xml:space="preserve">ในระดับ </w:t>
            </w:r>
            <w:r w:rsidRPr="005E454C">
              <w:t xml:space="preserve">Second Loss Tranche </w:t>
            </w:r>
            <w:r w:rsidRPr="005E454C">
              <w:rPr>
                <w:cs/>
              </w:rPr>
              <w:t xml:space="preserve">หรือสูงกว่า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446137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rPr>
                <w:cs/>
              </w:rPr>
              <w:t>11.2.2.3 วงเงินสภาพคล่องชั่วคราวที่เบิกใช้แล้ว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t>446067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b/>
                <w:bCs/>
                <w:cs/>
              </w:rPr>
            </w:pPr>
            <w:r w:rsidRPr="005E454C">
              <w:rPr>
                <w:b/>
                <w:bCs/>
                <w:cs/>
              </w:rPr>
              <w:t xml:space="preserve">วิธี </w:t>
            </w:r>
            <w:r w:rsidRPr="005E454C">
              <w:rPr>
                <w:b/>
                <w:bCs/>
              </w:rPr>
              <w:t>Internal Ratings-Based Approach (IRB)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1. ลูกหนี้ภาครัฐบาล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spacing w:val="-4"/>
              </w:rPr>
            </w:pPr>
            <w:r w:rsidRPr="005E454C">
              <w:rPr>
                <w:spacing w:val="-4"/>
                <w:cs/>
              </w:rPr>
              <w:t>(1</w:t>
            </w:r>
            <w:r w:rsidRPr="005E454C">
              <w:rPr>
                <w:spacing w:val="-4"/>
              </w:rPr>
              <w:t>)</w:t>
            </w:r>
            <w:r w:rsidRPr="005E454C">
              <w:rPr>
                <w:spacing w:val="-4"/>
                <w:cs/>
              </w:rPr>
              <w:t xml:space="preserve"> ลูกหนี้ภาครัฐบาล และธนาคารกลางตามที่ ธปท. กำหนดในวิธี </w:t>
            </w:r>
            <w:r w:rsidRPr="005E454C">
              <w:rPr>
                <w:spacing w:val="-4"/>
              </w:rPr>
              <w:t>SA</w:t>
            </w:r>
            <w:r w:rsidRPr="005E454C">
              <w:rPr>
                <w:spacing w:val="-4"/>
                <w:cs/>
              </w:rPr>
              <w:t xml:space="preserve"> </w:t>
            </w:r>
          </w:p>
          <w:p w:rsidR="00A53621" w:rsidRPr="005E454C" w:rsidRDefault="00A53621" w:rsidP="00A53621">
            <w:pPr>
              <w:ind w:right="42"/>
              <w:rPr>
                <w:spacing w:val="-4"/>
              </w:rPr>
            </w:pPr>
            <w:r w:rsidRPr="005E454C">
              <w:rPr>
                <w:spacing w:val="-4"/>
                <w:cs/>
              </w:rPr>
              <w:t>(2</w:t>
            </w:r>
            <w:r w:rsidRPr="005E454C">
              <w:rPr>
                <w:spacing w:val="-4"/>
              </w:rPr>
              <w:t>)</w:t>
            </w:r>
            <w:r w:rsidRPr="005E454C">
              <w:rPr>
                <w:spacing w:val="-4"/>
                <w:cs/>
              </w:rPr>
              <w:t xml:space="preserve"> 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4"/>
              </w:rPr>
              <w:t xml:space="preserve">Non-central government public sector entities: PSEs) </w:t>
            </w:r>
            <w:r w:rsidRPr="005E454C">
              <w:rPr>
                <w:spacing w:val="-4"/>
                <w:cs/>
              </w:rPr>
              <w:t xml:space="preserve">ที่ ธปท. กำหนดน้ำหนักความเสี่ยงเหมือนลูกหนี้ภาครัฐบาลในวิธี </w:t>
            </w:r>
            <w:r w:rsidRPr="005E454C">
              <w:rPr>
                <w:spacing w:val="-4"/>
              </w:rPr>
              <w:t>SA</w:t>
            </w:r>
          </w:p>
          <w:p w:rsidR="00A53621" w:rsidRPr="005E454C" w:rsidRDefault="00A53621" w:rsidP="00A53621">
            <w:pPr>
              <w:ind w:right="42"/>
              <w:rPr>
                <w:spacing w:val="-4"/>
              </w:rPr>
            </w:pPr>
            <w:r w:rsidRPr="005E454C">
              <w:rPr>
                <w:spacing w:val="-4"/>
                <w:cs/>
              </w:rPr>
              <w:t>(3</w:t>
            </w:r>
            <w:r w:rsidRPr="005E454C">
              <w:rPr>
                <w:spacing w:val="-4"/>
              </w:rPr>
              <w:t>)</w:t>
            </w:r>
            <w:r w:rsidRPr="005E454C">
              <w:rPr>
                <w:spacing w:val="-4"/>
                <w:cs/>
              </w:rPr>
              <w:t xml:space="preserve"> ลูกหนี้ธนาคารเพื่อการพัฒนาระหว่างประเทศ (</w:t>
            </w:r>
            <w:r w:rsidRPr="005E454C">
              <w:rPr>
                <w:spacing w:val="-4"/>
              </w:rPr>
              <w:t xml:space="preserve">Multilateral development banks: MDBs) </w:t>
            </w:r>
            <w:r w:rsidRPr="005E454C">
              <w:rPr>
                <w:spacing w:val="-4"/>
                <w:cs/>
              </w:rPr>
              <w:t>ที่ ธปท. กำหนดน้ำหนักความเสี่ยงร้อยละ 0</w:t>
            </w:r>
            <w:r w:rsidRPr="005E454C">
              <w:rPr>
                <w:spacing w:val="-4"/>
              </w:rPr>
              <w:t xml:space="preserve"> </w:t>
            </w:r>
            <w:r w:rsidRPr="005E454C">
              <w:rPr>
                <w:spacing w:val="-4"/>
                <w:cs/>
              </w:rPr>
              <w:t xml:space="preserve">ในวิธี </w:t>
            </w:r>
            <w:r w:rsidRPr="005E454C">
              <w:rPr>
                <w:spacing w:val="-4"/>
              </w:rPr>
              <w:t>SA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446069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2. ลูกหนี้สถาบันการเงิน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autoSpaceDE w:val="0"/>
              <w:autoSpaceDN w:val="0"/>
              <w:adjustRightInd w:val="0"/>
              <w:ind w:right="18"/>
            </w:pPr>
            <w:r w:rsidRPr="005E454C">
              <w:t>(1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ลูกหนี้ สง. และลูกหนี้บริษัทหลักทรัพย์ตามที่ ธปท. กำหนดในวิธี </w:t>
            </w:r>
            <w:r w:rsidRPr="005E454C">
              <w:t>SA</w:t>
            </w:r>
            <w:r w:rsidRPr="005E454C">
              <w:rPr>
                <w:cs/>
              </w:rPr>
              <w:t xml:space="preserve"> </w:t>
            </w:r>
          </w:p>
          <w:p w:rsidR="00A53621" w:rsidRPr="005E454C" w:rsidRDefault="00A53621" w:rsidP="00A53621">
            <w:pPr>
              <w:autoSpaceDE w:val="0"/>
              <w:autoSpaceDN w:val="0"/>
              <w:adjustRightInd w:val="0"/>
              <w:ind w:right="18"/>
            </w:pPr>
            <w:r w:rsidRPr="005E454C">
              <w:t>(2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t xml:space="preserve">PSEs) </w:t>
            </w:r>
            <w:r w:rsidRPr="005E454C">
              <w:rPr>
                <w:cs/>
              </w:rPr>
              <w:t xml:space="preserve">ที่ ธปท. </w:t>
            </w:r>
            <w:r w:rsidRPr="005E454C">
              <w:rPr>
                <w:spacing w:val="-4"/>
                <w:cs/>
              </w:rPr>
              <w:t>กำหนดน้ำหนักความเสี่ยงเหมือน</w:t>
            </w:r>
            <w:r w:rsidRPr="005E454C">
              <w:rPr>
                <w:cs/>
              </w:rPr>
              <w:t xml:space="preserve">ลูกหนี้ สง. ในวิธี </w:t>
            </w:r>
            <w:r w:rsidRPr="005E454C">
              <w:t>SA</w:t>
            </w:r>
          </w:p>
          <w:p w:rsidR="00A53621" w:rsidRPr="005E454C" w:rsidRDefault="00A53621" w:rsidP="00A53621">
            <w:pPr>
              <w:autoSpaceDE w:val="0"/>
              <w:autoSpaceDN w:val="0"/>
              <w:adjustRightInd w:val="0"/>
              <w:ind w:right="18"/>
            </w:pPr>
            <w:r w:rsidRPr="005E454C">
              <w:t>(3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cs/>
              </w:rPr>
              <w:t>ลูกหนี้ธนาคารเพื่อการพัฒนาระหว่างประเทศ (</w:t>
            </w:r>
            <w:r w:rsidRPr="005E454C">
              <w:t xml:space="preserve">MDBs) </w:t>
            </w:r>
            <w:r w:rsidRPr="005E454C">
              <w:rPr>
                <w:cs/>
              </w:rPr>
              <w:t>ที่ไม่ได้รับน้ำหนักความเสี่ยงเท่ากับร้อยละ 0 ในวิธี</w:t>
            </w:r>
            <w:r w:rsidRPr="005E454C">
              <w:t xml:space="preserve"> SA </w:t>
            </w:r>
            <w:r w:rsidRPr="005E454C">
              <w:rPr>
                <w:cs/>
              </w:rPr>
              <w:t>กล่าวอีกนัยหนึ่งคือ ลูกหนี้</w:t>
            </w:r>
            <w:r w:rsidRPr="005E454C">
              <w:t xml:space="preserve"> MDBs</w:t>
            </w:r>
            <w:r w:rsidRPr="005E454C">
              <w:rPr>
                <w:cs/>
              </w:rPr>
              <w:t xml:space="preserve"> ที่ ธปท. กำหนดน้ำหนักความเสี่ยงตาม </w:t>
            </w:r>
            <w:r w:rsidRPr="005E454C">
              <w:t>Rating</w:t>
            </w:r>
            <w:r w:rsidRPr="005E454C">
              <w:rPr>
                <w:cs/>
              </w:rPr>
              <w:t xml:space="preserve"> ที่ได้จากสถาบันการจัดอันดับเครดิตภายนอกในวิธี </w:t>
            </w:r>
            <w:r w:rsidRPr="005E454C">
              <w:t>SA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3. ลูกหนี้ธุรกิจเอกชน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3.1 </w:t>
            </w:r>
            <w:r w:rsidRPr="005E454C">
              <w:rPr>
                <w:cs/>
              </w:rPr>
              <w:t xml:space="preserve">ลูกหนี้ธุรกิจเอกชนทั่วไป (ไม่รวมสินเชื่อกลุ่มพิเศษและลูกหนี้ </w:t>
            </w:r>
            <w:r w:rsidRPr="005E454C">
              <w:t xml:space="preserve">SME)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ลูกหนี้ธุรกิจเอกชนที่ไม่เข้าข่ายสินเชื่อกลุ่มพิเศษและลูกหนี้ธุรกิจเอกชนที่มีขนาดกลางและเล็ก ดังนี้</w:t>
            </w:r>
          </w:p>
          <w:p w:rsidR="00A53621" w:rsidRPr="005E454C" w:rsidRDefault="00A53621" w:rsidP="00A53621">
            <w:pPr>
              <w:ind w:right="42"/>
            </w:pPr>
            <w:r w:rsidRPr="005E454C">
              <w:t>(1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cs/>
              </w:rPr>
              <w:t>ลูกหนี้ที่เป็นนิติบุคคล ที่จัดตั้งขึ้นตามประมวลกฎหมายแพ่งและพาณิชย์ หรือกฎหมายว่าด้วยบริษัทมหาชน จำกัด ยกเว้นลูกหนี้ภาครัฐบาลในข้อ 1. ลูกหนี้สถาบันการเงินในข้อ 2. หรือลูกหนี้รายย่อยในข้อ 4.</w:t>
            </w:r>
          </w:p>
          <w:p w:rsidR="00A53621" w:rsidRPr="005E454C" w:rsidRDefault="00A53621" w:rsidP="00A53621">
            <w:pPr>
              <w:ind w:right="42"/>
            </w:pPr>
            <w:r w:rsidRPr="005E454C">
              <w:t>(2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5E454C">
              <w:rPr>
                <w:spacing w:val="-6"/>
              </w:rPr>
              <w:t xml:space="preserve">PSEs) </w:t>
            </w:r>
            <w:r w:rsidRPr="005E454C">
              <w:rPr>
                <w:cs/>
              </w:rPr>
              <w:t xml:space="preserve">ที่ ธปท. กำหนดน้ำหนักความเสี่ยงเหมือนลูกหนี้ธุรกิจเอกชนในวิธี </w:t>
            </w:r>
            <w:r w:rsidRPr="005E454C">
              <w:t>SA</w:t>
            </w:r>
          </w:p>
          <w:p w:rsidR="00A53621" w:rsidRPr="005E454C" w:rsidRDefault="00A53621" w:rsidP="00A53621">
            <w:pPr>
              <w:ind w:right="42"/>
            </w:pPr>
            <w:r w:rsidRPr="005E454C">
              <w:t>(3</w:t>
            </w:r>
            <w:r w:rsidRPr="005E454C">
              <w:rPr>
                <w:cs/>
              </w:rPr>
              <w:t>)</w:t>
            </w:r>
            <w:r w:rsidRPr="005E454C">
              <w:t xml:space="preserve"> </w:t>
            </w:r>
            <w:r w:rsidRPr="005E454C">
              <w:rPr>
                <w:cs/>
              </w:rPr>
              <w:t>สินเชื่อที่ให้แก่บุคคลธรรมดาหรือกลุ่มบุคคลเพื่อทำธุรกิจที่ไม่เข้าเงื่อนไขลูกหนี้รายย่อยในข้อ 4.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3.2 </w:t>
            </w:r>
            <w:r w:rsidRPr="005E454C">
              <w:rPr>
                <w:cs/>
              </w:rPr>
              <w:t xml:space="preserve">สินเชื่อกลุ่มพิเศษ โดยวิธี </w:t>
            </w:r>
            <w:r w:rsidRPr="005E454C">
              <w:t>PD / LGD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สินเชื่อกลุ่มพิเศษที่ สง. เลือกใช้วิธี</w:t>
            </w:r>
            <w:r w:rsidRPr="005E454C">
              <w:t xml:space="preserve"> PD/LGD </w:t>
            </w:r>
            <w:r w:rsidRPr="005E454C">
              <w:rPr>
                <w:cs/>
              </w:rPr>
              <w:t>ในการคำนวณเงินกองทุน ซึ่งสินเชื่อกลุ่มพิเศษ หมายถึง สินเชื่อที่มีลักษณะต่อไปนี้ครบทุกข้อ ได้แก่</w:t>
            </w:r>
          </w:p>
          <w:p w:rsidR="00A53621" w:rsidRPr="005E454C" w:rsidRDefault="00A53621" w:rsidP="00A53621">
            <w:pPr>
              <w:rPr>
                <w:cs/>
              </w:rPr>
            </w:pPr>
            <w:r w:rsidRPr="005E454C">
              <w:tab/>
              <w:t xml:space="preserve"> (1</w:t>
            </w:r>
            <w:r w:rsidRPr="005E454C">
              <w:rPr>
                <w:cs/>
              </w:rPr>
              <w:t>) ลูกหนี้ประเภทนิติบุคคล ที่จัดตั้งขึ้นเพื่อวัตถุประสงค์เฉพาะอย่างในการจัดหาแหล่งเงินทุน เพื่อให้ได้มาซึ่งสินทรัพย์ของกิจการ</w:t>
            </w:r>
            <w:r w:rsidRPr="005E454C">
              <w:t xml:space="preserve"> </w:t>
            </w:r>
            <w:r w:rsidRPr="005E454C">
              <w:rPr>
                <w:cs/>
              </w:rPr>
              <w:t>หรือเพื่อดำเนินการเกี่ยวกับ</w:t>
            </w:r>
            <w:r w:rsidRPr="005E454C">
              <w:rPr>
                <w:cs/>
              </w:rPr>
              <w:br/>
              <w:t>สินทรัพย์ดังกล่าว</w:t>
            </w:r>
          </w:p>
          <w:p w:rsidR="00A53621" w:rsidRPr="005E454C" w:rsidRDefault="00A53621" w:rsidP="00A53621">
            <w:r w:rsidRPr="005E454C">
              <w:rPr>
                <w:cs/>
              </w:rPr>
              <w:tab/>
              <w:t>(2) ลูกหนี้ไม่มีแหล่งรายได้จากกิจการอื่นที่จะนำมาชำระหนี้ นอกเหนือจาก รายได้ที่เกิดจากสินทรัพย์ที่ได้รับเงินทุนมาจากการให้สินเชื่อของ สง.</w:t>
            </w:r>
            <w:r w:rsidRPr="005E454C">
              <w:t xml:space="preserve"> </w:t>
            </w:r>
            <w:r w:rsidRPr="005E454C">
              <w:rPr>
                <w:cs/>
              </w:rPr>
              <w:t>หรือมีรายได้จากแหล่งอื่นหรือสินทรัพย์อื่น  แต่เป็นสัดส่วนที่ต่ำมากไม่เพียงพอต่อการชำระหนี้</w:t>
            </w:r>
          </w:p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ab/>
              <w:t>(3) เงื่อนไขของการให้สินเชื่อมีข้อตกลงที่ผูกพันให้ สง. มีอำนาจในการควบคุมสินทรัพย์หรือรายได้จากสินทรัพย์ของกิจการนั้น</w:t>
            </w:r>
          </w:p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ab/>
              <w:t xml:space="preserve">(4) จากลักษณะทั้ง </w:t>
            </w:r>
            <w:r w:rsidRPr="005E454C">
              <w:t xml:space="preserve">3 </w:t>
            </w:r>
            <w:r w:rsidRPr="005E454C">
              <w:rPr>
                <w:cs/>
              </w:rPr>
              <w:t>ข้อข้างต้น ทำให้แหล่งที่มาหลักของรายได้ในการชำระหนี้ของลูกหนี้มาจากรายได้ของสินทรัพย์ที่ได้รับเงินกู้ยืมมาจาก สง. มากกว่าความสามารถในการชำระหนี้ของลูกหนี้ในภาพรวม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3.3 </w:t>
            </w:r>
            <w:r w:rsidRPr="005E454C">
              <w:rPr>
                <w:cs/>
              </w:rPr>
              <w:t xml:space="preserve">ลูกหนี้ </w:t>
            </w:r>
            <w:r w:rsidRPr="005E454C">
              <w:t xml:space="preserve">SME </w:t>
            </w:r>
            <w:r w:rsidRPr="005E454C">
              <w:rPr>
                <w:cs/>
              </w:rPr>
              <w:t xml:space="preserve">ที่จัดเป็นลูกหนี้เอกชน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ลูกหนี้ธุรกิจขนาดกลางและเล็กที่จัดเป็นลูกหนี้ธุรกิจเอกชน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3.4 สินเชื่อกลุ่มพิเศษ โดยวิธี </w:t>
            </w:r>
            <w:r w:rsidRPr="005E454C">
              <w:t>Supervisory Slotting Criteria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-950"/>
              <w:rPr>
                <w:cs/>
              </w:rPr>
            </w:pPr>
            <w:r w:rsidRPr="005E454C">
              <w:rPr>
                <w:cs/>
              </w:rPr>
              <w:t>สินเชื่อกลุ่มพิเศษที่ สง. ใช้วิธี</w:t>
            </w:r>
            <w:r w:rsidRPr="005E454C">
              <w:t xml:space="preserve"> Supervisory slotting criteria </w:t>
            </w:r>
            <w:r w:rsidRPr="005E454C">
              <w:rPr>
                <w:cs/>
              </w:rPr>
              <w:t>ในการคำนวณเงินกองทุน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3.4.1 </w:t>
            </w:r>
            <w:r w:rsidRPr="005E454C">
              <w:rPr>
                <w:cs/>
              </w:rPr>
              <w:t>สินเชื่อโครงการ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สินเชื่อที่นำไปใช้ในโครงการลงทุนขนาดใหญ่ ซับซ้อน และมีการลงทุนในการก่อสร้างสูง ซึ่ง สง. จะพิจารณารายได้ของโครงการลงทุนดังกล่าวเป็นทั้งแหล่งที่มาของรายได้ในการชำระหนี้และเป็นหลักประกันของการให้สินเชื่อ ตัวอย่างเช่น โครงการสร้างโรงงานไฟฟ้า โรงงานที่เกี่ยวกับปิโตรเคมี เหมืองแร่ โครงการระบบคมนาคม โครงการเกี่ยวกับสิ่งแวดล้อม เป็นต้น</w:t>
            </w:r>
            <w:r w:rsidRPr="005E454C">
              <w:t xml:space="preserve"> </w:t>
            </w:r>
            <w:r w:rsidRPr="005E454C">
              <w:rPr>
                <w:cs/>
              </w:rPr>
              <w:t>ทั้งนี้ ลูกหนี้ประเภทนี้จัดตั้งขึ้นเพื่อวัตถุประสงค์เฉพาะ ได้แก่ เพื่อการพัฒนา จัดหา เป็นเจ้าของ และดำเนินการในธุรกิจดังกล่าวเท่านั้น โดยจะไม่ประกอบกิจการหรือหน้าที่อื่นใดนอกเหนือจากนี้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3.4.2 </w:t>
            </w:r>
            <w:r w:rsidRPr="005E454C">
              <w:rPr>
                <w:cs/>
              </w:rPr>
              <w:t>สินเชื่อเพื่อจัดซื้ออสังหาริมทรัพย์ขนาดใหญ่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สินเชื่อที่นำไปจัดซื้อหรือจัดหาสังหาริมทรัพย์ขนาดใหญ่ที่เป็นทั้งแหล่งที่มาของรายได้ในการชำระหนี้และเป็นหลักประกันของสินเชื่อ และรายได้จากสังหาริมทรัพย์นั้นมักจะอยู่ในรูปของค่าเช่าหรือสัญญาเช่า ตัวอย่างเช่น เรือ </w:t>
            </w:r>
            <w:r w:rsidRPr="005E454C">
              <w:t xml:space="preserve">(Ship </w:t>
            </w:r>
            <w:r w:rsidRPr="005E454C">
              <w:rPr>
                <w:cs/>
              </w:rPr>
              <w:t xml:space="preserve">หรือ </w:t>
            </w:r>
            <w:r w:rsidRPr="005E454C">
              <w:t xml:space="preserve">Fleet) </w:t>
            </w:r>
            <w:r w:rsidRPr="005E454C">
              <w:rPr>
                <w:cs/>
              </w:rPr>
              <w:t>เครื่องบิน ดาวเทียม รถราง เป็นต้น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3.4.3 </w:t>
            </w:r>
            <w:r w:rsidRPr="005E454C">
              <w:rPr>
                <w:cs/>
              </w:rPr>
              <w:t>สินเชื่อเพื่อสินค้าโภคภัณฑ์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สินเชื่อระยะสั้นที่ลูกหนี้ ซึ่งโดยมากมักเป็นผู้ค้าสินค้าโภคภัณฑ์นำเงินไปซื้อและจัดเก็บสินค้าคงเหลือนั้น เพื่อผลิตหรือขายต่อ ตัวอย่างเช่น สินค้าโภคภัณฑ์ที่เป็นน้ำมันดิบ โลหะ หรือผลผลิตทางการเกษตร เป็นต้น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โดยลูกหนี้ไม่มีแหล่งรายได้จากกิจการอื่นใดที่จะนำมาชำระหนี้นอกเหนือจากรายได้ที่เกิดจากการขายสินค้าโภคภัณฑ์นั้น โดยปกติลูกหนี้ประเภทนี้จะไม่มีธุรกิจหรือสินทรัพย์อื่นในงบแสดงฐานะการเงิน การพิจารณาให้ </w:t>
            </w:r>
            <w:r w:rsidRPr="005E454C">
              <w:t>Rating</w:t>
            </w:r>
            <w:r w:rsidRPr="005E454C">
              <w:rPr>
                <w:cs/>
              </w:rPr>
              <w:t xml:space="preserve"> แก่สินเชื่อประเภทนี้จึงมักพิจารณาจากความสามารถของลูกหนี้ในการขายสินค้าโภคภัณฑ์ออกไปเพื่อให้ได้เงินมา</w:t>
            </w:r>
            <w:r w:rsidRPr="005E454C">
              <w:t xml:space="preserve"> (self-liquidating)</w:t>
            </w:r>
            <w:r w:rsidRPr="005E454C">
              <w:rPr>
                <w:cs/>
              </w:rPr>
              <w:t xml:space="preserve"> และเงื่อนไขหรือข้อตกลงของสินเชื่อนั้นเป็นสำคัญ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 xml:space="preserve">3.4.4 </w:t>
            </w:r>
            <w:r w:rsidRPr="005E454C">
              <w:rPr>
                <w:cs/>
              </w:rPr>
              <w:t>สินเชื่อเพื่อพัฒนาอสังหาริมทรัพย์ที่ก่อรายได้</w:t>
            </w:r>
            <w:r w:rsidRPr="005E454C">
              <w:rPr>
                <w:rFonts w:hint="cs"/>
                <w:cs/>
              </w:rPr>
              <w:t xml:space="preserve">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สินเชื่อที่นำไปลงทุนพัฒนาอสังหาริมทรัพย์ ซึ่งโครงการอสังหาริมทรัพย์ดังกล่าวเป็นทั้งแหล่งที่มาของรายได้หลักในการชำระหนี้และเป็นหลักประกัน ทั้งนี้ รายได้จากโครงการมักจะอยู่ในรูปของค่าเช่า สัญญาเช่า หรือการขายอสังหาริมทรัพย์นั้น ตัวอย่างเช่</w:t>
            </w:r>
            <w:r w:rsidRPr="005E454C">
              <w:rPr>
                <w:rFonts w:hint="cs"/>
                <w:cs/>
              </w:rPr>
              <w:t>น</w:t>
            </w:r>
            <w:r w:rsidRPr="005E454C">
              <w:rPr>
                <w:cs/>
              </w:rPr>
              <w:t>สำนักงานให้เช่า พื้นที่ให้เช่าเพื่อการค้าปลีก อาคารชุดที่อยู่อาศัย คลังสินค้า โรงแรม เป็นต้น</w:t>
            </w:r>
            <w:r w:rsidRPr="005E454C">
              <w:t xml:space="preserve"> 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446079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4. ลูกหนี้รายย่อย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 xml:space="preserve">ลูกหนี้ขนาดเล็กที่ สง. บริหารพอร์ตเป็นรายกลุ่ม </w:t>
            </w:r>
            <w:r w:rsidRPr="005E454C">
              <w:t xml:space="preserve">(Pooled basis) </w:t>
            </w:r>
            <w:r w:rsidRPr="005E454C">
              <w:rPr>
                <w:cs/>
              </w:rPr>
              <w:t>โดยในพอร์ตประกอบด้วยลูกหนี้หลายรายที่มีลักษณะคล้ายคลึงกัน</w:t>
            </w:r>
            <w:r w:rsidRPr="005E454C">
              <w:t xml:space="preserve"> </w:t>
            </w:r>
            <w:r w:rsidRPr="005E454C">
              <w:rPr>
                <w:cs/>
              </w:rPr>
              <w:t>ซึ่งประกอบด้วย 3 ประเภทย่อย ได้แก่ สินเชื่อเพื่อที่อยู่อาศัย</w:t>
            </w:r>
            <w:r w:rsidRPr="005E454C">
              <w:t xml:space="preserve"> </w:t>
            </w:r>
            <w:r w:rsidRPr="005E454C">
              <w:rPr>
                <w:cs/>
              </w:rPr>
              <w:t>วงเงินสินเชื่อหมุนเวียนเพื่อรายย่อย และสินเชื่อรายย่อยอื่น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4.1 สินเชื่อเพื่อที่อยู่อาศัย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สินเชื่อที่มีวัตถุประสงค์ของการให้กู้แก่บุคคลธรรมดาที่เป็นเจ้าของที่อยู่อาศัย เพื่อใช้อยู่อาศัยเป็นหลัก และ สง. รับจำนองที่ดินและ/หรือสิ่งปลูกสร้างนั้นเป็นหลักประกัน</w:t>
            </w:r>
            <w:r w:rsidRPr="005E454C">
              <w:rPr>
                <w:strike/>
                <w:cs/>
              </w:rPr>
              <w:t xml:space="preserve"> </w:t>
            </w:r>
            <w:r w:rsidRPr="005E454C">
              <w:rPr>
                <w:cs/>
              </w:rPr>
              <w:t>(รวมถึงที่อยู่อาศัยที่มีลักษณะเป็นห้องชุด) ทั้งนี้ ธปท. ยังไม่จำกัดขนาดของวงเงิน และจำนวนห้องชุดหรือจำนวนที่อยู่อาศัยต่อวงเงินให้สินเชื่อ แต่กำหนดให้สินเชื่อนั้นต้องมีวัตถุประสงค์หลักเพื่อจัดหาที่อยู่อาศัย ซึ่ง สง. มีหน้าที่ดูแลให้ลูกหนี้มีการใช้สินเชื่อให้ถูกตามวัตถุประสงค์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4.2 วงเงินหมุนเวียนเพื่อรายย่อย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วงเงินที่เข้าข่ายคุณสมบัติ ดังนี้</w:t>
            </w:r>
          </w:p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ab/>
              <w:t xml:space="preserve">(1)  เป็นวงเงินสินเชื่อหมุนเวียน </w:t>
            </w:r>
            <w:r w:rsidRPr="005E454C">
              <w:t>(Revolving exposure)</w:t>
            </w:r>
            <w:r w:rsidRPr="005E454C">
              <w:rPr>
                <w:cs/>
              </w:rPr>
              <w:t xml:space="preserve"> ประเภทไม่ผูกพัน </w:t>
            </w:r>
            <w:r w:rsidRPr="005E454C">
              <w:t xml:space="preserve">(Uncommitted) </w:t>
            </w:r>
            <w:r w:rsidRPr="005E454C">
              <w:rPr>
                <w:cs/>
              </w:rPr>
              <w:t xml:space="preserve">และไม่มีหลักประกัน ยอดหนี้มีการเปลี่ยนแปลงได้ภายใต้วงเงินที่ สง. กำหนด ซึ่งการเบิกถอนหรือการใช้คืนเงินกู้ขึ้นอยู่กับการตัดสินใจของลูกหนี้เอง เช่น บัตรเครดิต เงินกู้แบบ </w:t>
            </w:r>
            <w:r w:rsidRPr="005E454C">
              <w:t>overdraft</w:t>
            </w:r>
            <w:r w:rsidRPr="005E454C">
              <w:rPr>
                <w:cs/>
              </w:rPr>
              <w:t xml:space="preserve"> สำหรับบุคคลธรรมดา</w:t>
            </w:r>
            <w:r w:rsidRPr="005E454C">
              <w:t xml:space="preserve"> </w:t>
            </w:r>
            <w:r w:rsidRPr="005E454C">
              <w:rPr>
                <w:cs/>
              </w:rPr>
              <w:t>เป็นต้น</w:t>
            </w:r>
          </w:p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ab/>
              <w:t>(2)  เป็นวงเงินสินเชื่อที่ให้แก่บุคคลธรรมดาหรือกลุ่มบุคคลซึ่งไม่เกิน 5 ล้านบาทต่อราย</w:t>
            </w:r>
          </w:p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ab/>
              <w:t>(3)  สง. ต้องแสดงให้ ธปท. เห็นว่าพอร์ตวงเงินสินเชื่อหมุนเวียนเพื่อรายย่อยนี้มีความผันผวนของอัตราการสูญเสียต่ำ (</w:t>
            </w:r>
            <w:r w:rsidRPr="005E454C">
              <w:t>Volatility of loss rate)</w:t>
            </w:r>
            <w:r w:rsidRPr="005E454C">
              <w:rPr>
                <w:cs/>
              </w:rPr>
              <w:t xml:space="preserve"> เมื่อเปรียบเทียบกับพอร์ตสินเชื่อรายย่อยอื่น โดยเฉพาะกลุ่มที่มีค่า </w:t>
            </w:r>
            <w:r w:rsidRPr="005E454C">
              <w:t xml:space="preserve">PD </w:t>
            </w:r>
            <w:r w:rsidRPr="005E454C">
              <w:rPr>
                <w:cs/>
              </w:rPr>
              <w:t xml:space="preserve">อยู่ในระดับต่ำเมื่อเปรียบเทียบกับพอร์ตสินเชื่อรายย่อยอื่น เนื่องจากค่าสหสัมพันธ์ของสูตรการคำนวณเงินกองทุนสำหรับวงเงินสินเชื่อหมุนเวียนจะต่ำกว่าสินเชื่อรายย่อยอื่นค่อนข้างมากเมื่อค่า </w:t>
            </w:r>
            <w:r w:rsidRPr="005E454C">
              <w:t xml:space="preserve">PD </w:t>
            </w:r>
            <w:r w:rsidRPr="005E454C">
              <w:rPr>
                <w:cs/>
              </w:rPr>
              <w:t>อยู่ในระดับต่ำ</w:t>
            </w:r>
          </w:p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tab/>
              <w:t xml:space="preserve">(4) </w:t>
            </w:r>
            <w:r w:rsidRPr="005E454C">
              <w:rPr>
                <w:cs/>
              </w:rPr>
              <w:t xml:space="preserve"> สง. ต้องจัดเก็บข้อมูลเกี่ยวกับอัตราการสูญเสียของพอร์ตวงเงินสินเชื่อหมุนเวียนทั้งสิ้นและในแต่ละกลุ่มย่อยของพอร์ตดังกล่าว เพื่อให้ สง. สามารถใช้วิเคราะห์ความผันผวนของอัตราการสูญเสียได้ รวมทั้งเพื่อให้ ธปท. สามารถตรวจสอบข้อมูลดังกล่าวได้ด้วย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4.3 สินเชื่อรายย่อยอื่นที่ให้แก่บุคคลธรรมดาหรือกลุ่มบุคคลที่มีการกำหนดระยะเวลาการชำระคืน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สินเชื่อที่ให้แก่บุคคลธรรมดาหรือกลุ่มบุคคลที่มีการกำหนดระยะเวลาการชำระคืน </w:t>
            </w:r>
            <w:r w:rsidRPr="005E454C">
              <w:t xml:space="preserve">(Personal term loan) </w:t>
            </w:r>
            <w:r w:rsidRPr="005E454C">
              <w:rPr>
                <w:cs/>
              </w:rPr>
              <w:t>หรือเป็นสัญญาเช่าซื้อ เช่น วงเงินสินเชื่อเพื่อรายย่อยที่มีหลักประกันเป็นตราสารทางการเงิน สินเชื่อแบบผ่อนชำระค่างวด สินเชื่อรถยนต์ สินเชื่อเพื่อการศึกษา เป็นต้น รวมถึงสินเชื่อเพื่อที่อยู่อาศัย และสินเชื่อหมุนเวียนเพื่อรายย่อยที่ไม่เข้าข่ายตามข้อ 4.1 และ 4.2 ข้างต้น ทั้งนี้ ธปท. จะยังไม่กำหนดวงเงินสูงสุดต่อราย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4.4 สินเชื่อรายย่อยอื่นเพื่อวัตถุประสงค์ในการประกอบธุรกิจ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(1) สินเชื่อที่ให้แก่บุคคลธรรมดาหรือกลุ่มบุคคลเพื่อทำธุรกิจ ซึ่งวงเงินรวมสินเชื่อและการก่อภาระ</w:t>
            </w:r>
            <w:r w:rsidRPr="005E454C">
              <w:rPr>
                <w:spacing w:val="-4"/>
                <w:cs/>
              </w:rPr>
              <w:t xml:space="preserve">ผูกพันที่ให้ต่อรายรวมผู้เกี่ยวข้องไม่เกิน </w:t>
            </w:r>
            <w:r w:rsidRPr="005E454C">
              <w:rPr>
                <w:spacing w:val="-4"/>
              </w:rPr>
              <w:t xml:space="preserve">50 </w:t>
            </w:r>
            <w:r w:rsidRPr="005E454C">
              <w:rPr>
                <w:spacing w:val="-4"/>
                <w:cs/>
              </w:rPr>
              <w:t>ล้านบาท เช่น เพื่อทำธุรกิจร้านทำผม ร้านซักแห้ง เป็นต้น</w:t>
            </w:r>
            <w:r w:rsidRPr="005E454C">
              <w:t xml:space="preserve"> </w:t>
            </w:r>
          </w:p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(2) สินเชื่อที่ให้แก่ธุรกิจขนาดเล็ก ซึ่งวงเงินรวมสินเชื่อและการก่อภาระผูกพันที่ให้ต่อรายรวมผู้ที่เกี่ยวข้องไม่เกิน 50 ล้านบาท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rPr>
                <w:cs/>
              </w:rPr>
              <w:t xml:space="preserve">5. ฐานะที่เกี่ยวข้องกับตราสารทุน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(1) ตราสารที่มีลักษณะต่อไปนี้ทุกข้อ</w:t>
            </w:r>
          </w:p>
          <w:p w:rsidR="00A53621" w:rsidRPr="005E454C" w:rsidRDefault="00A53621" w:rsidP="00A53621">
            <w:pPr>
              <w:ind w:right="42"/>
            </w:pPr>
            <w:r w:rsidRPr="005E454C">
              <w:t xml:space="preserve">     (</w:t>
            </w:r>
            <w:r w:rsidRPr="005E454C">
              <w:rPr>
                <w:cs/>
              </w:rPr>
              <w:t>ก)</w:t>
            </w:r>
            <w:r w:rsidRPr="005E454C">
              <w:t xml:space="preserve"> </w:t>
            </w:r>
            <w:r w:rsidRPr="005E454C">
              <w:rPr>
                <w:cs/>
              </w:rPr>
              <w:t>ไม่สามารถไถ่ถอนได้ ซึ่งผู้ลงทุนจะได้รับเงินที่ลงทุนไปคืนก็ต่อเมื่อมีการขายตราสารหรือขายสิทธิที่จะลงทุน หรือผู้ออกตราสารเลิกกิจการเท่านั้น</w:t>
            </w:r>
          </w:p>
          <w:p w:rsidR="00A53621" w:rsidRPr="005E454C" w:rsidRDefault="00A53621" w:rsidP="00A53621">
            <w:r w:rsidRPr="005E454C">
              <w:t xml:space="preserve">     (</w:t>
            </w:r>
            <w:r w:rsidRPr="005E454C">
              <w:rPr>
                <w:cs/>
              </w:rPr>
              <w:t>ข)</w:t>
            </w:r>
            <w:r w:rsidRPr="005E454C">
              <w:t xml:space="preserve"> </w:t>
            </w:r>
            <w:r w:rsidRPr="005E454C">
              <w:rPr>
                <w:cs/>
              </w:rPr>
              <w:t>ไม่มีลักษณะเป็นข้อผูกพันที่ผู้ออกตราสารต้องชำระหนี้ตามที่กำหนด</w:t>
            </w:r>
          </w:p>
          <w:p w:rsidR="00A53621" w:rsidRPr="005E454C" w:rsidRDefault="00A53621" w:rsidP="00A53621">
            <w:pPr>
              <w:rPr>
                <w:cs/>
              </w:rPr>
            </w:pPr>
            <w:r w:rsidRPr="005E454C">
              <w:t xml:space="preserve">     (</w:t>
            </w:r>
            <w:r w:rsidRPr="005E454C">
              <w:rPr>
                <w:cs/>
              </w:rPr>
              <w:t>ค)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สิทธิเรียกร้องในตราสารมีเฉพาะมูลค่าที่เหลือ </w:t>
            </w:r>
            <w:r w:rsidRPr="005E454C">
              <w:t xml:space="preserve">(residual claim) </w:t>
            </w:r>
            <w:r w:rsidRPr="005E454C">
              <w:rPr>
                <w:cs/>
              </w:rPr>
              <w:t>ของสินทรัพย์และรายได้ของผู้ออกตราสาร</w:t>
            </w:r>
          </w:p>
          <w:p w:rsidR="00A53621" w:rsidRPr="005E454C" w:rsidRDefault="00A53621" w:rsidP="00A53621">
            <w:r w:rsidRPr="005E454C">
              <w:rPr>
                <w:rFonts w:hint="cs"/>
                <w:cs/>
              </w:rPr>
              <w:t xml:space="preserve">     </w:t>
            </w:r>
            <w:r w:rsidRPr="005E454C">
              <w:rPr>
                <w:cs/>
              </w:rPr>
              <w:t>นอกจากนี้ ตราสารที่มีลักษณะต่อไปนี้ จะเข้าข่ายฐานะที่เกี่ยวข้องกับตราสารทุนด้วย</w:t>
            </w:r>
          </w:p>
          <w:p w:rsidR="00A53621" w:rsidRPr="005E454C" w:rsidRDefault="00A53621" w:rsidP="00A53621">
            <w:r w:rsidRPr="005E454C">
              <w:t xml:space="preserve">(2) </w:t>
            </w:r>
            <w:r w:rsidRPr="005E454C">
              <w:rPr>
                <w:cs/>
              </w:rPr>
              <w:t xml:space="preserve">ตราสารที่มีโครงสร้างเหมือนกับเงินกองทุนชั้นที่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>ที่เป็นส่วนของเจ้าของ (</w:t>
            </w:r>
            <w:r w:rsidRPr="005E454C">
              <w:t xml:space="preserve">Common equity tier 1) </w:t>
            </w:r>
            <w:r w:rsidRPr="005E454C">
              <w:rPr>
                <w:cs/>
              </w:rPr>
              <w:t xml:space="preserve">และเงินกองทุนชั้นที่ </w:t>
            </w:r>
            <w:r w:rsidRPr="005E454C">
              <w:t xml:space="preserve">1 </w:t>
            </w:r>
            <w:r w:rsidRPr="005E454C">
              <w:rPr>
                <w:cs/>
              </w:rPr>
              <w:t>ที่เป็นตราสารทางการเงิน (</w:t>
            </w:r>
            <w:r w:rsidRPr="005E454C">
              <w:t>Additional tier 1)</w:t>
            </w:r>
          </w:p>
          <w:p w:rsidR="00A53621" w:rsidRPr="005E454C" w:rsidRDefault="00A53621" w:rsidP="00A53621">
            <w:r w:rsidRPr="005E454C">
              <w:rPr>
                <w:cs/>
              </w:rPr>
              <w:t>(3) ตราสารที่ผู้ออกตราสารมีข้อผูกพันและกำหนดเงื่อนไขของตราสาร ข้อใดข้อหนึ่งต่อไปนี้</w:t>
            </w:r>
          </w:p>
          <w:p w:rsidR="00A53621" w:rsidRPr="005E454C" w:rsidRDefault="00A53621" w:rsidP="00A53621">
            <w:r w:rsidRPr="005E454C">
              <w:t xml:space="preserve">     (</w:t>
            </w:r>
            <w:r w:rsidRPr="005E454C">
              <w:rPr>
                <w:cs/>
              </w:rPr>
              <w:t>ก) ผู้ออกตราสารมีสิทธิที่จะเลื่อนการชำระหนี้ หรือข้อผูกพันออกไปอย่างไม่มีกำหนด</w:t>
            </w:r>
          </w:p>
          <w:p w:rsidR="00A53621" w:rsidRPr="005E454C" w:rsidRDefault="00A53621" w:rsidP="00A53621">
            <w:r w:rsidRPr="005E454C">
              <w:t xml:space="preserve">     (</w:t>
            </w:r>
            <w:r w:rsidRPr="005E454C">
              <w:rPr>
                <w:cs/>
              </w:rPr>
              <w:t>ข) ผู้ออกตราสารเป็นผู้กำหนด หรือมีสิทธิในการตัดสินใจว่าจะชำระหนี้หรือข้อผูกพันด้วยการออกเป็นหุ้นทุนที่กำหนดจำนวนคงที่จำนวนหนึ่ง</w:t>
            </w:r>
          </w:p>
          <w:p w:rsidR="00A53621" w:rsidRPr="005E454C" w:rsidRDefault="00A53621" w:rsidP="00A53621">
            <w:pPr>
              <w:rPr>
                <w:cs/>
              </w:rPr>
            </w:pPr>
            <w:r w:rsidRPr="005E454C">
              <w:t xml:space="preserve">     (</w:t>
            </w:r>
            <w:r w:rsidRPr="005E454C">
              <w:rPr>
                <w:cs/>
              </w:rPr>
              <w:t xml:space="preserve">ค) ผู้ออกตราสารเป็นผู้กำหนด หรือมีสิทธิในการตัดสินใจที่จะชำระหนี้หรือข้อผูกพันด้วยการออกเป็นหุ้นทุนจำนวนที่ผันแปรได้ในสัดส่วนเดียวกันกับมูลค่าหนี้ ซึ่งเปลี่ยนแปลงตามการเปลี่ยนแปลงในมูลค่ายุติธรรมของหุ้นทุนจำนวนหนึ่งคูณกับค่าคงที่ที่กำหนดโดยผู้ออกตราสาร </w:t>
            </w:r>
          </w:p>
          <w:p w:rsidR="00A53621" w:rsidRPr="005E454C" w:rsidRDefault="00A53621" w:rsidP="00A53621">
            <w:pPr>
              <w:rPr>
                <w:cs/>
              </w:rPr>
            </w:pPr>
            <w:r w:rsidRPr="005E454C">
              <w:t xml:space="preserve">      (</w:t>
            </w:r>
            <w:r w:rsidRPr="005E454C">
              <w:rPr>
                <w:cs/>
              </w:rPr>
              <w:t>ง)</w:t>
            </w:r>
            <w:r w:rsidRPr="005E454C">
              <w:t xml:space="preserve"> </w:t>
            </w:r>
            <w:r w:rsidRPr="005E454C">
              <w:rPr>
                <w:cs/>
              </w:rPr>
              <w:t>ผู้ถือตราสารมีสิทธิเลือกที่จะให้ผู้ออกตราสารชำระหนี้หรือข้อผูกพันเป็นหุ้นทุน</w:t>
            </w:r>
            <w:r w:rsidRPr="005E454C">
              <w:t xml:space="preserve"> </w:t>
            </w:r>
            <w:r w:rsidRPr="005E454C">
              <w:rPr>
                <w:cs/>
              </w:rPr>
              <w:t>ยกเว้นในกรณีที่ สง. หรือ บริษัทแม่ สามารถแสดงให้ ธปท. เห็นได้ว่าตราสารนั้นมีลักษณะคล้ายตราสารหนี้หรือเป็นภาระหนี้ของผู้ออกตราสาร ทั้งนี้ สง. หรือ บริษัทแม่ อาจแบ่งส่วนในการคำนวณสินทรัพย์เสี่ยงด้านเครดิตตามสัดส่วนของตราสารหนี้และตราสารทุน โดยต้องได้รับความเห็นชอบจาก ธปท. ด้วย</w:t>
            </w:r>
          </w:p>
          <w:p w:rsidR="00A53621" w:rsidRPr="005E454C" w:rsidRDefault="00A53621" w:rsidP="00A53621">
            <w:pPr>
              <w:spacing w:before="120"/>
            </w:pPr>
            <w:r w:rsidRPr="005E454C">
              <w:rPr>
                <w:cs/>
              </w:rPr>
              <w:t xml:space="preserve">(4) หลักทรัพย์อื่น หรือตราสารอนุพันธ์ทางการเงินที่มีลักษณะทางเศรษฐกิจคล้ายตราสารทุน ให้ถือเป็นฐานะที่เกี่ยวข้องกับตราสารทุนซึ่งต้องนำมาคำนวณเงินกองทุนด้วย เช่น </w:t>
            </w:r>
            <w:r w:rsidRPr="005E454C">
              <w:t>Option</w:t>
            </w:r>
            <w:r w:rsidRPr="005E454C">
              <w:rPr>
                <w:cs/>
              </w:rPr>
              <w:t xml:space="preserve"> หรือ </w:t>
            </w:r>
            <w:r w:rsidRPr="005E454C">
              <w:t>Warrant</w:t>
            </w:r>
            <w:r w:rsidRPr="005E454C">
              <w:rPr>
                <w:cs/>
              </w:rPr>
              <w:t xml:space="preserve"> ของหุ้นทุน ตราสารหนี้ที่มีเงื่อนไขให้ผู้ออกตราสารเป็นผู้มีสิทธิแปลงสภาพเป็นตราสารทุน เป็นต้น รวมทั้งหุ้นทุนที่บันทึกบัญชีเป็นเงินให้สินเชื่อ แต่หุ้นทุนดังกล่าวเกิดจากการปรับโครงสร้างหนี้ในรูปของ </w:t>
            </w:r>
            <w:r w:rsidRPr="005E454C">
              <w:t>D/E swaps</w:t>
            </w:r>
            <w:r w:rsidRPr="005E454C">
              <w:rPr>
                <w:cs/>
              </w:rPr>
              <w:t xml:space="preserve"> ทั้งนี้ ตราสารหนี้ที่มีเงื่อนไขให้ผู้ถือตราสารเป็นผู้มีสิทธิแปลงสภาพเป็นตราสารทุนได้จะถือเป็นฐานะที่เกี่ยวกับตราสารทุนก็ต่อเมื่อมีการแปลงสภาพ</w:t>
            </w:r>
          </w:p>
          <w:p w:rsidR="00A53621" w:rsidRPr="005E454C" w:rsidRDefault="00A53621" w:rsidP="00A53621">
            <w:pPr>
              <w:spacing w:before="120"/>
              <w:rPr>
                <w:cs/>
              </w:rPr>
            </w:pPr>
            <w:r w:rsidRPr="005E454C">
              <w:rPr>
                <w:cs/>
              </w:rPr>
              <w:t>(</w:t>
            </w:r>
            <w:r w:rsidRPr="005E454C">
              <w:t xml:space="preserve">5) </w:t>
            </w:r>
            <w:r w:rsidRPr="005E454C">
              <w:rPr>
                <w:cs/>
              </w:rPr>
              <w:t>ตราสารหนี้ที่มีลักษณะคล้ายตราสารทุนซึ่ง ธปท. กำหนดเป็นรายกรณี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5.1 กรณีไม่มีนัยสำคัญ (ใช้วิธี </w:t>
            </w:r>
            <w:r w:rsidRPr="005E454C">
              <w:t>SA)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กรณี สง. หรือบริษัทในกลุ่มธุรกิจทางการเงินมีฐานะที่เกี่ยวข้องกับตราสารทุนทุกประเภทในระดับที่ไม่มีนัยสำคัญตามเกณฑ์ที่ ธปท. กำหนด ซึ่งสามารถใช้วิธี</w:t>
            </w:r>
            <w:r w:rsidRPr="005E454C">
              <w:t xml:space="preserve"> SA </w:t>
            </w:r>
            <w:r w:rsidRPr="005E454C">
              <w:rPr>
                <w:cs/>
              </w:rPr>
              <w:t xml:space="preserve">ในการคำนวณเงินกองทุนได้ </w:t>
            </w:r>
          </w:p>
          <w:p w:rsidR="00A53621" w:rsidRPr="005E454C" w:rsidRDefault="00A53621" w:rsidP="008360C8">
            <w:pPr>
              <w:ind w:right="42"/>
            </w:pPr>
            <w:r w:rsidRPr="005E454C">
              <w:rPr>
                <w:cs/>
              </w:rPr>
              <w:t>สำหรับกรณีของหลักเกณฑ์การกำกับ</w:t>
            </w:r>
            <w:r w:rsidRPr="005E454C">
              <w:rPr>
                <w:rFonts w:hint="cs"/>
                <w:cs/>
              </w:rPr>
              <w:t>ดูแลกลุ่มธุรกิจทางการเงิน</w:t>
            </w:r>
            <w:r w:rsidRPr="005E454C">
              <w:rPr>
                <w:rFonts w:hint="cs"/>
                <w:strike/>
                <w:cs/>
              </w:rPr>
              <w:t xml:space="preserve"> </w:t>
            </w:r>
            <w:r w:rsidRPr="005E454C">
              <w:rPr>
                <w:cs/>
              </w:rPr>
              <w:t>ให้นับการถือหุ้นทั้งทางตรงและทางอ้อมตามประกาศธนาคารแห่งประเทศไทยว่าด้วยหลักเกณฑ์การกำกับ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แม้ว่าเงินลงทุนทางอ้อมนั้นจะ ไม่แสดงอยู่ในงบการเงินรวมก็ตาม หลังหักส่วนที่ธนาคารแห่งประเทศไทยได้กำหนดให้นำมาหักออกจากเงินกองทุนแล้ว โดยกำหนดจำแนกตามลักษณะบริษัทและสัดส่วนการถือหุ้น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177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  <w:rPr>
                <w:cs/>
              </w:rPr>
            </w:pPr>
            <w:r w:rsidRPr="005E454C">
              <w:t>5</w:t>
            </w:r>
            <w:r w:rsidRPr="005E454C">
              <w:rPr>
                <w:cs/>
              </w:rPr>
              <w:t>.1.1 สำหรับบริษัทที่ประกอบธุรกิจทางการเงินและสนับสนุนในกลุ่มธุรกิจทางการเงิน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446178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  <w:rPr>
                <w:cs/>
              </w:rPr>
            </w:pPr>
            <w:r w:rsidRPr="005E454C">
              <w:t>5</w:t>
            </w:r>
            <w:r w:rsidRPr="005E454C">
              <w:rPr>
                <w:cs/>
              </w:rPr>
              <w:t>.1.2 สำหรับบริษัทที่ทำธุรกิจสนับสนุนระบบ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446179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  <w:rPr>
                <w:cs/>
              </w:rPr>
            </w:pPr>
            <w:r w:rsidRPr="005E454C">
              <w:t>5</w:t>
            </w:r>
            <w:r w:rsidRPr="005E454C">
              <w:rPr>
                <w:cs/>
              </w:rPr>
              <w:t>.1.3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180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  <w:rPr>
                <w:cs/>
              </w:rPr>
            </w:pPr>
            <w:r w:rsidRPr="005E454C">
              <w:t>5</w:t>
            </w:r>
            <w:r w:rsidRPr="005E454C">
              <w:rPr>
                <w:cs/>
              </w:rPr>
              <w:t>.1.4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181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</w:pPr>
            <w:r w:rsidRPr="005E454C">
              <w:t>5</w:t>
            </w:r>
            <w:r w:rsidRPr="005E454C">
              <w:rPr>
                <w:cs/>
              </w:rPr>
              <w:t>.1.5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  <w:p w:rsidR="00A53621" w:rsidRPr="005E454C" w:rsidRDefault="00A53621" w:rsidP="00A53621">
            <w:pPr>
              <w:ind w:left="-6" w:right="179"/>
              <w:rPr>
                <w:cs/>
              </w:rPr>
            </w:pP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182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179"/>
              <w:rPr>
                <w:cs/>
              </w:rPr>
            </w:pPr>
            <w:r w:rsidRPr="005E454C">
              <w:t>5</w:t>
            </w:r>
            <w:r w:rsidRPr="005E454C">
              <w:rPr>
                <w:cs/>
              </w:rPr>
              <w:t>.1.6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183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8360C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5.1.7 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8360C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 xml:space="preserve">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293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 xml:space="preserve">5.1.8 </w:t>
            </w:r>
            <w:r w:rsidRPr="005E454C">
              <w:rPr>
                <w:rFonts w:hint="cs"/>
                <w:cs/>
              </w:rPr>
              <w:t>สำหรับกิจการที่บริษัทที่ประกอบธุรกิจเงินร่วมลงทุนเข้าร่วมลงทุนไม่เป็นไปตามระยะเวลาที่กำหนด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184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2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8360C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5.1.</w:t>
            </w:r>
            <w:r w:rsidRPr="005E454C">
              <w:t>9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เงินลงทุนในตราสารทุนขององค์กรที่มี</w:t>
            </w:r>
            <w:r w:rsidRPr="005E454C">
              <w:t xml:space="preserve"> RW = 0% </w:t>
            </w:r>
            <w:r w:rsidRPr="005E454C">
              <w:rPr>
                <w:cs/>
              </w:rPr>
              <w:t>ตามวิธี</w:t>
            </w:r>
            <w:r w:rsidRPr="005E454C">
              <w:t xml:space="preserve"> SA </w:t>
            </w:r>
            <w:r w:rsidRPr="005E454C">
              <w:rPr>
                <w:cs/>
              </w:rPr>
              <w:t>เงินลงทุนในกองทุนวายุภักษ์หนึ่ง หรือ เงินลงทุนในกองทุนรวมกรณีที่ ธพ. ใช้น้ำหนักความเสี่ยงเท่ากับร้อยละ 100 รวมถึงเงินลงทุนในตราสารทุนในกรณีที่ ธพ.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 กรณีมีนัยสำคัญ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spacing w:val="-4"/>
                <w:cs/>
              </w:rPr>
              <w:t xml:space="preserve">กรณี สง. </w:t>
            </w:r>
            <w:r w:rsidRPr="005E454C">
              <w:rPr>
                <w:cs/>
              </w:rPr>
              <w:t>หรือบริษัทในกลุ่มธุรกิจทางการเงิน</w:t>
            </w:r>
            <w:r w:rsidRPr="005E454C">
              <w:rPr>
                <w:spacing w:val="-4"/>
                <w:cs/>
              </w:rPr>
              <w:t>มีฐานะที่เกี่ยวข้องกับตราสารทุนในประเภทใ</w:t>
            </w:r>
            <w:r w:rsidRPr="005E454C">
              <w:rPr>
                <w:rFonts w:hint="cs"/>
                <w:spacing w:val="-4"/>
                <w:cs/>
              </w:rPr>
              <w:t>ด</w:t>
            </w:r>
            <w:r w:rsidRPr="005E454C">
              <w:rPr>
                <w:spacing w:val="-4"/>
                <w:cs/>
              </w:rPr>
              <w:t>ประเภทหนึ่งในระดับที่มีนัยสำคัญ</w:t>
            </w:r>
            <w:r w:rsidRPr="005E454C">
              <w:rPr>
                <w:spacing w:val="-4"/>
              </w:rPr>
              <w:t xml:space="preserve"> </w:t>
            </w:r>
          </w:p>
          <w:p w:rsidR="001F4830" w:rsidRPr="005E454C" w:rsidRDefault="001F4830" w:rsidP="008360C8">
            <w:pPr>
              <w:ind w:right="42"/>
              <w:rPr>
                <w:spacing w:val="-4"/>
              </w:rPr>
            </w:pPr>
            <w:r w:rsidRPr="005E454C">
              <w:rPr>
                <w:cs/>
              </w:rPr>
              <w:t>สำหรับกรณีของหลักเกณฑ์การกำกับ</w:t>
            </w:r>
            <w:r w:rsidRPr="005E454C">
              <w:rPr>
                <w:rFonts w:hint="cs"/>
                <w:cs/>
              </w:rPr>
              <w:t>ดูแลกลุ่มธุรกิจการทางการเงิน</w:t>
            </w:r>
            <w:r w:rsidRPr="005E454C">
              <w:rPr>
                <w:cs/>
              </w:rPr>
              <w:t xml:space="preserve"> ให้นับการถือหุ้นทั้งทางตรงและทางอ้อมตามประกาศธนาคารแห่งประเทศไทยว่าด้วยหลักเกณฑ์การกำกับ</w:t>
            </w:r>
            <w:r w:rsidRPr="005E454C">
              <w:rPr>
                <w:rFonts w:hint="cs"/>
                <w:cs/>
              </w:rPr>
              <w:t xml:space="preserve">ดูแลโครงสร้างและขอบเขตธุรกิจของกลุ่มธุรกิจทางการเงิน </w:t>
            </w:r>
            <w:r w:rsidRPr="005E454C">
              <w:rPr>
                <w:cs/>
              </w:rPr>
              <w:t>แม้ว่าเงินลงทุนทางอ้อมนั้นจะไม่แสดงอยู่ในงบการเงินรวมก็ตาม หลังหักส่วนที่ธนาคารแห่งประเทศไทยได้กำหนดให้นำมาหักออกจากเงินกองทุนแล้ว โดยกำหนดจำแนกตามลักษณะบริษัทและสัดส่วนการถือหุ้น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</w:pPr>
            <w:r w:rsidRPr="005E454C">
              <w:rPr>
                <w:cs/>
              </w:rPr>
              <w:t xml:space="preserve">5.2.1 ตราสารทุนที่ได้รับการยกเว้นการคำนวณโดยวิธี </w:t>
            </w:r>
            <w:r w:rsidRPr="005E454C">
              <w:t xml:space="preserve">IRB </w:t>
            </w:r>
          </w:p>
          <w:p w:rsidR="00A53621" w:rsidRPr="005E454C" w:rsidRDefault="00A53621" w:rsidP="00A53621">
            <w:pPr>
              <w:ind w:left="-6" w:right="-68"/>
              <w:rPr>
                <w:cs/>
              </w:rPr>
            </w:pPr>
            <w:r w:rsidRPr="005E454C">
              <w:t>(</w:t>
            </w:r>
            <w:r w:rsidRPr="005E454C">
              <w:rPr>
                <w:cs/>
              </w:rPr>
              <w:t xml:space="preserve">ใช้ วิธี </w:t>
            </w:r>
            <w:r w:rsidRPr="005E454C">
              <w:t>SA)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 xml:space="preserve">ตราสารทุนที่ได้รับการยกเว้นการคำนวณโดยวิธี </w:t>
            </w:r>
            <w:r w:rsidRPr="005E454C">
              <w:t>IRB (</w:t>
            </w:r>
            <w:r w:rsidRPr="005E454C">
              <w:rPr>
                <w:cs/>
              </w:rPr>
              <w:t xml:space="preserve">ใช้ วิธี </w:t>
            </w:r>
            <w:r w:rsidRPr="005E454C">
              <w:t xml:space="preserve">SA) </w:t>
            </w:r>
            <w:r w:rsidRPr="005E454C">
              <w:rPr>
                <w:cs/>
              </w:rPr>
              <w:t>แบ่งเป็น 2 ประเภทย่อย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t>446088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</w:rPr>
              <w:t xml:space="preserve">5.2.1.1 </w:t>
            </w:r>
            <w:r w:rsidRPr="005E454C">
              <w:rPr>
                <w:spacing w:val="-6"/>
                <w:cs/>
              </w:rPr>
              <w:t>ตราสารทุน ณ วันที่ประกาศ ธปท. มีผลบังคับใช้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จำนวนฐานะที่เกี่ยวข้องกับตราสารทุนเท่าที่มีอยู่ ณ วันที่ประกาศ ธปท. มีผลบังคับใช้ (</w:t>
            </w:r>
            <w:r w:rsidRPr="005E454C">
              <w:rPr>
                <w:cs/>
                <w:lang w:val="en-GB"/>
              </w:rPr>
              <w:t xml:space="preserve">วันที่ 31 ธ.ค. 2551 และวันที่ 31 ธ.ค. 2552 สำหรับวิธี </w:t>
            </w:r>
            <w:r w:rsidRPr="005E454C">
              <w:t xml:space="preserve">FIRB </w:t>
            </w:r>
            <w:r w:rsidRPr="005E454C">
              <w:rPr>
                <w:cs/>
              </w:rPr>
              <w:t xml:space="preserve">และวิธี </w:t>
            </w:r>
            <w:r w:rsidRPr="005E454C">
              <w:t xml:space="preserve">AIRB </w:t>
            </w:r>
            <w:r w:rsidRPr="005E454C">
              <w:rPr>
                <w:cs/>
              </w:rPr>
              <w:t>ตามลำดับ)</w:t>
            </w:r>
            <w:r w:rsidRPr="005E454C">
              <w:t xml:space="preserve">  </w:t>
            </w:r>
            <w:r w:rsidRPr="005E454C">
              <w:rPr>
                <w:cs/>
              </w:rPr>
              <w:t>รวมทั้งจำนวนตราสารทุนที่เพิ่มขึ้นมาจากการลงทุนที่มีอยู่ ณ วันที่ประกาศ ธปท. มีผลใช้บังคับ หากการได้มาของจำนวนตราสารทุนที่เพิ่มขึ้นดังกล่าวไม่ได้ทำให้สัดส่วนการลงทุนของ สง. ในบริษัทเพิ่มขึ้นจากเดิม เช่น การได้รับเงินปันผลเป็นหุ้น จำนวนหุ้นที่เพิ่มขึ้นจากการแตกพาร์</w:t>
            </w:r>
            <w:r w:rsidRPr="005E454C">
              <w:t xml:space="preserve"> (Par)</w:t>
            </w:r>
            <w:r w:rsidRPr="005E454C">
              <w:rPr>
                <w:cs/>
              </w:rPr>
              <w:t xml:space="preserve"> และการซื้อหุ้นเพิ่มทุนเพื่อรักษาสัดส่วนการถือหุ้นในบริษัทนั้น เป็นต้น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185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.1 สำหรับบริษัทที่ประกอบธุรกิจทางการเงินและสนับสนุนในกลุ่มธุรกิจทางการเงิน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</w:t>
            </w:r>
            <w:r w:rsidRPr="005E454C">
              <w:t>186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446187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446188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446189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r w:rsidRPr="005E454C">
              <w:rPr>
                <w:cs/>
              </w:rPr>
              <w:t>446190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53621" w:rsidRPr="005E454C" w:rsidRDefault="00A53621" w:rsidP="00A53621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</w:p>
        </w:tc>
      </w:tr>
      <w:tr w:rsidR="00A53621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rPr>
                <w:cs/>
              </w:rPr>
            </w:pPr>
            <w:r w:rsidRPr="005E454C">
              <w:rPr>
                <w:cs/>
              </w:rPr>
              <w:t>446191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A53621" w:rsidP="00A53621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621" w:rsidRPr="005E454C" w:rsidRDefault="001F4830" w:rsidP="008360C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5.2.1.1.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8360C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  <w:r w:rsidRPr="005E454C">
              <w:rPr>
                <w:rFonts w:hint="cs"/>
                <w:cs/>
              </w:rPr>
              <w:t xml:space="preserve"> 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</w:t>
            </w:r>
            <w:r w:rsidRPr="005E454C">
              <w:rPr>
                <w:rFonts w:hint="cs"/>
                <w:cs/>
              </w:rPr>
              <w:t>29</w:t>
            </w:r>
            <w:r w:rsidRPr="005E454C">
              <w:t>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5.2.1.1.8</w:t>
            </w:r>
            <w:r w:rsidRPr="005E454C">
              <w:rPr>
                <w:cs/>
              </w:rPr>
              <w:t xml:space="preserve"> สำหรับ</w:t>
            </w:r>
            <w:r w:rsidRPr="005E454C">
              <w:rPr>
                <w:rFonts w:hint="cs"/>
                <w:cs/>
              </w:rPr>
              <w:t>กิจการที่บริษัทที่ประกอบธุรกิจเงินร่วมลงทุนเข้าร่วมลงทุนไม่เป็นไปตามระยะเวลาที่กำหนด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</w:t>
            </w:r>
            <w:r w:rsidRPr="005E454C">
              <w:rPr>
                <w:rFonts w:hint="cs"/>
                <w:cs/>
              </w:rPr>
              <w:t>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</w:t>
            </w:r>
            <w:r w:rsidRPr="005E454C">
              <w:rPr>
                <w:cs/>
              </w:rPr>
              <w:t xml:space="preserve"> </w:t>
            </w:r>
            <w:r w:rsidRPr="005E454C">
              <w:t>SA</w:t>
            </w:r>
            <w:r w:rsidRPr="005E454C">
              <w:rPr>
                <w:rFonts w:hint="cs"/>
                <w:cs/>
              </w:rPr>
              <w:t xml:space="preserve"> </w:t>
            </w:r>
            <w:r w:rsidRPr="005E454C">
              <w:rPr>
                <w:cs/>
              </w:rPr>
              <w:t xml:space="preserve">ทั้งนี้ให้รวมถึงกรณีที่ สง. คำนวณฐานะที่เกี่ยวข้องกับตราสารทุน โดยวิธี </w:t>
            </w:r>
            <w:r w:rsidRPr="005E454C">
              <w:t xml:space="preserve">PD/LGD </w:t>
            </w:r>
            <w:r w:rsidRPr="005E454C">
              <w:rPr>
                <w:cs/>
              </w:rPr>
              <w:t>แต่ไม่สามารถปฏิบัติตามหลักเกณฑ์ที่ประกาศกำหนด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8360C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</w:t>
            </w:r>
            <w:r w:rsidRPr="005E454C">
              <w:t>.2</w:t>
            </w:r>
            <w:r w:rsidRPr="005E454C">
              <w:rPr>
                <w:cs/>
              </w:rPr>
              <w:t>.1</w:t>
            </w:r>
            <w:r w:rsidRPr="005E454C">
              <w:t>.1</w:t>
            </w:r>
            <w:r w:rsidRPr="005E454C">
              <w:rPr>
                <w:cs/>
              </w:rPr>
              <w:t>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เงินลงทุนในตราสารทุนขององค์กรที่มี</w:t>
            </w:r>
            <w:r w:rsidRPr="005E454C">
              <w:t xml:space="preserve"> RW = 0% </w:t>
            </w:r>
            <w:r w:rsidRPr="005E454C">
              <w:rPr>
                <w:cs/>
              </w:rPr>
              <w:t>ตามวิธี</w:t>
            </w:r>
            <w:r w:rsidRPr="005E454C">
              <w:t xml:space="preserve"> SA </w:t>
            </w:r>
            <w:r w:rsidRPr="005E454C">
              <w:rPr>
                <w:cs/>
              </w:rPr>
              <w:t>เงินลงทุนในกองทุนวายุภักษ์หนึ่ง หรือ เงินลงทุนในกองทุนรวมกรณีที่ ธพ. ใช้น้ำหนักความเสี่ยงเท่ากับร้อยละ 100 รวมถึงเงินลงทุนในตราสารทุนในกรณีที่ ธพ. มีหน่วยลงทุนในกองทุนรวม</w:t>
            </w:r>
            <w:r w:rsidRPr="005E454C">
              <w:rPr>
                <w:rFonts w:hint="cs"/>
                <w:cs/>
              </w:rPr>
              <w:t>หรือมีใบทรัสต์ในกองทรัสต์</w:t>
            </w:r>
            <w:r w:rsidRPr="005E454C">
              <w:rPr>
                <w:cs/>
              </w:rPr>
              <w:t>และคำนวณน้ำหนักความเสี่ยงตามประเภทสัดส่วนและจำนวนของสินทรัพย์ที่กองทุน</w:t>
            </w:r>
            <w:r w:rsidRPr="005E454C">
              <w:rPr>
                <w:rFonts w:hint="cs"/>
                <w:cs/>
              </w:rPr>
              <w:t>หรือกองทรัสต์</w:t>
            </w:r>
            <w:r w:rsidRPr="005E454C">
              <w:rPr>
                <w:cs/>
              </w:rPr>
              <w:t>นั้นลงทุนจริง เป็นต้น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rPr>
                <w:cs/>
              </w:rPr>
            </w:pPr>
            <w:r w:rsidRPr="005E454C">
              <w:t>446089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5.2.1.2 ตราสารทุนหลังวันที่ประกาศ ธปท. มีผลบังคับใช้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 xml:space="preserve">จำนวนฐานะที่เกี่ยวข้องกับตราสารทุนหลังวันที่ประกาศ ธปท. มีผลบังคับใช้ ที่ได้รับการยกเว้นการคำนวณโดยวิธี </w:t>
            </w:r>
            <w:r w:rsidRPr="005E454C">
              <w:t xml:space="preserve">IRB </w:t>
            </w:r>
            <w:r w:rsidRPr="005E454C">
              <w:rPr>
                <w:cs/>
              </w:rPr>
              <w:t>ประกอบด้วย</w:t>
            </w:r>
          </w:p>
          <w:p w:rsidR="001F4830" w:rsidRPr="005E454C" w:rsidRDefault="001F4830" w:rsidP="001F4830">
            <w:r w:rsidRPr="005E454C">
              <w:rPr>
                <w:cs/>
              </w:rPr>
              <w:tab/>
              <w:t xml:space="preserve">(1) ตราสารทุนขององค์กรที่มีน้ำหนักความเสี่ยงเท่ากับ </w:t>
            </w:r>
            <w:r w:rsidRPr="005E454C">
              <w:t>0</w:t>
            </w:r>
            <w:r w:rsidRPr="005E454C">
              <w:rPr>
                <w:cs/>
              </w:rPr>
              <w:t xml:space="preserve"> ตามวิธี</w:t>
            </w:r>
            <w:r w:rsidRPr="005E454C">
              <w:t xml:space="preserve"> SA</w:t>
            </w:r>
          </w:p>
          <w:p w:rsidR="001F4830" w:rsidRPr="005E454C" w:rsidRDefault="001F4830" w:rsidP="001F4830">
            <w:r w:rsidRPr="005E454C">
              <w:rPr>
                <w:cs/>
              </w:rPr>
              <w:tab/>
              <w:t xml:space="preserve">(2) ตราสารทุนที่ได้รับการส่งเสริมอย่างมาก </w:t>
            </w:r>
            <w:r w:rsidRPr="005E454C">
              <w:t xml:space="preserve">(Legislated programme) </w:t>
            </w:r>
            <w:r w:rsidRPr="005E454C">
              <w:rPr>
                <w:cs/>
              </w:rPr>
              <w:t xml:space="preserve">จากภาครัฐบาลในการชดเชยการลงทุนให้กับ สง. หรือมีปัจจัยใดๆ ที่แสดงให้เห็นว่าการลงทุนของ สง. ในตราสารทุนนั้นมีความเสี่ยงจำกัด หมายความว่า มีการค้ำประกันเงินต้น </w:t>
            </w:r>
            <w:r w:rsidRPr="005E454C">
              <w:t xml:space="preserve">(Principal protected) </w:t>
            </w:r>
            <w:r w:rsidRPr="005E454C">
              <w:rPr>
                <w:cs/>
              </w:rPr>
              <w:t xml:space="preserve">เป็นอย่างน้อย ทั้งนี้ตราสารทุนดังกล่าวของ สง. ต้องคิดเป็นสัดส่วนที่ไม่มีนัยสำคัญตามประกาศ </w:t>
            </w:r>
            <w:r w:rsidRPr="005E454C">
              <w:t>IRB</w:t>
            </w:r>
          </w:p>
          <w:p w:rsidR="001F4830" w:rsidRPr="005E454C" w:rsidRDefault="001F4830" w:rsidP="001F4830">
            <w:pPr>
              <w:ind w:right="42"/>
            </w:pPr>
            <w:r w:rsidRPr="005E454C">
              <w:rPr>
                <w:cs/>
              </w:rPr>
              <w:tab/>
              <w:t xml:space="preserve">(3) ตราสารทุนอื่นของ สง. ที่คิดเป็นสัดส่วนที่ไม่มีนัยสำคัญตามประกาศ </w:t>
            </w:r>
            <w:r w:rsidRPr="005E454C">
              <w:t>IRB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37"/>
              <w:rPr>
                <w:cs/>
              </w:rPr>
            </w:pPr>
            <w:r w:rsidRPr="005E454C">
              <w:t>5.2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</w:t>
            </w:r>
            <w:r w:rsidRPr="005E454C">
              <w:rPr>
                <w:spacing w:val="-2"/>
                <w:cs/>
              </w:rPr>
              <w:t>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1F4830" w:rsidRPr="005E454C" w:rsidRDefault="001F4830" w:rsidP="001F4830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</w:p>
        </w:tc>
      </w:tr>
      <w:tr w:rsidR="001F4830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r w:rsidRPr="005E454C">
              <w:rPr>
                <w:cs/>
              </w:rPr>
              <w:t>446199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1F4830" w:rsidP="001F4830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830" w:rsidRPr="005E454C" w:rsidRDefault="00943C5E" w:rsidP="008360C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5.2.1.2.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8360C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กิจการที่</w:t>
            </w:r>
            <w:r w:rsidRPr="005E454C">
              <w:rPr>
                <w:cs/>
              </w:rPr>
              <w:t>บริษั</w:t>
            </w:r>
            <w:r w:rsidRPr="005E454C">
              <w:rPr>
                <w:rFonts w:hint="cs"/>
                <w:cs/>
              </w:rPr>
              <w:t>ท</w:t>
            </w:r>
            <w:r w:rsidRPr="005E454C">
              <w:rPr>
                <w:cs/>
              </w:rPr>
              <w:t>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 xml:space="preserve">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rPr>
                <w:cs/>
              </w:rPr>
            </w:pPr>
            <w:r w:rsidRPr="005E454C">
              <w:t>446</w:t>
            </w:r>
            <w:r w:rsidRPr="005E454C">
              <w:rPr>
                <w:rFonts w:hint="cs"/>
                <w:cs/>
              </w:rPr>
              <w:t>29</w:t>
            </w:r>
            <w:r w:rsidRPr="005E454C">
              <w:t>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t>5.2.1.2.8</w:t>
            </w:r>
            <w:r w:rsidRPr="005E454C">
              <w:rPr>
                <w:cs/>
              </w:rPr>
              <w:t xml:space="preserve"> สำหรับ</w:t>
            </w:r>
            <w:r w:rsidRPr="005E454C">
              <w:rPr>
                <w:rFonts w:hint="cs"/>
                <w:cs/>
              </w:rPr>
              <w:t>กิจการที่บริษัทที่ประกอบธุรกิจเงินร่วมลงทุนเข้าร่วมลงทุนไม่เป็นไปตามระยะเวลาที่กำหนด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  <w:r w:rsidRPr="005E454C">
              <w:rPr>
                <w:rFonts w:hint="cs"/>
                <w:cs/>
              </w:rPr>
              <w:t xml:space="preserve"> </w:t>
            </w:r>
            <w:r w:rsidRPr="005E454C">
              <w:rPr>
                <w:cs/>
              </w:rPr>
              <w:t xml:space="preserve">ทั้งนี้ให้รวมถึงกรณีที่ สง. คำนวณฐานะที่เกี่ยวข้องกับตราสารทุน โดยวิธี </w:t>
            </w:r>
            <w:r w:rsidRPr="005E454C">
              <w:t xml:space="preserve">PD/LGD </w:t>
            </w:r>
            <w:r w:rsidRPr="005E454C">
              <w:rPr>
                <w:cs/>
              </w:rPr>
              <w:t>แต่ไม่สามารถปฏิบัติตามหลักเกณฑ์ที่ประกาศกำหนด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446200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</w:t>
            </w:r>
            <w:r w:rsidRPr="005E454C">
              <w:t>.2</w:t>
            </w:r>
            <w:r w:rsidRPr="005E454C">
              <w:rPr>
                <w:cs/>
              </w:rPr>
              <w:t>.1</w:t>
            </w:r>
            <w:r w:rsidRPr="005E454C">
              <w:t>.2</w:t>
            </w:r>
            <w:r w:rsidRPr="005E454C">
              <w:rPr>
                <w:cs/>
              </w:rPr>
              <w:t>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เงินลงทุนในตราสารทุนขององค์กรที่มี</w:t>
            </w:r>
            <w:r w:rsidRPr="005E454C">
              <w:t xml:space="preserve"> RW = 0% </w:t>
            </w:r>
            <w:r w:rsidRPr="005E454C">
              <w:rPr>
                <w:cs/>
              </w:rPr>
              <w:t>ตามวิธี</w:t>
            </w:r>
            <w:r w:rsidRPr="005E454C">
              <w:t xml:space="preserve"> SA </w:t>
            </w:r>
            <w:r w:rsidRPr="005E454C">
              <w:rPr>
                <w:cs/>
              </w:rPr>
              <w:t>เงินลงทุนในกองทุนวายุภักษ์หนึ่ง หรือ เงินลงทุนในกองทุนรวมกรณีที่ ธพ. ใช้น้ำหนักความเสี่ยงเท่ากับร้อยละ 100 รวมถึงเงินลงทุนในตราสารทุนในกรณีที่ ธพ.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t>446090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5.2.2 ตราสารทุนที่คำนวณโดยวิธี </w:t>
            </w:r>
            <w:r w:rsidRPr="005E454C">
              <w:t>Market Based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Market Based</w:t>
            </w:r>
            <w:r w:rsidRPr="005E454C">
              <w:rPr>
                <w:cs/>
              </w:rPr>
              <w:t xml:space="preserve"> ในการคำนวณเงินกองทุน ซึ่งประกอบด้วย 2 วิธีย่อย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t>446091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5.2.2.1 วิธี </w:t>
            </w:r>
            <w:r w:rsidRPr="005E454C">
              <w:t>Simple Risk Weight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Market Based</w:t>
            </w:r>
            <w:r w:rsidRPr="005E454C">
              <w:rPr>
                <w:cs/>
              </w:rPr>
              <w:t xml:space="preserve"> ประเภท</w:t>
            </w:r>
            <w:r w:rsidRPr="005E454C">
              <w:t xml:space="preserve"> Simple Risk Weight</w:t>
            </w:r>
            <w:r w:rsidRPr="005E454C">
              <w:rPr>
                <w:cs/>
              </w:rPr>
              <w:t xml:space="preserve"> ในการคำนวณเงินกองทุน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t>446138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</w:pPr>
            <w:r w:rsidRPr="005E454C">
              <w:rPr>
                <w:cs/>
              </w:rPr>
              <w:t>5.2.2.1.1 ตราสารทุนที่จดทะเบียนในตลาดหลักทรัพย์ที่เป็นที่ยอมรับ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 xml:space="preserve">ตราสารทุนที่จดทะเบียนในตลาดหลักทรัพย์ที่เป็นที่ยอมรับ ซึ่งในกรณีของประเทศไทยหมายถึง ตลาดหลักทรัพย์แห่งประเทศไทย </w:t>
            </w:r>
            <w:r w:rsidRPr="005E454C">
              <w:t>(SET)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446205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207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D95909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  <w:r w:rsidRPr="005E454C">
              <w:rPr>
                <w:rFonts w:hint="cs"/>
                <w:cs/>
              </w:rPr>
              <w:t xml:space="preserve"> 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rPr>
                <w:rFonts w:hint="cs"/>
                <w:cs/>
              </w:rPr>
              <w:t>29</w:t>
            </w:r>
            <w:r w:rsidRPr="005E454C">
              <w:t>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  <w:r w:rsidRPr="005E454C">
              <w:t>5.2.2.1.1.8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br/>
            </w:r>
            <w:r w:rsidRPr="005E454C">
              <w:rPr>
                <w:rFonts w:hint="cs"/>
                <w:cs/>
              </w:rPr>
              <w:t>เงินร่วมลงทุนเข้าร่วมลงทุนไม่เป็นไปตามระยะเวลา</w:t>
            </w:r>
            <w:r w:rsidRPr="005E454C">
              <w:rPr>
                <w:cs/>
              </w:rPr>
              <w:br/>
            </w:r>
            <w:r w:rsidRPr="005E454C">
              <w:rPr>
                <w:rFonts w:hint="cs"/>
                <w:cs/>
              </w:rPr>
              <w:t>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D95909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5.2.2.1.1.9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t>446139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</w:pPr>
          </w:p>
        </w:tc>
        <w:tc>
          <w:tcPr>
            <w:tcW w:w="45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</w:pPr>
            <w:r w:rsidRPr="005E454C">
              <w:rPr>
                <w:cs/>
              </w:rPr>
              <w:t>5.2.2.1.2 ตราสารทุนอื่น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>ตราสารทุนอื่นๆ ที่ไม่ใช่ตราสารทุนที่จดทะเบียนในตลาดหลักทรัพย์ที่เป็นที่ยอมรับ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209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210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211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446212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213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r w:rsidRPr="005E454C">
              <w:rPr>
                <w:cs/>
              </w:rPr>
              <w:t>446</w:t>
            </w:r>
            <w:r w:rsidRPr="005E454C">
              <w:t>214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943C5E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943C5E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215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943C5E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C5E" w:rsidRPr="005E454C" w:rsidRDefault="00943C5E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43C5E" w:rsidRPr="005E454C" w:rsidRDefault="00943C5E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 xml:space="preserve">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297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t>5.2.2.1.2.8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216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5.2.2.1.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9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5.2.2.2 วิธี </w:t>
            </w:r>
            <w:r w:rsidRPr="005E454C">
              <w:t>Internal Model (VaR)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Market Based</w:t>
            </w:r>
            <w:r w:rsidRPr="005E454C">
              <w:rPr>
                <w:cs/>
              </w:rPr>
              <w:t xml:space="preserve"> ประเภท</w:t>
            </w:r>
            <w:r w:rsidRPr="005E454C">
              <w:t xml:space="preserve"> Internal Model (VaR)</w:t>
            </w:r>
            <w:r w:rsidRPr="005E454C">
              <w:rPr>
                <w:cs/>
              </w:rPr>
              <w:t xml:space="preserve"> ในการคำนวณเงินกองทุน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5.2.2.2.1 ตราสารทุนที่เข้าข่ายต้องใช้น้ำหนัก</w:t>
            </w:r>
          </w:p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ความเสี่ยงขั้นต่ำ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Market Based</w:t>
            </w:r>
            <w:r w:rsidRPr="005E454C">
              <w:rPr>
                <w:cs/>
              </w:rPr>
              <w:t xml:space="preserve"> ประเภท</w:t>
            </w:r>
            <w:r w:rsidRPr="005E454C">
              <w:t xml:space="preserve"> Internal Model (VaR)</w:t>
            </w:r>
            <w:r w:rsidRPr="005E454C">
              <w:rPr>
                <w:cs/>
              </w:rPr>
              <w:t xml:space="preserve"> แล้วปรากฏว่า สินทรัพย์เสี่ยงที่คำนวณได้ตามวิธี</w:t>
            </w:r>
            <w:r w:rsidRPr="005E454C">
              <w:t xml:space="preserve"> VaR</w:t>
            </w:r>
            <w:r w:rsidRPr="005E454C">
              <w:rPr>
                <w:cs/>
              </w:rPr>
              <w:t xml:space="preserve"> มีค่าน้อยกว่าสินทรัพย์เสี่ยงของฐานะดังกล่าวที่คำนวณโดยวิธี</w:t>
            </w:r>
            <w:r w:rsidRPr="005E454C">
              <w:t xml:space="preserve"> Simple Risk Weight</w:t>
            </w:r>
            <w:r w:rsidRPr="005E454C">
              <w:rPr>
                <w:cs/>
              </w:rPr>
              <w:t xml:space="preserve"> ด้วยน้ำหนักความเสี่ยงขั้นต่ำ กรณีนี้ ให้ สง. ใช้น้ำหนักความเสี่ยงขั้นต่ำดังกล่าวในการคำนวณสินทรัพย์เสี่ยง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</w:pPr>
            <w:r w:rsidRPr="005E454C">
              <w:rPr>
                <w:cs/>
              </w:rPr>
              <w:t>5.2.2.2.1.1 ตราสารทุนที่จดทะเบียนในตลาดหลักทรัพย์ที่เป็นที่ยอมรับ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ตราสารทุนที่จดทะเบียนในตลาดหลักทรัพย์ที่เป็นที่ยอมรับ ซึ่งในกรณีของประเทศไทยหมายถึง ตลาดหลักทรัพย์แห่งประเทศไทย </w:t>
            </w:r>
            <w:r w:rsidRPr="005E454C">
              <w:t>(SET)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217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218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219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220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221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222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223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 xml:space="preserve">ที่บริษัทที่ประกอบธุรกิจเงินร่วมลงทุนเข้าร่วมลงทุนภายในระยะเวลาที่กำหนด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298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t>5.2.2.2.1.1.8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</w:t>
            </w:r>
            <w:r w:rsidRPr="005E454C">
              <w:rPr>
                <w:cs/>
              </w:rPr>
              <w:t xml:space="preserve"> </w:t>
            </w:r>
            <w:r w:rsidRPr="005E454C">
              <w:t>SA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224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9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5.2.2.2.1.2 ตราสารทุนอื่น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ตราสารทุนอื่นๆ ที่ไม่ใช่ตราสารทุนที่จดทะเบียนในตลาดหลักทรัพย์ที่เป็นที่ยอมรับ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446225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226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227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228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229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230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231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  <w:r w:rsidR="00D95909" w:rsidRPr="005E454C">
              <w:rPr>
                <w:cs/>
              </w:rPr>
              <w:t xml:space="preserve">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446299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t>5.2.2.2.1.2.8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232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.1.</w:t>
            </w:r>
            <w:r w:rsidRPr="005E454C">
              <w:t>2</w:t>
            </w:r>
            <w:r w:rsidRPr="005E454C">
              <w:rPr>
                <w:cs/>
              </w:rPr>
              <w:t>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5.2.2.2.2 ตราสารทุนที่ไม่เข้าข่ายต้องใช้น้ำหนัก</w:t>
            </w:r>
          </w:p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ความเสี่ยงขั้นต่ำ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Market Based</w:t>
            </w:r>
            <w:r w:rsidRPr="005E454C">
              <w:rPr>
                <w:cs/>
              </w:rPr>
              <w:t xml:space="preserve"> ประเภท</w:t>
            </w:r>
            <w:r w:rsidRPr="005E454C">
              <w:t xml:space="preserve"> Internal Model (VaR)</w:t>
            </w:r>
            <w:r w:rsidRPr="005E454C">
              <w:rPr>
                <w:cs/>
              </w:rPr>
              <w:t xml:space="preserve"> แล้วปรากฏว่า สินทรัพย์เสี่ยงที่คำนวณได้ตามวิธี</w:t>
            </w:r>
            <w:r w:rsidRPr="005E454C">
              <w:t xml:space="preserve"> VaR</w:t>
            </w:r>
            <w:r w:rsidRPr="005E454C">
              <w:rPr>
                <w:cs/>
              </w:rPr>
              <w:t xml:space="preserve"> มีค่ามากกว่าสินทรัพย์เสี่ยงของฐานะดังกล่าวที่คำนวณโดยวิธี</w:t>
            </w:r>
            <w:r w:rsidRPr="005E454C">
              <w:t xml:space="preserve"> Simple Risk Weight</w:t>
            </w:r>
            <w:r w:rsidRPr="005E454C">
              <w:rPr>
                <w:cs/>
              </w:rPr>
              <w:t xml:space="preserve"> ด้วยน้ำหนักความเสี่ยงขั้นต่ำ 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5.2.2.2.2.1 ตราสารทุนที่จดทะเบียนในตลาดหลักทรัพย์ที่เป็นที่ยอมรับ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ตราสารทุนที่จดทะเบียนในตลาดหลักทรัพย์ที่เป็นที่ยอมรับ ซึ่งในกรณีของประเทศไทยหมายถึง ตลาดหลักทรัพย์แห่งประเทศไทย </w:t>
            </w:r>
            <w:r w:rsidRPr="005E454C">
              <w:t>(SET)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446233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234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235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</w:t>
            </w:r>
            <w:r w:rsidRPr="005E454C">
              <w:t>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446236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446237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238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239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กิจการที่</w:t>
            </w:r>
            <w:r w:rsidRPr="005E454C">
              <w:rPr>
                <w:cs/>
              </w:rPr>
              <w:t>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  <w:r w:rsidRPr="005E454C">
              <w:rPr>
                <w:rFonts w:hint="cs"/>
                <w:cs/>
              </w:rPr>
              <w:t xml:space="preserve"> 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446300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179"/>
              <w:rPr>
                <w:cs/>
              </w:rPr>
            </w:pPr>
            <w:r w:rsidRPr="005E454C">
              <w:t>5.2.2.2.2.1.8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240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179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5.2.2.2.2.2 ตราสารทุนอื่น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ตราสารทุนอื่นๆ ที่ไม่ใช่ตราสารทุนที่จดทะเบียนในตลาดหลักทรัพย์ที่เป็นที่ยอมรับ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446241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242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243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244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245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246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</w:t>
            </w:r>
            <w:r w:rsidRPr="005E454C">
              <w:t>247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 xml:space="preserve">ที่บริษัทที่ประกอบธุรกิจเงินร่วมลงทุนเข้าไปลงทุนภายในระยะเวลาที่กำหนด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t>446301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5.2.2.2.2.2.8</w:t>
            </w:r>
            <w:r w:rsidRPr="005E454C">
              <w:rPr>
                <w:cs/>
              </w:rPr>
              <w:t xml:space="preserve"> สำหรับกิจการที่บริษัทที่ประกอบ</w:t>
            </w:r>
            <w:r w:rsidRPr="005E454C">
              <w:rPr>
                <w:rFonts w:hint="cs"/>
                <w:cs/>
              </w:rPr>
              <w:t>ธุรกิจเงินร่วมลงทุนเข้าร่วมลงทุนไม่เป็นไปตามระยะเวลาที่กำหนด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</w:t>
            </w:r>
            <w:r w:rsidRPr="005E454C">
              <w:rPr>
                <w:rFonts w:hint="cs"/>
                <w:cs/>
              </w:rPr>
              <w:t>ไม่เป็นไปตาม</w:t>
            </w:r>
            <w:r w:rsidRPr="005E454C">
              <w:rPr>
                <w:cs/>
              </w:rPr>
              <w:t xml:space="preserve">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  <w:r w:rsidRPr="005E454C">
              <w:rPr>
                <w:cs/>
              </w:rPr>
              <w:t xml:space="preserve"> โดยให้คำนวณด้วยน้ำหนักความเสี่ยงสูงสุดตามที่กำหนดในประกาศธนาคารแห่งประเทศไทยว่าด้วยหลักเกณฑ์การคำนวณสินทรัพย์เสี่ยงด้านเครดิตสำหรับธนาคารพาณิชย์โดยวิธี </w:t>
            </w:r>
            <w:r w:rsidRPr="005E454C">
              <w:t>SA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446248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5.2.2</w:t>
            </w:r>
            <w:r w:rsidRPr="005E454C">
              <w:t>.2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.9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446099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40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5.2.3 ตราสารทุนที่คำนวณโดยวิธี </w:t>
            </w:r>
            <w:r w:rsidRPr="005E454C">
              <w:t>PD/LGD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เลือกใช้วิธี</w:t>
            </w:r>
            <w:r w:rsidRPr="005E454C">
              <w:t xml:space="preserve"> PD/LGD</w:t>
            </w:r>
            <w:r w:rsidRPr="005E454C">
              <w:rPr>
                <w:cs/>
              </w:rPr>
              <w:t xml:space="preserve"> ในการคำนวณเงินกองทุน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 xml:space="preserve">5.2.3.1 ตราสารทุนที่ถือไว้โดยไม่ได้หวัง </w:t>
            </w:r>
            <w:r w:rsidRPr="005E454C">
              <w:rPr>
                <w:spacing w:val="-6"/>
              </w:rPr>
              <w:t>Capital Gain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สง.ถือไว้โดยไม่ได้หวังกำไรจากส่วนต่างของราคา แบ่งออกเป็น 2 ประเภท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5.2.3.1.1 ตราสารทุนที่จดทะเบียนในตลาด หลักทรัพย์ที่เป็นที่ยอมรับ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ถือไว้โดยไม่ได้หวังกำไรจากส่วนต่างของราคาและจดทะเบียนในตลาดหลักทรัพย์ที่เป็นที่ยอมรับ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446249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1.</w:t>
            </w:r>
            <w:r w:rsidRPr="005E454C">
              <w:rPr>
                <w:cs/>
              </w:rPr>
              <w:t>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446255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 xml:space="preserve">ที่บริษัทที่ประกอบธุรกิจเงินร่วมลงทุนเข้าไปลงทุนภายในระยะเวลาที่กำหนด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446256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.8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5.2.3.1.2 ตราสารทุนอื่น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 ถือไว้โดยไม่ได้หวังกำไรจากส่วนต่างของราคาและไม่ได้จดทะเบียนในตลาดหลักทรัพย์ที่เป็นที่ยอมรับ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446257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258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</w:t>
            </w:r>
            <w:r w:rsidRPr="005E454C">
              <w:t>259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446260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446261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2.</w:t>
            </w:r>
            <w:r w:rsidRPr="005E454C">
              <w:rPr>
                <w:cs/>
              </w:rPr>
              <w:t>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446262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446263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D95909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D95909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ที่บริษัทที่ประกอบธุรกิจเงินร่วมลงทุนเข้า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 xml:space="preserve">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446264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8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95909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</w:t>
            </w:r>
            <w:r w:rsidR="00D95909" w:rsidRPr="005E454C">
              <w:rPr>
                <w:rFonts w:hint="cs"/>
                <w:cs/>
              </w:rPr>
              <w:t>หรือมีใบทรัสต์ในกองทรัสต์</w:t>
            </w:r>
          </w:p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9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5.2.3.2 ตราสารทุนที่ถือไว้เพื่อหวัง </w:t>
            </w:r>
            <w:r w:rsidRPr="005E454C">
              <w:t xml:space="preserve">Capital Gain </w:t>
            </w:r>
          </w:p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(</w:t>
            </w:r>
            <w:r w:rsidRPr="005E454C">
              <w:rPr>
                <w:cs/>
              </w:rPr>
              <w:t xml:space="preserve">รวมฐานะ </w:t>
            </w:r>
            <w:r w:rsidRPr="005E454C">
              <w:t xml:space="preserve">Short </w:t>
            </w:r>
            <w:r w:rsidRPr="005E454C">
              <w:rPr>
                <w:cs/>
              </w:rPr>
              <w:t>สุทธิ)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ฐานะที่เกี่ยวข้องกับตราสารทุนที่ สง.ถือไว้โดยหวังกำไรจากส่วนต่างของราคา (ซึ่งรวมฐานะ</w:t>
            </w:r>
            <w:r w:rsidRPr="005E454C">
              <w:t xml:space="preserve"> Short </w:t>
            </w:r>
            <w:r w:rsidRPr="005E454C">
              <w:rPr>
                <w:cs/>
              </w:rPr>
              <w:t>สุทธิ) แบ่งเป็น 2 ประเภท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5.2.3.2.1 ตราสารทุนที่จดทะเบียนในตลาด หลักทรัพย์ที่เป็นที่ยอมรับ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ฐานะที่เกี่ยวข้องกับตราสารทุนที่ สง.ถือไว้โดยหวังกำไรจากส่วนต่างของราคา (ซึ่งรวมฐานะ</w:t>
            </w:r>
            <w:r w:rsidRPr="005E454C">
              <w:t xml:space="preserve"> Short </w:t>
            </w:r>
            <w:r w:rsidRPr="005E454C">
              <w:rPr>
                <w:cs/>
              </w:rPr>
              <w:t xml:space="preserve">สุทธิ) และตราสารทุนดังกล่าวจดทะเบียนในตลาดหลักทรัพย์ที่เป็นที่ยอมรับ (ซึ่งในกรณีของประเทศไทยหมายถึง ตลาดหลักทรัพย์แห่งประเทศไทย </w:t>
            </w:r>
            <w:r w:rsidRPr="005E454C">
              <w:t>(SET)</w:t>
            </w:r>
            <w:r w:rsidRPr="005E454C">
              <w:rPr>
                <w:cs/>
              </w:rPr>
              <w:t>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446265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266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446267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446268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446269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1.</w:t>
            </w:r>
            <w:r w:rsidRPr="005E454C">
              <w:rPr>
                <w:cs/>
              </w:rPr>
              <w:t>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270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446271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787EB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787EB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 xml:space="preserve">ที่บริษัทที่ประกอบธุรกิจเงินร่วมลงทุนเข้าร่วมลงทุนภายในระยะเวลาที่กำหนด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1</w:t>
            </w:r>
            <w:r w:rsidRPr="005E454C">
              <w:rPr>
                <w:cs/>
              </w:rPr>
              <w:t>.8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5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5.2.3.2.2 ตราสารทุนอื่น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ฐานะที่เกี่ยวข้องกับตราสารทุนที่ สง.ถือไว้โดยหวังกำไรจากส่วนต่างของราคา (ซึ่งรวมฐานะ</w:t>
            </w:r>
            <w:r w:rsidRPr="005E454C">
              <w:t xml:space="preserve"> Short </w:t>
            </w:r>
            <w:r w:rsidRPr="005E454C">
              <w:rPr>
                <w:cs/>
              </w:rPr>
              <w:t>สุทธิ) และตราสารทุนดังกล่าวไม่ได้จดทะเบียนในตลาดหลักทรัพย์ที่เป็นที่ยอมรับ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.1 สำหรับบริษัทที่ทำธุรกิจทางการเงินและสนับสนุนในกลุ่มธุรกิจทางการเงิน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ในกลุ่มธุรกิจทางการเงิน</w:t>
            </w:r>
            <w:r w:rsidRPr="005E454C">
              <w:t xml:space="preserve"> Full Consolidation </w:t>
            </w:r>
            <w:r w:rsidRPr="005E454C">
              <w:rPr>
                <w:cs/>
              </w:rPr>
              <w:t>ที่ต้องจัดทำงบการเงินรวมของกลุ่มธุรกิจทางการเงิน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.2 สำหรับบริษัทที่ประกอบธุรกิจสนับสนุนระบบ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สนับสนุนระบบ สง. หรือธุรกิจที่ได้มาจากการปรับปรุงโครงสร้างหนี้ หรือธุรกิจที่อยู่ระหว่างการชำระบัญชี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2.</w:t>
            </w:r>
            <w:r w:rsidRPr="005E454C">
              <w:rPr>
                <w:cs/>
              </w:rPr>
              <w:t>3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 ถือหุ้นไม่เกินร้อยละ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ถือหุ้นไม่เกินร้อยละ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.4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สำหรับบริษัทที่ประกอบธุรกิจทางการเงินและธุรกิจสนับสนุนที่ ธพ. หรือกลุ่มธุรกิจทางการเงิน  ถือหุ้นเกินกว่าร้อยละ 10 ของหุ้นบริษัทนั้น ในส่วนที่ต้องนำมาคำนวณสินทรัพย์เสี่ยง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ทำธุรกิจทางการเงินและธุรกิจสนับสนุนที่ ธพ. หรือกลุ่มธุรกิจทางการเงิน ถือหุ้นเกินกว่าร้อยละ 10 ของจำนวนหุ้นที่จำหน่ายได้แล้วทั้งหมดของบริษัทนั้น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เฉพาะส่วนที่ไม่เกินร้อยละ 10 ของ </w:t>
            </w:r>
            <w:r w:rsidRPr="005E454C">
              <w:t xml:space="preserve">Net common equity tier 1 </w:t>
            </w:r>
            <w:r w:rsidRPr="005E454C">
              <w:rPr>
                <w:cs/>
              </w:rPr>
              <w:t>ที่ต้องนำมาคำนวณสินทรัพย์เสี่ยง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277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2.</w:t>
            </w:r>
            <w:r w:rsidRPr="005E454C">
              <w:rPr>
                <w:cs/>
              </w:rPr>
              <w:t>5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ถือหุ้นไม่เกินร้อยละ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</w:t>
            </w:r>
            <w:r w:rsidRPr="005E454C">
              <w:rPr>
                <w:spacing w:val="-2"/>
                <w:cs/>
              </w:rPr>
              <w:t>อื่นที่ไม่ใช่ธุรกิจทางการเงินและธุรกิจสนับสนุนที่ ธพ. หรือกลุ่มธุรกิจทางการเงิน ถือหุ้นไม่เกินร้อยละ</w:t>
            </w:r>
            <w:r w:rsidRPr="005E454C">
              <w:rPr>
                <w:cs/>
              </w:rPr>
              <w:t xml:space="preserve">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446278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.6</w:t>
            </w:r>
            <w:r w:rsidRPr="005E454C">
              <w:t xml:space="preserve"> </w:t>
            </w:r>
            <w:r w:rsidRPr="005E454C">
              <w:rPr>
                <w:cs/>
              </w:rPr>
              <w:t>สำหรับบริษัทที่ประกอบธุรกิจอื่นที่ไม่ใช่ธุรกิจทางการเงินและสนับสนุนที่ ธพ. หรือกลุ่มธุรกิจทางการเงิน ถือหุ้นเกินกว่าร้อยละ 10 ของหุ้นบริษัทนั้น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เงินลงทุนในตราสารทุนรวมถึงเงินลงทุนในใบสำคัญแสดงสิทธิที่จะซื้อหุ้นของบริษัทที่ประกอบธุรกิจอื่นที่ไม่ใช่ธุรกิจทางการเงินและธุรกิจสนับสนุนที่ ธพ. หรือกลุ่มธุรกิจทางการเงิน ถือหุ้นเกินกว่า ร้อยละ 10 ของจำนวนหุ้นที่จำหน่ายได้แล้วทั้งหมดของบริษัทนั้น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446279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787EB8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 xml:space="preserve">7 </w:t>
            </w:r>
            <w:r w:rsidRPr="005E454C">
              <w:rPr>
                <w:cs/>
              </w:rPr>
              <w:t>สำหรับ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>ที่บริษัทที่ประกอบ</w:t>
            </w:r>
            <w:r w:rsidRPr="005E454C">
              <w:rPr>
                <w:rFonts w:hint="cs"/>
                <w:cs/>
              </w:rPr>
              <w:t>ธุรกิจ</w:t>
            </w:r>
            <w:r w:rsidRPr="005E454C">
              <w:rPr>
                <w:cs/>
              </w:rPr>
              <w:t>เงินร่วมลงทุนเข้า</w:t>
            </w:r>
            <w:r w:rsidRPr="005E454C">
              <w:rPr>
                <w:rFonts w:hint="cs"/>
                <w:cs/>
              </w:rPr>
              <w:t>ร่วม</w:t>
            </w:r>
            <w:r w:rsidRPr="005E454C">
              <w:rPr>
                <w:cs/>
              </w:rPr>
              <w:t>ลงทุนภายในระยะเวลาที่กำหนด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787EB8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เงินลงทุนใน</w:t>
            </w:r>
            <w:r w:rsidRPr="005E454C">
              <w:rPr>
                <w:rFonts w:hint="cs"/>
                <w:cs/>
              </w:rPr>
              <w:t>กิจการ</w:t>
            </w:r>
            <w:r w:rsidRPr="005E454C">
              <w:rPr>
                <w:cs/>
              </w:rPr>
              <w:t xml:space="preserve">ที่บริษัทที่ประกอบธุรกิจเงินร่วมลงทุนเข้าร่วมลงทุนภายในระยะเวลาที่กำหนด </w:t>
            </w:r>
            <w:r w:rsidRPr="005E454C">
              <w:rPr>
                <w:rFonts w:hint="cs"/>
                <w:cs/>
              </w:rPr>
              <w:t>ตามประกาศธนาคารแห่งประเทศไทยว่าด้วยหลัก</w:t>
            </w:r>
            <w:r w:rsidRPr="005E454C">
              <w:rPr>
                <w:cs/>
              </w:rPr>
              <w:t>เกณฑ์การกำกับ</w:t>
            </w:r>
            <w:r w:rsidRPr="005E454C">
              <w:rPr>
                <w:rFonts w:hint="cs"/>
                <w:cs/>
              </w:rPr>
              <w:t>ดูแลโครงสร้างและขอบเขตธุรกิจของกลุ่มธุรกิจทางการเงิน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446280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37"/>
              <w:rPr>
                <w:cs/>
              </w:rPr>
            </w:pPr>
            <w:r w:rsidRPr="005E454C">
              <w:rPr>
                <w:cs/>
              </w:rPr>
              <w:t>5.2.</w:t>
            </w:r>
            <w:r w:rsidRPr="005E454C">
              <w:t>3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2</w:t>
            </w:r>
            <w:r w:rsidRPr="005E454C">
              <w:rPr>
                <w:cs/>
              </w:rPr>
              <w:t>.</w:t>
            </w:r>
            <w:r w:rsidRPr="005E454C">
              <w:t>8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ฐานะที่เกี่ยวข้องกับตราสารทุนอื่น ๆ 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>เช่น เงินลงทุนในตราสารทุนในกรณีที่ สง. มีหน่วยลงทุนในกองทุนรวมหรือมีใบทรัสต์ในกองทรัสต์และคำนวณน้ำหนักความเสี่ยงตามประเภทสัดส่วนและจำนวนของสินทรัพย์ที่กองทุนหรือกองทรัสต์นั้นลงทุนจริ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t>446106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613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 xml:space="preserve">6. สินทรัพย์อื่น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สินทรัพย์อื่นๆ ที่ไม่ใช่สินทรัพย์ตามข้อ 1 - 5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6.1 เงินสดที่เป็นเงินบาทและเงินตราต่างประเทศ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เงินสดที่เป็นเงินบาทและเงินตราต่างประเทศที่ สง. ถือไว้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446108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6.2  ยอดเหลื่อมบัญชีระหว่างสำนักงานของ สง.นั้น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ยอดเหลื่อมบัญชีระหว่างสำนักงานของ สง.นั้น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6.3 ค่าใช้จ่ายล่วงหน้า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ค่าใช้จ่ายล่วงหน้า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6.4 สินทรัพย์ที่เกิดจากการวัดมูลค่ายุติธรรมของสัญญาอนุพันธ์ทางการเงิน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สินทรัพย์ที่เกิดจากการวัดมูลค่ายุติธรรมของสัญญาอนุพันธ์ทางการเงิน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spacing w:val="-6"/>
                <w:cs/>
              </w:rPr>
            </w:pPr>
            <w:r w:rsidRPr="005E454C">
              <w:rPr>
                <w:spacing w:val="-6"/>
                <w:cs/>
              </w:rPr>
              <w:t>6.5 รายการสินทรัพย์ที่ ธปท. กำหนดให้หักออกจากเงินกองทุนแล้ว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spacing w:val="-6"/>
                <w:cs/>
              </w:rPr>
              <w:t>สินทรัพย์ที่ ธปท. กำหนดให้หักออกจากเงินกองทุนแล้ว</w:t>
            </w:r>
            <w:r w:rsidRPr="005E454C">
              <w:rPr>
                <w:cs/>
              </w:rPr>
              <w:t xml:space="preserve"> เช่น ค่าความนิยม ตราสาร </w:t>
            </w:r>
            <w:r w:rsidRPr="005E454C">
              <w:t xml:space="preserve">First-to-default credit linked notes </w:t>
            </w:r>
            <w:r w:rsidRPr="005E454C">
              <w:rPr>
                <w:cs/>
              </w:rPr>
              <w:t xml:space="preserve">ที่ ธปท. กำหนดให้หักออกจากเงินกองทุน เงินลงทุนในตราสารทุนรวมถึงเงินลงทุนในใบสำคัญแสดงสิทธิที่จะซื้อหุ้นของบริษัทที่ประกอบธุรกิจทางการเงินและธุรกิจสนับสนุน เฉพาะส่วนที่เกินกว่าร้อยละ 10 ของ </w:t>
            </w:r>
            <w:r w:rsidRPr="005E454C">
              <w:t>Net common equity tier 1</w:t>
            </w:r>
            <w:r w:rsidRPr="005E454C">
              <w:rPr>
                <w:cs/>
              </w:rPr>
              <w:t xml:space="preserve"> ที่ต้องนำไปหักออกจากเงินกองทุน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446281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6.5.1 เงินลงทุนในตราสารส่วนที่หักออกจากเงินกองทุนแล้ว</w:t>
            </w:r>
          </w:p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สำหรับกรณีที่รายงานตามหลักเกณฑ์การกำกับ</w:t>
            </w:r>
            <w:r w:rsidRPr="005E454C">
              <w:rPr>
                <w:rFonts w:hint="cs"/>
                <w:cs/>
              </w:rPr>
              <w:t>ดูแลกลุ่มธุรกิจทางการเงิน</w:t>
            </w:r>
            <w:r w:rsidRPr="005E454C">
              <w:rPr>
                <w:cs/>
              </w:rPr>
              <w:t xml:space="preserve"> </w:t>
            </w:r>
          </w:p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ซึ่งคือ เงินลงทุนในบริษัทเฉพาะส่วนที่ธนาคารแห่งประเทศไทยได้กำหนดให้นำมาหักออกจากเงินกองทุนแล้ว ซึ่งรวมถึงเงินลงทุนที่ไม่ได้บันทึกอยู่ในงบการเงินรวมของกลุ่มธุรกิจทางการเงิน เช่น เงินลงทุนทางอ้อมที่ลงทุนโดยผู้ที่เกี่ยวข้องกับธนาคารพาณิชย์หรือบริษัทแม่ ที่อยู่นอกกลุ่มธุรกิจทางการเงิน หรือเงินลงทุนของกรรมการธนาคารพาณิชย์หรือบริษัทแม่รวมผู้ที่เกี่ยวข้อง เป็นต้น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446282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6.5.2 อื่น ๆ</w:t>
            </w:r>
          </w:p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6.6 ภาระของลูกค้าจากการรับรอง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ภาระของลูกค้าจากการที่ ธพ. รับรองตั๋วเงินเพื่อลูกค้าและการรับรองอย่างอื่นซึ่งมีลักษณะทำนองเดียวกันที่ ธพ.ต้องเป็นผู้จ่ายเงินตามที่ได้ให้การรับรองไว้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6.7 รายการเงินสดระหว่างเรียกเก็บ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รายการเงินสดระหว่างเรียกเก็บซึ่งเป็นรายการย่อยในรายการเงินสดของงบแสดงฐานะการเงิน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6.8 ที่ดิน อาคาร อุปกรณ์ สินทรัพย์ประจำอื่น ๆ และทรัพย์สินรอการขาย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ที่ดิน อาคาร อุปกรณ์ สินทรัพย์ประจำอื่น ๆ และทรัพย์สินรอการขาย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6.9 ส่วนต่างของมูลค่าธุรกรรมกับมูลค่าตลาดในปัจจุบัน (</w:t>
            </w:r>
            <w:r w:rsidRPr="005E454C">
              <w:t>Positive Current Exposure)</w:t>
            </w:r>
            <w:r w:rsidRPr="005E454C">
              <w:rPr>
                <w:cs/>
              </w:rPr>
              <w:t xml:space="preserve"> ของธุรกรรม </w:t>
            </w:r>
            <w:r w:rsidRPr="005E454C">
              <w:t>DvP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ส่วนต่างของมูลค่าที่ได้ตกลงไว้เพื่อชำระราคาและส่งมอบกับมูลค่าตลาดของหลักทรัพย์  อัตราแลกเปลี่ยน  หรือสินค้าโภคภัณฑ์ในปัจจุบัน ทั้งธุรกรรมทันที </w:t>
            </w:r>
            <w:r w:rsidRPr="005E454C">
              <w:t xml:space="preserve">(Spot) </w:t>
            </w:r>
            <w:r w:rsidRPr="005E454C">
              <w:rPr>
                <w:cs/>
              </w:rPr>
              <w:t>และธุรกรรมอนุพันธ์ทางการเงินที่มีหลักทรัพย์  อัตราแลกเปลี่ยน หรือสินค้าโภคภัณฑ์เป็นสินทรัพย์อ้างอิง โดยให้นับเฉพาะส่วนต่างที่เป็นด้านกำไรหรือด้านที่เป็นประโยชน์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/>
            </w:pPr>
            <w:r w:rsidRPr="005E454C">
              <w:t>6.</w:t>
            </w:r>
            <w:r w:rsidRPr="005E454C">
              <w:rPr>
                <w:cs/>
              </w:rPr>
              <w:t>10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มูลค่าที่จะได้รับตามสัญญาของธุรกรรม </w:t>
            </w:r>
            <w:r w:rsidRPr="005E454C">
              <w:t>Non-DvP</w:t>
            </w:r>
            <w:r w:rsidRPr="005E454C">
              <w:rPr>
                <w:cs/>
              </w:rPr>
              <w:t xml:space="preserve"> ซึ่งการส่งมอบขาที่สองยังไม่เกิดขึ้นภายในสิ้นวัน และยังไม่ถึง 5 วันทำการ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มูลค่าที่จะได้รับตามสัญญาของธุรกรรม </w:t>
            </w:r>
            <w:r w:rsidRPr="005E454C">
              <w:t xml:space="preserve">Non-DvP  </w:t>
            </w:r>
            <w:r w:rsidRPr="005E454C">
              <w:rPr>
                <w:cs/>
              </w:rPr>
              <w:t>กรณีที่ได้ส่งมอบขาแรกแล้ว แต่การรับมอบขาที่สองยังไม่เกิดขึ้นภายในสิ้นวัน และยังไม่ถึง 5 วันทำการ นับจากวันที่ควรมีการชำระราคาหรือการส่งมอบขาที่สองตามที่ตกลงไว้ (กรณีไม่มีนัยสำคัญ)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446283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>6.1</w:t>
            </w:r>
            <w:r w:rsidRPr="005E454C">
              <w:rPr>
                <w:cs/>
              </w:rPr>
              <w:t>1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มูลค่าที่ได้ส่งมอบไปแล้วทั้งหมดของธุรกรรม </w:t>
            </w:r>
            <w:r w:rsidRPr="005E454C">
              <w:t xml:space="preserve">Non-DvP </w:t>
            </w:r>
            <w:r w:rsidRPr="005E454C">
              <w:rPr>
                <w:cs/>
              </w:rPr>
              <w:t xml:space="preserve">และส่วนต่างของมูลค่าธุรกรรมกับมูลค่าตลาดในปัจจุบัน ซึ่งการส่งมอบขาที่สองยังไม่เกิดขึ้นภายใน 5 วันทำการ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ผลรวมของมูลค่าที่ได้ส่งมอบไปแล้วทั้งหมดของธุรกรรม </w:t>
            </w:r>
            <w:r w:rsidRPr="005E454C">
              <w:t>Non-DvP</w:t>
            </w:r>
            <w:r w:rsidRPr="005E454C">
              <w:rPr>
                <w:cs/>
              </w:rPr>
              <w:t xml:space="preserve"> และส่วนต่างของมูลค่าธุรกรรมกับมูลค่าตลาดในปัจจุบัน (เฉพาะส่วนต่างที่เป็นด้านกำไรหรือด้านที่เป็นประโยชน์ต่อ ธพ. หรือบริษัทในกลุ่มธุรกิจทางการเงิน</w:t>
            </w:r>
            <w:r w:rsidRPr="005E454C">
              <w:t xml:space="preserve"> : PCE)</w:t>
            </w:r>
            <w:r w:rsidRPr="005E454C">
              <w:rPr>
                <w:cs/>
              </w:rPr>
              <w:t xml:space="preserve"> ซึ่ง ธพ. หรือบริษัทในกลุ่มธุรกิจการเงินได้ส่งมอบขาแรกแล้ว แต่การรับมอบขาที่สองยังไม่เกิดขึ้นภายใน 5 วันทำการ นับจากวันที่ควรมีการส่งมอบขาที่สองตามที่ตกลงไว้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446284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6.1</w:t>
            </w:r>
            <w:r w:rsidRPr="005E454C">
              <w:rPr>
                <w:cs/>
              </w:rPr>
              <w:t>2</w:t>
            </w:r>
            <w:r w:rsidRPr="005E454C">
              <w:t xml:space="preserve"> </w:t>
            </w:r>
            <w:r w:rsidRPr="005E454C">
              <w:rPr>
                <w:cs/>
              </w:rPr>
              <w:t>มูลค่าเงินให้สินเชื่อหรือเงินลงทุนในตราสารหนี้ที่ได้มีการซื้อข้อตกลงรับประกันความเสี่ยงด้านเครดิตไว้ ซึ่งผู้รับประกันจะไม่ชดเชยให้กับผู้ซื้อหากความเสียหายไม่ถึงระดับขั้นต่ำที่กำหนดไว้ในสัญญา</w:t>
            </w:r>
            <w:r w:rsidRPr="005E454C">
              <w:t xml:space="preserve"> (Materiality threshold) 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กรณีที่ข้อตกลงรับประกันความเสี่ยงด้านเครดิตมีการกำหนดระดับความเสียหายขั้นต่ำ ซึ่ง </w:t>
            </w:r>
            <w:r w:rsidRPr="005E454C">
              <w:t xml:space="preserve">Protection seller </w:t>
            </w:r>
            <w:r w:rsidRPr="005E454C">
              <w:rPr>
                <w:cs/>
              </w:rPr>
              <w:t>จะไม่ชดเชยความเสียหายจนกว่าความเสียหายจะถึงระดับความเสียหายขั้นต่ำที่กำหนดไว้ในสัญญา ให้ถือว่า ธพ. หรือกลุ่มธุรกิจทางการเงินที่เป็น</w:t>
            </w:r>
            <w:r w:rsidRPr="005E454C">
              <w:t xml:space="preserve"> Protection buyer</w:t>
            </w:r>
            <w:r w:rsidRPr="005E454C">
              <w:rPr>
                <w:cs/>
              </w:rPr>
              <w:t xml:space="preserve"> เป็นผู้รับผลขาดทุนในส่วนแรก </w:t>
            </w:r>
            <w:r w:rsidRPr="005E454C">
              <w:t>(First loss position)</w:t>
            </w:r>
            <w:r w:rsidRPr="005E454C">
              <w:rPr>
                <w:cs/>
              </w:rPr>
              <w:t xml:space="preserve"> นี้ โดยกำหนดให้ ธพ. หรือกลุ่มธุรกิจทางการเงินนำมูลค่าความเสียหายขั้นต่ำดังกล่าวไปคำนวณสินทรัพย์เสี่ยง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rPr>
                <w:cs/>
              </w:rPr>
              <w:t>446285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>6</w:t>
            </w:r>
            <w:r w:rsidRPr="005E454C">
              <w:rPr>
                <w:cs/>
              </w:rPr>
              <w:t>.13 ฐานะที่เกิดจากธุรกรรมการแปลงสินทรัพย์เป็นหลักทรัพย์ (</w:t>
            </w:r>
            <w:r w:rsidRPr="005E454C">
              <w:t>Securitisation)</w:t>
            </w:r>
            <w:r w:rsidRPr="005E454C">
              <w:rPr>
                <w:cs/>
              </w:rPr>
              <w:t xml:space="preserve"> ในกรณีที่เป็นผู้รับผิดชอบส่วนสูญเสียในลำดับแรก (</w:t>
            </w:r>
            <w:r w:rsidRPr="005E454C">
              <w:t>First loss facility)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ฐานะที่เกิดจากธุรกรรมการแปลงสินทรัพย์เป็นหลักทรัพย์ </w:t>
            </w:r>
            <w:r w:rsidRPr="005E454C">
              <w:t xml:space="preserve">(Securitisation) </w:t>
            </w:r>
            <w:r w:rsidRPr="005E454C">
              <w:rPr>
                <w:cs/>
              </w:rPr>
              <w:t xml:space="preserve">ในกรณีที่ ธพ. หรือกลุ่มธุรกิจทางการเงินทำหน้าที่เป็นผู้รับประกันส่วนสูญเสียในลำดับแรก </w:t>
            </w:r>
            <w:r w:rsidRPr="005E454C">
              <w:t xml:space="preserve">(First loss facility) </w:t>
            </w:r>
            <w:r w:rsidRPr="005E454C">
              <w:rPr>
                <w:cs/>
              </w:rPr>
              <w:t xml:space="preserve">ให้แก่ผู้ลงทุนในตราสาร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หรือกรณี ธพ. ลงทุนในตราสาร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 ธพ. หรือกลุ่มธุรกิจทางการเงินต้องรับผิดชอบส่วนสูญเสียในลำดับแรก </w:t>
            </w:r>
            <w:r w:rsidRPr="005E454C">
              <w:t xml:space="preserve">(First loss tranche) </w:t>
            </w:r>
            <w:r w:rsidRPr="005E454C">
              <w:rPr>
                <w:cs/>
              </w:rPr>
              <w:t>ตามที่กำหนดในประกาศ ธปท. ว่าด้วยหลักเกณฑ์การกำกับดูแลเงินกองทุนสำหรับธนาคารพาณิชย์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3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74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6.1</w:t>
            </w:r>
            <w:r w:rsidRPr="005E454C">
              <w:t>4</w:t>
            </w:r>
            <w:r w:rsidRPr="005E454C">
              <w:rPr>
                <w:cs/>
              </w:rPr>
              <w:t xml:space="preserve"> อื่น ๆ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สินทรัพย์อื่นที่ไม่ได้ระบุในรายการที่กล่าวข้างต้น</w:t>
            </w:r>
            <w:r w:rsidRPr="005E454C">
              <w:t xml:space="preserve"> </w:t>
            </w:r>
            <w:r w:rsidRPr="005E454C">
              <w:rPr>
                <w:cs/>
              </w:rPr>
              <w:t xml:space="preserve">และสำหรับกรณีการรายงานของการกำกับแบบรวมกลุ่ม ให้รวมถึงลูกหนี้ธุรกิจหลักทรัพย์ประเภทซื้อหลักทรัพย์ด้วยเงินสดที่อยู่ระหว่างการเรียกชำระเงิน ให้มีน้ำหนักความเสี่ยงร้อยละ </w:t>
            </w:r>
            <w:r w:rsidRPr="005E454C">
              <w:t xml:space="preserve">0 </w:t>
            </w:r>
            <w:r w:rsidRPr="005E454C">
              <w:rPr>
                <w:cs/>
              </w:rPr>
              <w:t>ตั้งแต่วันที่สั่งซื้อ (</w:t>
            </w:r>
            <w:r w:rsidRPr="005E454C">
              <w:t xml:space="preserve">Trade Date) </w:t>
            </w:r>
            <w:r w:rsidRPr="005E454C">
              <w:rPr>
                <w:cs/>
              </w:rPr>
              <w:t>จนถึงวันที่ครบกำหนดชำระราคา (</w:t>
            </w:r>
            <w:r w:rsidRPr="005E454C">
              <w:t xml:space="preserve">Settlement Date) </w:t>
            </w:r>
            <w:r w:rsidRPr="005E454C">
              <w:rPr>
                <w:cs/>
              </w:rPr>
              <w:t>หากลูกหนี้ผิดนัดชำระราคา ให้รายงานในตารางตามประเภทของลูกหนี้ และคิดน้ำหนักความเสี่ยงตามที่กำหนดในหลักเกณฑ์การกำกับแบบรวมกลุ่ม ตั้งแต่วันที่ครบกำหนดชำระราคา (</w:t>
            </w:r>
            <w:r w:rsidRPr="005E454C">
              <w:t>Settlement Date)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446142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161" w:type="dxa"/>
            <w:gridSpan w:val="21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7. ฐานะที่เกี่ยวข้องกับธุรกรรม </w:t>
            </w:r>
            <w:r w:rsidRPr="005E454C">
              <w:t>Securitisation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446143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801" w:type="dxa"/>
            <w:gridSpan w:val="17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7.1 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446144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441" w:type="dxa"/>
            <w:gridSpan w:val="1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7.1.1 วิธีอ้างอิงอันดับเครดิต (</w:t>
            </w:r>
            <w:r w:rsidRPr="005E454C">
              <w:t xml:space="preserve">Ratings-Based Approach : RBA) 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446145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441" w:type="dxa"/>
            <w:gridSpan w:val="1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7.1.2 วิธีประเมินคุณภาพเครดิตภายใน (</w:t>
            </w:r>
            <w:r w:rsidRPr="005E454C">
              <w:t xml:space="preserve">Internal Assessment Approach : IAA) 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446146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801" w:type="dxa"/>
            <w:gridSpan w:val="17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 xml:space="preserve">7.2 </w:t>
            </w:r>
            <w:r w:rsidRPr="005E454C">
              <w:rPr>
                <w:cs/>
              </w:rPr>
              <w:t xml:space="preserve">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ที่ไม่มี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446147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441" w:type="dxa"/>
            <w:gridSpan w:val="1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7.2.1 วิธีสูตรการคำนวณที่ทางการกำหนด </w:t>
            </w:r>
            <w:r w:rsidRPr="005E454C">
              <w:t>(Supervisory Formula Approach :</w:t>
            </w:r>
            <w:r w:rsidRPr="005E454C">
              <w:rPr>
                <w:cs/>
              </w:rPr>
              <w:t xml:space="preserve"> </w:t>
            </w:r>
            <w:r w:rsidRPr="005E454C">
              <w:t>SFA)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446148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441" w:type="dxa"/>
            <w:gridSpan w:val="1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7.2.2 วงเงินสภาพคล่องชั่วคราวที่เบิกใช้แล้ว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rPr>
                <w:cs/>
              </w:rPr>
            </w:pPr>
            <w:r w:rsidRPr="005E454C">
              <w:t>446118</w:t>
            </w:r>
          </w:p>
        </w:tc>
        <w:tc>
          <w:tcPr>
            <w:tcW w:w="689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b/>
                <w:bCs/>
                <w:cs/>
              </w:rPr>
            </w:pPr>
            <w:r w:rsidRPr="005E454C">
              <w:rPr>
                <w:b/>
                <w:bCs/>
                <w:cs/>
              </w:rPr>
              <w:t xml:space="preserve">รายการนอกงบแสดงฐานะการเงิน (ไม่รวม </w:t>
            </w:r>
            <w:r w:rsidRPr="005E454C">
              <w:rPr>
                <w:b/>
                <w:bCs/>
              </w:rPr>
              <w:t>Repo-style transaction)</w:t>
            </w:r>
          </w:p>
        </w:tc>
        <w:tc>
          <w:tcPr>
            <w:tcW w:w="71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446119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spacing w:val="-4"/>
                <w:cs/>
              </w:rPr>
            </w:pPr>
            <w:r w:rsidRPr="005E454C">
              <w:rPr>
                <w:spacing w:val="-4"/>
                <w:cs/>
              </w:rPr>
              <w:t>1. วงเงินที่ยังไม่ได้เบิกใช้</w:t>
            </w:r>
            <w:r w:rsidRPr="005E454C">
              <w:rPr>
                <w:spacing w:val="-4"/>
              </w:rPr>
              <w:t xml:space="preserve"> (Undrawn lines : uncommitted and committed)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วงเงินส่วนที่เกินกว่าจำนวนที่ลูกค้าได้เบิกถอนไปแล้ว ซึ่งรวมถึงวงเงินสำหรับการทำสัญญาอนุพันธ์ทางการเงิน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446120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609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1.1 </w:t>
            </w:r>
            <w:r w:rsidRPr="005E454C">
              <w:rPr>
                <w:cs/>
              </w:rPr>
              <w:t xml:space="preserve">อายุสัญญาไม่เกิน </w:t>
            </w:r>
            <w:r w:rsidRPr="005E454C">
              <w:t xml:space="preserve">1 </w:t>
            </w:r>
            <w:r w:rsidRPr="005E454C">
              <w:rPr>
                <w:cs/>
              </w:rPr>
              <w:t>ปี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วงเงินที่ยังไม่ได้เบิกใช้ที่มีอายุสัญญาไม่เกิน </w:t>
            </w:r>
            <w:r w:rsidRPr="005E454C">
              <w:t xml:space="preserve">1 </w:t>
            </w:r>
            <w:r w:rsidRPr="005E454C">
              <w:rPr>
                <w:cs/>
              </w:rPr>
              <w:t>ปี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609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1.2 </w:t>
            </w:r>
            <w:r w:rsidRPr="005E454C">
              <w:rPr>
                <w:cs/>
              </w:rPr>
              <w:t xml:space="preserve">อายุสัญญาเกินกว่า </w:t>
            </w:r>
            <w:r w:rsidRPr="005E454C">
              <w:t xml:space="preserve">1 </w:t>
            </w:r>
            <w:r w:rsidRPr="005E454C">
              <w:rPr>
                <w:cs/>
              </w:rPr>
              <w:t>ปี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วงเงินที่ยังไม่ได้เบิกใช้ที่มีอายุสัญญาเกินกว่า </w:t>
            </w:r>
            <w:r w:rsidRPr="005E454C">
              <w:t xml:space="preserve">1 </w:t>
            </w:r>
            <w:r w:rsidRPr="005E454C">
              <w:rPr>
                <w:cs/>
              </w:rPr>
              <w:t>ปี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 ตราสารอนุพันธ์ (</w:t>
            </w:r>
            <w:r w:rsidRPr="005E454C">
              <w:t>Derivative)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ตราสารอนุพันธ์ทางการเงินนอกตลาด </w:t>
            </w:r>
            <w:r w:rsidRPr="005E454C">
              <w:t xml:space="preserve">Exchange </w:t>
            </w:r>
            <w:r w:rsidRPr="005E454C">
              <w:rPr>
                <w:cs/>
              </w:rPr>
              <w:t xml:space="preserve">และตราสารอนุพันธ์ทางการเงินในตลาด </w:t>
            </w:r>
            <w:r w:rsidRPr="005E454C">
              <w:t>Exchange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609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2.1 อนุพันธ์ทางการเงินนอกตลาด</w:t>
            </w:r>
            <w:r w:rsidRPr="005E454C">
              <w:t xml:space="preserve"> (Over the Counter)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อนุพันธ์ทางการเงินที่ไม่ได้ทำผ่านตลาด </w:t>
            </w:r>
            <w:r w:rsidRPr="005E454C">
              <w:t xml:space="preserve">Exchange </w:t>
            </w:r>
            <w:r w:rsidRPr="005E454C">
              <w:rPr>
                <w:cs/>
              </w:rPr>
              <w:t>ที่มีลักษณะตามที่ ธปท. กำหนด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446124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2.1.1 </w:t>
            </w:r>
            <w:r w:rsidRPr="005E454C">
              <w:rPr>
                <w:cs/>
              </w:rPr>
              <w:t xml:space="preserve">อนุพันธ์ทางการเงินที่ไม่สามารถ </w:t>
            </w:r>
            <w:r w:rsidRPr="005E454C">
              <w:t xml:space="preserve">Netting </w:t>
            </w:r>
            <w:r w:rsidRPr="005E454C">
              <w:rPr>
                <w:cs/>
              </w:rPr>
              <w:t>กันได้ตามเกณฑ์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268"/>
              <w:rPr>
                <w:highlight w:val="cyan"/>
              </w:rPr>
            </w:pPr>
            <w:r w:rsidRPr="005E454C">
              <w:rPr>
                <w:cs/>
              </w:rPr>
              <w:t>อนุพันธ์ทางการเงินนอกตลาดที่ สง. กับคู่สัญญาไม่ได้มีการทำสัญญาให้หักกลบลบหนี้ระหว่างกัน หรือทำสัญญาแต่มีเงื่อนไขไม่ครบถ้วนตามหลักเกณฑ์ที่ ธปท.กำหนด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446125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67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2.1.2 </w:t>
            </w:r>
            <w:r w:rsidRPr="005E454C">
              <w:rPr>
                <w:cs/>
              </w:rPr>
              <w:t xml:space="preserve">อนุพันธ์ทางการเงินที่สามารถ </w:t>
            </w:r>
            <w:r w:rsidRPr="005E454C">
              <w:t xml:space="preserve">Netting </w:t>
            </w:r>
            <w:r w:rsidRPr="005E454C">
              <w:rPr>
                <w:cs/>
              </w:rPr>
              <w:t>กันได้ตามเกณฑ์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อนุพันธ์ทางการเงินนอกตลาดที่ สง. มีการลงนามในสัญญาที่ยินยอมให้หักกลบลบหนี้ระหว่างกันที่มีเงื่อนไขครบถ้วน</w:t>
            </w:r>
            <w:r w:rsidRPr="005E454C">
              <w:rPr>
                <w:rFonts w:hint="cs"/>
                <w:cs/>
              </w:rPr>
              <w:t xml:space="preserve"> หรือ </w:t>
            </w:r>
            <w:r w:rsidRPr="005E454C">
              <w:rPr>
                <w:cs/>
              </w:rPr>
              <w:t xml:space="preserve">อนุพันธ์ทางการเงินที่มีโครงสร้างซับซ้อนที่สามารถแยกองค์ประกอบย่อยได้ ซึ่ง สง. ใช้วิธี </w:t>
            </w:r>
            <w:r w:rsidRPr="005E454C">
              <w:t>Current exposure method (</w:t>
            </w:r>
            <w:r w:rsidRPr="005E454C">
              <w:rPr>
                <w:cs/>
              </w:rPr>
              <w:t xml:space="preserve">วิธี </w:t>
            </w:r>
            <w:r w:rsidRPr="005E454C">
              <w:t xml:space="preserve">CEM) </w:t>
            </w:r>
            <w:r w:rsidRPr="005E454C">
              <w:rPr>
                <w:cs/>
              </w:rPr>
              <w:t>ในการคำนวณมูลค่าเทียบเท่าสินทรัพย์ในงบแสดงฐานะการเงิน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446126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609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2.2 </w:t>
            </w:r>
            <w:r w:rsidRPr="005E454C">
              <w:rPr>
                <w:cs/>
              </w:rPr>
              <w:t xml:space="preserve">อนุพันธ์ทางการเงินในตลาด </w:t>
            </w:r>
            <w:r w:rsidRPr="005E454C">
              <w:t>Exchange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อนุพันธ์ทางการเงินที่ทำผ่านศูนย์ซื้อขายสัญญาล่วงหน้าที่มีระบบ </w:t>
            </w:r>
            <w:r w:rsidRPr="005E454C">
              <w:t xml:space="preserve">Mark to Market </w:t>
            </w:r>
            <w:r w:rsidRPr="005E454C">
              <w:rPr>
                <w:cs/>
              </w:rPr>
              <w:t xml:space="preserve">และมีการเรียกชำระมาร์จิ้น </w:t>
            </w:r>
            <w:r w:rsidRPr="005E454C">
              <w:t xml:space="preserve">(Margin call) </w:t>
            </w:r>
            <w:r w:rsidRPr="005E454C">
              <w:rPr>
                <w:cs/>
              </w:rPr>
              <w:t>เป็นรายวัน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446127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2.2.1 </w:t>
            </w:r>
            <w:r w:rsidRPr="005E454C">
              <w:rPr>
                <w:cs/>
              </w:rPr>
              <w:t xml:space="preserve">อนุพันธ์ทางการเงินที่ไม่สามารถ </w:t>
            </w:r>
            <w:r w:rsidRPr="005E454C">
              <w:t xml:space="preserve">Netting </w:t>
            </w:r>
            <w:r w:rsidRPr="005E454C">
              <w:rPr>
                <w:cs/>
              </w:rPr>
              <w:t>กันได้ตามเกณฑ์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อนุพันธ์ทางการเงินในตลาด </w:t>
            </w:r>
            <w:r w:rsidRPr="005E454C">
              <w:t xml:space="preserve">Exchange </w:t>
            </w:r>
            <w:r w:rsidRPr="005E454C">
              <w:rPr>
                <w:cs/>
              </w:rPr>
              <w:t>ที่ สง. กับคู่สัญญาไม่ได้มีการทำสัญญาให้ หักกลบลบหนี้ระหว่างกัน หรือทำสัญญาแต่มีเงื่อนไขไม่ครบถ้วนตามหลักเกณฑ์ที่ ธปท.กำหนด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446128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</w:p>
        </w:tc>
        <w:tc>
          <w:tcPr>
            <w:tcW w:w="567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t xml:space="preserve">2.2.2 </w:t>
            </w:r>
            <w:r w:rsidRPr="005E454C">
              <w:rPr>
                <w:cs/>
              </w:rPr>
              <w:t xml:space="preserve">อนุพันธ์ทางการเงินที่สามารถ </w:t>
            </w:r>
            <w:r w:rsidRPr="005E454C">
              <w:t xml:space="preserve">Netting </w:t>
            </w:r>
            <w:r w:rsidRPr="005E454C">
              <w:rPr>
                <w:cs/>
              </w:rPr>
              <w:t>กันได้ตามเกณฑ์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อนุพันธ์ทางการเงินในตลาด </w:t>
            </w:r>
            <w:r w:rsidRPr="005E454C">
              <w:t xml:space="preserve">Exchange </w:t>
            </w:r>
            <w:r w:rsidRPr="005E454C">
              <w:rPr>
                <w:cs/>
              </w:rPr>
              <w:t>ที่ สง. มีการลงนามในสัญญาที่ยินยอมให้หักกลบลบหนี้ระหว่างกันที่มีเงื่อนไขครบถ้วน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149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6525" w:type="dxa"/>
            <w:gridSpan w:val="22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3. ฐานะที่เกี่ยวข้องกับธุรกรรม </w:t>
            </w:r>
            <w:r w:rsidRPr="005E454C">
              <w:t>Securitisation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150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099" w:type="dxa"/>
            <w:gridSpan w:val="19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>3.1 Standardized Approach (SA)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151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3.1.1 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152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3.1.2 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ที่ไม่มี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153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3.1.3 ธุรกรรม </w:t>
            </w:r>
            <w:r w:rsidRPr="005E454C">
              <w:t>Securitisation</w:t>
            </w:r>
            <w:r w:rsidRPr="005E454C">
              <w:rPr>
                <w:cs/>
              </w:rPr>
              <w:t xml:space="preserve"> ส่วนที่ต้องร่วมรับส่วนสูญเสีย </w:t>
            </w:r>
          </w:p>
          <w:p w:rsidR="00AD3F25" w:rsidRPr="005E454C" w:rsidRDefault="00AD3F25" w:rsidP="00AD3F25">
            <w:pPr>
              <w:ind w:right="-68"/>
            </w:pPr>
            <w:r w:rsidRPr="005E454C">
              <w:rPr>
                <w:cs/>
              </w:rPr>
              <w:t>(</w:t>
            </w:r>
            <w:r w:rsidRPr="005E454C">
              <w:t>Investors’ Interest)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154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099" w:type="dxa"/>
            <w:gridSpan w:val="19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3.2 </w:t>
            </w:r>
            <w:r w:rsidRPr="005E454C">
              <w:t>Internal Ratings-Based Approach (IRB)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155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>3.2.1</w:t>
            </w:r>
            <w:r w:rsidRPr="005E454C">
              <w:rPr>
                <w:cs/>
              </w:rPr>
              <w:t xml:space="preserve"> 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156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366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3.2.1.1 วิธีอ้างอิงอันดับเครดิต (</w:t>
            </w:r>
            <w:r w:rsidRPr="005E454C">
              <w:t>Ratings-Based Approach : RBA)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157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366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3.2.1.2 วิธีประเมินคุณภาพเครดิตภายใน (</w:t>
            </w:r>
            <w:r w:rsidRPr="005E454C">
              <w:t>Internal Assessment Approach : IAA)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158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674" w:type="dxa"/>
            <w:gridSpan w:val="15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 xml:space="preserve">3.2.2 </w:t>
            </w:r>
            <w:r w:rsidRPr="005E454C">
              <w:rPr>
                <w:cs/>
              </w:rPr>
              <w:t xml:space="preserve">ธุรกรรม </w:t>
            </w:r>
            <w:r w:rsidRPr="005E454C">
              <w:t xml:space="preserve">Securitisation </w:t>
            </w:r>
            <w:r w:rsidRPr="005E454C">
              <w:rPr>
                <w:cs/>
              </w:rPr>
              <w:t xml:space="preserve">ที่ไม่มี </w:t>
            </w:r>
            <w:r w:rsidRPr="005E454C">
              <w:t>Rating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159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366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 xml:space="preserve">3.2.2.1 </w:t>
            </w:r>
            <w:r w:rsidRPr="005E454C">
              <w:rPr>
                <w:cs/>
              </w:rPr>
              <w:t xml:space="preserve">วิธีสูตรการคำนวณที่ทางการกำหนด </w:t>
            </w:r>
            <w:r w:rsidRPr="005E454C">
              <w:t>(Supervisory Formula Approach :</w:t>
            </w:r>
            <w:r w:rsidRPr="005E454C">
              <w:rPr>
                <w:cs/>
              </w:rPr>
              <w:t xml:space="preserve"> </w:t>
            </w:r>
            <w:r w:rsidRPr="005E454C">
              <w:t>SFA)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160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3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5366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 xml:space="preserve">3.2.2.2 </w:t>
            </w:r>
            <w:r w:rsidRPr="005E454C">
              <w:rPr>
                <w:cs/>
              </w:rPr>
              <w:t>วงเงินสภาพคล่องชั่วคราวที่ยังไม่ได้เบิกใช้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446129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/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cs/>
              </w:rPr>
            </w:pPr>
            <w:r w:rsidRPr="005E454C">
              <w:rPr>
                <w:cs/>
              </w:rPr>
              <w:t>4. รายการนอกงบแสดงฐานะการเงินอื่น ๆ (</w:t>
            </w:r>
            <w:r w:rsidRPr="005E454C">
              <w:t>Other Off-Financial Position)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>รายการนอกงบงบแสดงฐานะการเงินอื่นๆ นอกเหนือจากวงเงินที่ยังไม่ได้เบิกใช้ และตราสารอนุพันธ์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446130</w:t>
            </w:r>
          </w:p>
        </w:tc>
        <w:tc>
          <w:tcPr>
            <w:tcW w:w="689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b/>
                <w:bCs/>
              </w:rPr>
            </w:pPr>
            <w:r w:rsidRPr="005E454C">
              <w:rPr>
                <w:b/>
                <w:bCs/>
                <w:cs/>
              </w:rPr>
              <w:t>ธุรกรรมตลาดซื้อคืน (</w:t>
            </w:r>
            <w:r w:rsidRPr="005E454C">
              <w:rPr>
                <w:b/>
                <w:bCs/>
              </w:rPr>
              <w:t>Repo-style transaction)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  <w:rPr>
                <w:cs/>
              </w:rPr>
            </w:pPr>
            <w:r w:rsidRPr="005E454C">
              <w:rPr>
                <w:cs/>
              </w:rPr>
              <w:t xml:space="preserve">การขายโดยมีสัญญาว่าจะซื้อคืนหรือซื้อโดยมีสัญญาว่าจะขายคืนตามธุรกรรมซื้อคืนภาคเอกชน </w:t>
            </w:r>
            <w:r w:rsidRPr="005E454C">
              <w:t>(Private Repo)</w:t>
            </w:r>
            <w:r w:rsidRPr="005E454C">
              <w:rPr>
                <w:cs/>
              </w:rPr>
              <w:t xml:space="preserve"> และธุรกรรมการยืมและให้ยืมหลักทรัพย์</w:t>
            </w:r>
            <w:r w:rsidRPr="005E454C">
              <w:t xml:space="preserve"> </w:t>
            </w:r>
            <w:r w:rsidRPr="005E454C">
              <w:rPr>
                <w:cs/>
              </w:rPr>
              <w:t>(</w:t>
            </w:r>
            <w:r w:rsidRPr="005E454C">
              <w:t>Securities Borrowing and Lending (SBL))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446131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highlight w:val="cyan"/>
              </w:rPr>
            </w:pPr>
          </w:p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1. </w:t>
            </w:r>
            <w:r w:rsidRPr="005E454C">
              <w:t>Repo-style transaction</w:t>
            </w:r>
            <w:r w:rsidRPr="005E454C">
              <w:rPr>
                <w:cs/>
              </w:rPr>
              <w:t xml:space="preserve"> แบบไม่มี </w:t>
            </w:r>
            <w:r w:rsidRPr="005E454C">
              <w:t>Netting Agreement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t>Repo-style transaction</w:t>
            </w:r>
            <w:r w:rsidRPr="005E454C">
              <w:rPr>
                <w:cs/>
              </w:rPr>
              <w:t xml:space="preserve"> ที่ไม่อยู่ภายใต้</w:t>
            </w:r>
            <w:r w:rsidRPr="005E454C">
              <w:t xml:space="preserve"> Master netting agreement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161</w:t>
            </w: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099" w:type="dxa"/>
            <w:gridSpan w:val="19"/>
            <w:tcBorders>
              <w:left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>1.1</w:t>
            </w:r>
            <w:r w:rsidRPr="005E454C">
              <w:t xml:space="preserve"> Repo transaction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t xml:space="preserve">(1) </w:t>
            </w:r>
            <w:r w:rsidRPr="005E454C">
              <w:rPr>
                <w:cs/>
              </w:rPr>
              <w:t xml:space="preserve">ภาระผูกพันที่เกิดจากการขายหลักทรัพย์โดยมีสัญญาจะซือคืนตามธุรกรรมซื้อคืนภาคเอกชน </w:t>
            </w:r>
            <w:r w:rsidRPr="005E454C">
              <w:t xml:space="preserve">(Private Repo) </w:t>
            </w:r>
          </w:p>
          <w:p w:rsidR="00AD3F25" w:rsidRPr="005E454C" w:rsidRDefault="00AD3F25" w:rsidP="00AD3F25">
            <w:pPr>
              <w:ind w:right="42"/>
            </w:pPr>
            <w:r w:rsidRPr="005E454C">
              <w:t xml:space="preserve">(2) </w:t>
            </w:r>
            <w:r w:rsidRPr="005E454C">
              <w:rPr>
                <w:cs/>
              </w:rPr>
              <w:t xml:space="preserve">ลูกหนี้มาร์จิ้น หรือภาระผูกพันที่เกิดจากการชำระมาร์จิ้นตามธุรกรรมซื้อคืนภาคเอกชน </w:t>
            </w:r>
            <w:r w:rsidRPr="005E454C">
              <w:t>(Private Repo)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162</w:t>
            </w:r>
          </w:p>
        </w:tc>
        <w:tc>
          <w:tcPr>
            <w:tcW w:w="3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099" w:type="dxa"/>
            <w:gridSpan w:val="1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>1.2 Reverse Repo transaction</w:t>
            </w:r>
          </w:p>
        </w:tc>
        <w:tc>
          <w:tcPr>
            <w:tcW w:w="7191" w:type="dxa"/>
            <w:tcBorders>
              <w:left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t xml:space="preserve">(1) </w:t>
            </w:r>
            <w:r w:rsidRPr="005E454C">
              <w:rPr>
                <w:cs/>
              </w:rPr>
              <w:t xml:space="preserve">เงินให้สินเชื่อที่เกิดจากการซื้อหลักทรัพย์โดยมีสัญญาจะขายคืนตามธุรกรรมซื้อคืนภาคเอกชน </w:t>
            </w:r>
            <w:r w:rsidRPr="005E454C">
              <w:t>(Private Repo)</w:t>
            </w:r>
          </w:p>
          <w:p w:rsidR="00AD3F25" w:rsidRPr="005E454C" w:rsidRDefault="00AD3F25" w:rsidP="00AD3F25">
            <w:pPr>
              <w:ind w:right="42"/>
            </w:pPr>
            <w:r w:rsidRPr="005E454C">
              <w:t xml:space="preserve">(2) </w:t>
            </w:r>
            <w:r w:rsidRPr="005E454C">
              <w:rPr>
                <w:cs/>
              </w:rPr>
              <w:t xml:space="preserve">ภาระผูกพันที่เกิดจากการชำระมาร์จิ้นตามธุรกรรมซื้อคืนภาคเอกชน </w:t>
            </w:r>
            <w:r w:rsidRPr="005E454C">
              <w:t>(Private Repo) (</w:t>
            </w:r>
            <w:r w:rsidRPr="005E454C">
              <w:rPr>
                <w:cs/>
              </w:rPr>
              <w:t>ถ้ามี)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rPr>
                <w:cs/>
              </w:rPr>
              <w:t>446</w:t>
            </w:r>
            <w:r w:rsidRPr="005E454C">
              <w:t>163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</w:p>
        </w:tc>
        <w:tc>
          <w:tcPr>
            <w:tcW w:w="609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rPr>
                <w:cs/>
              </w:rPr>
              <w:t xml:space="preserve">1.3 </w:t>
            </w:r>
            <w:r w:rsidRPr="005E454C">
              <w:t>Securities borrowing and lending</w:t>
            </w:r>
          </w:p>
        </w:tc>
        <w:tc>
          <w:tcPr>
            <w:tcW w:w="7191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t xml:space="preserve">(1) </w:t>
            </w:r>
            <w:r w:rsidRPr="005E454C">
              <w:rPr>
                <w:cs/>
              </w:rPr>
              <w:t>ลูกหนี้ที่เกิดจากการวางเงินสดเป็นหลักประกันในการยืมหลักทรัพย์ (</w:t>
            </w:r>
            <w:r w:rsidRPr="005E454C">
              <w:t>Securities Borrowing)</w:t>
            </w:r>
            <w:r w:rsidRPr="005E454C">
              <w:rPr>
                <w:cs/>
              </w:rPr>
              <w:t xml:space="preserve"> ตามธุรกรรมการยืมและให้ยืมหลักทรัพย์</w:t>
            </w:r>
            <w:r w:rsidRPr="005E454C">
              <w:t xml:space="preserve"> </w:t>
            </w:r>
            <w:r w:rsidRPr="005E454C">
              <w:rPr>
                <w:cs/>
              </w:rPr>
              <w:t>(</w:t>
            </w:r>
            <w:r w:rsidRPr="005E454C">
              <w:t>Securities Borrowing and Lending (SBL))</w:t>
            </w:r>
          </w:p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>(2) ภาระผูกพันที่เกิดจากการวางหลักทรัพย์เป็นหลักประกันในการยืมหลักทรัพย์ (</w:t>
            </w:r>
            <w:r w:rsidRPr="005E454C">
              <w:t>Securities Borrowing)</w:t>
            </w:r>
            <w:r w:rsidRPr="005E454C">
              <w:rPr>
                <w:cs/>
              </w:rPr>
              <w:t xml:space="preserve"> หรือภาระผูกพันที่เกิดจากการวางหลักทรัพย์เพื่มเพื่อชำระมาร์จิ้นตามธุรกรรมการยืมและให้ยืมหลักทรัพย์</w:t>
            </w:r>
            <w:r w:rsidRPr="005E454C">
              <w:t xml:space="preserve"> </w:t>
            </w:r>
            <w:r w:rsidRPr="005E454C">
              <w:rPr>
                <w:cs/>
              </w:rPr>
              <w:t>(</w:t>
            </w:r>
            <w:r w:rsidRPr="005E454C">
              <w:t>Securities Borrowing and Lending (SBL))</w:t>
            </w:r>
            <w:r w:rsidRPr="005E454C">
              <w:rPr>
                <w:cs/>
              </w:rPr>
              <w:t xml:space="preserve"> (ถ้ามี)</w:t>
            </w:r>
          </w:p>
          <w:p w:rsidR="00AD3F25" w:rsidRPr="005E454C" w:rsidRDefault="00AD3F25" w:rsidP="00AD3F25">
            <w:pPr>
              <w:ind w:right="42"/>
            </w:pPr>
            <w:r w:rsidRPr="005E454C">
              <w:rPr>
                <w:cs/>
              </w:rPr>
              <w:t xml:space="preserve">(3) ภาระผูกพันจากการให้ยืมหลักทรัพย์ </w:t>
            </w:r>
            <w:r w:rsidRPr="005E454C">
              <w:t>(Securities Lending)</w:t>
            </w:r>
            <w:r w:rsidRPr="005E454C">
              <w:rPr>
                <w:cs/>
              </w:rPr>
              <w:t xml:space="preserve"> ตามธุรกรรมการยืมและให้ยืมหลักทรัพย์</w:t>
            </w:r>
            <w:r w:rsidRPr="005E454C">
              <w:t xml:space="preserve"> </w:t>
            </w:r>
            <w:r w:rsidRPr="005E454C">
              <w:rPr>
                <w:cs/>
              </w:rPr>
              <w:t>(</w:t>
            </w:r>
            <w:r w:rsidRPr="005E454C">
              <w:t>Securities Borrowing and Lending (SBL))</w:t>
            </w:r>
          </w:p>
        </w:tc>
      </w:tr>
      <w:tr w:rsidR="00AD3F25" w:rsidRPr="005E454C" w:rsidTr="005027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c>
          <w:tcPr>
            <w:tcW w:w="75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r w:rsidRPr="005E454C">
              <w:t>446132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AD3F25" w:rsidRPr="005E454C" w:rsidRDefault="00AD3F25" w:rsidP="00AD3F25">
            <w:pPr>
              <w:ind w:left="-6" w:right="-68"/>
              <w:rPr>
                <w:highlight w:val="cyan"/>
              </w:rPr>
            </w:pPr>
          </w:p>
        </w:tc>
        <w:tc>
          <w:tcPr>
            <w:tcW w:w="6525" w:type="dxa"/>
            <w:gridSpan w:val="2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AD3F25" w:rsidRPr="005E454C" w:rsidRDefault="00AD3F25" w:rsidP="00AD3F25">
            <w:pPr>
              <w:ind w:left="-6" w:right="-68"/>
            </w:pPr>
            <w:r w:rsidRPr="005E454C">
              <w:t>2. Repo-style transaction</w:t>
            </w:r>
            <w:r w:rsidRPr="005E454C">
              <w:rPr>
                <w:cs/>
              </w:rPr>
              <w:t xml:space="preserve"> แบบมี </w:t>
            </w:r>
            <w:r w:rsidRPr="005E454C">
              <w:t>Netting Agreement</w:t>
            </w:r>
          </w:p>
        </w:tc>
        <w:tc>
          <w:tcPr>
            <w:tcW w:w="71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AD3F25" w:rsidRPr="005E454C" w:rsidRDefault="00AD3F25" w:rsidP="00AD3F25">
            <w:pPr>
              <w:ind w:right="42"/>
            </w:pPr>
            <w:r w:rsidRPr="005E454C">
              <w:t>Repo-style transaction</w:t>
            </w:r>
            <w:r w:rsidRPr="005E454C">
              <w:rPr>
                <w:cs/>
              </w:rPr>
              <w:t xml:space="preserve"> ที่อยู่ภายใต้</w:t>
            </w:r>
            <w:r w:rsidRPr="005E454C">
              <w:t xml:space="preserve"> Master netting agreement</w:t>
            </w:r>
          </w:p>
        </w:tc>
      </w:tr>
    </w:tbl>
    <w:p w:rsidR="000108A0" w:rsidRPr="004214BD" w:rsidRDefault="000108A0" w:rsidP="000108A0">
      <w:pPr>
        <w:rPr>
          <w:cs/>
        </w:rPr>
      </w:pPr>
    </w:p>
    <w:p w:rsidR="000108A0" w:rsidRPr="00ED2354" w:rsidRDefault="000108A0" w:rsidP="000108A0">
      <w:r w:rsidRPr="00ED2354">
        <w:br w:type="page"/>
      </w:r>
    </w:p>
    <w:tbl>
      <w:tblPr>
        <w:tblW w:w="14461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505"/>
        <w:gridCol w:w="6988"/>
      </w:tblGrid>
      <w:tr w:rsidR="000108A0" w:rsidRPr="00ED2354" w:rsidTr="000108A0">
        <w:trPr>
          <w:cantSplit/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861"/>
              </w:tabs>
              <w:ind w:left="435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0" w:name="_Toc50716709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Credit Risk Method</w:t>
            </w:r>
            <w:bookmarkEnd w:id="80"/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10"/>
        <w:gridCol w:w="28"/>
        <w:gridCol w:w="6548"/>
        <w:gridCol w:w="6988"/>
      </w:tblGrid>
      <w:tr w:rsidR="000108A0" w:rsidRPr="00ED2354" w:rsidTr="000108A0">
        <w:trPr>
          <w:trHeight w:val="270"/>
        </w:trPr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4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6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447</w:t>
            </w:r>
            <w:r w:rsidRPr="00ED2354">
              <w:t>001</w:t>
            </w: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84"/>
            </w:pPr>
            <w:r w:rsidRPr="00ED2354">
              <w:t>Simplified Standardized Approach (SSA)</w:t>
            </w:r>
          </w:p>
        </w:tc>
        <w:tc>
          <w:tcPr>
            <w:tcW w:w="6988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วิธีที่ใช้คำนวณสินทรัพย์เสี่ยงด้านเครดิตที่ใช้ข้อมูลจากบริษัทภายนอกสง. ซึ่งประเมินตามวิธี </w:t>
            </w:r>
            <w:r w:rsidRPr="00ED2354">
              <w:rPr>
                <w:lang w:val="en-GB"/>
              </w:rPr>
              <w:t>OECD</w:t>
            </w:r>
            <w:r w:rsidRPr="00ED2354">
              <w:rPr>
                <w:cs/>
              </w:rPr>
              <w:t xml:space="preserve"> และกำหนดน้ำหนักความเสี่ยงลูกหนี้ธุรกิจเอกชนทุกรายเป็น ร้อยละ 100 </w:t>
            </w:r>
          </w:p>
          <w:p w:rsidR="000108A0" w:rsidRPr="00ED2354" w:rsidRDefault="000108A0" w:rsidP="000108A0">
            <w:r w:rsidRPr="00ED2354">
              <w:rPr>
                <w:cs/>
              </w:rPr>
              <w:t>ในการคำนวณหาสินทรัพย์เสี่ยงของรายการสินทรัพย์ในงบดุลและรายการนอกงบดุล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6" w:type="dxa"/>
          <w:cantSplit/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447</w:t>
            </w:r>
            <w:r w:rsidRPr="00ED2354">
              <w:t>002</w:t>
            </w: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84"/>
              <w:rPr>
                <w:b/>
                <w:bCs/>
              </w:rPr>
            </w:pPr>
            <w:r w:rsidRPr="00ED2354">
              <w:t>Standardized Approach (SA)</w:t>
            </w:r>
          </w:p>
        </w:tc>
        <w:tc>
          <w:tcPr>
            <w:tcW w:w="6988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วิธีที่ใช้คำนวณสินทรัพย์เสี่ยงด้านเครดิตที่ใช้ข้อมูลจัดอันดับความเสี่ยงด้านเครดิตภายนอกสง. ในการคำนวณหาสินทรัพย์เสี่ยงของรายการสินทรัพย์ในงบดุลและรายการนอกงบดุลตามน้ำหนักความเสี่ยงที่ ธปท. กำหนด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6" w:type="dxa"/>
          <w:cantSplit/>
          <w:trHeight w:val="255"/>
        </w:trPr>
        <w:tc>
          <w:tcPr>
            <w:tcW w:w="910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447</w:t>
            </w:r>
            <w:r w:rsidRPr="00ED2354">
              <w:t>003</w:t>
            </w: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84"/>
            </w:pPr>
            <w:r w:rsidRPr="00ED2354">
              <w:t>Foundation Internal Ratings-Based Approach (FIRB)</w:t>
            </w:r>
          </w:p>
        </w:tc>
        <w:tc>
          <w:tcPr>
            <w:tcW w:w="6988" w:type="dxa"/>
            <w:tcBorders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วิธีที่ใช้คำนวณสินทรัพย์เสี่ยงด้านเครดิตที่ใช้ข้อมูลภายใน สง. เป็นหลักในการคำนวณ</w:t>
            </w:r>
          </w:p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spacing w:val="-2"/>
                <w:cs/>
              </w:rPr>
              <w:t>หา</w:t>
            </w:r>
            <w:r w:rsidRPr="00ED2354">
              <w:rPr>
                <w:cs/>
              </w:rPr>
              <w:t>ค่า</w:t>
            </w:r>
            <w:r w:rsidRPr="00ED2354">
              <w:rPr>
                <w:lang w:val="en-GB"/>
              </w:rPr>
              <w:t xml:space="preserve"> PD </w:t>
            </w:r>
            <w:r w:rsidRPr="00ED2354">
              <w:rPr>
                <w:cs/>
                <w:lang w:val="en-GB"/>
              </w:rPr>
              <w:t>ส่วนค่า</w:t>
            </w:r>
            <w:r w:rsidRPr="00ED2354">
              <w:rPr>
                <w:cs/>
              </w:rPr>
              <w:t>องค์ประกอบความเสี่ยงอื่นๆ ใช้ตามที่ธปท.กำหนดเพื่อใช้ในการคำนวณหาสินทรัพย์เสี่ยงของรายการสินทรัพย์ในงบดุลและรายการนอกงบดุลตามสูตรการคำนวณที่ ธปท. กำหนด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6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447</w:t>
            </w:r>
            <w:r w:rsidRPr="00ED2354">
              <w:t>004</w:t>
            </w: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84"/>
            </w:pPr>
            <w:r w:rsidRPr="00ED2354">
              <w:t>Advanced Internal Ratings-Based Approach (AIRB)</w:t>
            </w:r>
          </w:p>
        </w:tc>
        <w:tc>
          <w:tcPr>
            <w:tcW w:w="698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pPr>
              <w:rPr>
                <w:spacing w:val="-2"/>
              </w:rPr>
            </w:pPr>
            <w:r w:rsidRPr="00ED2354">
              <w:rPr>
                <w:spacing w:val="-2"/>
                <w:cs/>
              </w:rPr>
              <w:t>วิธีที่ใช้คำนวณสินทรัพย์เสี่ยงด้านเครดิตที่ใช้ข้อมูลภายใน สง. เป็นหลักในการคำนวณ</w:t>
            </w:r>
          </w:p>
          <w:p w:rsidR="000108A0" w:rsidRPr="00ED2354" w:rsidRDefault="000108A0" w:rsidP="000108A0">
            <w:r w:rsidRPr="00ED2354">
              <w:rPr>
                <w:spacing w:val="-2"/>
                <w:cs/>
              </w:rPr>
              <w:t>หา</w:t>
            </w:r>
            <w:r w:rsidRPr="00ED2354">
              <w:rPr>
                <w:cs/>
              </w:rPr>
              <w:t>ค่าองค์ประกอบความเสี่ยงทั้ง 4 ตัวแปร (</w:t>
            </w:r>
            <w:r w:rsidRPr="00ED2354">
              <w:rPr>
                <w:lang w:val="en-GB"/>
              </w:rPr>
              <w:t xml:space="preserve"> PD, LGD, EAD </w:t>
            </w:r>
            <w:r w:rsidRPr="00ED2354">
              <w:rPr>
                <w:cs/>
                <w:lang w:val="en-GB"/>
              </w:rPr>
              <w:t xml:space="preserve">และ </w:t>
            </w:r>
            <w:r w:rsidRPr="00ED2354">
              <w:rPr>
                <w:lang w:val="en-GB"/>
              </w:rPr>
              <w:t>M)</w:t>
            </w:r>
            <w:r w:rsidRPr="00ED2354">
              <w:rPr>
                <w:cs/>
              </w:rPr>
              <w:t xml:space="preserve"> เพื่อใช้ในการคำนวณหาสินทรัพย์เสี่ยงของรายการสินทรัพย์ในงบดุลและรายการนอกงบดุลตามสูตรการคำนวณที่ ธปท. กำหนด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6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6389"/>
        <w:gridCol w:w="6970"/>
      </w:tblGrid>
      <w:tr w:rsidR="000108A0" w:rsidRPr="00ED2354" w:rsidTr="000108A0">
        <w:trPr>
          <w:cantSplit/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861"/>
              </w:tabs>
              <w:ind w:left="435" w:hanging="10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1" w:name="_Toc194807129"/>
            <w:bookmarkStart w:id="82" w:name="_Toc50716710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Credit Risk Mitigation Method</w:t>
            </w:r>
            <w:bookmarkEnd w:id="81"/>
            <w:bookmarkEnd w:id="82"/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6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91"/>
        <w:gridCol w:w="1148"/>
        <w:gridCol w:w="952"/>
        <w:gridCol w:w="6173"/>
      </w:tblGrid>
      <w:tr w:rsidR="000108A0" w:rsidRPr="00ED2354" w:rsidTr="000108A0">
        <w:trPr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SA &amp; FIRB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AIRB</w:t>
            </w:r>
          </w:p>
        </w:tc>
        <w:tc>
          <w:tcPr>
            <w:tcW w:w="61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448001</w:t>
            </w:r>
          </w:p>
        </w:tc>
        <w:tc>
          <w:tcPr>
            <w:tcW w:w="5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Simple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173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การปรับลดความเสี่ยงด้านเครดิตด้วยหลักประกันทางการเงินตามวิธี </w:t>
            </w:r>
            <w:r w:rsidRPr="00ED2354">
              <w:t>Simple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448002</w:t>
            </w:r>
          </w:p>
        </w:tc>
        <w:tc>
          <w:tcPr>
            <w:tcW w:w="5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0"/>
            </w:pPr>
            <w:r w:rsidRPr="00ED2354">
              <w:t>Comprehensive - Supervisory Haircut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173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การปรับลดความเสี่ยงด้านเครดิตด้วยหลักประกันทางการเงินตามวิธี </w:t>
            </w:r>
            <w:r w:rsidRPr="00ED2354">
              <w:t xml:space="preserve">Comprehensive </w:t>
            </w:r>
            <w:r w:rsidRPr="00ED2354">
              <w:rPr>
                <w:cs/>
              </w:rPr>
              <w:t>ที่ใช้ค่าปรับลดมาตรฐานที่กำหนดโดย ธปท.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448003</w:t>
            </w:r>
          </w:p>
        </w:tc>
        <w:tc>
          <w:tcPr>
            <w:tcW w:w="5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0"/>
            </w:pPr>
            <w:r w:rsidRPr="00ED2354">
              <w:t>Comprehensive - Own Estimate Haircut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173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การปรับลดความเสี่ยงด้านเครดิตด้วยหลักประกันทางการเงินตามวิธี </w:t>
            </w:r>
            <w:r w:rsidRPr="00ED2354">
              <w:t xml:space="preserve">Comprehensive </w:t>
            </w:r>
            <w:r w:rsidRPr="00ED2354">
              <w:rPr>
                <w:cs/>
              </w:rPr>
              <w:t>ที่ใช้ค่าปรับลดที่ สง. ประมาณเอง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448004</w:t>
            </w:r>
          </w:p>
        </w:tc>
        <w:tc>
          <w:tcPr>
            <w:tcW w:w="5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0"/>
            </w:pPr>
            <w:r w:rsidRPr="00ED2354">
              <w:t>Advanced Internal Ratings-Based Approach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173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สง. ที่ใช้วิธี</w:t>
            </w:r>
            <w:r w:rsidRPr="00ED2354">
              <w:t xml:space="preserve"> AIRB</w:t>
            </w:r>
            <w:r w:rsidRPr="00ED2354">
              <w:rPr>
                <w:cs/>
              </w:rPr>
              <w:t xml:space="preserve"> และมีวิธีในการปรับลดความเสี่ยงด้านเครดิตเป็นของตนเอง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448005</w:t>
            </w:r>
          </w:p>
        </w:tc>
        <w:tc>
          <w:tcPr>
            <w:tcW w:w="529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0"/>
            </w:pPr>
            <w:r w:rsidRPr="00ED2354">
              <w:t>None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  <w:r w:rsidRPr="00ED2354">
              <w:rPr>
                <w:b/>
                <w:bCs/>
              </w:rPr>
              <w:t>x</w:t>
            </w:r>
          </w:p>
        </w:tc>
        <w:tc>
          <w:tcPr>
            <w:tcW w:w="6173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กรณี สง. ไม่ใช้การปรับลดความเสี่ยงด้านเครดิตด้วยหลักประกันทางการเงิน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502"/>
        <w:gridCol w:w="6976"/>
      </w:tblGrid>
      <w:tr w:rsidR="000108A0" w:rsidRPr="00ED2354" w:rsidTr="000108A0">
        <w:trPr>
          <w:cantSplit/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860"/>
              </w:tabs>
              <w:ind w:left="434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3" w:name="_Toc194807130"/>
            <w:bookmarkStart w:id="84" w:name="_Toc50716710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Credit Risk Type</w:t>
            </w:r>
            <w:bookmarkEnd w:id="83"/>
            <w:bookmarkEnd w:id="84"/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6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906"/>
        <w:gridCol w:w="499"/>
        <w:gridCol w:w="6080"/>
        <w:gridCol w:w="44"/>
        <w:gridCol w:w="6928"/>
      </w:tblGrid>
      <w:tr w:rsidR="000108A0" w:rsidRPr="00ED2354" w:rsidTr="000108A0">
        <w:trPr>
          <w:tblHeader/>
        </w:trPr>
        <w:tc>
          <w:tcPr>
            <w:tcW w:w="915" w:type="dxa"/>
            <w:gridSpan w:val="2"/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23" w:type="dxa"/>
            <w:gridSpan w:val="3"/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28" w:type="dxa"/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449001</w:t>
            </w:r>
          </w:p>
        </w:tc>
        <w:tc>
          <w:tcPr>
            <w:tcW w:w="13551" w:type="dxa"/>
            <w:gridSpan w:val="4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  <w:cs/>
              </w:rPr>
              <w:t xml:space="preserve">วิธี </w:t>
            </w:r>
            <w:r w:rsidRPr="00ED2354">
              <w:rPr>
                <w:b/>
                <w:bCs/>
              </w:rPr>
              <w:t xml:space="preserve">Standardized Approach (SA) </w:t>
            </w:r>
            <w:r w:rsidRPr="00ED2354">
              <w:rPr>
                <w:b/>
                <w:bCs/>
                <w:cs/>
              </w:rPr>
              <w:t xml:space="preserve">และ </w:t>
            </w:r>
            <w:r w:rsidRPr="00ED2354">
              <w:rPr>
                <w:b/>
                <w:bCs/>
              </w:rPr>
              <w:t>Simplified Standardized Approach (SSA)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449002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1. ลูกหนี้ภาครัฐบาลและธนาคารกลาง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ลูกหนี้ภาครัฐบาลและธนาคารกลาง รวมทั้ง กองทุนเพื่อการฟื้นฟูและพัฒนาระบบสถาบันการเงิน บรรษัทบริหารสินทรัพย์ไทย และบริษัทบริหารสินทรัพย์กรุงเทพพาณิชย์ จำกัด</w:t>
            </w:r>
            <w:r w:rsidRPr="00ED2354">
              <w:t xml:space="preserve"> </w:t>
            </w:r>
            <w:r w:rsidRPr="00ED2354">
              <w:rPr>
                <w:cs/>
              </w:rPr>
              <w:t>และสถาบันคุ้มครองเงินฝาก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449003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>2. ลูกหนี้องค์กรปกครองส่วนท้องถิ่น องค์การของรัฐ และรัฐวิสาหกิจ (</w:t>
            </w:r>
            <w:r w:rsidRPr="00ED2354">
              <w:t xml:space="preserve">PSEs)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ED2354">
              <w:rPr>
                <w:spacing w:val="-6"/>
              </w:rPr>
              <w:t xml:space="preserve">PSEs) </w:t>
            </w:r>
            <w:r w:rsidRPr="00ED2354">
              <w:rPr>
                <w:cs/>
              </w:rPr>
              <w:t xml:space="preserve">ในประเทศไทย รวมถึงลูกหนี้ </w:t>
            </w:r>
            <w:r w:rsidRPr="00ED2354">
              <w:t xml:space="preserve">PSEs </w:t>
            </w:r>
            <w:r w:rsidRPr="00ED2354">
              <w:rPr>
                <w:cs/>
              </w:rPr>
              <w:t xml:space="preserve">ในต่างประเทศตามที่ผู้กำกับดูแลของประเทศที่ </w:t>
            </w:r>
            <w:r w:rsidRPr="00ED2354">
              <w:t xml:space="preserve">PSEs </w:t>
            </w:r>
            <w:r w:rsidRPr="00ED2354">
              <w:rPr>
                <w:cs/>
              </w:rPr>
              <w:t>นั้นตั้งอยู่กำหนด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449004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>3. ลูกหนี้ธนาคารเพื่อการพัฒนาระหว่างประเทศ (</w:t>
            </w:r>
            <w:r w:rsidRPr="00ED2354">
              <w:t xml:space="preserve">MDBs)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ลูกหนี้ธนาคารเพื่อการพัฒนาระหว่างประเทศ</w:t>
            </w:r>
            <w:r w:rsidRPr="00ED2354">
              <w:t xml:space="preserve"> (MDBs)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449005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4. ลูกหนี้สถาบันการเงิน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ลูกหนี้สถาบันการเงินของไทยภายใต้การกำกับดูแลของ ธปท.และสถาบันการเงินของต่างประเทศที่อยู่ภายใต้การกำกับดูแลของผู้กำกับดูแลต่างประเทศ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449006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5. ลูกหนี้บริษัทหลักทรัพย์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ลูกหนี้บริษัทหลักทรัพย์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449007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6. ลูกหนี้ธุรกิจเอกชน </w:t>
            </w:r>
          </w:p>
        </w:tc>
        <w:tc>
          <w:tcPr>
            <w:tcW w:w="6972" w:type="dxa"/>
            <w:gridSpan w:val="2"/>
            <w:noWrap/>
          </w:tcPr>
          <w:p w:rsidR="000108A0" w:rsidRPr="00CC61B7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(1) </w:t>
            </w:r>
            <w:r w:rsidRPr="00CC61B7">
              <w:rPr>
                <w:rFonts w:cs="Tahoma"/>
                <w:cs/>
                <w:lang w:val="en-US" w:eastAsia="en-US"/>
              </w:rPr>
              <w:t>ลูกหนี้ธุรกิจเอกชน บริษัทประกันชีวิต บริษัทประกันวินาศภัย และบริษัทหลักทรัพย์จัดการกองทุน</w:t>
            </w:r>
          </w:p>
          <w:p w:rsidR="000108A0" w:rsidRPr="00ED2354" w:rsidRDefault="000108A0" w:rsidP="000108A0">
            <w:r w:rsidRPr="00ED2354">
              <w:t xml:space="preserve">(2) </w:t>
            </w:r>
            <w:r w:rsidRPr="00ED2354">
              <w:rPr>
                <w:cs/>
              </w:rPr>
              <w:t>ลูกหนี้รายย่อยที่เป็นบุคคลธรรมดาหรือกลุ่มบุคคลที่มีคุณสมบัติไม่เข้าเกณฑ์ลูกหนี้รายย่อยตามหลักเกณฑ์ที่ ธปท. กำหนด และมีวัตถุประสงค์ในการกู้ยืมเพื่อใช้ในธุรกิจ</w:t>
            </w:r>
          </w:p>
          <w:p w:rsidR="000108A0" w:rsidRPr="00ED2354" w:rsidRDefault="000108A0" w:rsidP="000108A0">
            <w:r w:rsidRPr="00ED2354">
              <w:t xml:space="preserve">(3) </w:t>
            </w:r>
            <w:r w:rsidRPr="00ED2354">
              <w:rPr>
                <w:cs/>
              </w:rPr>
              <w:t xml:space="preserve">ลูกหนี้ธุรกิจขนาดเล็กที่ไม่เข้าเกณฑ์ลูกหนี้รายย่อยตามหลักเกณฑ์ที่ ธปท.กำหนด </w:t>
            </w:r>
            <w:r w:rsidRPr="00ED2354">
              <w:t xml:space="preserve">(4) </w:t>
            </w:r>
            <w:r w:rsidRPr="00ED2354">
              <w:rPr>
                <w:cs/>
              </w:rPr>
              <w:t>ลูกหนี้รายย่อยที่ไม่เข้าเกณฑ์ลูกหนี้รายย่อยตามที่ ธปท. กำหนดซึ่ง สง.ไม่สามารถแยกประเภทยอดหนี้ที่ให้แก่ลูกหนี้รายย่อยนั้นได้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449008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7. ลูกหนี้รายย่อย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ind w:right="42"/>
            </w:pPr>
            <w:r w:rsidRPr="00ED2354">
              <w:t xml:space="preserve">(1) </w:t>
            </w:r>
            <w:r w:rsidRPr="00ED2354">
              <w:rPr>
                <w:cs/>
              </w:rPr>
              <w:t xml:space="preserve">ลูกหนี้รายย่อยที่มีคุณสมบัติครบถ้วนตามเกณฑ์ของลูกหนี้รายย่อยตามหลักเกณฑ์ที่ ธปท. กำหนด น้ำหนักความเสี่ยงร้อยละ </w:t>
            </w:r>
            <w:r w:rsidRPr="00ED2354">
              <w:t xml:space="preserve">75 </w:t>
            </w:r>
          </w:p>
          <w:p w:rsidR="000108A0" w:rsidRPr="00ED2354" w:rsidRDefault="000108A0" w:rsidP="000108A0">
            <w:r w:rsidRPr="00ED2354">
              <w:t>(2)</w:t>
            </w:r>
            <w:r w:rsidRPr="00ED2354">
              <w:rPr>
                <w:cs/>
              </w:rPr>
              <w:t xml:space="preserve"> ลูกหนี้รายย่อยที่ไม่เข้าเกณฑ์ลูกหนี้รายย่อยตามหลักเกณฑ์ที่ ธปท. กำหนด และไม่มีวัตถุประสงค์ในการกู้ยืมเพื่อใช้ในธุรกิจ น้ำหนักความเสี่ยงร้อยละ 100</w:t>
            </w:r>
          </w:p>
          <w:p w:rsidR="000108A0" w:rsidRPr="00ED2354" w:rsidRDefault="000108A0" w:rsidP="000108A0">
            <w:pPr>
              <w:ind w:right="42"/>
            </w:pPr>
            <w:r w:rsidRPr="00ED2354">
              <w:t xml:space="preserve">(3) </w:t>
            </w:r>
            <w:r w:rsidRPr="00ED2354">
              <w:rPr>
                <w:cs/>
              </w:rPr>
              <w:t xml:space="preserve">ลูกหนี้ธุรกิจหลักทรัพย์ประเภท </w:t>
            </w:r>
            <w:r w:rsidRPr="00ED2354">
              <w:t xml:space="preserve">Credit balance </w:t>
            </w:r>
          </w:p>
          <w:p w:rsidR="000108A0" w:rsidRPr="00ED2354" w:rsidRDefault="000108A0" w:rsidP="000108A0">
            <w:pPr>
              <w:ind w:right="42"/>
              <w:rPr>
                <w:cs/>
              </w:rPr>
            </w:pPr>
            <w:r w:rsidRPr="00ED2354">
              <w:rPr>
                <w:cs/>
              </w:rPr>
              <w:t xml:space="preserve">3.1 ลูกหนี้ธุรกิจหลักทรัพย์ประเภท </w:t>
            </w:r>
            <w:r w:rsidRPr="00ED2354">
              <w:t xml:space="preserve">Credit balance </w:t>
            </w:r>
            <w:r w:rsidRPr="00ED2354">
              <w:rPr>
                <w:cs/>
              </w:rPr>
              <w:t>ที่เป็นบุคคลธรรมดาหรือกลุ่มบุคคลที่ บล. ให้กู้ยืมเพื่อซื้อหลักทรัพย์ โดยลูกหนี้มีการวางหลักทรัพย์นั้นเป็นประกัน รวมถึงขาดทุนจากการขายหลักทรัพย์ของลูกหนี้มาร์จิ้น</w:t>
            </w:r>
          </w:p>
          <w:p w:rsidR="000108A0" w:rsidRPr="00ED2354" w:rsidRDefault="000108A0" w:rsidP="000108A0">
            <w:pPr>
              <w:ind w:right="42"/>
            </w:pPr>
            <w:r w:rsidRPr="00ED2354">
              <w:rPr>
                <w:cs/>
              </w:rPr>
              <w:t>3.2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ลูกหนี้ธุรกิจหลักทรัพย์ประเภท </w:t>
            </w:r>
            <w:r w:rsidRPr="00ED2354">
              <w:t xml:space="preserve">Credit balance </w:t>
            </w:r>
            <w:r w:rsidRPr="00ED2354">
              <w:rPr>
                <w:cs/>
              </w:rPr>
              <w:t xml:space="preserve">ที่เป็นธุรกิจขนาดเล็กที่ บล. ให้กู้ยืมเพื่อซื้อหลักทรัพย์ โดยลูกหนี้มีการวางหลักทรัพย์นั้นเป็นประกัน รวมถึงขาดทุนจากการขายหลักทรัพย์ของลูกหนี้มาร์จิ้น </w:t>
            </w:r>
          </w:p>
          <w:p w:rsidR="000108A0" w:rsidRPr="00ED2354" w:rsidRDefault="000108A0" w:rsidP="000108A0">
            <w:r w:rsidRPr="00ED2354">
              <w:rPr>
                <w:cs/>
              </w:rPr>
              <w:t>3.3 ลูกหนี้ธุรกิจหลักทรัพย์ที่เป็นกองทุนสำรองเลี้ยงชีพ ที่เข้าเกณฑ์</w:t>
            </w:r>
            <w:r w:rsidRPr="00ED2354">
              <w:t xml:space="preserve"> “</w:t>
            </w:r>
            <w:r w:rsidRPr="00ED2354">
              <w:rPr>
                <w:cs/>
              </w:rPr>
              <w:t>ลูกหนี้รายย่อย</w:t>
            </w:r>
            <w:r w:rsidRPr="00ED2354">
              <w:t>”</w:t>
            </w:r>
            <w:r w:rsidRPr="00ED2354">
              <w:rPr>
                <w:cs/>
              </w:rPr>
              <w:t xml:space="preserve"> ที่ สง. นั้นกำหนด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449009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8. สินเชื่อที่อยู่อาศัย </w:t>
            </w:r>
          </w:p>
        </w:tc>
        <w:tc>
          <w:tcPr>
            <w:tcW w:w="6972" w:type="dxa"/>
            <w:gridSpan w:val="2"/>
            <w:noWrap/>
          </w:tcPr>
          <w:p w:rsidR="000108A0" w:rsidRPr="00CC61B7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(1) </w:t>
            </w:r>
            <w:r w:rsidRPr="00CC61B7">
              <w:rPr>
                <w:rFonts w:cs="Tahoma"/>
                <w:cs/>
                <w:lang w:val="en-US" w:eastAsia="en-US"/>
              </w:rPr>
              <w:t>สินเชื่อที่มีวัตถุประสงค์ของการให้กู้แก่บุคคลที่เป็นเจ้าของที่อยู่อาศัยเพื่อใช้อยู่อาศัยเป็นหลัก รวมถึงที่อยู่อาศัยที่มีลักษณะเป็นห้องชุด โดย สง. รับจำนองที่ดินและ/หรือสิ่งปลูกสร้างเป็นประกันลำดับหนึ่ง ทั้งนี้ ที่ดินและ</w:t>
            </w:r>
            <w:r w:rsidRPr="00CC61B7">
              <w:rPr>
                <w:rFonts w:cs="Tahoma"/>
                <w:lang w:val="en-US" w:eastAsia="en-US"/>
              </w:rPr>
              <w:t>/</w:t>
            </w:r>
            <w:r w:rsidRPr="00CC61B7">
              <w:rPr>
                <w:rFonts w:cs="Tahoma"/>
                <w:cs/>
                <w:lang w:val="en-US" w:eastAsia="en-US"/>
              </w:rPr>
              <w:t xml:space="preserve">หรือสิ่งปลูกสร้างดังกล่าวต้องมีมูลค่าไม่ต่ำกว่ายอดเงินให้สินเชื่อคงค้าง รวมทั้งดอกเบี้ยค้างรับ และต้องเป็นไปตามหลักเกณฑ์ที่ ธปท. กำหนดในเรื่องการให้สินเชื่อหรือการให้กู้ยืมเพื่อการจัดหาที่อยู่อาศัย และการประเมินมูลค่าหลักประกัน และการมีอัตราส่วนเงินให้สินเชื่อต่อมูลค่าหลักประกัน ที่ ธปท. กำหนด น้ำหนักความเสี่ยงร้อยละ </w:t>
            </w:r>
            <w:r w:rsidRPr="00CC61B7">
              <w:rPr>
                <w:rFonts w:cs="Tahoma"/>
                <w:lang w:val="en-US" w:eastAsia="en-US"/>
              </w:rPr>
              <w:t xml:space="preserve">35 </w:t>
            </w:r>
          </w:p>
          <w:p w:rsidR="000108A0" w:rsidRPr="00CC61B7" w:rsidRDefault="000108A0" w:rsidP="000108A0">
            <w:pPr>
              <w:pStyle w:val="FootnoteText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(2)  </w:t>
            </w:r>
            <w:r w:rsidRPr="00CC61B7">
              <w:rPr>
                <w:rFonts w:cs="Tahoma"/>
                <w:cs/>
                <w:lang w:val="en-US" w:eastAsia="en-US"/>
              </w:rPr>
              <w:t>สินเชื่อเพื่อที่อยู่อาศัยที่มีคุณสมบัติตามข้อ (1) ทุกประการ ยกเว้น การมีอัตราส่วนเงินให้สินเชื่อต่อมูลค่าหลักประกันเกินกว่าอัตราที่ ธปท. กำหนด น้ำหนักความเสี่ยงร้อยละ 7</w:t>
            </w:r>
            <w:r w:rsidRPr="00CC61B7">
              <w:rPr>
                <w:rFonts w:cs="Tahoma"/>
                <w:lang w:val="en-US" w:eastAsia="en-US"/>
              </w:rPr>
              <w:t xml:space="preserve">5 </w:t>
            </w:r>
          </w:p>
          <w:p w:rsidR="000108A0" w:rsidRPr="00ED2354" w:rsidRDefault="000108A0" w:rsidP="000108A0">
            <w:pPr>
              <w:rPr>
                <w:cs/>
              </w:rPr>
            </w:pPr>
            <w:r w:rsidRPr="00ED2354">
              <w:t>(</w:t>
            </w:r>
            <w:r w:rsidRPr="00ED2354">
              <w:rPr>
                <w:cs/>
              </w:rPr>
              <w:t>3</w:t>
            </w:r>
            <w:r w:rsidRPr="00ED2354">
              <w:t xml:space="preserve">)  </w:t>
            </w:r>
            <w:r w:rsidRPr="00ED2354">
              <w:rPr>
                <w:cs/>
              </w:rPr>
              <w:t xml:space="preserve">สินเชื่อเพื่อที่อยู่อาศัยที่ไม่เข้าเกณฑ์ตามที่ ธปท.กำหนดน้ำหนักความเสี่ยงร้อยละ </w:t>
            </w:r>
            <w:r w:rsidRPr="00ED2354">
              <w:t xml:space="preserve">35 </w:t>
            </w:r>
            <w:r w:rsidRPr="00ED2354">
              <w:rPr>
                <w:cs/>
              </w:rPr>
              <w:t xml:space="preserve">ตามข้อ </w:t>
            </w:r>
            <w:r w:rsidRPr="00ED2354">
              <w:t>(1)</w:t>
            </w:r>
            <w:r w:rsidRPr="00ED2354">
              <w:rPr>
                <w:cs/>
              </w:rPr>
              <w:t xml:space="preserve"> หรือ (2)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449010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9. สินทรัพย์อื่น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สินทรัพย์อื่นตามที่ ธปท. กำหนด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449011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</w:pPr>
            <w:r w:rsidRPr="00ED2354">
              <w:rPr>
                <w:cs/>
              </w:rPr>
              <w:t xml:space="preserve">10. ลูกหนี้ด้อยคุณภาพ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สินเชื่อและภาระผูกพันที่ต้องจัดชั้นตามประกาศ ธปท. เรื่อง สินทรัพย์ที่ไม่มีราคาหรือเรียกคืนไม่ได้และสินทรัพย์ที่สงสัยว่าจะไม่มีราคาหรือเรียกคืนไม่ได้ของ ธพ. รวมทั้งเงินลงทุนในตราสารหนี้ที่ผู้ออกตราสารมีปัญหาในการชำระหนี้ อันถือได้ว่าเป็นสิทธิเรียกร้องที่คาดว่าเรียกคืนไม่ได้ทั้งจำนวนหรือไม่ได้ครบ แต่ไม่นับรวมค่าเบี้ยประกันภัยและค่าใช้จ่ายทางศาลที่ สง.จ่ายล่วงหน้าให้ลูกหนี้ไปก่อน  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449012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11. ผู้ขายประกันความเสี่ยงด้านเครดิตประเภท </w:t>
            </w:r>
            <w:r w:rsidRPr="00ED2354">
              <w:t xml:space="preserve">First-to-default Credit Derivatives </w:t>
            </w:r>
            <w:r w:rsidRPr="00ED2354">
              <w:rPr>
                <w:cs/>
              </w:rPr>
              <w:t xml:space="preserve">และธุรกรรม </w:t>
            </w:r>
            <w:r w:rsidRPr="00ED2354">
              <w:t xml:space="preserve">Securitization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สง.เป็นผู้ขายประกันความเสี่ยงด้านเครดิตประเภท </w:t>
            </w:r>
            <w:r w:rsidRPr="00ED2354">
              <w:t>First-to-default Credit Derivatives</w:t>
            </w:r>
            <w:r w:rsidRPr="00ED2354">
              <w:rPr>
                <w:cs/>
              </w:rPr>
              <w:t xml:space="preserve">และเงินลงทุนในตราสาร </w:t>
            </w:r>
            <w:r w:rsidRPr="00ED2354">
              <w:t xml:space="preserve">Securitisation </w:t>
            </w:r>
            <w:r w:rsidRPr="00ED2354">
              <w:rPr>
                <w:cs/>
              </w:rPr>
              <w:t xml:space="preserve">ซึ่ง สง. มีวัตถุประสงค์ที่จะนำตราสารดังกล่าวบันทึกไว้ในบัญชีเพื่อการธนาคาร </w:t>
            </w:r>
            <w:r w:rsidRPr="00ED2354">
              <w:t xml:space="preserve">(Banking book) </w:t>
            </w:r>
            <w:r w:rsidRPr="00ED2354">
              <w:rPr>
                <w:cs/>
              </w:rPr>
              <w:t>ของ สง.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449013</w:t>
            </w:r>
          </w:p>
        </w:tc>
        <w:tc>
          <w:tcPr>
            <w:tcW w:w="6579" w:type="dxa"/>
            <w:gridSpan w:val="2"/>
            <w:noWrap/>
          </w:tcPr>
          <w:p w:rsidR="000108A0" w:rsidRPr="00ED2354" w:rsidRDefault="000108A0" w:rsidP="000108A0">
            <w:pPr>
              <w:ind w:left="-6" w:right="-68"/>
              <w:rPr>
                <w:b/>
                <w:bCs/>
                <w:cs/>
              </w:rPr>
            </w:pPr>
            <w:r w:rsidRPr="00ED2354">
              <w:rPr>
                <w:b/>
                <w:bCs/>
                <w:cs/>
              </w:rPr>
              <w:t xml:space="preserve">วิธี </w:t>
            </w:r>
            <w:r w:rsidRPr="00ED2354">
              <w:rPr>
                <w:b/>
                <w:bCs/>
              </w:rPr>
              <w:t>Internal Ratings-Based Approach (IRB)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449014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1. ลูกหนี้ภาครัฐบาล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 w:rsidRPr="00ED2354">
              <w:t xml:space="preserve">1. </w:t>
            </w:r>
            <w:r w:rsidRPr="00ED2354">
              <w:rPr>
                <w:cs/>
              </w:rPr>
              <w:t xml:space="preserve">ลูกหนี้ภาครัฐบาลและธนาคารกลางตามที่ ธปท. กำหนดในวิธี </w:t>
            </w:r>
            <w:r w:rsidRPr="00ED2354">
              <w:t>SA</w:t>
            </w:r>
            <w:r w:rsidRPr="00ED2354">
              <w:rPr>
                <w:cs/>
              </w:rPr>
              <w:t xml:space="preserve"> ซึ่งครอบคลุมถึง </w:t>
            </w:r>
          </w:p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 w:rsidRPr="00ED2354">
              <w:rPr>
                <w:cs/>
              </w:rPr>
              <w:t xml:space="preserve">    (</w:t>
            </w:r>
            <w:r w:rsidRPr="00ED2354">
              <w:t>1</w:t>
            </w:r>
            <w:r w:rsidRPr="00ED2354">
              <w:rPr>
                <w:cs/>
              </w:rPr>
              <w:t>)</w:t>
            </w:r>
            <w:r w:rsidRPr="00ED2354">
              <w:t xml:space="preserve"> </w:t>
            </w:r>
            <w:r w:rsidRPr="00ED2354">
              <w:rPr>
                <w:cs/>
              </w:rPr>
              <w:t>รัฐบาลและธนาคารกลางของประเทศต่างๆ (รวมทั้ง รัฐบาลไทยและ ธปท.)</w:t>
            </w:r>
          </w:p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>
              <w:rPr>
                <w:rFonts w:hint="cs"/>
                <w:cs/>
              </w:rPr>
              <w:t xml:space="preserve">   </w:t>
            </w:r>
            <w:r w:rsidRPr="00ED2354">
              <w:rPr>
                <w:cs/>
              </w:rPr>
              <w:t xml:space="preserve"> (</w:t>
            </w:r>
            <w:r w:rsidRPr="00ED2354">
              <w:t>2</w:t>
            </w:r>
            <w:r w:rsidRPr="00ED2354">
              <w:rPr>
                <w:cs/>
              </w:rPr>
              <w:t>)</w:t>
            </w:r>
            <w:r w:rsidRPr="00ED2354">
              <w:t xml:space="preserve"> </w:t>
            </w:r>
            <w:r w:rsidRPr="00ED2354">
              <w:rPr>
                <w:cs/>
              </w:rPr>
              <w:t>องค์กรปกครองส่วนท้องถิ่น องค์การของรัฐ และรัฐวิสาหกิจ (</w:t>
            </w:r>
            <w:r w:rsidRPr="00ED2354">
              <w:t xml:space="preserve">PSEs) </w:t>
            </w:r>
            <w:r w:rsidRPr="00ED2354">
              <w:rPr>
                <w:cs/>
              </w:rPr>
              <w:t xml:space="preserve">ที่ ธปท. </w:t>
            </w:r>
            <w:r>
              <w:rPr>
                <w:rFonts w:hint="cs"/>
                <w:cs/>
              </w:rPr>
              <w:t xml:space="preserve"> </w:t>
            </w:r>
            <w:r w:rsidRPr="00ED2354">
              <w:rPr>
                <w:cs/>
              </w:rPr>
              <w:t>จัดให้อยู่ในประเภทลูกหนี้ภาครัฐบาลและธนาคารกลาง</w:t>
            </w:r>
          </w:p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>
              <w:rPr>
                <w:rFonts w:hint="cs"/>
                <w:cs/>
              </w:rPr>
              <w:t xml:space="preserve">   </w:t>
            </w:r>
            <w:r w:rsidRPr="00ED2354">
              <w:rPr>
                <w:cs/>
              </w:rPr>
              <w:t xml:space="preserve"> (3) ธนาคารเพื่อการชำระหนี้ระหว่างประเทศ </w:t>
            </w:r>
            <w:r w:rsidRPr="00ED2354">
              <w:t>(Bank for International Settlement),</w:t>
            </w:r>
            <w:r w:rsidRPr="00ED2354">
              <w:rPr>
                <w:cs/>
              </w:rPr>
              <w:t xml:space="preserve"> กองทุนการเงินระหว่างประเทศ</w:t>
            </w:r>
            <w:r w:rsidRPr="00ED2354">
              <w:t xml:space="preserve"> (International Monetary Fund), </w:t>
            </w:r>
            <w:r w:rsidRPr="00ED2354">
              <w:rPr>
                <w:cs/>
              </w:rPr>
              <w:t>ธนาคารกลางสหภาพยุโรป</w:t>
            </w:r>
            <w:r w:rsidRPr="00ED2354">
              <w:t xml:space="preserve"> (European Central Bank) </w:t>
            </w:r>
            <w:r w:rsidRPr="00ED2354">
              <w:rPr>
                <w:cs/>
              </w:rPr>
              <w:t xml:space="preserve">และสหภาพยุโรป </w:t>
            </w:r>
            <w:r w:rsidRPr="00ED2354">
              <w:t>(European Community)</w:t>
            </w:r>
          </w:p>
          <w:p w:rsidR="000108A0" w:rsidRPr="00ED2354" w:rsidRDefault="000108A0" w:rsidP="000108A0">
            <w:r w:rsidRPr="00ED2354">
              <w:rPr>
                <w:spacing w:val="-4"/>
                <w:cs/>
              </w:rPr>
              <w:t>2. ลูกหนี้ธนาคารเพื่อการพัฒนาระหว่างประเทศ (</w:t>
            </w:r>
            <w:r w:rsidRPr="00ED2354">
              <w:rPr>
                <w:spacing w:val="-4"/>
              </w:rPr>
              <w:t xml:space="preserve">MDBs) </w:t>
            </w:r>
            <w:r w:rsidRPr="00ED2354">
              <w:rPr>
                <w:spacing w:val="-4"/>
                <w:cs/>
              </w:rPr>
              <w:t xml:space="preserve">ที่มีน้ำหนักความเสี่ยงร้อยละ </w:t>
            </w:r>
            <w:r w:rsidRPr="00ED2354">
              <w:rPr>
                <w:spacing w:val="-4"/>
              </w:rPr>
              <w:t>0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449015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2. ลูกหนี้สถาบันการเงิน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 w:rsidRPr="00ED2354">
              <w:t>1</w:t>
            </w:r>
            <w:r w:rsidRPr="00ED2354">
              <w:rPr>
                <w:cs/>
              </w:rPr>
              <w:t>.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ลูกหนี้ สง. และลูกหนี้บริษัทหลักทรัพย์ตามที่ ธปท. กำหนดในวิธี </w:t>
            </w:r>
            <w:r w:rsidRPr="00ED2354">
              <w:t>SA</w:t>
            </w:r>
            <w:r w:rsidRPr="00ED2354">
              <w:rPr>
                <w:cs/>
              </w:rPr>
              <w:t xml:space="preserve"> </w:t>
            </w:r>
          </w:p>
          <w:p w:rsidR="000108A0" w:rsidRPr="00ED2354" w:rsidRDefault="000108A0" w:rsidP="000108A0">
            <w:pPr>
              <w:autoSpaceDE w:val="0"/>
              <w:autoSpaceDN w:val="0"/>
              <w:adjustRightInd w:val="0"/>
              <w:ind w:right="18"/>
            </w:pP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 xml:space="preserve"> </w:t>
            </w:r>
            <w:r w:rsidRPr="00ED2354">
              <w:rPr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ED2354">
              <w:t xml:space="preserve">PSEs) </w:t>
            </w:r>
            <w:r w:rsidRPr="00ED2354">
              <w:rPr>
                <w:cs/>
              </w:rPr>
              <w:t xml:space="preserve">ที่ ธปท. จัดให้อยู่ในประเภทลูกหนี้ สง. ในวิธี </w:t>
            </w:r>
            <w:r w:rsidRPr="00ED2354">
              <w:t>SA</w:t>
            </w:r>
          </w:p>
          <w:p w:rsidR="000108A0" w:rsidRPr="00ED2354" w:rsidRDefault="000108A0" w:rsidP="000108A0">
            <w:r w:rsidRPr="00ED2354">
              <w:t xml:space="preserve">3. </w:t>
            </w:r>
            <w:r w:rsidRPr="00ED2354">
              <w:rPr>
                <w:cs/>
              </w:rPr>
              <w:t>ลูกหนี้ธนาคารเพื่อการพัฒนาระหว่างประเทศ (</w:t>
            </w:r>
            <w:r w:rsidRPr="00ED2354">
              <w:t xml:space="preserve">MDBs) </w:t>
            </w:r>
            <w:r w:rsidRPr="00ED2354">
              <w:rPr>
                <w:cs/>
              </w:rPr>
              <w:t>ที่ไม่ได้รับน้ำหนักความเสี่ยงเท่ากับร้อยละ 0 ตามวิธี</w:t>
            </w:r>
            <w:r w:rsidRPr="00ED2354">
              <w:t xml:space="preserve"> SA </w:t>
            </w:r>
            <w:r w:rsidRPr="00ED2354">
              <w:rPr>
                <w:cs/>
              </w:rPr>
              <w:t>กล่าวอีกนัยหนึ่งคือ ลูกหนี้</w:t>
            </w:r>
            <w:r w:rsidRPr="00ED2354">
              <w:t xml:space="preserve"> MDBs</w:t>
            </w:r>
            <w:r w:rsidRPr="00ED2354">
              <w:rPr>
                <w:cs/>
              </w:rPr>
              <w:t xml:space="preserve"> ที่กำหนดน้ำหนักความเสี่ยงตาม </w:t>
            </w:r>
            <w:r w:rsidRPr="00ED2354">
              <w:t>Rating</w:t>
            </w:r>
            <w:r w:rsidRPr="00ED2354">
              <w:rPr>
                <w:cs/>
              </w:rPr>
              <w:t xml:space="preserve"> ที่ได้จากสถาบันการจัดอันดับเครดิตภายนอกตามที่ ธปท. กำหนดในวิธี </w:t>
            </w:r>
            <w:r w:rsidRPr="00ED2354">
              <w:t>SA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449016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>3. ลูกหนี้ธุรกิจเอกชน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1. ลูกหนี้ที่เป็นนิติบุคคล ที่จัดตั้งขึ้นตามประมวลกฎหมายแพ่งและพาณิชย์ หรือกฎหมายว่าด้วยบริษัทมหาชน รวมถึง</w:t>
            </w:r>
            <w:r w:rsidRPr="00ED2354">
              <w:rPr>
                <w:spacing w:val="-6"/>
                <w:cs/>
              </w:rPr>
              <w:t>ลูกหนี้องค์กรปกครองส่วนท้องถิ่น องค์การของรัฐ และรัฐวิสาหกิจ (</w:t>
            </w:r>
            <w:r w:rsidRPr="00ED2354">
              <w:rPr>
                <w:spacing w:val="-6"/>
              </w:rPr>
              <w:t xml:space="preserve">PSEs) </w:t>
            </w:r>
            <w:r w:rsidRPr="00ED2354">
              <w:rPr>
                <w:cs/>
              </w:rPr>
              <w:t xml:space="preserve">ที่ ธปท. จัดให้อยู่ในประเภทลูกหนี้ธุรกิจเอกชนในวิธี </w:t>
            </w:r>
            <w:r w:rsidRPr="00ED2354">
              <w:t>SA</w:t>
            </w:r>
            <w:r w:rsidRPr="00ED2354">
              <w:rPr>
                <w:cs/>
              </w:rPr>
              <w:t xml:space="preserve"> บริษัทประกันชีวิต และบริษัทประกันวินาศภัย ที่มีลักษณะไม่เข้าข่ายสินเชื่อกลุ่มพิเศษ</w:t>
            </w:r>
          </w:p>
          <w:p w:rsidR="000108A0" w:rsidRPr="00ED2354" w:rsidRDefault="000108A0" w:rsidP="000108A0">
            <w:r w:rsidRPr="00ED2354">
              <w:t>2.</w:t>
            </w:r>
            <w:r w:rsidRPr="00ED2354">
              <w:rPr>
                <w:cs/>
              </w:rPr>
              <w:t xml:space="preserve"> สินเชื่อกลุ่มพิเศษที่ สง. เลือกใช้วิธี</w:t>
            </w:r>
            <w:r w:rsidRPr="00ED2354">
              <w:t xml:space="preserve"> PD/LGD </w:t>
            </w:r>
            <w:r w:rsidRPr="00ED2354">
              <w:rPr>
                <w:cs/>
              </w:rPr>
              <w:t>ในการคำนวณเงินกองทุน</w:t>
            </w:r>
          </w:p>
          <w:p w:rsidR="000108A0" w:rsidRPr="00ED2354" w:rsidRDefault="000108A0" w:rsidP="000108A0">
            <w:r w:rsidRPr="00ED2354">
              <w:t>3.</w:t>
            </w:r>
            <w:r w:rsidRPr="00ED2354">
              <w:rPr>
                <w:cs/>
              </w:rPr>
              <w:t xml:space="preserve"> สินเชื่อกลุ่มพิเศษที่ สง. ใช้วิธี</w:t>
            </w:r>
            <w:r w:rsidRPr="00ED2354">
              <w:t xml:space="preserve"> Supervisory slotting criteria </w:t>
            </w:r>
            <w:r w:rsidRPr="00ED2354">
              <w:rPr>
                <w:cs/>
              </w:rPr>
              <w:t>ในการคำนวณเงินกองทุน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449017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>4. ลูกหนี้รายย่อย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ลูกหนี้รายย่อยที่เข้าเกณฑ์ตามวิธี</w:t>
            </w:r>
            <w:r w:rsidRPr="00ED2354">
              <w:t xml:space="preserve"> IRB </w:t>
            </w:r>
            <w:r w:rsidRPr="00ED2354">
              <w:rPr>
                <w:cs/>
              </w:rPr>
              <w:t>ซึ่งประกอบด้วย 3 ประเภทย่อย ได้แก่ สินเชื่อเพื่อที่อยู่อาศัย</w:t>
            </w:r>
            <w:r w:rsidRPr="00ED2354">
              <w:t xml:space="preserve"> </w:t>
            </w:r>
            <w:r w:rsidRPr="00ED2354">
              <w:rPr>
                <w:cs/>
              </w:rPr>
              <w:t>วงเงินสินเชื่อหมุนเวียนเพื่อรายย่อย และสินเชื่อรายย่อยอื่น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noWrap/>
          </w:tcPr>
          <w:p w:rsidR="000108A0" w:rsidRPr="00ED2354" w:rsidRDefault="000108A0" w:rsidP="000108A0">
            <w:r w:rsidRPr="00ED2354">
              <w:t>449018</w:t>
            </w:r>
          </w:p>
        </w:tc>
        <w:tc>
          <w:tcPr>
            <w:tcW w:w="499" w:type="dxa"/>
            <w:noWrap/>
          </w:tcPr>
          <w:p w:rsidR="000108A0" w:rsidRPr="00ED2354" w:rsidRDefault="000108A0" w:rsidP="000108A0"/>
        </w:tc>
        <w:tc>
          <w:tcPr>
            <w:tcW w:w="6080" w:type="dxa"/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5. ฐานะที่เกี่ยวข้องกับตราสารทุน </w:t>
            </w:r>
          </w:p>
        </w:tc>
        <w:tc>
          <w:tcPr>
            <w:tcW w:w="6972" w:type="dxa"/>
            <w:gridSpan w:val="2"/>
            <w:noWrap/>
          </w:tcPr>
          <w:p w:rsidR="000108A0" w:rsidRPr="00ED2354" w:rsidRDefault="000108A0" w:rsidP="000108A0">
            <w:pPr>
              <w:ind w:right="42"/>
            </w:pPr>
            <w:r w:rsidRPr="00ED2354">
              <w:rPr>
                <w:cs/>
              </w:rPr>
              <w:t>ตราสารที่มีลักษณะต่อไปนี้ทุกข้อ</w:t>
            </w:r>
          </w:p>
          <w:p w:rsidR="000108A0" w:rsidRPr="00ED2354" w:rsidRDefault="000108A0" w:rsidP="000108A0">
            <w:pPr>
              <w:ind w:right="42"/>
            </w:pPr>
            <w:r w:rsidRPr="00ED2354">
              <w:tab/>
              <w:t xml:space="preserve">(1) </w:t>
            </w:r>
            <w:r w:rsidRPr="00ED2354">
              <w:rPr>
                <w:cs/>
              </w:rPr>
              <w:t>ไม่สามารถไถ่ถอนได้ ซึ่งผู้ลงทุนจะได้รับเงินที่ลงทุนไปคืนก็ต่อเมื่อมีการขายตราสารหรือขายสิทธิที่จะลงทุน หรือผู้ออกตราสารเลิกกิจการเท่านั้น</w:t>
            </w:r>
          </w:p>
          <w:p w:rsidR="000108A0" w:rsidRPr="00ED2354" w:rsidRDefault="000108A0" w:rsidP="000108A0">
            <w:r w:rsidRPr="00ED2354">
              <w:tab/>
              <w:t xml:space="preserve">(2) </w:t>
            </w:r>
            <w:r w:rsidRPr="00ED2354">
              <w:rPr>
                <w:cs/>
              </w:rPr>
              <w:t>ไม่มีลักษณะเป็นข้อผูกพันที่ผู้ออกตราสารต้องชำระหนี้ตามที่กำหนด</w:t>
            </w:r>
          </w:p>
          <w:p w:rsidR="000108A0" w:rsidRPr="00ED2354" w:rsidRDefault="000108A0" w:rsidP="000108A0">
            <w:r w:rsidRPr="00ED2354">
              <w:tab/>
              <w:t xml:space="preserve">(3) </w:t>
            </w:r>
            <w:r w:rsidRPr="00ED2354">
              <w:rPr>
                <w:cs/>
              </w:rPr>
              <w:t xml:space="preserve">สิทธิเรียกร้องในตราสารมีเฉพาะมูลค่าที่เหลือ </w:t>
            </w:r>
            <w:r w:rsidRPr="00ED2354">
              <w:t xml:space="preserve">(residual claim) </w:t>
            </w:r>
            <w:r w:rsidRPr="00ED2354">
              <w:rPr>
                <w:cs/>
              </w:rPr>
              <w:t>ของสินทรัพย์และรายได้ของผู้ออกตราสาร</w:t>
            </w:r>
          </w:p>
          <w:p w:rsidR="000108A0" w:rsidRPr="00ED2354" w:rsidRDefault="000108A0" w:rsidP="000108A0">
            <w:r w:rsidRPr="00ED2354">
              <w:rPr>
                <w:cs/>
              </w:rPr>
              <w:tab/>
              <w:t>นอกจากนี้ ตราสารที่มีลักษณะต่อไปนี้ จะเข้าข่ายฐานะที่เกี่ยวข้องกับตราสารทุนด้วย</w:t>
            </w:r>
          </w:p>
          <w:p w:rsidR="000108A0" w:rsidRPr="00ED2354" w:rsidRDefault="000108A0" w:rsidP="000108A0">
            <w:r w:rsidRPr="00ED2354">
              <w:tab/>
              <w:t xml:space="preserve">(1) </w:t>
            </w:r>
            <w:r w:rsidRPr="00ED2354">
              <w:rPr>
                <w:cs/>
              </w:rPr>
              <w:t>ตราสารที่มีโครงสร้างเหมือนกับตราสารที่ได้รับอนุญาตให้นับเป็นเงินกองทุนชั้นที่ 1 ของ สง.</w:t>
            </w:r>
          </w:p>
          <w:p w:rsidR="000108A0" w:rsidRPr="00ED2354" w:rsidRDefault="000108A0" w:rsidP="000108A0">
            <w:r w:rsidRPr="00ED2354">
              <w:rPr>
                <w:cs/>
              </w:rPr>
              <w:tab/>
              <w:t>(2) ตราสารที่ผู้ออกตราสารมีข้อผูกพันและกำหนดเงื่อนไขของตราสาร ข้อใดข้อหนึ่งต่อไปนี้</w:t>
            </w:r>
          </w:p>
          <w:p w:rsidR="000108A0" w:rsidRPr="00ED2354" w:rsidRDefault="000108A0" w:rsidP="000108A0">
            <w:pPr>
              <w:ind w:left="1820" w:hanging="380"/>
            </w:pPr>
            <w:r w:rsidRPr="00ED2354">
              <w:t>(</w:t>
            </w:r>
            <w:r w:rsidRPr="00ED2354">
              <w:rPr>
                <w:cs/>
              </w:rPr>
              <w:t>ก)  ผู้ออกมีสิทธิที่จะเลื่อนการชำระหนี้ หรือข้อผูกพันออกไปอย่างไม่มีกำหนด</w:t>
            </w:r>
          </w:p>
          <w:p w:rsidR="000108A0" w:rsidRPr="00ED2354" w:rsidRDefault="000108A0" w:rsidP="000108A0">
            <w:pPr>
              <w:ind w:left="1820" w:hanging="380"/>
            </w:pPr>
            <w:r w:rsidRPr="00ED2354">
              <w:t>(</w:t>
            </w:r>
            <w:r w:rsidRPr="00ED2354">
              <w:rPr>
                <w:cs/>
              </w:rPr>
              <w:t>ข)  ผู้ออกตราสารเป็นผู้กำหนด หรือมีสิทธิในการตัดสินใจว่าจะชำระหนี้หรือข้อผูกพันด้วยการออกเป็นหุ้นทุนที่กำหนดจำนวนคงที่จำนวนหนึ่ง</w:t>
            </w:r>
          </w:p>
          <w:p w:rsidR="000108A0" w:rsidRPr="00ED2354" w:rsidRDefault="000108A0" w:rsidP="000108A0">
            <w:pPr>
              <w:ind w:left="1820" w:hanging="380"/>
              <w:rPr>
                <w:cs/>
              </w:rPr>
            </w:pPr>
            <w:r w:rsidRPr="00ED2354">
              <w:t>(</w:t>
            </w:r>
            <w:r w:rsidRPr="00ED2354">
              <w:rPr>
                <w:cs/>
              </w:rPr>
              <w:t xml:space="preserve">ค)  ผู้ออกตราสารเป็นผู้กำหนด หรือมีสิทธิในการตัดสินใจที่จะชำระหนี้หรือข้อผูกพันด้วยการออกเป็นหุ้นทุนจำนวนที่ผันแปรได้ในสัดส่วนเดียวกันกับมูลค่าหนี้ ซึ่งเปลี่ยนแปลงตามการเปลี่ยนแปลงในมูลค่ายุติธรรมของหุ้นทุนจำนวนหนึ่งคูณกับค่าคงที่ที่กำหนดโดยผู้ออกตราสาร </w:t>
            </w:r>
          </w:p>
          <w:p w:rsidR="000108A0" w:rsidRPr="00ED2354" w:rsidRDefault="000108A0" w:rsidP="000108A0">
            <w:pPr>
              <w:ind w:left="1820" w:hanging="380"/>
              <w:rPr>
                <w:cs/>
              </w:rPr>
            </w:pPr>
            <w:r w:rsidRPr="00ED2354">
              <w:t>(</w:t>
            </w:r>
            <w:r w:rsidRPr="00ED2354">
              <w:rPr>
                <w:cs/>
              </w:rPr>
              <w:t>ง)</w:t>
            </w:r>
            <w:r w:rsidRPr="00ED2354">
              <w:t xml:space="preserve">  </w:t>
            </w:r>
            <w:r w:rsidRPr="00ED2354">
              <w:rPr>
                <w:cs/>
              </w:rPr>
              <w:t>ผู้ถือตราสารมีสิทธิ์เลือกที่จะให้ผู้ออกตราสารชำระหนี้หรือข้อผูกพันเป็นหุ้นทุน</w:t>
            </w:r>
            <w:r w:rsidRPr="00ED2354">
              <w:t xml:space="preserve"> </w:t>
            </w:r>
            <w:r w:rsidRPr="00ED2354">
              <w:rPr>
                <w:cs/>
              </w:rPr>
              <w:t>ยกเว้นในกรณีที่ สง. สามารถแสดงให้ ธปท. เห็นได้ว่าตราสารนั้นมีลักษณะคล้ายตราสารหนี้หรือเป็นภาระหนี้ของผู้ออกตราสาร ทั้งนี้ สง. อาจแบ่งส่วนในการคำนวณเงินกองทุนตามสัดส่วนของตราสารหนี้และตราสารทุน โดยต้องได้รับความเห็นชอบจาก ธปท. ด้วย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หลักทรัพย์อื่น หรือตราสารอนุพันธ์ทางการเงินที่มีลักษณะทางเศรษฐกิจคล้ายตราสารทุน ให้ถือเป็นฐานะที่เกี่ยวข้องกับตราสารทุนซึ่งต้องนำมาคำนวณเงินกองทุนด้วย เช่น </w:t>
            </w:r>
            <w:r w:rsidRPr="00ED2354">
              <w:t>Option</w:t>
            </w:r>
            <w:r w:rsidRPr="00ED2354">
              <w:rPr>
                <w:cs/>
              </w:rPr>
              <w:t xml:space="preserve"> หรือ </w:t>
            </w:r>
            <w:r w:rsidRPr="00ED2354">
              <w:t>Warrant</w:t>
            </w:r>
            <w:r w:rsidRPr="00ED2354">
              <w:rPr>
                <w:cs/>
              </w:rPr>
              <w:t xml:space="preserve"> ของหุ้นทุน ตราสารหนี้ที่มีเงื่อนไขให้ผู้ออกตราสารเป็นผู้มีสิทธิแปลงสภาพเป็นตราสารทุน เป็นต้น ทั้งนี้ ตราสารหนี้ที่มีเงื่อนไขให้ผู้ถือตราสารเป็นผู้มีสิทธิแปลงสภาพเป็นตราสารทุนได้จะถือเป็นฐานะที่เกี่ยวกับตราสารทุนก็ต่อเมื่อมีการแปลงสภาพ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tcBorders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449019</w:t>
            </w:r>
          </w:p>
        </w:tc>
        <w:tc>
          <w:tcPr>
            <w:tcW w:w="499" w:type="dxa"/>
            <w:tcBorders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080" w:type="dxa"/>
            <w:tcBorders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6. สินทรัพย์อื่น </w:t>
            </w:r>
          </w:p>
        </w:tc>
        <w:tc>
          <w:tcPr>
            <w:tcW w:w="6972" w:type="dxa"/>
            <w:gridSpan w:val="2"/>
            <w:tcBorders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สินทรัพย์อื่นตามที่ ธปท. กำหนด</w:t>
            </w:r>
          </w:p>
        </w:tc>
      </w:tr>
      <w:tr w:rsidR="000108A0" w:rsidRPr="00ED2354" w:rsidTr="000108A0">
        <w:trPr>
          <w:gridBefore w:val="1"/>
          <w:wBefore w:w="9" w:type="dxa"/>
        </w:trPr>
        <w:tc>
          <w:tcPr>
            <w:tcW w:w="906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449020</w:t>
            </w:r>
          </w:p>
        </w:tc>
        <w:tc>
          <w:tcPr>
            <w:tcW w:w="499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608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rPr>
                <w:cs/>
              </w:rPr>
              <w:t xml:space="preserve">7. ฐานะที่เกี่ยวข้องกับธุรกรรม </w:t>
            </w:r>
            <w:r w:rsidRPr="00ED2354">
              <w:t>Securitisation</w:t>
            </w:r>
          </w:p>
        </w:tc>
        <w:tc>
          <w:tcPr>
            <w:tcW w:w="6972" w:type="dxa"/>
            <w:gridSpan w:val="2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507"/>
        <w:gridCol w:w="6972"/>
      </w:tblGrid>
      <w:tr w:rsidR="000108A0" w:rsidRPr="00ED2354" w:rsidTr="000108A0">
        <w:trPr>
          <w:cantSplit/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861"/>
              </w:tabs>
              <w:ind w:left="435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5" w:name="_Toc21523898"/>
            <w:bookmarkStart w:id="86" w:name="_Toc24945592"/>
            <w:bookmarkStart w:id="87" w:name="_Toc50716710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Credit Type</w:t>
            </w:r>
            <w:bookmarkEnd w:id="85"/>
            <w:bookmarkEnd w:id="86"/>
            <w:bookmarkEnd w:id="87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68"/>
        <w:gridCol w:w="971"/>
        <w:gridCol w:w="971"/>
        <w:gridCol w:w="3527"/>
        <w:gridCol w:w="6861"/>
      </w:tblGrid>
      <w:tr w:rsidR="000108A0" w:rsidRPr="00ED2354" w:rsidTr="000108A0">
        <w:trPr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056001</w:t>
            </w:r>
          </w:p>
        </w:tc>
        <w:tc>
          <w:tcPr>
            <w:tcW w:w="1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Bilateral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การกู้ยืมระหว่างคู่สัญญา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056002</w:t>
            </w: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Syndicated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056003</w:t>
            </w:r>
          </w:p>
        </w:tc>
        <w:tc>
          <w:tcPr>
            <w:tcW w:w="1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Club Loan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3"/>
        <w:gridCol w:w="7221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8" w:name="_Toc21523899"/>
            <w:bookmarkStart w:id="89" w:name="_Toc24945593"/>
            <w:bookmarkStart w:id="90" w:name="_Toc50716710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Currency ID</w:t>
            </w:r>
            <w:bookmarkEnd w:id="88"/>
            <w:bookmarkEnd w:id="89"/>
            <w:bookmarkEnd w:id="90"/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3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99"/>
        <w:gridCol w:w="2177"/>
        <w:gridCol w:w="6682"/>
      </w:tblGrid>
      <w:tr w:rsidR="000108A0" w:rsidRPr="00ED2354" w:rsidTr="000108A0">
        <w:trPr>
          <w:trHeight w:val="270"/>
          <w:tblHeader/>
          <w:jc w:val="center"/>
        </w:trPr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68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AED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UAE DIRHAM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ดีแรห์ม สหรัฐอาหรับเอมิเรตส์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AFN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AFGHANI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อัฟกานิ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ALL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LEK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เลค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AMD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ARMENIAN DRAM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ดีแรห์ม อาร์เมเนีย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ANG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NETHERLANDS ANTILLIAN GUILDER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กิลเดอร์ เนเธอร์แลนด์แอนทิลลิส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AOA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KWANZA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ควันซา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ARS 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ARGENTINE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อาร์เจนตินา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AUD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AUSTRALIAN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ดอลลาร์ ออสเตรเลีย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AWG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ARUBAN GUILDER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กิลเดอร์ อารูบา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AZN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AZERBAIJANIAN MANAT (NEW)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มานาท อาเซอร์ไบจาน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BAM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CONVERTIBLE MARKS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มาร์ค บอสเนียและเฮอร์เซโกวีนา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BBD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BARBADOS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บาร์เบโดส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BDT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TAKA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ตากา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BGN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BULGARIAN LEV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เลฟ บัลแกเรีย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BHD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BAHRAINI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บาห์เรน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BIF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BURUNDI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บุรุนดี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BMD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BERMUDIAN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เบอร์มิวดา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BND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BRUNEI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บรูไนดารุสซาลาม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BOB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BOLIVIANO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โบลีเวียโน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BOV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FUNDS CODE MVDOL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ฟันด์ โค้ด อิมมิอูเบโดล์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BRL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BRAZILIAN REAL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บราซิล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BSD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BAHAMIAN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บาฮามาส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BTN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NGULTRUM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เองกัลทรัม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BWP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PULA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พูลา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BYR 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BELARUSSIAN RUBLE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รูเบิล เบลารุส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BZD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BELIZE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เบลีซ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CAD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CANADIAN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ดอลลาร์ แคนาดา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CDF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FRANC CONGOLAIS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คองโก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CHF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SWISS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สวิส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CLF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FUNDS CODE UNIDADES DE FOMENTO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ฟันด์ โค้ด ยูนิแดด ดี โฟเมนโต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CLP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CHILEAN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ชิลี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CNY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YUAN RENMINBI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หยวนเหรินหมินปี้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COP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COLOMBIAN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โคลอมเบีย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COU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UNIDAD DE VALOR REAL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ยูนิแดด ดี วาโล เรียล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CRC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COSTA RICAN COLON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โคโลน คอสตาริกา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CUC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PESO CONVERTIBLE</w:t>
            </w:r>
            <w:r w:rsidRPr="00ED2354">
              <w:tab/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แปลงสภาพเปโซ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CUP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CUBAN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คิวบา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CVE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CAPE VERDE ESCUDO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เอสคูโด เคปเวิร์ด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CZK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CZECH KORUNA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คราวน์ เช็ก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DJF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DJIBOUTI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จิบูตี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DKK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DANISH KRONE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โครน เดนมาร์ก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DOP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DOMINICAN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สาธารณรัฐโดมินิกัน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DZD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ALGERIAN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แอลจีเรีย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EGP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EGYPTIAN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อียิปต์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ERN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NAKFA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นาคฟา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ETB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ETHIOPIAN BIRR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เปอร์ เอธิโอเปีย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EUR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ยูโร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FJD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FIJI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ฟิจิ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FKP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FALKLAND ISLANDS POUND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หมู่เกาะฟอล์กแลนด์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GBP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POUND STERLING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ปอนด์สเตอลิง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GEL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LARI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ลารี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GHS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GHANA CEDI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เซดี กานา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GIP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GIBRALTAR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ยิบรอลตาร์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GMD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DALASI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ดาราซี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GNF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GUINEA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กินี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GTQ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QUETZAL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เก็ตซาล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GYD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GUYANA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กายอานา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HKD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HONG KONG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ฮ่องกง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HNL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LEMPIRA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เลมพีรา ฮอนดูรัส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HRK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KUNA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คูนา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HTG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GOURDE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กอร์ด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HUF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FORINT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ฟอรินท์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IDR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RUPIAH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รูเปีย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ILS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ISRAELI SHEKEL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เชคเกิล อิสราเอล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INR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INDIAN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อินเดีย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IQD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IRAQI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อิรัก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IRR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IRANIAN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อิหร่าน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ISK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ICELAND KRONA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โครนา ไอซ์แลนด์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JMD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JAMAICAN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จาเมกา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JOD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JORDANIAN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จอร์แดน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JPY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YEN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เยน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KES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KENYAN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ชิลลิง เคนยา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KGS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SOM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ซอม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KHR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RIEL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กัมพูชา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KMF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COMORO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คอโมโรส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KPW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NORTH KOREAN WON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วอน เกาหลีเหนือ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KRW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WON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วอน เกาหลีใต้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KWD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KUWAITI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คูเวต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KYD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CAYMAN ISLANDS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หมู่เกาะเคย์แมน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KZT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TENGE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เทงเก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LAK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KIP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กีบ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LBP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LEBANESE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เลบานอน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LKR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SRI LANKA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ศรีลังกา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LRD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LIBERIAN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ไลบีเรีย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LSL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LOTI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โลตี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LTL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LITHUANIAN LITAS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ลีทาส ลิทัวเนีย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LVL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LATVIAN LATS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ลัตส์ ลัตเวีย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LYD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LIBYAN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ลิเบีย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MAD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MOROCCAN DIRHAM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ดีแรห์ม โมร็อกโก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MDL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MOLDOVAN LEU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ลิว มอลโดวา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MGA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MALAGASY ARIARY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อเรียรี่ มาดากัสการ์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MKD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มาซิโดเนีย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MMK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KYAT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จัต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MNT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TUGRIK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ทูกริค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MOP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PATACA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พาทากา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MRO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OUGUIYA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อูกุยยา </w:t>
            </w:r>
            <w:r w:rsidRPr="00ED2354">
              <w:t xml:space="preserve">/ </w:t>
            </w:r>
            <w:r w:rsidRPr="00ED2354">
              <w:rPr>
                <w:cs/>
              </w:rPr>
              <w:t>อูกียา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MUR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MAURITIUS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มอริเชียส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MVR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RUFIYAA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รูฟียา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MWK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KWACHA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ควาซา มาลาวี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MXN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MEXICAN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เม็กซิโก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MYR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MALAYSIAN RIGGIT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ริงกิต มาเลเซีย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MZN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bookmarkStart w:id="91" w:name="OLE_LINK66"/>
            <w:r w:rsidRPr="00ED2354">
              <w:t>MOZAMBIQUE METICAL</w:t>
            </w:r>
            <w:bookmarkEnd w:id="91"/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เมททิคัล โมซัมบิก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NAD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NAMIBIA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นามิเบีย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NGN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NAIRA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ไนรา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NIO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CORDOBA ORO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คอร์โดบา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NOK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NORWEGIAN KRONE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โครน นอร์เวย์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NPR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NEPALESE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เนปาล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NZD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ZEALAND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นิวซีแลนด์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OMR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RIAL OMANI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โอมาน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PAB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BALBOA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บัลโบอา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PEN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NUEVO SOL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ซัล เปรู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PGK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KINA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คีนา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PHP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PHILIPPINE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ฟิลิปปินส์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PKR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PAKISTAN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ปากีสถาน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PLN 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ZLOTY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สล็อตตี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PYG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GUARANI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กวารานี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QAR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QATARI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กาตาร์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RON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ROMANIAN LEU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  <w:lang w:val="en-GB"/>
              </w:rPr>
              <w:t>ลิว โรมาเนีย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RSD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SERBIAN DINAR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ดีนาร์ เซอร์เบีย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RUB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RUSSIAN RUBLE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รูเบิล รัสเซีย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RWF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RWANDA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รวันดา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SAR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SAUDI RIYAL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ริยัล ซาอุดีอาระเบีย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SBD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SOLOMON ISLANDS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หมู่เกาะโซโลมอน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SCR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SEYCHELLES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รูปี เซเชลส์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SDG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SUDANESE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ซูดาน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SEK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SWEDISH KRONA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โครนา สวีเดน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SGD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SINGAPORE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สิงคโปร์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SHP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ST. HELENA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ปอนด์ เซนต์เฮเลนา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SLL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ลีโอน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SOS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SOMALI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ชิลลิง โซมาเลีย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SRD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SURINAM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ดอลลาร์ ซูรินาเม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SSP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SOUTH SUDANESE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ปอนด์ เซาท์ซูดาน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STD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DOBRA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โดบรา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SVC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EL SALVADOR COLON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โคโลน เอลซัลวาดอร์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SYP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SYRIAN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ปอนด์ ซีเรีย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SZL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LILANGENI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ลิลอนเกนี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THB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บาท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TJS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SOMONI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โซโมนิ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TMT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TURKMENISTAN NEW MANAT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มานาท เติร์กเมนิสถานใหม่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TND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TUNISIAN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ดีนาร์ ตูนิเซีย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TOP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PA'ANGA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พาอานกา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TRY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TURKISH LIRA (NEW)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ลีร์ ตุรกี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TTD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TRINIDAD AND TOBAGO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ตรินิแดดและโตเบโก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TWD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NEW TAIWAN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ไต้หวัน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TZS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TANZANIAN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ชิลลิง แทนซาเนีย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UAH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HRYVNIA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รีฟเนีย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UGX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UGANDA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ชิลลิง ยูกันดา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USD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US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สหรัฐอเมริกา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USN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US DOLLAR, NEXT DAY FUNDS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สหรัฐอเมริกา เน็กซ์เดย์ฟัน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UYI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URUGUAY PESO EN UNDIDADES INDEXADAS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อุรุกวัย เปโซ เอ็น อุนดิดาเดซ  อินเด็กซาดาซ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UYU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PESO URUGUAYO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เปโซ อุรุกวัย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UZS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UZBEKISTAN SUM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โซม อุซเบกิสถาน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VEF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BOLIVAR FUERTE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โบลิวาร์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VND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DONG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ดอง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VUV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VATU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วาตู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WST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TALA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ทาลา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XAF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CFA FRANC BEAC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ซีเอฟเอ บีอีเอซี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XAG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SILVER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XAU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GOLD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ทองคำ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XBA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 COMPOSITE UNIT (EURCO)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อียูอาร์ซีโอ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XBB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 MONETARY UNIT (EMU-6)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อีเอ็มยู </w:t>
            </w:r>
            <w:r w:rsidRPr="00ED2354">
              <w:t>6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XBC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 UNIT OF ACCOUNT-9 (EUA-9)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บัญชี อียู </w:t>
            </w:r>
            <w:r w:rsidRPr="00ED2354">
              <w:t>9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XBD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 UNIT OF ACCOUNT-17 (EUA-17)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บัญชี อียู </w:t>
            </w:r>
            <w:r w:rsidRPr="00ED2354">
              <w:t>17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XCD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EAST CARIBBEAN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คาริบเบียลตะวันออก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XDR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SDR INT'L MONETARY FUND (I.M.F)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สิทธิพิเศษถอนเงิน </w:t>
            </w:r>
            <w:r w:rsidRPr="00ED2354">
              <w:t>(</w:t>
            </w:r>
            <w:r w:rsidRPr="00ED2354">
              <w:rPr>
                <w:cs/>
              </w:rPr>
              <w:t>กองทุนการเงินระหว่างประเทศ</w:t>
            </w:r>
            <w:r w:rsidRPr="00ED2354">
              <w:t>)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XEU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EUROPEAN CURRENCY UNIT (E.C.U.)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อี ซี ยู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XFU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UIC-FRANC (SPECIAL SETTLEMENT CURRENCY)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ยูไอซี ฟรังก์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XOF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CFA FRANC BCEAO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ซีเอฟเอ บีซีอีเอโอ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XPD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PALLADIUM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พัลเลเดียม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XPF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CFP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ฟรังก์ ซีเอฟพี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XPT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PLATINUM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แพลตตินัม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XSU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SECRE (UNIT OF ACCOUNT)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ซูเคร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XUA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ADB UNIT OF ACCOUNT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เอดีบี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XXX</w:t>
            </w:r>
          </w:p>
        </w:tc>
        <w:tc>
          <w:tcPr>
            <w:tcW w:w="6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TRANSACTIONS WITHOUT CURRENCY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ธุรกรรมที่ไม่มีเงินสกุลใดเกี่ยวข้อง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YER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YEMENI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เรียล เยเมน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ZAR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RAND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แรนด์</w:t>
            </w:r>
          </w:p>
        </w:tc>
      </w:tr>
      <w:tr w:rsidR="000108A0" w:rsidRPr="00ED2354" w:rsidTr="000108A0">
        <w:trPr>
          <w:cantSplit/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ZMK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KWACHA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ควาซา แซมเบีย</w:t>
            </w:r>
          </w:p>
        </w:tc>
      </w:tr>
      <w:tr w:rsidR="000108A0" w:rsidRPr="00ED2354" w:rsidTr="000108A0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1"/>
            </w:pPr>
            <w:r w:rsidRPr="00ED2354">
              <w:t>ZWL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ZIMBABWE DOLLAR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ดอลลาร์ ซิมบับเว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807"/>
        <w:gridCol w:w="6723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left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92" w:name="_Toc24945594"/>
            <w:bookmarkStart w:id="93" w:name="_Toc50716710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Customer Investment Type</w:t>
            </w:r>
            <w:bookmarkEnd w:id="92"/>
            <w:bookmarkEnd w:id="93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410"/>
        <w:gridCol w:w="920"/>
        <w:gridCol w:w="1822"/>
        <w:gridCol w:w="968"/>
        <w:gridCol w:w="2174"/>
        <w:gridCol w:w="7268"/>
      </w:tblGrid>
      <w:tr w:rsidR="000108A0" w:rsidRPr="00ED2354" w:rsidTr="000108A0">
        <w:trPr>
          <w:trHeight w:val="243"/>
          <w:tblHeader/>
        </w:trPr>
        <w:tc>
          <w:tcPr>
            <w:tcW w:w="911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268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right="-6"/>
            </w:pPr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168002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</w:tcBorders>
          </w:tcPr>
          <w:p w:rsidR="000108A0" w:rsidRPr="00ED2354" w:rsidRDefault="000108A0" w:rsidP="000108A0">
            <w:pPr>
              <w:ind w:left="-1997" w:firstLine="1997"/>
            </w:pPr>
            <w:r w:rsidRPr="00ED2354">
              <w:t>Equity Instrument</w:t>
            </w:r>
          </w:p>
        </w:tc>
        <w:tc>
          <w:tcPr>
            <w:tcW w:w="2174" w:type="dxa"/>
            <w:tcBorders>
              <w:top w:val="dotted" w:sz="4" w:space="0" w:color="auto"/>
            </w:tcBorders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  <w:tcBorders>
              <w:top w:val="dotted" w:sz="4" w:space="0" w:color="auto"/>
            </w:tcBorders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ตราสารทุน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168003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Common Stock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หุ้นสามัญ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168004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Preferred Stock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หุ้นบุริมสิทธิ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168005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Unit Trust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5E454C" w:rsidRDefault="00756FF6" w:rsidP="000108A0">
            <w:pPr>
              <w:ind w:left="-1997" w:right="-5" w:firstLine="1997"/>
              <w:rPr>
                <w:highlight w:val="cyan"/>
                <w:cs/>
              </w:rPr>
            </w:pPr>
            <w:r w:rsidRPr="005E454C">
              <w:rPr>
                <w:cs/>
              </w:rPr>
              <w:t>หน่วยลงทุ</w:t>
            </w:r>
            <w:r w:rsidRPr="005E454C">
              <w:rPr>
                <w:rFonts w:hint="cs"/>
                <w:cs/>
              </w:rPr>
              <w:t>น</w:t>
            </w:r>
            <w:r w:rsidRPr="005E454C">
              <w:t xml:space="preserve">, </w:t>
            </w:r>
            <w:r w:rsidRPr="005E454C">
              <w:rPr>
                <w:rFonts w:hint="cs"/>
                <w:cs/>
              </w:rPr>
              <w:t>ใบทรัสต์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168006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Warrant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5E454C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5E454C">
              <w:rPr>
                <w:cs/>
              </w:rPr>
              <w:t>ใบสำคัญแสดงสิทธิในการจองซื้อหุ้นสามัญ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168007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Derivative Warrant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ใบสำคัญแสดงสิทธิอนุพันธ์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168008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Others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ตราสารทุนอื่นๆ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168009</w:t>
            </w:r>
          </w:p>
        </w:tc>
        <w:tc>
          <w:tcPr>
            <w:tcW w:w="4120" w:type="dxa"/>
            <w:gridSpan w:val="4"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Debt Instrument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ตราสารหนี้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168010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920" w:type="dxa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Bond</w:t>
            </w:r>
          </w:p>
        </w:tc>
        <w:tc>
          <w:tcPr>
            <w:tcW w:w="2790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พันธบัตร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168011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Debenture</w:t>
            </w: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หุ้นกู้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168012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920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90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Straight Bond</w:t>
            </w: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หุ้นกู้ธรรมดา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168013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920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90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Convertible Debentures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หุ้นกู้แปลงสภาพ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168014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920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90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Subordinate Debentures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หุ้นกู้ด้อยสิทธิ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168015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Treasury Bill</w:t>
            </w: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ตั๋วเงินคลัง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168016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Bill of Exchange</w:t>
            </w: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ตั๋วแลกเงิน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168017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Floating Rate Notes</w:t>
            </w:r>
          </w:p>
        </w:tc>
        <w:tc>
          <w:tcPr>
            <w:tcW w:w="2174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ตั๋วเงินอัตราดอกเบี้ยลอยตัว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168018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Floating Rate Certificate of Deposit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  <w:cs/>
              </w:rPr>
            </w:pPr>
            <w:r w:rsidRPr="00ED2354">
              <w:rPr>
                <w:cs/>
              </w:rPr>
              <w:t>บัตรเงินฝากอัตราดอกเบี้ยลอยตัว</w:t>
            </w:r>
          </w:p>
        </w:tc>
      </w:tr>
      <w:tr w:rsidR="000108A0" w:rsidRPr="00ED2354" w:rsidTr="000108A0">
        <w:trPr>
          <w:trHeight w:val="100"/>
        </w:trPr>
        <w:tc>
          <w:tcPr>
            <w:tcW w:w="911" w:type="dxa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168019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Credit Linked Note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1" w:right="-5"/>
              <w:rPr>
                <w:cs/>
              </w:rPr>
            </w:pPr>
            <w:r w:rsidRPr="00ED2354">
              <w:rPr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 ของตราสารแสดงสิทธิในหนี้หรือสินทรัพย์อ้างอิงนั้น</w:t>
            </w:r>
          </w:p>
        </w:tc>
      </w:tr>
      <w:tr w:rsidR="000108A0" w:rsidRPr="00ED2354" w:rsidTr="000108A0">
        <w:trPr>
          <w:trHeight w:val="100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168020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Promissory Note (for Investment)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</w:tcPr>
          <w:p w:rsidR="000108A0" w:rsidRPr="00ED2354" w:rsidRDefault="000108A0" w:rsidP="000108A0">
            <w:pPr>
              <w:ind w:left="1" w:right="-5"/>
              <w:rPr>
                <w:highlight w:val="cyan"/>
              </w:rPr>
            </w:pPr>
            <w:r w:rsidRPr="00ED2354">
              <w:rPr>
                <w:cs/>
              </w:rPr>
              <w:t>ตั๋วสัญญาใช้เงิน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</w:tcPr>
          <w:p w:rsidR="000108A0" w:rsidRPr="00ED2354" w:rsidRDefault="000108A0" w:rsidP="000108A0">
            <w:r w:rsidRPr="00ED2354">
              <w:t>168021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3710" w:type="dxa"/>
            <w:gridSpan w:val="3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Negotiable Certificate of Deposit</w:t>
            </w: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  <w:noWrap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บัตรเงินฝาก</w:t>
            </w:r>
          </w:p>
        </w:tc>
      </w:tr>
      <w:tr w:rsidR="000108A0" w:rsidRPr="00ED2354" w:rsidTr="000108A0">
        <w:trPr>
          <w:trHeight w:val="90"/>
        </w:trPr>
        <w:tc>
          <w:tcPr>
            <w:tcW w:w="911" w:type="dxa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168022</w:t>
            </w:r>
          </w:p>
        </w:tc>
        <w:tc>
          <w:tcPr>
            <w:tcW w:w="410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742" w:type="dxa"/>
            <w:gridSpan w:val="2"/>
            <w:noWrap/>
          </w:tcPr>
          <w:p w:rsidR="000108A0" w:rsidRPr="00ED2354" w:rsidRDefault="000108A0" w:rsidP="000108A0">
            <w:pPr>
              <w:ind w:left="-1997" w:firstLine="1997"/>
            </w:pPr>
            <w:r w:rsidRPr="00ED2354">
              <w:t>Others</w:t>
            </w:r>
          </w:p>
        </w:tc>
        <w:tc>
          <w:tcPr>
            <w:tcW w:w="968" w:type="dxa"/>
            <w:noWrap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2174" w:type="dxa"/>
          </w:tcPr>
          <w:p w:rsidR="000108A0" w:rsidRPr="00ED2354" w:rsidRDefault="000108A0" w:rsidP="000108A0">
            <w:pPr>
              <w:ind w:left="-1997" w:firstLine="1997"/>
            </w:pPr>
          </w:p>
        </w:tc>
        <w:tc>
          <w:tcPr>
            <w:tcW w:w="7268" w:type="dxa"/>
            <w:noWrap/>
          </w:tcPr>
          <w:p w:rsidR="000108A0" w:rsidRPr="00ED2354" w:rsidRDefault="000108A0" w:rsidP="000108A0">
            <w:pPr>
              <w:ind w:left="-1997" w:right="-5" w:firstLine="1997"/>
              <w:rPr>
                <w:highlight w:val="cyan"/>
              </w:rPr>
            </w:pPr>
            <w:r w:rsidRPr="00ED2354">
              <w:rPr>
                <w:cs/>
              </w:rPr>
              <w:t>ตราสารหนี้อื่นๆ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68"/>
        <w:gridCol w:w="6723"/>
      </w:tblGrid>
      <w:tr w:rsidR="000108A0" w:rsidRPr="00ED2354" w:rsidTr="000108A0">
        <w:trPr>
          <w:cantSplit/>
          <w:trHeight w:val="18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94" w:name="_Toc21523900"/>
            <w:bookmarkStart w:id="95" w:name="_Toc24945595"/>
            <w:bookmarkStart w:id="96" w:name="_Toc50716710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Data Submission Period</w:t>
            </w:r>
            <w:bookmarkEnd w:id="94"/>
            <w:bookmarkEnd w:id="95"/>
            <w:bookmarkEnd w:id="96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  <w:rPr>
          <w:b/>
          <w:bCs/>
        </w:rPr>
      </w:pPr>
    </w:p>
    <w:tbl>
      <w:tblPr>
        <w:tblW w:w="1446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219"/>
        <w:gridCol w:w="656"/>
        <w:gridCol w:w="752"/>
        <w:gridCol w:w="2998"/>
        <w:gridCol w:w="6934"/>
      </w:tblGrid>
      <w:tr w:rsidR="000108A0" w:rsidRPr="00ED2354" w:rsidTr="000108A0">
        <w:trPr>
          <w:trHeight w:val="270"/>
        </w:trPr>
        <w:tc>
          <w:tcPr>
            <w:tcW w:w="90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Code</w:t>
            </w:r>
          </w:p>
        </w:tc>
        <w:tc>
          <w:tcPr>
            <w:tcW w:w="6625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Value</w:t>
            </w:r>
          </w:p>
        </w:tc>
        <w:tc>
          <w:tcPr>
            <w:tcW w:w="69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238001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Daily</w:t>
            </w: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รายวัน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238002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Fortnightly</w:t>
            </w: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รายปักษ์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238003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Monthly</w:t>
            </w: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รายเดือน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238004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Quarterly</w:t>
            </w: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รายไตรมาส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238005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Semi-annually</w:t>
            </w: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รายครึ่งปี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238006</w:t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Yearly</w:t>
            </w:r>
          </w:p>
        </w:tc>
        <w:tc>
          <w:tcPr>
            <w:tcW w:w="656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2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9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4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รายปี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3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96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80297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97" w:name="_Toc50716710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Deposit Account Type</w:t>
            </w:r>
            <w:bookmarkEnd w:id="97"/>
          </w:p>
        </w:tc>
      </w:tr>
    </w:tbl>
    <w:p w:rsidR="000108A0" w:rsidRPr="00ED2354" w:rsidRDefault="000108A0" w:rsidP="000108A0"/>
    <w:tbl>
      <w:tblPr>
        <w:tblW w:w="1438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5"/>
        <w:gridCol w:w="560"/>
        <w:gridCol w:w="14"/>
        <w:gridCol w:w="2833"/>
        <w:gridCol w:w="3090"/>
        <w:gridCol w:w="6946"/>
      </w:tblGrid>
      <w:tr w:rsidR="000108A0" w:rsidRPr="00ED2354" w:rsidTr="000108A0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22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80297">
        <w:trPr>
          <w:cantSplit/>
        </w:trPr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464001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Foreign Currency Deposit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464002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8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DFCD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80297" w:rsidP="000108A0">
            <w:r w:rsidRPr="004214BD">
              <w:rPr>
                <w:cs/>
              </w:rPr>
              <w:t xml:space="preserve">บัญชีเงินฝากเงินตราต่างประเทศประเภทแหล่งในประเทศแบบมีภาระผูกพัน </w:t>
            </w:r>
            <w:r w:rsidRPr="004214BD">
              <w:t xml:space="preserve"> </w:t>
            </w:r>
            <w:r w:rsidRPr="004214BD">
              <w:rPr>
                <w:cs/>
              </w:rPr>
              <w:t>(</w:t>
            </w:r>
            <w:r w:rsidRPr="004214BD">
              <w:t>Domestic Foreign Currency</w:t>
            </w:r>
            <w:r w:rsidRPr="004214BD">
              <w:rPr>
                <w:cs/>
              </w:rPr>
              <w:t xml:space="preserve"> </w:t>
            </w:r>
            <w:r w:rsidRPr="004214BD">
              <w:t>Deposit : DFCD)</w:t>
            </w:r>
          </w:p>
        </w:tc>
      </w:tr>
      <w:tr w:rsidR="000108A0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46400</w:t>
            </w:r>
            <w:r>
              <w:t>3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80297" w:rsidP="000108A0">
            <w:r w:rsidRPr="004214BD">
              <w:t>DSFCD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80297" w:rsidP="000108A0">
            <w:r w:rsidRPr="004214BD">
              <w:rPr>
                <w:cs/>
              </w:rPr>
              <w:t>บัญชีเงินฝากเงินตราต่างประเทศประเภทแหล่งในประเทศแบบไม่มีภาระผูกพัน (</w:t>
            </w:r>
            <w:r w:rsidRPr="004214BD">
              <w:t>Domestic Special Foreign Currency Deposit : DSFCD)</w:t>
            </w: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0297" w:rsidRPr="004214BD" w:rsidRDefault="00080297" w:rsidP="00080297">
            <w:r w:rsidRPr="004214BD">
              <w:t>464004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297" w:rsidRPr="00ED2354" w:rsidRDefault="00080297" w:rsidP="000108A0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PFCD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CC61B7" w:rsidRDefault="00080297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080297" w:rsidRDefault="00080297" w:rsidP="000108A0">
            <w:pPr>
              <w:rPr>
                <w:cs/>
              </w:rPr>
            </w:pPr>
            <w:r w:rsidRPr="004214BD">
              <w:rPr>
                <w:cs/>
              </w:rPr>
              <w:t>บัญชีเงินฝากเงินตราต่างประเทศเพื่อการลงทุนในตราสารต่างประเทศ และอนุพันธ์ (</w:t>
            </w:r>
            <w:r w:rsidRPr="004214BD">
              <w:t>Portfolio Foreign Currency Deposit : PFCD)</w:t>
            </w: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464005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297" w:rsidRPr="00ED2354" w:rsidRDefault="00080297" w:rsidP="000108A0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SFCD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ED2354" w:rsidRDefault="00080297" w:rsidP="000108A0">
            <w:r w:rsidRPr="004214BD">
              <w:rPr>
                <w:cs/>
              </w:rPr>
              <w:t xml:space="preserve">บัญชีเงินฝากเงินตราต่างประเทศประเภทแหล่งต่างประเทศ </w:t>
            </w:r>
            <w:r w:rsidRPr="004214BD">
              <w:t>(Special Foreign Currency Deposit : SFCD)</w:t>
            </w: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46400</w:t>
            </w:r>
            <w:r>
              <w:t>6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297" w:rsidRPr="00ED2354" w:rsidRDefault="00080297" w:rsidP="000108A0"/>
        </w:tc>
        <w:tc>
          <w:tcPr>
            <w:tcW w:w="3407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Non-resident Baht Deposit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CC61B7" w:rsidRDefault="00080297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ED2354" w:rsidRDefault="00080297" w:rsidP="000108A0">
            <w:pPr>
              <w:rPr>
                <w:cs/>
              </w:rPr>
            </w:pP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46400</w:t>
            </w:r>
            <w:r>
              <w:t>7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297" w:rsidRPr="00ED2354" w:rsidRDefault="00080297" w:rsidP="000108A0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pPr>
              <w:rPr>
                <w:cs/>
              </w:rPr>
            </w:pP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NRBA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CC61B7" w:rsidRDefault="00080297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080297" w:rsidRDefault="00080297" w:rsidP="000108A0">
            <w:pPr>
              <w:rPr>
                <w:cs/>
              </w:rPr>
            </w:pPr>
            <w:r w:rsidRPr="004214BD">
              <w:rPr>
                <w:cs/>
              </w:rPr>
              <w:t>บัญชีเงินบาทของผู้มีถิ่นที่อยู่นอกประเทศเพื่อวัตถุประสงค์ทั่วไป (</w:t>
            </w:r>
            <w:r w:rsidRPr="004214BD">
              <w:t>Non-resident Baht Account : NRBA)</w:t>
            </w: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464008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SNRBA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ED2354" w:rsidRDefault="00080297" w:rsidP="000108A0">
            <w:r w:rsidRPr="004214BD">
              <w:rPr>
                <w:cs/>
              </w:rPr>
              <w:t>บัญชีเงินบาทของผู้มีถิ่นที่อยู่นอกประเทศเพื่อการค้าการลงทุนกับประเทศเพื่อนบ้าน</w:t>
            </w:r>
            <w:r w:rsidRPr="004214BD">
              <w:t xml:space="preserve"> (Special Non-resident Baht Account : SNRBA)</w:t>
            </w:r>
          </w:p>
        </w:tc>
      </w:tr>
      <w:tr w:rsidR="00080297" w:rsidRPr="00ED2354" w:rsidTr="00080297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464009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NRBS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80297" w:rsidRPr="00ED2354" w:rsidRDefault="00080297" w:rsidP="000108A0">
            <w:r w:rsidRPr="004214BD">
              <w:rPr>
                <w:cs/>
              </w:rPr>
              <w:t>บัญชีเงินบาทของผู้มีถิ่นที่อยู่นอกประเทศเพื่อการลงทุนในหลักทรัพย์และตราสารทางการเงินอื่น (</w:t>
            </w:r>
            <w:r w:rsidRPr="004214BD">
              <w:t>Non-resident Baht Account for Securities : NRBS)</w:t>
            </w:r>
          </w:p>
        </w:tc>
      </w:tr>
      <w:tr w:rsidR="00080297" w:rsidRPr="00ED2354" w:rsidTr="00080297">
        <w:trPr>
          <w:cantSplit/>
        </w:trPr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80297" w:rsidRPr="00ED2354" w:rsidRDefault="00080297" w:rsidP="000108A0">
            <w:r w:rsidRPr="004214BD">
              <w:t>464010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80297" w:rsidRPr="00ED2354" w:rsidRDefault="00080297" w:rsidP="000108A0">
            <w:r w:rsidRPr="004214BD">
              <w:t>SNA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80297" w:rsidRPr="00ED2354" w:rsidRDefault="00080297" w:rsidP="000108A0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80297" w:rsidRPr="00ED2354" w:rsidRDefault="00080297" w:rsidP="000108A0">
            <w:r w:rsidRPr="004214BD">
              <w:rPr>
                <w:cs/>
              </w:rPr>
              <w:t>บัญชีเงินบาทของผู้มีถิ่นที่อยู่นอกประเทศที่มีวัถตุประสงค์เฉพาะ (</w:t>
            </w:r>
            <w:r w:rsidRPr="004214BD">
              <w:t>Special Purpose Non-resident Baht Account : SNA)</w:t>
            </w:r>
          </w:p>
        </w:tc>
      </w:tr>
    </w:tbl>
    <w:p w:rsidR="000108A0" w:rsidRPr="00ED2354" w:rsidRDefault="000108A0" w:rsidP="000108A0">
      <w:r w:rsidRPr="00ED2354">
        <w:rPr>
          <w:cs/>
        </w:rPr>
        <w:t xml:space="preserve">    </w:t>
      </w:r>
    </w:p>
    <w:p w:rsidR="000108A0" w:rsidRPr="00ED2354" w:rsidRDefault="000108A0" w:rsidP="000108A0">
      <w:r w:rsidRPr="00ED2354">
        <w:br w:type="page"/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15"/>
      </w:tblGrid>
      <w:tr w:rsidR="000108A0" w:rsidRPr="004214BD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4214BD" w:rsidRDefault="000108A0" w:rsidP="000108A0">
            <w:pPr>
              <w:rPr>
                <w:b/>
                <w:bCs/>
              </w:rPr>
            </w:pPr>
            <w:r w:rsidRPr="004214BD">
              <w:rPr>
                <w:b/>
                <w:bCs/>
              </w:rPr>
              <w:t>Classification Name:</w:t>
            </w: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80297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98" w:name="_Toc21523903"/>
            <w:bookmarkStart w:id="99" w:name="_Toc24945597"/>
            <w:bookmarkStart w:id="100" w:name="_Toc50716710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Electronic Banking Service Type</w:t>
            </w:r>
            <w:bookmarkEnd w:id="98"/>
            <w:bookmarkEnd w:id="99"/>
            <w:bookmarkEnd w:id="100"/>
          </w:p>
        </w:tc>
      </w:tr>
    </w:tbl>
    <w:p w:rsidR="000108A0" w:rsidRPr="004214BD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38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5"/>
        <w:gridCol w:w="560"/>
        <w:gridCol w:w="14"/>
        <w:gridCol w:w="2833"/>
        <w:gridCol w:w="3090"/>
        <w:gridCol w:w="6946"/>
      </w:tblGrid>
      <w:tr w:rsidR="00C32EF1" w:rsidRPr="00ED2354" w:rsidTr="001F0131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32EF1" w:rsidRPr="00ED2354" w:rsidRDefault="00C32EF1" w:rsidP="001F0131">
            <w:r w:rsidRPr="00ED2354">
              <w:t>Code</w:t>
            </w:r>
          </w:p>
        </w:tc>
        <w:tc>
          <w:tcPr>
            <w:tcW w:w="6522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32EF1" w:rsidRPr="00ED2354" w:rsidRDefault="00C32EF1" w:rsidP="001F0131">
            <w:r w:rsidRPr="00ED2354">
              <w:t>Value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C32EF1" w:rsidRPr="00ED2354" w:rsidRDefault="00C32EF1" w:rsidP="001F0131">
            <w:r w:rsidRPr="00ED2354">
              <w:t>Description</w:t>
            </w:r>
          </w:p>
        </w:tc>
      </w:tr>
      <w:tr w:rsidR="00C32EF1" w:rsidRPr="00ED2354" w:rsidTr="00555878">
        <w:trPr>
          <w:cantSplit/>
        </w:trPr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088008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ลูกค้าเป็นผู้ทำรายการ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088001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Telephone Banking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บริการธนาคารอิเล็กทรอนิกส์ที่ทำผ่านทางโทรศัพท์พื้นฐาน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088002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2EF1" w:rsidRPr="00ED2354" w:rsidRDefault="00C32EF1" w:rsidP="001F0131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Internet Banking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บริการธนาคารอิเล็กทรอนิกส์ที่ทำผ่านทางเครือข่ายอินเทอร์เน็ต</w:t>
            </w:r>
            <w:r w:rsidRPr="00ED2354">
              <w:t xml:space="preserve"> </w:t>
            </w:r>
            <w:r w:rsidRPr="00ED2354">
              <w:rPr>
                <w:cs/>
              </w:rPr>
              <w:t>ซึ่งเป็นบริการที่ธนาคารเปิดช่องทางให้ลูกค้าทำบริการทางการเงินผ่านระบบของธนาคารนั้นๆ ผ่านทางอินเทอร์เน็ต แต่ไม่รวมบริการชำระค่าสินค้าและบริการผ่านเครือข่ายบัตรเครดิต/บัตรเดบิตที่เว็บไซต์ต่าง ๆ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088009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2EF1" w:rsidRPr="00ED2354" w:rsidRDefault="00C32EF1" w:rsidP="001F0131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Office Banking and PC Banking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CC61B7" w:rsidRDefault="00C32EF1" w:rsidP="001F0131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  <w:r w:rsidRPr="00ED2354">
              <w:rPr>
                <w:cs/>
              </w:rPr>
              <w:t xml:space="preserve">บริการธนาคารอิเล็กทรอนิกส์ที่ทำผ่านทางเครือข่ายเฉพาะ เช่น </w:t>
            </w:r>
            <w:r w:rsidRPr="00ED2354">
              <w:t>Extranet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088004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2EF1" w:rsidRPr="00ED2354" w:rsidRDefault="00C32EF1" w:rsidP="001F0131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Mobile Banking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D131DC">
              <w:rPr>
                <w:rFonts w:hint="cs"/>
                <w:cs/>
              </w:rPr>
              <w:t>บริการธนาคารอิเล็กทรอนิกส์ที่ทำผ่าน</w:t>
            </w:r>
            <w:r w:rsidRPr="00555878">
              <w:rPr>
                <w:rFonts w:hint="cs"/>
                <w:color w:val="000000"/>
                <w:cs/>
              </w:rPr>
              <w:t xml:space="preserve">อุปกรณ์เคลื่อนที่ ซึ่งเป็นบริการที่ธนาคารเปิดช่องทางให้ลูกค้าทำบริการทางการเงินผ่านระบบของธนาคารนั้นๆ </w:t>
            </w:r>
            <w:r w:rsidRPr="00555878">
              <w:rPr>
                <w:color w:val="000000"/>
                <w:cs/>
              </w:rPr>
              <w:t xml:space="preserve"> โดยมีการทำธุรกรรมผ่านเทคโนโลยี</w:t>
            </w:r>
            <w:r w:rsidRPr="00555878">
              <w:rPr>
                <w:rFonts w:hint="cs"/>
                <w:color w:val="000000"/>
                <w:cs/>
              </w:rPr>
              <w:t>สำหรับอุปกรณ์เคลื่อนที่ เช่น</w:t>
            </w:r>
            <w:r w:rsidRPr="00555878">
              <w:rPr>
                <w:color w:val="000000"/>
                <w:cs/>
              </w:rPr>
              <w:t xml:space="preserve"> </w:t>
            </w:r>
            <w:r w:rsidRPr="00555878">
              <w:rPr>
                <w:color w:val="000000"/>
              </w:rPr>
              <w:t xml:space="preserve">SMS USSD WAP m.banking application </w:t>
            </w:r>
            <w:r w:rsidRPr="00555878">
              <w:rPr>
                <w:rFonts w:hint="cs"/>
                <w:color w:val="000000"/>
                <w:cs/>
              </w:rPr>
              <w:t>หรือเทคโนโลยีใหม่ที่จะมีในอนาคต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</w:t>
            </w:r>
            <w:r w:rsidRPr="00ED2354">
              <w:rPr>
                <w:cs/>
              </w:rPr>
              <w:t>3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2EF1" w:rsidRPr="00ED2354" w:rsidRDefault="00C32EF1" w:rsidP="001F0131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Automated Machine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CC61B7" w:rsidRDefault="00C32EF1" w:rsidP="001F0131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  <w:r w:rsidRPr="00ED2354">
              <w:rPr>
                <w:cs/>
              </w:rPr>
              <w:t>บริการธนาคารอิเล็กทรอนิกส์ที่ทำผ่านเครื่องทำรายการอัตโนม้ติโดยไม่ใช้บัตรในการทำธุรกรรม โดยลูกค้าป้อนข้อมูลเลขที่บัญชีและใส่ธนบัตร เป็นต้น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088010</w:t>
            </w:r>
          </w:p>
        </w:tc>
        <w:tc>
          <w:tcPr>
            <w:tcW w:w="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2EF1" w:rsidRPr="00ED2354" w:rsidRDefault="00C32EF1" w:rsidP="001F0131"/>
        </w:tc>
        <w:tc>
          <w:tcPr>
            <w:tcW w:w="5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Other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CC61B7" w:rsidRDefault="00C32EF1" w:rsidP="001F0131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  <w:r w:rsidRPr="00ED2354">
              <w:rPr>
                <w:cs/>
              </w:rPr>
              <w:t>อื่น ๆ นอกเหนือจากที่ระบุข้างต้น</w:t>
            </w:r>
            <w:r w:rsidRPr="00ED2354">
              <w:t xml:space="preserve"> </w:t>
            </w:r>
            <w:r w:rsidRPr="00ED2354">
              <w:rPr>
                <w:cs/>
              </w:rPr>
              <w:t>เฉพาะส่วนที่ลูกค้าเป็นผู้ทำรายการเอง</w:t>
            </w:r>
          </w:p>
        </w:tc>
      </w:tr>
      <w:tr w:rsidR="00C32EF1" w:rsidRPr="00ED2354" w:rsidTr="00555878">
        <w:trPr>
          <w:cantSplit/>
        </w:trPr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088011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ธนาคารเป็นผู้ทำรายการ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CC61B7" w:rsidRDefault="00C32EF1" w:rsidP="001F0131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pPr>
              <w:rPr>
                <w:cs/>
              </w:rPr>
            </w:pP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088005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Direct Debit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ข้อตกลงล่วงหน้าให้หักบัญชีของผู้จ่ายเงินตามคำสั่งของผู้รับเงินภายใน</w:t>
            </w:r>
            <w:r w:rsidRPr="00ED2354">
              <w:t xml:space="preserve"> </w:t>
            </w:r>
            <w:r w:rsidRPr="00ED2354">
              <w:rPr>
                <w:cs/>
              </w:rPr>
              <w:t>ธนาคารเดียวกัน สำหรับค่าใช้จ่ายประจำต่าง ๆ เช่น ค่าไฟฟ้า ประปา โทรศัพท์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</w:p>
        </w:tc>
      </w:tr>
      <w:tr w:rsidR="00C32EF1" w:rsidRPr="00ED2354" w:rsidTr="00555878"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088006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Direct Credit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ข้อตกลงล่วงหน้าในการโอนเงินจากบัญชีของผู้จ่ายเงิน</w:t>
            </w:r>
            <w:r w:rsidRPr="00ED2354">
              <w:t xml:space="preserve"> </w:t>
            </w:r>
            <w:r w:rsidRPr="00ED2354">
              <w:rPr>
                <w:cs/>
              </w:rPr>
              <w:t>ไปเข้าบัญชีของผู้รับเงินในธนาคารเดียวกัน เช่น การจ่ายเงินเดือน ค่าจ้าง</w:t>
            </w:r>
            <w:r w:rsidRPr="00ED2354">
              <w:t xml:space="preserve"> </w:t>
            </w:r>
            <w:r w:rsidRPr="00ED2354">
              <w:rPr>
                <w:cs/>
              </w:rPr>
              <w:t>เงินปันผล ดอกเบี้ยพันธบัตร เป็นต้น</w:t>
            </w:r>
          </w:p>
        </w:tc>
      </w:tr>
      <w:tr w:rsidR="00C32EF1" w:rsidRPr="00ED2354" w:rsidTr="00555878">
        <w:trPr>
          <w:cantSplit/>
        </w:trPr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32EF1" w:rsidRPr="00ED2354" w:rsidRDefault="00C32EF1" w:rsidP="001F0131">
            <w:r w:rsidRPr="00ED2354">
              <w:t>088007</w:t>
            </w: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t>Other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32EF1" w:rsidRPr="00ED2354" w:rsidRDefault="00C32EF1" w:rsidP="001F0131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2EF1" w:rsidRPr="00ED2354" w:rsidRDefault="00C32EF1" w:rsidP="001F0131">
            <w:r w:rsidRPr="00ED2354">
              <w:rPr>
                <w:cs/>
              </w:rPr>
              <w:t>อื่น ๆ นอกเหนือจากที่ระบุข้างต้น เฉพาะส่วนที่ธนาคารเป็นผู้ดำเนินการให้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1700"/>
      </w:tblGrid>
      <w:tr w:rsidR="000108A0" w:rsidRPr="00ED2354" w:rsidTr="000108A0">
        <w:trPr>
          <w:cantSplit/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left" w:pos="1308"/>
              </w:tabs>
              <w:ind w:left="882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1" w:name="_Toc50716710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Exposure Type</w:t>
            </w:r>
            <w:bookmarkEnd w:id="101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tab/>
      </w:r>
    </w:p>
    <w:tbl>
      <w:tblPr>
        <w:tblW w:w="14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548"/>
        <w:gridCol w:w="6"/>
        <w:gridCol w:w="497"/>
        <w:gridCol w:w="8"/>
        <w:gridCol w:w="503"/>
        <w:gridCol w:w="3560"/>
        <w:gridCol w:w="8203"/>
      </w:tblGrid>
      <w:tr w:rsidR="000108A0" w:rsidRPr="00ED2354" w:rsidTr="000108A0">
        <w:trPr>
          <w:cantSplit/>
          <w:trHeight w:val="270"/>
          <w:tblHeader/>
        </w:trPr>
        <w:tc>
          <w:tcPr>
            <w:tcW w:w="906" w:type="dxa"/>
            <w:tcBorders>
              <w:top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122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8203" w:type="dxa"/>
            <w:tcBorders>
              <w:top w:val="single" w:sz="8" w:space="0" w:color="auto"/>
              <w:left w:val="single" w:sz="8" w:space="0" w:color="auto"/>
              <w:bottom w:val="dotted" w:sz="4" w:space="0" w:color="000000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440001</w:t>
            </w:r>
          </w:p>
        </w:tc>
        <w:tc>
          <w:tcPr>
            <w:tcW w:w="512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Original Exposure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 xml:space="preserve">วิธีการคำนวณภาระผูกพันสำหรับการทำสัญญาอนุพันธ์ทางการเงินแบบ </w:t>
            </w:r>
            <w:r w:rsidRPr="00ED2354">
              <w:t>Original Exposure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440002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457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ไม่มี</w:t>
            </w:r>
            <w:r w:rsidRPr="00ED2354">
              <w:t xml:space="preserve"> Netting Agreement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กรณีที่ สง. กับคู่สัญญา ไม่ได้มีการทำสัญญาให้หักกลบลบหนี้ระหว่างกัน หรือทำสัญญาแต่มีเงื่อนไขไม่ครบถ้วนตามหลักเกณฑ์ที่ ธปท. กำหนด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440003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สัญญาตรงกันข้ามกันที่เข้าข่ายให้หักกลบย่อย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สัญญาซื้อหรือขายเงินตราต่างประเทศล่วงหน้า </w:t>
            </w:r>
            <w:r w:rsidRPr="00ED2354">
              <w:t>(Foreign Exchange Forward Contracts)</w:t>
            </w:r>
            <w:r w:rsidRPr="00ED2354">
              <w:rPr>
                <w:cs/>
              </w:rPr>
              <w:t xml:space="preserve"> หรือสัญญาอื่นที่มีลักษณะคล้ายคลึงกัน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ซึ่งมีจำนวนเงินตามสัญญาเท่ากับกระแสเงินสดที่ต้องรับและจ่ายกันจริง  ซึ่งทำกับคู่ค้ารายเดียวกัน เป็นรายการตรงกันข้ามกัน มีวันครบกำหนดวันเดียวกัน </w:t>
            </w:r>
            <w:r w:rsidRPr="00ED2354">
              <w:t xml:space="preserve">(Same Maturity Date) </w:t>
            </w:r>
            <w:r w:rsidRPr="00ED2354">
              <w:rPr>
                <w:cs/>
              </w:rPr>
              <w:t xml:space="preserve">และสกุลเงินเดียวกัน </w:t>
            </w:r>
            <w:r w:rsidRPr="00ED2354">
              <w:t xml:space="preserve">(Same Currency Pair) </w:t>
            </w:r>
            <w:r w:rsidRPr="00ED2354">
              <w:rPr>
                <w:cs/>
              </w:rPr>
              <w:t xml:space="preserve">เข้าเกณฑ์การหักกลบลบกัน </w:t>
            </w:r>
            <w:r w:rsidRPr="00ED2354">
              <w:t xml:space="preserve">(Offsetting) </w:t>
            </w:r>
            <w:r w:rsidRPr="00ED2354">
              <w:rPr>
                <w:cs/>
              </w:rPr>
              <w:t>และได้ทำสัญญา</w:t>
            </w:r>
            <w:r w:rsidRPr="00ED2354">
              <w:t xml:space="preserve"> Offsetting</w:t>
            </w:r>
            <w:r w:rsidRPr="00ED2354">
              <w:rPr>
                <w:cs/>
              </w:rPr>
              <w:t xml:space="preserve">  ที่ระบุว่าให้สามารถหักกลบลบหนี้ได้ตามกฎหมาย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440004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สัญญาอื่นๆ 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หมายถึง สัญญาอนุพันธ์ทางการเงินอื่นๆ ที่ไม่เข้าข่ายเป็นสัญญาตรงกันข้ามกันที่เข้าข่ายให้หักกลบย่อย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440005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457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มี</w:t>
            </w:r>
            <w:r w:rsidRPr="00ED2354">
              <w:t xml:space="preserve"> Netting Agreement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กรณีที่ สง. 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 xml:space="preserve">ที่มีเงื่อนไขครบถ้วน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440006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สัญญาตรงกันข้ามกันที่เข้าข่ายให้หักกลบย่อย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สัญญาซื้อหรือขายเงินตราต่างประเทศล่วงหน้า </w:t>
            </w:r>
            <w:r w:rsidRPr="00ED2354">
              <w:t>(Foreign Exchange Forward Contracts)</w:t>
            </w:r>
            <w:r w:rsidRPr="00ED2354">
              <w:rPr>
                <w:cs/>
              </w:rPr>
              <w:t xml:space="preserve"> หรือสัญญาอื่นที่มีลักษณะคล้ายคลึงกัน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ซึ่งมีจำนวนเงินตามสัญญาเท่ากับกระแสเงินสดที่ต้องรับและจ่ายกันจริง  ซึ่งทำกับคู่ค้ารายเดียวกัน เป็นรายการตรงกันข้ามกัน มีวันครบกำหนดวันเดียวกัน </w:t>
            </w:r>
            <w:r w:rsidRPr="00ED2354">
              <w:t xml:space="preserve">(Same Maturity Date) </w:t>
            </w:r>
            <w:r w:rsidRPr="00ED2354">
              <w:rPr>
                <w:cs/>
              </w:rPr>
              <w:t xml:space="preserve">และสกุลเงินเดียวกัน </w:t>
            </w:r>
            <w:r w:rsidRPr="00ED2354">
              <w:t xml:space="preserve">(Same Currency Pair) </w:t>
            </w:r>
            <w:r w:rsidRPr="00ED2354">
              <w:rPr>
                <w:cs/>
              </w:rPr>
              <w:t xml:space="preserve">เข้าเกณฑ์การหักกลบลบกัน </w:t>
            </w:r>
            <w:r w:rsidRPr="00ED2354">
              <w:t xml:space="preserve">(Offsetting) </w:t>
            </w:r>
            <w:r w:rsidRPr="00ED2354">
              <w:rPr>
                <w:cs/>
              </w:rPr>
              <w:t xml:space="preserve">และได้ทำสัญญา </w:t>
            </w:r>
            <w:r w:rsidRPr="00ED2354">
              <w:t>Netting</w:t>
            </w:r>
            <w:r w:rsidRPr="00ED2354">
              <w:rPr>
                <w:cs/>
              </w:rPr>
              <w:t xml:space="preserve"> ที่ระบุให้สามารถหักกลบลบหนี้ได้ตามกฎหมาย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440007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สัญญาอื่นๆ 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สัญญาอนุพันธ์ทางการเงินอื่นๆ ที่ไม่เข้าข่ายเป็นสัญญาตรงกันข้ามกันที่เข้าข่ายให้หักกลบย่อย 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440008</w:t>
            </w:r>
          </w:p>
        </w:tc>
        <w:tc>
          <w:tcPr>
            <w:tcW w:w="512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Current Exposure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วิธีการคำนวณภาระผูกพันสำหรับการทำสัญญาอนุพันธ์ทางการเงินแบบ </w:t>
            </w:r>
            <w:r w:rsidRPr="00ED2354">
              <w:t>Current Exposure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440009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456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ไม่มี</w:t>
            </w:r>
            <w:r w:rsidRPr="00ED2354">
              <w:t xml:space="preserve"> Netting Agreement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กรณีที่ สง. กับคู่สัญญา ไม่ได้มีการทำสัญญาให้หักกลบลบหนี้ระหว่างกัน หรือทำสัญญาแต่มีเงื่อนไขไม่ครบถ้วนตามหลักเกณฑ์ที่ ธปท. กำหนด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440010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สัญญาตรงกันข้ามกันที่เข้าข่ายให้หักกลบย่อย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สัญญาซื้อหรือขายเงินตราต่างประเทศล่วงหน้า </w:t>
            </w:r>
            <w:r w:rsidRPr="00ED2354">
              <w:t>(Foreign Exchange Forward Contracts)</w:t>
            </w:r>
            <w:r w:rsidRPr="00ED2354">
              <w:rPr>
                <w:cs/>
              </w:rPr>
              <w:t xml:space="preserve"> หรือสัญญาอื่นที่มีลักษณะคล้ายคลึงกัน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ซึ่งมีจำนวนเงินตามสัญญาเท่ากับกระแสเงินสดที่ต้องรับและจ่ายกันจริง  ซึ่งทำกับคู่ค้ารายเดียวกัน เป็นรายการตรงกันข้ามกัน มีวันครบกำหนดวันเดียวกัน </w:t>
            </w:r>
            <w:r w:rsidRPr="00ED2354">
              <w:t xml:space="preserve">(Same Maturity Date) </w:t>
            </w:r>
            <w:r w:rsidRPr="00ED2354">
              <w:rPr>
                <w:cs/>
              </w:rPr>
              <w:t xml:space="preserve">และสกุลเงินเดียวกัน </w:t>
            </w:r>
            <w:r w:rsidRPr="00ED2354">
              <w:t xml:space="preserve">(Same Currency Pair) </w:t>
            </w:r>
            <w:r w:rsidRPr="00ED2354">
              <w:rPr>
                <w:cs/>
              </w:rPr>
              <w:t xml:space="preserve">เข้าเกณฑ์การหักกลบลบกัน </w:t>
            </w:r>
            <w:r w:rsidRPr="00ED2354">
              <w:t xml:space="preserve">(Offsetting) </w:t>
            </w:r>
            <w:r w:rsidRPr="00ED2354">
              <w:rPr>
                <w:cs/>
              </w:rPr>
              <w:t>และได้ทำสัญญา</w:t>
            </w:r>
            <w:r w:rsidRPr="00ED2354">
              <w:t xml:space="preserve"> Offsetting</w:t>
            </w:r>
            <w:r w:rsidRPr="00ED2354">
              <w:rPr>
                <w:cs/>
              </w:rPr>
              <w:t xml:space="preserve"> ที่ระบุว่าให้สามารถหักกลบลบหนี้ได้ตามกฎหมาย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440011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สัญญาอื่นๆ 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สัญญาอนุพันธ์ทางการเงินอื่นๆ ที่ไม่เข้าข่ายเป็นสัญญาตรงกันข้ามกันที่เข้าข่ายให้หักกลบย่อย 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440012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456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มี</w:t>
            </w:r>
            <w:r w:rsidRPr="00ED2354">
              <w:t xml:space="preserve"> Netting Agreement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กรณีที่ สง. 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>ที่มีเงื่อนไขครบถ้วน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440013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highlight w:val="green"/>
              </w:rPr>
            </w:pPr>
            <w:r w:rsidRPr="00ED2354">
              <w:rPr>
                <w:cs/>
              </w:rPr>
              <w:t>สัญญาตรงกันข้ามกันที่เข้าข่ายให้หักกลบย่อย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หมายถึง สัญญาซื้อหรือขายเงินตราต่างประเทศล่วงหน้า </w:t>
            </w:r>
            <w:r w:rsidRPr="00ED2354">
              <w:t>(Foreign Exchange Forward Contracts)</w:t>
            </w:r>
            <w:r w:rsidRPr="00ED2354">
              <w:rPr>
                <w:cs/>
              </w:rPr>
              <w:t xml:space="preserve"> หรือสัญญาอื่นที่มีลักษณะคล้ายคลึงกัน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ซึ่งมีจำนวนเงินตามสัญญาเท่ากับกระแสเงินสดที่ต้องรับและจ่ายกันจริง  ซึ่งทำกับคู่ค้ารายเดียวกัน เป็นรายการตรงกันข้ามกัน มีวันครบกำหนดวันเดียวกัน </w:t>
            </w:r>
            <w:r w:rsidRPr="00ED2354">
              <w:t xml:space="preserve">(Same Maturity Date) </w:t>
            </w:r>
            <w:r w:rsidRPr="00ED2354">
              <w:rPr>
                <w:cs/>
              </w:rPr>
              <w:t xml:space="preserve">และสกุลเงินเดียวกัน </w:t>
            </w:r>
            <w:r w:rsidRPr="00ED2354">
              <w:t xml:space="preserve">(Same Currency Pair) </w:t>
            </w:r>
            <w:r w:rsidRPr="00ED2354">
              <w:rPr>
                <w:cs/>
              </w:rPr>
              <w:t xml:space="preserve">เข้าเกณฑ์การหักกลบลบกัน </w:t>
            </w:r>
            <w:r w:rsidRPr="00ED2354">
              <w:t xml:space="preserve">(Offsetting) </w:t>
            </w:r>
            <w:r w:rsidRPr="00ED2354">
              <w:rPr>
                <w:cs/>
              </w:rPr>
              <w:t xml:space="preserve">และได้ทำสัญญา </w:t>
            </w:r>
            <w:r w:rsidRPr="00ED2354">
              <w:t>Netting</w:t>
            </w:r>
            <w:r w:rsidRPr="00ED2354">
              <w:rPr>
                <w:cs/>
              </w:rPr>
              <w:t xml:space="preserve"> ที่ระบุให้สามารถหักกลบลบหนี้ได้ตามกฎหมาย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440014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กรณีใช้ค่า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 xml:space="preserve">ด้วยวิธี </w:t>
            </w:r>
            <w:r w:rsidRPr="00ED2354">
              <w:t>Counterparty by counterparty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หมายถึง กรณีที่ใช้ค่า </w:t>
            </w:r>
            <w:r w:rsidRPr="00ED2354">
              <w:t xml:space="preserve">Net to Gross (NGR) </w:t>
            </w:r>
            <w:r w:rsidRPr="00ED2354">
              <w:rPr>
                <w:cs/>
              </w:rPr>
              <w:t xml:space="preserve">ที่คำนวณจากอัตราส่วนระหว่าง </w:t>
            </w:r>
            <w:r w:rsidRPr="00ED2354">
              <w:t xml:space="preserve">Net 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NCCE) </w:t>
            </w:r>
            <w:r w:rsidRPr="00ED2354">
              <w:rPr>
                <w:cs/>
              </w:rPr>
              <w:t xml:space="preserve">กับ </w:t>
            </w:r>
            <w:r w:rsidRPr="00ED2354">
              <w:t xml:space="preserve">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CCE) </w:t>
            </w:r>
            <w:r w:rsidRPr="00ED2354">
              <w:rPr>
                <w:cs/>
              </w:rPr>
              <w:t>ที่คำนวณจากสัญญาอนุพันธ์ทางการเงินทุกสัญญาที่ สง. ทำกับคู่ค้ารายนั้นๆ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440015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กรณีใช้ค่า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 xml:space="preserve">ด้วยวิธี </w:t>
            </w:r>
            <w:r w:rsidRPr="00ED2354">
              <w:t>Aggregate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หมายถึง กรณีที่ใช้ค่า </w:t>
            </w:r>
            <w:r w:rsidRPr="00ED2354">
              <w:t xml:space="preserve">Net to Gross (NGR) </w:t>
            </w:r>
            <w:r w:rsidRPr="00ED2354">
              <w:rPr>
                <w:cs/>
              </w:rPr>
              <w:t xml:space="preserve">ที่คำนวณจากอัตราส่วนระหว่างผลรวมของ </w:t>
            </w:r>
            <w:r w:rsidRPr="00ED2354">
              <w:t xml:space="preserve">Net 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NCCE) </w:t>
            </w:r>
            <w:r w:rsidRPr="00ED2354">
              <w:rPr>
                <w:cs/>
              </w:rPr>
              <w:t xml:space="preserve">กับ ผลรวมของ </w:t>
            </w:r>
            <w:r w:rsidRPr="00ED2354">
              <w:t xml:space="preserve">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CCE) </w:t>
            </w:r>
            <w:r w:rsidRPr="00ED2354">
              <w:rPr>
                <w:cs/>
              </w:rPr>
              <w:t>ของคู่สัญญาทุกรายที่ สง. 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 xml:space="preserve">ที่มีเงื่อนไขครบถ้วน โดยหาก สง. เลือกใช้ค่า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>ที่หาได้จากวิธีนี้จะต้องใช้กับคู่สัญญาทุกรายที่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>ที่มีเงื่อนไขครบถ้วน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440016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40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highlight w:val="green"/>
              </w:rPr>
            </w:pPr>
            <w:r w:rsidRPr="00ED2354">
              <w:rPr>
                <w:cs/>
              </w:rPr>
              <w:t xml:space="preserve">สัญญาอื่นๆ 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หมายถึง สัญญาอนุพันธ์ทางการเงินอื่นๆ ที่ไม่เข้าข่ายเป็นสัญญาตรงกันข้ามกันที่เข้าข่ายให้หักกลบย่อย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440017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กรณีใช้ค่า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 xml:space="preserve">ด้วยวิธี </w:t>
            </w:r>
            <w:r w:rsidRPr="00ED2354">
              <w:t>Counterparty by counterparty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หมายถึง กรณีที่ใช้ค่า </w:t>
            </w:r>
            <w:r w:rsidRPr="00ED2354">
              <w:t xml:space="preserve">Net to Gross (NGR) </w:t>
            </w:r>
            <w:r w:rsidRPr="00ED2354">
              <w:rPr>
                <w:cs/>
              </w:rPr>
              <w:t xml:space="preserve">ที่คำนวณจากอัตราส่วนระหว่าง </w:t>
            </w:r>
            <w:r w:rsidRPr="00ED2354">
              <w:t xml:space="preserve">Net 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NCCE) </w:t>
            </w:r>
            <w:r w:rsidRPr="00ED2354">
              <w:rPr>
                <w:cs/>
              </w:rPr>
              <w:t xml:space="preserve">กับ </w:t>
            </w:r>
            <w:r w:rsidRPr="00ED2354">
              <w:t xml:space="preserve">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CCE) </w:t>
            </w:r>
            <w:r w:rsidRPr="00ED2354">
              <w:rPr>
                <w:cs/>
              </w:rPr>
              <w:t>ที่คำนวณจากสัญญาอนุพันธ์ทางการเงินทุกสัญญาที่ สง. ทำกับคู่ค้ารายนั้นๆ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000000"/>
              <w:bottom w:val="single" w:sz="8" w:space="0" w:color="auto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440018</w:t>
            </w:r>
          </w:p>
        </w:tc>
        <w:tc>
          <w:tcPr>
            <w:tcW w:w="55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505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50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กรณีใช้ค่า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 xml:space="preserve">ด้วยวิธี </w:t>
            </w:r>
            <w:r w:rsidRPr="00ED2354">
              <w:t>Aggregate</w:t>
            </w:r>
          </w:p>
        </w:tc>
        <w:tc>
          <w:tcPr>
            <w:tcW w:w="820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หมายถึง กรณีที่ใช้ค่า </w:t>
            </w:r>
            <w:r w:rsidRPr="00ED2354">
              <w:t xml:space="preserve">Net to Gross (NGR) </w:t>
            </w:r>
            <w:r w:rsidRPr="00ED2354">
              <w:rPr>
                <w:cs/>
              </w:rPr>
              <w:t xml:space="preserve">ที่คำนวณจากอัตราส่วนระหว่างผลรวมของ </w:t>
            </w:r>
            <w:r w:rsidRPr="00ED2354">
              <w:t xml:space="preserve">Net 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NCCE) </w:t>
            </w:r>
            <w:r w:rsidRPr="00ED2354">
              <w:rPr>
                <w:cs/>
              </w:rPr>
              <w:t xml:space="preserve">กับ ผลรวมของ </w:t>
            </w:r>
            <w:r w:rsidRPr="00ED2354">
              <w:t xml:space="preserve">Current Credit Exposure </w:t>
            </w:r>
            <w:r w:rsidRPr="00ED2354">
              <w:rPr>
                <w:cs/>
              </w:rPr>
              <w:t>(</w:t>
            </w:r>
            <w:r w:rsidRPr="00ED2354">
              <w:t xml:space="preserve">CCE) </w:t>
            </w:r>
            <w:r w:rsidRPr="00ED2354">
              <w:rPr>
                <w:cs/>
              </w:rPr>
              <w:t>ของคู่สัญญาทุกรายที่ สง. 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 xml:space="preserve">ที่มีเงื่อนไขครบถ้วน โดยหาก สง. เลือกใช้ค่า </w:t>
            </w:r>
            <w:r w:rsidRPr="00ED2354">
              <w:t xml:space="preserve">NGR </w:t>
            </w:r>
            <w:r w:rsidRPr="00ED2354">
              <w:rPr>
                <w:cs/>
              </w:rPr>
              <w:t>ที่หาได้จากวิธีนี้จะต้องใช้กับคู่สัญญาทุกรายที่มีการลงนามในสัญญาที่ยินยอมให้หักกลบลบหนี้ระหว่างกัน (</w:t>
            </w:r>
            <w:r w:rsidRPr="00ED2354">
              <w:t xml:space="preserve">Netting Agreement) </w:t>
            </w:r>
            <w:r w:rsidRPr="00ED2354">
              <w:rPr>
                <w:cs/>
              </w:rPr>
              <w:t>ที่มีเงื่อนไขครบถ้วน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512"/>
        <w:gridCol w:w="6195"/>
      </w:tblGrid>
      <w:tr w:rsidR="000108A0" w:rsidRPr="00ED2354" w:rsidTr="000108A0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5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2" w:name="_Toc50716710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Fee Rate Unit</w:t>
            </w:r>
            <w:bookmarkEnd w:id="102"/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62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26"/>
        <w:gridCol w:w="486"/>
        <w:gridCol w:w="1008"/>
        <w:gridCol w:w="2172"/>
        <w:gridCol w:w="7270"/>
      </w:tblGrid>
      <w:tr w:rsidR="000108A0" w:rsidRPr="00ED2354" w:rsidTr="000108A0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left="186"/>
            </w:pPr>
            <w:r w:rsidRPr="00ED2354">
              <w:t>Value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115001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วัน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115002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115003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ปี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115004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ครั้ง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115005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ฉบับ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115006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ชุด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115007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บัญชี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115008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บัตร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115009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รายการ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115010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บาท</w:t>
            </w:r>
            <w:r w:rsidRPr="00ED2354">
              <w:t>/</w:t>
            </w:r>
            <w:r w:rsidRPr="00ED2354">
              <w:rPr>
                <w:cs/>
              </w:rPr>
              <w:t>เล่ม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115011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ร้อยละ</w:t>
            </w:r>
            <w:r w:rsidRPr="00ED2354">
              <w:t>/</w:t>
            </w:r>
            <w:r w:rsidRPr="00ED2354">
              <w:rPr>
                <w:cs/>
              </w:rPr>
              <w:t>ปี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115012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>ร้อยละ</w:t>
            </w:r>
            <w:r w:rsidRPr="00ED2354">
              <w:t>/</w:t>
            </w:r>
            <w:r w:rsidRPr="00ED2354">
              <w:rPr>
                <w:cs/>
              </w:rPr>
              <w:t>มูลค่าสินทรัพย์สุทธิ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115013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 xml:space="preserve">ร้อยละ </w:t>
            </w:r>
            <w:r w:rsidRPr="00ED2354">
              <w:t xml:space="preserve">/ </w:t>
            </w:r>
            <w:r w:rsidRPr="00ED2354">
              <w:rPr>
                <w:cs/>
              </w:rPr>
              <w:t xml:space="preserve">วงเงิน </w:t>
            </w:r>
            <w:r w:rsidRPr="00ED2354">
              <w:t>/</w:t>
            </w:r>
            <w:r w:rsidRPr="00ED2354">
              <w:rPr>
                <w:cs/>
              </w:rPr>
              <w:t>จำนวนเงิน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115014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 xml:space="preserve">ร้อยละ </w:t>
            </w:r>
            <w:r w:rsidRPr="00ED2354">
              <w:t xml:space="preserve">/ </w:t>
            </w:r>
            <w:r w:rsidRPr="00ED2354">
              <w:rPr>
                <w:cs/>
              </w:rPr>
              <w:t>ยอดเงินผิดนัด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115015</w:t>
            </w:r>
          </w:p>
        </w:tc>
        <w:tc>
          <w:tcPr>
            <w:tcW w:w="311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ind w:left="132"/>
            </w:pPr>
            <w:r w:rsidRPr="00ED2354">
              <w:rPr>
                <w:cs/>
              </w:rPr>
              <w:t xml:space="preserve">ร้อยละ </w:t>
            </w:r>
            <w:r w:rsidRPr="00ED2354">
              <w:t xml:space="preserve">/ </w:t>
            </w:r>
            <w:r w:rsidRPr="00ED2354">
              <w:rPr>
                <w:cs/>
              </w:rPr>
              <w:t xml:space="preserve">ยอดคงค้าง </w:t>
            </w:r>
            <w:r w:rsidRPr="00ED2354">
              <w:t xml:space="preserve">/ </w:t>
            </w:r>
            <w:r w:rsidRPr="00ED2354">
              <w:rPr>
                <w:cs/>
              </w:rPr>
              <w:t>ยอดคงเหลือ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217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2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512"/>
        <w:gridCol w:w="6195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b/>
                <w:bCs/>
                <w:color w:val="808080"/>
              </w:rPr>
              <w:t>Classification Name: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808080"/>
                <w:sz w:val="20"/>
                <w:szCs w:val="20"/>
                <w:lang w:val="en-US" w:eastAsia="en-US"/>
              </w:rPr>
            </w:pPr>
            <w:bookmarkStart w:id="103" w:name="_Toc21523905"/>
            <w:bookmarkStart w:id="104" w:name="_Toc24945598"/>
            <w:bookmarkStart w:id="105" w:name="_Toc507167110"/>
            <w:r w:rsidRPr="00CC61B7">
              <w:rPr>
                <w:rFonts w:cs="Tahoma"/>
                <w:color w:val="808080"/>
                <w:sz w:val="20"/>
                <w:szCs w:val="20"/>
                <w:lang w:val="en-US" w:eastAsia="en-US"/>
              </w:rPr>
              <w:t>Fee Type</w:t>
            </w:r>
            <w:bookmarkEnd w:id="103"/>
            <w:bookmarkEnd w:id="104"/>
            <w:bookmarkEnd w:id="105"/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  <w:color w:val="808080"/>
              </w:rPr>
            </w:pPr>
          </w:p>
        </w:tc>
      </w:tr>
    </w:tbl>
    <w:p w:rsidR="000108A0" w:rsidRPr="00ED2354" w:rsidRDefault="000108A0" w:rsidP="000108A0">
      <w:pPr>
        <w:rPr>
          <w:color w:val="808080"/>
        </w:rPr>
      </w:pPr>
      <w:r w:rsidRPr="00ED2354">
        <w:rPr>
          <w:color w:val="808080"/>
        </w:rPr>
        <w:t>(</w:t>
      </w:r>
      <w:r w:rsidRPr="00ED2354">
        <w:rPr>
          <w:color w:val="808080"/>
          <w:cs/>
        </w:rPr>
        <w:t>ยกเลิกตั้งแต่</w:t>
      </w:r>
      <w:r w:rsidRPr="00ED2354">
        <w:rPr>
          <w:color w:val="808080"/>
        </w:rPr>
        <w:t xml:space="preserve"> 1 </w:t>
      </w:r>
      <w:r w:rsidRPr="00ED2354">
        <w:rPr>
          <w:color w:val="808080"/>
          <w:cs/>
          <w:lang w:val="en-GB"/>
        </w:rPr>
        <w:t>ตุลาคม 2553</w:t>
      </w:r>
      <w:r w:rsidRPr="00ED2354">
        <w:rPr>
          <w:color w:val="808080"/>
          <w:cs/>
        </w:rPr>
        <w:t>)</w:t>
      </w:r>
    </w:p>
    <w:tbl>
      <w:tblPr>
        <w:tblW w:w="14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615"/>
        <w:gridCol w:w="600"/>
        <w:gridCol w:w="600"/>
        <w:gridCol w:w="4732"/>
        <w:gridCol w:w="6971"/>
      </w:tblGrid>
      <w:tr w:rsidR="000108A0" w:rsidRPr="00ED2354" w:rsidTr="000108A0">
        <w:trPr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Code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Value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Description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114001</w:t>
            </w: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เงินรับฝาก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1.ค่ารักษาบัญชีที่เป็นเงินบาท </w:t>
            </w:r>
            <w:r w:rsidRPr="00ED2354">
              <w:rPr>
                <w:color w:val="808080"/>
              </w:rPr>
              <w:t>(</w:t>
            </w:r>
            <w:r w:rsidRPr="00ED2354">
              <w:rPr>
                <w:color w:val="808080"/>
                <w:cs/>
              </w:rPr>
              <w:t>ออมทรัพย์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ประจำ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กระแสรายวัน</w:t>
            </w:r>
            <w:r w:rsidRPr="00ED2354">
              <w:rPr>
                <w:color w:val="808080"/>
              </w:rPr>
              <w:t>)</w:t>
            </w:r>
          </w:p>
        </w:tc>
        <w:tc>
          <w:tcPr>
            <w:tcW w:w="6971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2.ค่ารักษาบัญชีเงินตราต่างประเทศ </w:t>
            </w:r>
            <w:r w:rsidRPr="00ED2354">
              <w:rPr>
                <w:color w:val="808080"/>
              </w:rPr>
              <w:t>(</w:t>
            </w:r>
            <w:r w:rsidRPr="00ED2354">
              <w:rPr>
                <w:color w:val="808080"/>
                <w:cs/>
              </w:rPr>
              <w:t>ออมทรัพย์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ประจำ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กระแสรายวัน</w:t>
            </w:r>
            <w:r w:rsidRPr="00ED2354">
              <w:rPr>
                <w:color w:val="808080"/>
              </w:rPr>
              <w:t xml:space="preserve">) </w:t>
            </w:r>
          </w:p>
        </w:tc>
        <w:tc>
          <w:tcPr>
            <w:tcW w:w="69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ind w:left="-2"/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ค่าธรรมเนียมในการรักษาบัญชีเงินตราต่างประเทศ   กรณีคิดค่าธรรมเนียมเป็นสกุลเงินต่างประเทศ ให้แปลงค่าเป็นบาทโดยใช้อัตราแลกเปลี่ยนอ้างอิงตามประกาศธนาคารแห่งประเทศไทย ณ วันที่ประกาศอัตราค่าธรรมเนียมนั้น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114004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ธุรกรรมฝาก</w:t>
            </w:r>
            <w:r w:rsidRPr="00ED2354">
              <w:rPr>
                <w:color w:val="808080"/>
              </w:rPr>
              <w:t>-</w:t>
            </w:r>
            <w:r w:rsidRPr="00ED2354">
              <w:rPr>
                <w:color w:val="808080"/>
                <w:cs/>
              </w:rPr>
              <w:t>ถอน</w:t>
            </w:r>
            <w:r w:rsidRPr="00ED2354">
              <w:rPr>
                <w:color w:val="808080"/>
              </w:rPr>
              <w:t>-</w:t>
            </w:r>
            <w:r w:rsidRPr="00ED2354">
              <w:rPr>
                <w:color w:val="808080"/>
                <w:cs/>
              </w:rPr>
              <w:t>โอน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ค่าธรรมเนียมการฝาก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ถอนข้ามเขต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ค่าธรรมเนียมการฝากและถอนเงินข้ามเขต ทั้งนี้ไม่รวมการโอนเงินข้ามเขต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114006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ค่าขอ </w:t>
            </w:r>
            <w:r w:rsidRPr="00ED2354">
              <w:rPr>
                <w:color w:val="808080"/>
              </w:rPr>
              <w:t xml:space="preserve">Statement </w:t>
            </w:r>
            <w:r w:rsidRPr="00ED2354">
              <w:rPr>
                <w:color w:val="808080"/>
                <w:cs/>
              </w:rPr>
              <w:t>ยืนยันยอดฝาก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ยอดภาระหนี้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ค่าธรรมเนียมในการขอรายการแสดงรายละเอียดการทำธุรกรรมด้านเงินฝากและสินเชื่อ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ค่าธรรมเนียมรับฝากเงินเป็นเหรียญกษาปณ์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114008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ค่าบริการโอนเงินภายในประเทศโดยระบบ</w:t>
            </w:r>
            <w:r w:rsidRPr="00ED2354">
              <w:rPr>
                <w:color w:val="808080"/>
              </w:rPr>
              <w:t xml:space="preserve"> BAHTNET </w:t>
            </w:r>
            <w:r w:rsidRPr="00ED2354">
              <w:rPr>
                <w:color w:val="808080"/>
                <w:cs/>
              </w:rPr>
              <w:t>ในเขต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ค่าธรรมเนียมที่ลูกค้าจ่ายให้ธนาคารผู้ทำรายการโอนเงิน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114009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ค่าบริการโอนเงินภายในประเทศโดยระบบ</w:t>
            </w:r>
            <w:r w:rsidRPr="00ED2354">
              <w:rPr>
                <w:color w:val="808080"/>
              </w:rPr>
              <w:t xml:space="preserve"> BAHTNET </w:t>
            </w:r>
            <w:r w:rsidRPr="00ED2354">
              <w:rPr>
                <w:color w:val="808080"/>
                <w:cs/>
              </w:rPr>
              <w:t>นอกเขต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ค่าธรรมเนียมที่ลูกค้าจ่ายให้ธนาคารผู้ทำรายการโอนเงิน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บวกด้วยค่าธรรมเนียมโอนเงินข้ามเขต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114010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ค่าบริการโอนเงินภายในประเทศโดยระบบ</w:t>
            </w:r>
            <w:r w:rsidRPr="00ED2354">
              <w:rPr>
                <w:color w:val="808080"/>
              </w:rPr>
              <w:t xml:space="preserve"> Bulk Payment - Next Day (SMART Credit - Next Day)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lang w:val="en-GB"/>
              </w:rPr>
            </w:pPr>
            <w:r w:rsidRPr="00ED2354">
              <w:rPr>
                <w:color w:val="808080"/>
                <w:cs/>
              </w:rPr>
              <w:t xml:space="preserve">ค่าธรรมเนียมบริการโอนเงินรายย่อยภายในประเทศ ผ่านระบบ </w:t>
            </w:r>
            <w:r w:rsidRPr="00ED2354">
              <w:rPr>
                <w:color w:val="808080"/>
              </w:rPr>
              <w:t xml:space="preserve">Smart Credit </w:t>
            </w:r>
            <w:r w:rsidRPr="00ED2354">
              <w:rPr>
                <w:color w:val="808080"/>
                <w:cs/>
              </w:rPr>
              <w:t xml:space="preserve">ซึ่งเป็นการโอนเงินระหว่างธนาคาร ประเภทที่ผู้รับโอนจะได้รับเงินในวันรุ่งขึ้น </w:t>
            </w:r>
            <w:r w:rsidRPr="00ED2354">
              <w:rPr>
                <w:color w:val="808080"/>
              </w:rPr>
              <w:br/>
            </w:r>
            <w:r w:rsidRPr="00ED2354">
              <w:rPr>
                <w:color w:val="808080"/>
                <w:cs/>
              </w:rPr>
              <w:t xml:space="preserve">ทั้งนี้ไม่รวมการโอนเงินในระบบ </w:t>
            </w:r>
            <w:r w:rsidRPr="00ED2354">
              <w:rPr>
                <w:color w:val="808080"/>
              </w:rPr>
              <w:t xml:space="preserve">ORFT </w:t>
            </w:r>
            <w:r w:rsidRPr="00ED2354">
              <w:rPr>
                <w:color w:val="808080"/>
                <w:cs/>
              </w:rPr>
              <w:t xml:space="preserve">ซึ่งเป็นการโอนเงินผ่านเครื่อง </w:t>
            </w:r>
            <w:r w:rsidRPr="00ED2354">
              <w:rPr>
                <w:color w:val="808080"/>
              </w:rPr>
              <w:t xml:space="preserve">ATM </w:t>
            </w:r>
            <w:r w:rsidRPr="00ED2354">
              <w:rPr>
                <w:color w:val="808080"/>
                <w:cs/>
              </w:rPr>
              <w:t xml:space="preserve">แบบ </w:t>
            </w:r>
            <w:r w:rsidRPr="00ED2354">
              <w:rPr>
                <w:color w:val="808080"/>
              </w:rPr>
              <w:t xml:space="preserve">Real Time </w:t>
            </w:r>
            <w:r w:rsidRPr="00ED2354">
              <w:rPr>
                <w:color w:val="808080"/>
                <w:cs/>
              </w:rPr>
              <w:t>และ</w:t>
            </w:r>
            <w:r w:rsidRPr="00ED2354">
              <w:rPr>
                <w:color w:val="808080"/>
              </w:rPr>
              <w:t xml:space="preserve"> Direct Credit </w:t>
            </w:r>
            <w:r w:rsidRPr="00ED2354">
              <w:rPr>
                <w:color w:val="808080"/>
                <w:cs/>
              </w:rPr>
              <w:t xml:space="preserve">ถือเป็นรายการ </w:t>
            </w:r>
            <w:r w:rsidRPr="00ED2354">
              <w:rPr>
                <w:color w:val="808080"/>
              </w:rPr>
              <w:t>Inhouse (</w:t>
            </w:r>
            <w:r w:rsidRPr="00ED2354">
              <w:rPr>
                <w:color w:val="808080"/>
                <w:cs/>
              </w:rPr>
              <w:t>ภายในธนาคาร</w:t>
            </w:r>
            <w:r w:rsidRPr="00ED2354">
              <w:rPr>
                <w:color w:val="808080"/>
                <w:lang w:val="en-GB"/>
              </w:rPr>
              <w:t>)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114011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ค่าธรรมเนียมรับชำระค่าสินค้าและบริการ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ค่าธรรมเนียมที่ลูกค้าจ่ายให้กับธนาคารสำหรับการชำระเงินค่าสินค้าและบริการตามใบแจ้งหนี้ (</w:t>
            </w:r>
            <w:r w:rsidRPr="00ED2354">
              <w:rPr>
                <w:color w:val="808080"/>
              </w:rPr>
              <w:t xml:space="preserve">Bill Payment) </w:t>
            </w:r>
            <w:r w:rsidRPr="00ED2354">
              <w:rPr>
                <w:color w:val="808080"/>
                <w:cs/>
              </w:rPr>
              <w:t>เช่น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การชำระค่าน้ำ ค่าไฟ ชำระเงินกู้ ค่าเบี้ยประกัน เป็นต้น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ทั้งนี้ลูกค้าอาจชำระได้หลายช่องทาง เช่น เคาน์เตอร์ธนาคาร</w:t>
            </w:r>
            <w:r w:rsidRPr="00ED2354">
              <w:rPr>
                <w:color w:val="808080"/>
              </w:rPr>
              <w:t xml:space="preserve">, </w:t>
            </w:r>
            <w:r w:rsidRPr="00ED2354">
              <w:rPr>
                <w:color w:val="808080"/>
                <w:cs/>
              </w:rPr>
              <w:t xml:space="preserve">เครื่อง </w:t>
            </w:r>
            <w:r w:rsidRPr="00ED2354">
              <w:rPr>
                <w:color w:val="808080"/>
              </w:rPr>
              <w:t xml:space="preserve">ATM, Internet Banking </w:t>
            </w:r>
            <w:r w:rsidRPr="00ED2354">
              <w:rPr>
                <w:color w:val="808080"/>
                <w:cs/>
              </w:rPr>
              <w:t>เป็นต้น ทั้งนี้นับเฉพาะบริการที่มีการชำระเงินเป็นรายครั้ง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ทั้งนี้ไม่รวมบริการที่มีการทำสัญญาล่วงหน้าเพื่อให้หักบัญชีโดยอัตโนมัติ เช่น </w:t>
            </w:r>
            <w:r w:rsidRPr="00ED2354">
              <w:rPr>
                <w:color w:val="808080"/>
              </w:rPr>
              <w:t xml:space="preserve">Direct Debit </w:t>
            </w:r>
            <w:r w:rsidRPr="00ED2354">
              <w:rPr>
                <w:color w:val="808080"/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114012</w:t>
            </w: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บัตร </w:t>
            </w:r>
            <w:r w:rsidRPr="00ED2354">
              <w:rPr>
                <w:color w:val="808080"/>
              </w:rPr>
              <w:t>ATM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ค่าทำบัตร </w:t>
            </w:r>
            <w:r w:rsidRPr="00ED2354">
              <w:rPr>
                <w:color w:val="808080"/>
              </w:rPr>
              <w:t>ATM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114014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ค่าธรรมเนียมเบิกเงินสดข้ามเขตจากเครื่อง</w:t>
            </w:r>
            <w:r w:rsidRPr="00ED2354">
              <w:rPr>
                <w:color w:val="808080"/>
              </w:rPr>
              <w:t xml:space="preserve"> ATM </w:t>
            </w:r>
            <w:r w:rsidRPr="00ED2354">
              <w:rPr>
                <w:color w:val="808080"/>
                <w:cs/>
              </w:rPr>
              <w:t>ธนาคารเดียวกัน</w:t>
            </w:r>
          </w:p>
        </w:tc>
        <w:tc>
          <w:tcPr>
            <w:tcW w:w="69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ค่าธรรมเนียมการเบิกเงินสดที่ธนาคารเจ้าของบัตรและเจ้าของเครื่อง </w:t>
            </w:r>
            <w:r w:rsidRPr="00ED2354">
              <w:rPr>
                <w:color w:val="808080"/>
              </w:rPr>
              <w:t xml:space="preserve">ATM </w:t>
            </w:r>
            <w:r w:rsidRPr="00ED2354">
              <w:rPr>
                <w:color w:val="808080"/>
                <w:cs/>
              </w:rPr>
              <w:t>ที่ทำรายการ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เป็นธนาคารเดียวกัน ทั้งนี้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เฉพาะในประเทศเท่านั้น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ไม่รวมส่วนของการถอนเงินสดข้ามประเทศ เช่น โครงการ </w:t>
            </w:r>
            <w:r w:rsidRPr="00ED2354">
              <w:rPr>
                <w:color w:val="808080"/>
              </w:rPr>
              <w:t>AseanPay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114016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ค่าธรรมเนียมเบิกเงินสดข้ามเขตจากเครื่อง</w:t>
            </w:r>
            <w:r w:rsidRPr="00ED2354">
              <w:rPr>
                <w:color w:val="808080"/>
              </w:rPr>
              <w:t xml:space="preserve"> ATM </w:t>
            </w:r>
            <w:r w:rsidRPr="00ED2354">
              <w:rPr>
                <w:color w:val="808080"/>
                <w:cs/>
              </w:rPr>
              <w:t>ต่างธนาคาร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ค่าธรรมเนียมการเบิกเงินสดที่ธนาคารเจ้าของบัตรและเจ้าของเครื่อง</w:t>
            </w:r>
            <w:r w:rsidRPr="00ED2354">
              <w:rPr>
                <w:color w:val="808080"/>
              </w:rPr>
              <w:t xml:space="preserve"> ATM </w:t>
            </w:r>
            <w:r w:rsidRPr="00ED2354">
              <w:rPr>
                <w:color w:val="808080"/>
                <w:cs/>
              </w:rPr>
              <w:t>ที่ทำรายการ เป็นคนละธนาคาร ทั้งนี้ เฉพาะในประเทศเท่านั้น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ไม่รวมส่วนของการถอนเงินสดข้ามประเทศ เช่น โครงการ </w:t>
            </w:r>
            <w:r w:rsidRPr="00ED2354">
              <w:rPr>
                <w:color w:val="808080"/>
              </w:rPr>
              <w:t>AseanPay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ค่าธรรมเนียมโอนเงินในเขตระหว่างบัญชีธนาคารเดียวกัน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ค่าธรรมเนียมการโอนเงินในเขตระหว่างบัญชีธนาคารเดียวกัน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ผ่านเครื่อง </w:t>
            </w:r>
            <w:r w:rsidRPr="00ED2354">
              <w:rPr>
                <w:color w:val="808080"/>
              </w:rPr>
              <w:t>ATM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114018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ค่าธรรมเนียมโอนเงินข้ามเขตระหว่างบัญชีธนาคารเดียวกัน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ค่าธรรมเนียมการโอนเงินข้ามเขตระหว่างบัญชีธนาคารเดียวกัน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ผ่านเครื่อง </w:t>
            </w:r>
            <w:r w:rsidRPr="00ED2354">
              <w:rPr>
                <w:color w:val="808080"/>
              </w:rPr>
              <w:t>ATM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114019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ค่าธรรมเนียมโอนเงินระหว่างธนาคาร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ค่าธรรมเนียมการโอนเงินระหว่างธนาคารผ่านเครื่อง</w:t>
            </w:r>
            <w:r w:rsidRPr="00ED2354">
              <w:rPr>
                <w:color w:val="808080"/>
              </w:rPr>
              <w:t xml:space="preserve"> ATM </w:t>
            </w:r>
            <w:r w:rsidRPr="00ED2354">
              <w:rPr>
                <w:color w:val="808080"/>
                <w:cs/>
              </w:rPr>
              <w:t xml:space="preserve">เช่น การโอนเงินผ่านระบบ </w:t>
            </w:r>
            <w:r w:rsidRPr="00ED2354">
              <w:rPr>
                <w:color w:val="808080"/>
              </w:rPr>
              <w:t xml:space="preserve">ORFT </w:t>
            </w:r>
            <w:r w:rsidRPr="00ED2354">
              <w:rPr>
                <w:color w:val="808080"/>
                <w:cs/>
              </w:rPr>
              <w:t xml:space="preserve">ซึ่งเป็นการโอนเงินแบบ </w:t>
            </w:r>
            <w:r w:rsidRPr="00ED2354">
              <w:rPr>
                <w:color w:val="808080"/>
              </w:rPr>
              <w:t xml:space="preserve">Real Time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114020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ค่าธรรมเนียมอื่น ๆ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114021</w:t>
            </w: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บัตรเดบิต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ค่าทำบัตรเดบิต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ค่าธรรมเนียมแรกเข้า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114024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ค่าธรรมเนียมเบิกเงินสดในต่างประเทศ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114026</w:t>
            </w:r>
          </w:p>
        </w:tc>
        <w:tc>
          <w:tcPr>
            <w:tcW w:w="18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บัตรชำระเงินล่วงหน้า</w:t>
            </w: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ค่าธรรมเนียมการเติมเงิน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114028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บริการ </w:t>
            </w:r>
            <w:r w:rsidRPr="00ED2354">
              <w:rPr>
                <w:color w:val="808080"/>
              </w:rPr>
              <w:t>Internet Banking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114029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ค่าขอใช้บริการ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ค่าธรรมเนียมในการสมัครใช้บริการหรือค่าธรรมเนียมแรกเข้า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ซึ่งลูกค้าจ่ายครั้งเดียวเมื่อขอเปิดใช้บริการ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114030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ค่าธรรมเนียมสำหรับการใช้บริการที่ลูกค้าจ่ายเป็นรายปี</w:t>
            </w:r>
            <w:r w:rsidRPr="00ED2354">
              <w:rPr>
                <w:color w:val="808080"/>
              </w:rPr>
              <w:t xml:space="preserve">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114060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บริการ </w:t>
            </w:r>
            <w:r w:rsidRPr="00ED2354">
              <w:rPr>
                <w:color w:val="808080"/>
              </w:rPr>
              <w:t>Office Banking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บริการ </w:t>
            </w:r>
            <w:r w:rsidRPr="00ED2354">
              <w:rPr>
                <w:color w:val="808080"/>
              </w:rPr>
              <w:t xml:space="preserve">Office Banking </w:t>
            </w:r>
            <w:r w:rsidRPr="00ED2354">
              <w:rPr>
                <w:color w:val="808080"/>
                <w:cs/>
              </w:rPr>
              <w:t>คือบริการธนาคารอิเล็กทรอนิกส์ที่ทำผ่านทางเครือข่ายเฉพาะที่เชื่อมโยงระบบของธนาคารกับลูกค้า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เช่น </w:t>
            </w:r>
            <w:r w:rsidRPr="00ED2354">
              <w:rPr>
                <w:color w:val="808080"/>
              </w:rPr>
              <w:t>Extranet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114061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ค่าขอใช้บริการ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ค่าธรรมเนียมในการสมัครใช้บริการหรือค่าธรรมเนียมแรกเข้า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ซึ่งลูกค้าจ่ายครั้งเดียวเมื่อขอเปิดใช้บริการ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114062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ค่าธรรมเนียมสำหรับการใช้บริการที่ลูกค้าจ่ายเป็นรายปี</w:t>
            </w:r>
            <w:r w:rsidRPr="00ED2354">
              <w:rPr>
                <w:color w:val="808080"/>
              </w:rPr>
              <w:t xml:space="preserve">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114031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บริการ </w:t>
            </w:r>
            <w:r w:rsidRPr="00ED2354">
              <w:rPr>
                <w:color w:val="808080"/>
              </w:rPr>
              <w:t>Mobile Banking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ค่าขอใช้บริการ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ค่าธรรมเนียมในการสมัครใช้บริการหรือค่าธรรมเนียมแรกเข้า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ซึ่งลูกค้าจ่ายครั้งเดียวเมื่อขอเปิดใช้บริการ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ค่าธรรมเนียมสำหรับการใช้บริการที่ลูกค้าจ่ายเป็นรายปี</w:t>
            </w:r>
            <w:r w:rsidRPr="00ED2354">
              <w:rPr>
                <w:color w:val="808080"/>
              </w:rPr>
              <w:t xml:space="preserve">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114034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เช็ค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ค่าสมุดเช็ค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ค่าธรรมเนียมต่อฉบับที่ลูกค้าจ่ายเพื่อซื้อสมุดเช็ค</w:t>
            </w:r>
            <w:r w:rsidRPr="00ED2354">
              <w:rPr>
                <w:color w:val="808080"/>
              </w:rPr>
              <w:t xml:space="preserve"> (</w:t>
            </w:r>
            <w:r w:rsidRPr="00ED2354">
              <w:rPr>
                <w:color w:val="808080"/>
                <w:cs/>
              </w:rPr>
              <w:t>รวมค่าอากรแสตมป์)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114036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ค่าธรรมเนียมเช็คคืน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ค่าธรรมเนียมที่ธนาคารเรียกเก็บจากลูกค้ากรณีที่มีการคืนเช็คที่ลูกค้าสั่งจ่าย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ค่าธรรมเนียมเช็คของขวัญ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แคชเชียร์เช็ค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ค่าธรรมเนียมต่อฉบับที่ลูกค้าจ่ายเพื่อซื้อสมุดเช็ค</w:t>
            </w:r>
            <w:r w:rsidRPr="00ED2354">
              <w:rPr>
                <w:color w:val="808080"/>
              </w:rPr>
              <w:t xml:space="preserve"> (</w:t>
            </w:r>
            <w:r w:rsidRPr="00ED2354">
              <w:rPr>
                <w:color w:val="808080"/>
                <w:cs/>
              </w:rPr>
              <w:t>รวมค่าอากรแสตมป์)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 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114038</w:t>
            </w: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สินเชื่อ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114039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ค่าธรรมเนียมการกู้ยืม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วิเคราะห์โครงการ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114040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ค่าธรรมเนียมยกเลิกวงเงินสินเชื่อ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114041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ค่าสำรวจและประเมินราคาหลักประกัน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ค่าธรรมเนียมชำระคืนเงินกู้ก่อนกำหนด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ค่าปรับกรณีผิดนัดชำระหนี้เงินกู้ยืม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114044</w:t>
            </w: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บัตรเครดิต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ค่าธรรมเนียมแรกเข้า</w:t>
            </w:r>
            <w:r w:rsidRPr="00ED2354">
              <w:rPr>
                <w:color w:val="808080"/>
              </w:rPr>
              <w:t xml:space="preserve"> 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114046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ค่าธรรมเนียมรายปี</w:t>
            </w:r>
            <w:r w:rsidRPr="00ED2354">
              <w:rPr>
                <w:color w:val="808080"/>
              </w:rPr>
              <w:t xml:space="preserve"> 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808080"/>
                <w:lang w:val="en-US" w:eastAsia="en-US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ค่าธรรมเนียมเบิกเงินสดล่วงหน้า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114048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ค่าปรับชำระเงินล่าช้ากว่ากำหนด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114049</w:t>
            </w:r>
          </w:p>
        </w:tc>
        <w:tc>
          <w:tcPr>
            <w:tcW w:w="18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ธุรกรรมต่างประเทศ</w:t>
            </w: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114050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 xml:space="preserve">ค่าธรรมเนียมขอเปิด </w:t>
            </w:r>
            <w:r w:rsidRPr="00ED2354">
              <w:rPr>
                <w:color w:val="808080"/>
              </w:rPr>
              <w:t>L/C (Domestic, Import L/C)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114051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ค่าธรรมเนียมตั๋วเงินเรียกเก็บขาเข้า</w:t>
            </w:r>
            <w:r w:rsidRPr="00ED2354">
              <w:rPr>
                <w:color w:val="808080"/>
              </w:rPr>
              <w:t xml:space="preserve"> (Inward / Import Bill)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114063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ค่าธรรมเนียมตั๋วเงินเรียกเก็บขาออก</w:t>
            </w:r>
            <w:r w:rsidRPr="00ED2354">
              <w:rPr>
                <w:color w:val="808080"/>
              </w:rPr>
              <w:t xml:space="preserve"> (Outward / Export Bill)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114052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ค่าธรรมเนียมโอนเงิน</w:t>
            </w:r>
            <w:r w:rsidRPr="00ED2354">
              <w:rPr>
                <w:color w:val="808080"/>
              </w:rPr>
              <w:t xml:space="preserve"> (Inward &amp; Outward Remittance)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114053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ค่าบริการซื้อขายเช็คเดินทาง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ดร๊าฟ และตั๋วเงินต่างประเทศ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114054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อื่น ๆ</w:t>
            </w:r>
            <w:r w:rsidRPr="00ED2354">
              <w:rPr>
                <w:color w:val="808080"/>
              </w:rPr>
              <w:t xml:space="preserve"> 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4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114055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ค่าบริการต่อทะเบียนรถยนต์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รถจักรยานยนต์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114056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ค่าบริการตู้นิรภัย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ค่าธรรมเนียมในการเช่าตู้นิรภัย ทั่งนี้ไม่รวมเงินค่ามัดจำ และเงินประกันอื่น ๆ</w:t>
            </w: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114057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ค่าดูแลและเก็บรักษาหลักทรัพย์</w:t>
            </w:r>
            <w:r w:rsidRPr="00ED2354">
              <w:rPr>
                <w:color w:val="808080"/>
              </w:rPr>
              <w:t xml:space="preserve"> (Custody Fee)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114058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ค่ารับรอง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อาวัล</w:t>
            </w:r>
            <w:r w:rsidRPr="00ED2354">
              <w:rPr>
                <w:color w:val="808080"/>
              </w:rPr>
              <w:t>/</w:t>
            </w:r>
            <w:r w:rsidRPr="00ED2354">
              <w:rPr>
                <w:color w:val="808080"/>
                <w:cs/>
              </w:rPr>
              <w:t>ค้ำประกัน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114059</w:t>
            </w:r>
          </w:p>
        </w:tc>
        <w:tc>
          <w:tcPr>
            <w:tcW w:w="6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</w:p>
        </w:tc>
        <w:tc>
          <w:tcPr>
            <w:tcW w:w="593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ค่ารับรองเครดิตและฐานะลูกค้า</w:t>
            </w:r>
          </w:p>
        </w:tc>
        <w:tc>
          <w:tcPr>
            <w:tcW w:w="69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ค่าธรรมเนียมในการออกหนังสือรับรองยอดคงเหลือในบัญชีเงินฝากของลูกค้า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  <w:rPr>
          <w:color w:val="808080"/>
        </w:rPr>
      </w:pPr>
    </w:p>
    <w:p w:rsidR="000108A0" w:rsidRPr="00ED2354" w:rsidRDefault="000108A0" w:rsidP="000108A0">
      <w:pPr>
        <w:pStyle w:val="Footer"/>
        <w:tabs>
          <w:tab w:val="clear" w:pos="4153"/>
          <w:tab w:val="clear" w:pos="8306"/>
        </w:tabs>
        <w:rPr>
          <w:color w:val="808080"/>
        </w:rPr>
      </w:pPr>
    </w:p>
    <w:p w:rsidR="000108A0" w:rsidRPr="00ED2354" w:rsidRDefault="000108A0" w:rsidP="000108A0">
      <w:pPr>
        <w:pStyle w:val="Footer"/>
        <w:tabs>
          <w:tab w:val="clear" w:pos="4153"/>
          <w:tab w:val="clear" w:pos="8306"/>
        </w:tabs>
        <w:rPr>
          <w:color w:val="808080"/>
        </w:rPr>
      </w:pPr>
    </w:p>
    <w:p w:rsidR="000108A0" w:rsidRPr="00ED2354" w:rsidRDefault="000108A0" w:rsidP="000108A0">
      <w:pPr>
        <w:pStyle w:val="Footer"/>
        <w:tabs>
          <w:tab w:val="clear" w:pos="4153"/>
          <w:tab w:val="clear" w:pos="8306"/>
        </w:tabs>
        <w:rPr>
          <w:color w:val="808080"/>
        </w:rPr>
      </w:pPr>
      <w:r w:rsidRPr="00ED2354">
        <w:rPr>
          <w:color w:val="808080"/>
        </w:rPr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512"/>
        <w:gridCol w:w="6195"/>
      </w:tblGrid>
      <w:tr w:rsidR="000108A0" w:rsidRPr="00ED2354" w:rsidTr="000108A0">
        <w:trPr>
          <w:cantSplit/>
          <w:trHeight w:val="2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6" w:name="_Toc50716711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Financial Group</w:t>
            </w:r>
            <w:bookmarkEnd w:id="106"/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62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26"/>
        <w:gridCol w:w="486"/>
        <w:gridCol w:w="1008"/>
        <w:gridCol w:w="2172"/>
        <w:gridCol w:w="7270"/>
      </w:tblGrid>
      <w:tr w:rsidR="000108A0" w:rsidRPr="00ED2354" w:rsidTr="000108A0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left="186"/>
            </w:pPr>
            <w:r w:rsidRPr="00ED2354">
              <w:t>Value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457001</w:t>
            </w:r>
          </w:p>
        </w:tc>
        <w:tc>
          <w:tcPr>
            <w:tcW w:w="62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กลุ่มธุรกิจทางการเงินที่บริษัทแม่เป็นสถาบันการเงิน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กลุ่มธุรกิจทางการเงินที่บริษัทแม่เป็นสถาบันการเงิน  แบ่งออกเป็นประเภทต่าง ๆ  ดังนี้ กลุ่มสถาบันการเงินแม่ที่จดทะเบียนจัดตั้งขึ้นในประเทศไทย</w:t>
            </w:r>
            <w:r w:rsidRPr="00ED2354">
              <w:t xml:space="preserve">, </w:t>
            </w:r>
            <w:r w:rsidRPr="00ED2354">
              <w:rPr>
                <w:cs/>
              </w:rPr>
              <w:t>สถาบันการเงินแม่ที่จดทะเบียนจัดตั้งขึ้นในประเทศไทยแต่เป็นลูกของสถาบันการเงินในต่างประเทศ  และสถาบันการเงินแม่ที่จดทะเบียนจัดตั้งขึ้นในประเทศไทยแต่เป็นลูกของบริษัทแม่ในต่างประเทศซึ่งไม่ใช่สถาบันการเงิน</w:t>
            </w:r>
          </w:p>
        </w:tc>
      </w:tr>
      <w:tr w:rsidR="000108A0" w:rsidRPr="00ED2354" w:rsidTr="000108A0"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457002</w:t>
            </w:r>
          </w:p>
        </w:tc>
        <w:tc>
          <w:tcPr>
            <w:tcW w:w="62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กลุ่มธุรกิจทางการเงินที่บริษัทแม่ไม่ใช่สถาบันการเงิน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กลุ่มธุรกิจทางการเงินที่บริษัทแม่ไม่ใช่สถาบันการเงิน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คือ กลุ่มที่มีสถาบันการเงินเป็นบริษัทลูกในกลุ่มธุรกิจทางการเงิน และบรัษัทแม่ของกลุ่ม คือ บริษัทที่ประกอบธุรกิจทางการเงินที่มีหน่วยงานกำกับดูแลเป็นการเฉพาะ และได้รับอนุญาตจากหน่วยงานกำกับดูแลของตนให้เป็นบริษัทแม่ของกลุ่มธุรกิจทางการเงิน หรือ บริษัทโอลดิ้งที่ไม่ได้ทำธุรกิจของตนเอง โดยเป็นบริษัทที่ต้องมีคุณสมบัติและประกอบุรกิจตามที่ธนาคารแห่งประเทศไทยกำหนด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3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889"/>
        <w:gridCol w:w="2551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br w:type="page"/>
            </w: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7" w:name="_Toc50716711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Financial Position Summary Item</w:t>
            </w:r>
            <w:bookmarkEnd w:id="107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62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757"/>
        <w:gridCol w:w="486"/>
        <w:gridCol w:w="1008"/>
        <w:gridCol w:w="2172"/>
        <w:gridCol w:w="7270"/>
      </w:tblGrid>
      <w:tr w:rsidR="000108A0" w:rsidRPr="00ED2354" w:rsidTr="000108A0">
        <w:trPr>
          <w:tblHeader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ind w:left="186"/>
            </w:pPr>
            <w:r w:rsidRPr="00ED2354">
              <w:t>Value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460001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เงินให้สินเชื่อแก่ลูกหนี้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เงินให้สินเชื่อทั้งสิ้นแก่ลูกหนี้ที่มิใช่รายการระหว่างธนาคารและตลาดเงิน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460002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1. </w:t>
            </w:r>
            <w:r w:rsidRPr="00ED2354">
              <w:rPr>
                <w:cs/>
              </w:rPr>
              <w:t>เงินให้สินเชื่อ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เงินให้กู้ยืมทุกประเภทแก่ลูกหนี้ที่มิใช่รายการรายการระหว่างธนาคารและตลาดเงิน แต่รวมเงินให้สินเชื่อแก่สถาบันการะงินที่ถูกทางการสั่งให้เลิกกิจการหรือถูกเพิกถอนใบอนุญาต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460003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2. </w:t>
            </w:r>
            <w:r w:rsidRPr="00ED2354">
              <w:rPr>
                <w:cs/>
              </w:rPr>
              <w:t>ลูกหนี้ตามสัญญาเช่าซื้อ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ลูกหนี้ที่ทำสัญญาเช่าซื้อ (</w:t>
            </w:r>
            <w:r w:rsidRPr="00ED2354">
              <w:t xml:space="preserve">Hire Purchase) </w:t>
            </w:r>
            <w:r w:rsidRPr="00ED2354">
              <w:rPr>
                <w:cs/>
              </w:rPr>
              <w:t>ตามประมวลกฏหมายแพ่งและพาณิชย์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460004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3. </w:t>
            </w:r>
            <w:r w:rsidRPr="00ED2354">
              <w:rPr>
                <w:cs/>
              </w:rPr>
              <w:t>ลูกหนี้ตามสัญญาเช่าการเงิน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ตามสัญญาเช่าที่ทำให้เกิดการโอนความเสี่ยงและผลตอบแทนทั้งหมดหรือเกือบทั้งหมดที่ผู้เป็นเจ้าของพึงได้รับจากสินทรัพย์ให้แก่ผู้เช่า และเมื่อสิ้นสุดสัญญาเช่า ลูกหนี้ตามสัญญาเช่ามีสิทธิ์ซื้อทรัพย์สินที่เช่าเมื่อหมดสัญญาเช่า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460005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4. </w:t>
            </w:r>
            <w:r w:rsidRPr="00ED2354">
              <w:rPr>
                <w:cs/>
              </w:rPr>
              <w:t>ลูกหนี้ตามสัญญาเช่าดำเนินงาน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ลูกหนี้ตามสัญญาเช่าทรัพย์สิน เมื่อสิ้นสุดสัญญาเช่า ลูกหนี้ตามสัญญาเช่าต้องส่งมอบทรัพย์สินนั้นแก่ผู้ให้เช่า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460006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5. </w:t>
            </w:r>
            <w:r w:rsidRPr="00ED2354">
              <w:rPr>
                <w:cs/>
              </w:rPr>
              <w:t>ลูกหนี้ธุรกิจหลักทรัพย์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เงินให้สินเชื่อแก่ลูกหนี้ธุรกิจหลักทรัพย์ของบริษัทหลักทรัพย์ ตามประกาศ ก.ล.ต. เรื่องแบบรายงานของบริษัทหลักทรัพย์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460007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     5.1</w:t>
            </w:r>
            <w:r w:rsidRPr="00ED2354">
              <w:rPr>
                <w:cs/>
              </w:rPr>
              <w:t xml:space="preserve"> เงินให้กู้เพื่อซื้อหลักทรัพย์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เงินให้กู้ยืมเพื่อซื้อหลักทรัพย์แก่ลูกหนี้ธุรกิจหลักทรัพย์ของบริษัทหลักทรัพย์ โดยลูกหนี้ได้นำหลักทรัพย์นั้นวางเป็นประกัน (</w:t>
            </w:r>
            <w:r w:rsidRPr="00ED2354">
              <w:t xml:space="preserve">Margin Account)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460008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     5.2</w:t>
            </w:r>
            <w:r w:rsidRPr="00ED2354">
              <w:rPr>
                <w:cs/>
              </w:rPr>
              <w:t xml:space="preserve"> ลูกหนี้ธุรกิจหลักทรัพย์ที่มิใช่เป็นการให้กู้เพื่อซื้อหลักทรัพย์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กู้ยืมเพื่อการอื่นที่มิใช่เงินให้กู้ยืมเพื่อซื้อหลักทรัพย์แก่ลูกหนี้ธุรกิจหลักทรัพย์ของบริษัทหลักทรัพย์ เช่น เงินให้กู้ยืมที่ให้แก่ลูกหนี้ธุรกิจหลักทรัพย์ที่สั่งซื้อหลักทรัพย์ด้วยเงินสดที่ไม่สามารถชำระเงินภายในระยะเวลาที่กำหนด ลูกหนี้ธุรกิจหลักทรัพย์ที่อยู่ระหว่างฟ้องร้องบังคับคดี ประนอมหนี้หรือผ่อนชำระ  ลูกหนี้ยืมหลักทรัพย์ที่ผิดนัดการส่งคืนหลักทรัพย์ที่ยืม และลูกหนี้ธุรกิจหลักทรัพย์ด้อยคุณภาพอื่น ๆ ที่คาดว่าอาจจะเรียกเก็บเงินไม่ได้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460009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      6. </w:t>
            </w:r>
            <w:r w:rsidRPr="00ED2354">
              <w:rPr>
                <w:cs/>
              </w:rPr>
              <w:t>ลูกหนี้ธุรกิจสัญญาซื้อขายล่วงหน้า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ลูกค้าที่สั่งซื้อขายสัญญาซื้อขายล่วงหน้าแล้วมีผลขาดทุนและลูกค้ายังไม่ชำระผลขาดทุนดังกล่าว</w:t>
            </w:r>
            <w:r w:rsidRPr="00ED2354">
              <w:t xml:space="preserve"> </w:t>
            </w:r>
            <w:r w:rsidRPr="00ED2354">
              <w:rPr>
                <w:cs/>
              </w:rPr>
              <w:t>หรือลูกหนี้ธุรกิจสัญญาซื้อขายล่วงหน้าที่อยู่ระหว่างดำเนินคดี ประนอมหนี้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หรือผ่อนชำระ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41DF1" w:rsidRDefault="000108A0" w:rsidP="000108A0">
            <w:r w:rsidRPr="00E41DF1">
              <w:rPr>
                <w:cs/>
              </w:rPr>
              <w:t>460010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7. </w:t>
            </w:r>
            <w:r w:rsidRPr="00ED2354">
              <w:rPr>
                <w:cs/>
              </w:rPr>
              <w:t>ลูกหนี้ธุรกิจแฟ็กเตอริง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ลูกหนี้ที่เกิดจากการซื้อลูกหนี้การค้าหรือเอกสิทธิในหนี้ ๆ ใดที่ผู้ซื้อจะรับโอนสิทธิในการเรียกเก็บหนี้นั้นมาด้วย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41DF1" w:rsidRDefault="000108A0" w:rsidP="000108A0">
            <w:r w:rsidRPr="00E41DF1">
              <w:rPr>
                <w:cs/>
              </w:rPr>
              <w:t>460011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      8. </w:t>
            </w:r>
            <w:r w:rsidRPr="00ED2354">
              <w:rPr>
                <w:cs/>
              </w:rPr>
              <w:t xml:space="preserve">ลูกหนี้ตามธุรกรรมสัญญาซื้อคืนภาคเอกชน 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ลูกหนี้ที่เกิดจากการทำธุรกรรมซื้อคืนภาคเอกชน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กับนิติบุคคลอื่น ที่</w:t>
            </w:r>
            <w:r w:rsidR="002824F9" w:rsidRPr="00C97416">
              <w:rPr>
                <w:color w:val="000000"/>
                <w:cs/>
              </w:rPr>
              <w:t>ไม่ใช่คู่สัญญาที่จัดประเภทเป็นรายการระหว่างธนาคารและตลาดเงินตามประกาศธนาคารแห่งประเทศไทย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สำหรับธุรกรรม</w:t>
            </w:r>
            <w:r w:rsidRPr="00ED2354">
              <w:rPr>
                <w:cs/>
              </w:rPr>
              <w:t>ซื้อคืนภาคเอกชนที่เกิดจากคู่สัญญาและธุรกรรมเดียวกันซึ่งสามารถหักกลบกันได้ตามที่มาตรฐานการบัญชีกำหนด ให้แสดงเป็นยอดสุทธิ  ในกรณีที่ไม่สามารถหักกลบกันได้ให้แสดงด้วยยอดรวม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460012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      9. </w:t>
            </w:r>
            <w:r w:rsidRPr="00ED2354">
              <w:rPr>
                <w:cs/>
              </w:rPr>
              <w:t>ลูกหนี้อื่น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เงินให้สินเชื่อแก่ลูกหนี้นอกเหนือจากที่ได้รายงานในหัวข้อ 1-8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460013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ส่วนปรับมูลค่าจากการป้องกันความเสี่ยง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ส่วนปรับมูลค่าของเงินให้สินเชื่อแก่ลูกหนี้ที่เกิดจากการวัดมูลค่ายุติธรรม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460014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หัก ค่าเผื่อหนี้สงสัยจะสูญและค่าเผื่อการปรับมูลค่าจากการปรับโครงสร้างหนี้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จำนวนที่กันไว้เพื่อหักออกจากเงินให้สินเชื่อแก่ลูกหนี้และดอกเบี้ยค้างรับสำหรับส่วนที่คาดไว้ว่าจะเรียกเก็บไม่ได้ และจำนวนเงินให้สินเชื่อที่ปรับปรุงโครงสร้างหนี้ที่สูงกว่ามูลค่ายุติธรรมของหนี้</w:t>
            </w:r>
            <w:r w:rsidRPr="00ED2354">
              <w:t xml:space="preserve">  </w:t>
            </w:r>
            <w:r w:rsidRPr="00ED2354">
              <w:rPr>
                <w:cs/>
              </w:rPr>
              <w:t>ซึ่งคำนวณตามที่มาตรฐานการบัญชี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460015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เงินให้สินเชื่อและลูกหนี้ที่ไม่ก่อให้เกิดรายได้</w:t>
            </w:r>
            <w:r w:rsidRPr="00ED2354">
              <w:t xml:space="preserve"> (NPL)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460016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เงินลงทุนสุทธิ 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460017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t xml:space="preserve"> </w:t>
            </w:r>
            <w:r w:rsidRPr="00ED2354">
              <w:rPr>
                <w:cs/>
              </w:rPr>
              <w:t>เงินลงทุน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เงินลงทุนที่อาจเกิดจากการลงทุนตามนโยบายการบริหารเงิน  หรือการลงทุนในตราสารที่ออกเพื่อการระดมทุนทั่วไป  หรือการลงทุนในตราสารหนี้ที่มีวันครบกำหนดที่แน่นอนและตั้งใจจะถือจนกว่าจะครบกำหนด  รวมทั้งตราสารหนี้ดังกล่าวที่ต่อมาไม่มีราคาเสนอซื้อขายในตลาดซื้อขายคล่อง  ซึ่งครอบคลุมเงินลงทุนทุกประเภท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เช่น  เงินลงทุนเพื่อค้า </w:t>
            </w:r>
            <w:r w:rsidRPr="00ED2354">
              <w:t xml:space="preserve">(Trading)  </w:t>
            </w:r>
            <w:r w:rsidRPr="00ED2354">
              <w:rPr>
                <w:cs/>
              </w:rPr>
              <w:t xml:space="preserve">เงินลงทุนเผื่อขาย </w:t>
            </w:r>
            <w:r w:rsidRPr="00ED2354">
              <w:t xml:space="preserve">(Available for Sale) </w:t>
            </w:r>
            <w:r w:rsidRPr="00ED2354">
              <w:rPr>
                <w:cs/>
              </w:rPr>
              <w:t xml:space="preserve"> ตราสารหนี้ที่จะถือจนครบกำหนด </w:t>
            </w:r>
            <w:r w:rsidRPr="00ED2354">
              <w:t xml:space="preserve">(Held to Maturity) </w:t>
            </w:r>
            <w:r w:rsidRPr="00ED2354">
              <w:rPr>
                <w:cs/>
              </w:rPr>
              <w:t xml:space="preserve"> หรือเงินลงทุนทั่วไป </w:t>
            </w:r>
            <w:r w:rsidRPr="00ED2354">
              <w:t xml:space="preserve">(General Investment)  </w:t>
            </w:r>
            <w:r w:rsidRPr="00ED2354">
              <w:rPr>
                <w:cs/>
              </w:rPr>
              <w:t>ตามที่มาตรฐานการบัญชีกำหนด</w:t>
            </w:r>
            <w:r w:rsidRPr="00ED2354">
              <w:t xml:space="preserve">  </w:t>
            </w:r>
            <w:r w:rsidRPr="00ED2354">
              <w:rPr>
                <w:cs/>
              </w:rPr>
              <w:t>ทั้งที่เป็นกรรมสิทธิ์ของบริษัท</w:t>
            </w:r>
            <w:r w:rsidRPr="00ED2354">
              <w:t xml:space="preserve">  </w:t>
            </w:r>
            <w:r w:rsidRPr="00ED2354">
              <w:rPr>
                <w:cs/>
              </w:rPr>
              <w:t>หรือที่โอนกรรมสิทธิ์แล้วแต่มีสัญญาซื้อคืน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รวมทั้งเงินลงทุนในลูกหนี้ที่รับโอนมาที่เข้าข่ายเป็นการขายที่แท้จริงตามหลักการบัญชี (</w:t>
            </w:r>
            <w:r w:rsidRPr="00ED2354">
              <w:t>True Sale)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</w:t>
            </w:r>
            <w:r w:rsidRPr="00ED2354">
              <w:rPr>
                <w:cs/>
              </w:rPr>
              <w:t>เงินลงทุนในบริษัทย่อยและบริษัทร่วม</w:t>
            </w:r>
            <w:r w:rsidRPr="00ED2354">
              <w:rPr>
                <w:cs/>
                <w:lang w:val="en-GB"/>
              </w:rPr>
              <w:t>และ</w:t>
            </w:r>
            <w:r w:rsidRPr="00ED2354">
              <w:rPr>
                <w:cs/>
              </w:rPr>
              <w:t>เงินลงทุนในธุรกรรมเงินกู้ยืมที่มีอนุพันธ์แฝง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460018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rPr>
                <w:cs/>
              </w:rPr>
              <w:t xml:space="preserve"> ส่วนปรับมูลค่าจากการป้องกันความเสี่ยง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spacing w:val="-6"/>
                <w:cs/>
              </w:rPr>
              <w:t xml:space="preserve">ส่วนปรับมูลค่าของเงินลงทุนที่เกิดจากการวัดมูลค่ายุติธรรม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cs/>
              </w:rPr>
              <w:t xml:space="preserve">จากการทำ </w:t>
            </w:r>
            <w:r w:rsidRPr="00ED2354">
              <w:t>Fair Value Hedge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460019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rPr>
                <w:cs/>
              </w:rPr>
              <w:t xml:space="preserve"> ค่าเผื่อการปรับมูลค่า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จำนวนเงินที่ตั้งไว้เผื่อกำไร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สุทธิที่ยังไม่ได้เกิดขึ้นของเงินลงทุน</w:t>
            </w:r>
            <w:r w:rsidRPr="00ED2354">
              <w:t xml:space="preserve">  </w:t>
            </w:r>
            <w:r w:rsidRPr="00ED2354">
              <w:rPr>
                <w:cs/>
              </w:rPr>
              <w:t>อันเนื่องมาจากการเปลี่ยนแปลงมูลค่าของเงินลงทุน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460020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rPr>
                <w:cs/>
              </w:rPr>
              <w:t xml:space="preserve"> หัก ค่าเผื่อการด้อยค่า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จำนวนเงินที่ตั้งไว้เผื่อการเสื่อมค่าเงินลงทุน</w:t>
            </w:r>
            <w:r w:rsidRPr="00ED2354">
              <w:t xml:space="preserve">  </w:t>
            </w:r>
            <w:r w:rsidRPr="00ED2354">
              <w:rPr>
                <w:cs/>
              </w:rPr>
              <w:t>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460021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ทรัพย์สินรอการขายสุทธิ 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460022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rPr>
                <w:cs/>
              </w:rPr>
              <w:t xml:space="preserve"> ทรัพย์สินรอการขาย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>ทรัพย์สินรอการขาย</w:t>
            </w:r>
            <w:r w:rsidRPr="00ED2354">
              <w:t xml:space="preserve"> </w:t>
            </w:r>
            <w:r w:rsidRPr="00ED2354">
              <w:rPr>
                <w:lang w:val="en-GB"/>
              </w:rPr>
              <w:t xml:space="preserve"> </w:t>
            </w:r>
            <w:r w:rsidRPr="00ED2354">
              <w:rPr>
                <w:cs/>
                <w:lang w:val="en-GB"/>
              </w:rPr>
              <w:t>หมายถึง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</w:t>
            </w:r>
          </w:p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</w:pPr>
            <w:r w:rsidRPr="00ED2354">
              <w:rPr>
                <w:cs/>
              </w:rPr>
              <w:t xml:space="preserve">     1. ทรัพย์สินที่ตกเป็นของบริษัทเนื่องจากการรับชำระหนี้ หรือเนื่องจากการที่ได้ซื้อทรัพย์สินที่จำนองไว้กับบริษัทจากการขายทอดตลาดโดยคำสั่งของศาล  หรือเจ้าพนักงานพิทักษ์ทรัพย์ หรือการที่บริษํทได้รับทรัพย์สินนั้นมาจากการจำนำ รวมทั้งการเข้าครอบครองทรัพย์สินจากการให้เช่าการเงินหรือการให้เช่าซื้อ</w:t>
            </w:r>
            <w:r w:rsidRPr="00ED2354">
              <w:t xml:space="preserve">  </w:t>
            </w:r>
          </w:p>
          <w:p w:rsidR="000108A0" w:rsidRPr="00ED2354" w:rsidRDefault="000108A0" w:rsidP="000108A0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ED2354">
              <w:rPr>
                <w:cs/>
              </w:rPr>
              <w:t xml:space="preserve">     2. ที่ดิน อาคาร และทรัพย์สินอื่น รวมทั้งสิทธิการเช่าเพื่อใช้ดำเนินธุรกิจหรือสำหรับพนักงานและลูกจ้างซึ่งมิได้ใช้เพื่อการดังกล่าวแล้ว 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460023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394"/>
              <w:rPr>
                <w:cs/>
              </w:rPr>
            </w:pPr>
            <w:r w:rsidRPr="00ED2354">
              <w:rPr>
                <w:cs/>
              </w:rPr>
              <w:t xml:space="preserve"> หัก ค่าเผื่อการลดราคาและการด้อยค่า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จำนวนเงินที่บริษัทกันไว้สำหรับทรัพย์สินรอการขายที่มีราคาตลาดลดลงหรือที่คาดว่าจะขาดทุนถ้าจำหน่ายทรัพย์สินนั้นออกไป  และจำนวนที่ต้องกันสำหรับระยะเวลาการถือครองทรัพย์สินตามที่ธนาคารแห่งประเทศไทย เรื่อง อสังหาริมทรัพย์รอการขาย และหลักเกณฑ์การซื้อหรือมีไว้ซึ่งอสังหาริมทรัพย์เพื่อเป็นสถานที่สำหรับประกอบธุรกิจ หรือสำหรับพนักงานและลูกจ้างของสถาบันการเงิน กำหนด</w:t>
            </w:r>
            <w:r w:rsidRPr="00ED2354">
              <w:t xml:space="preserve"> </w:t>
            </w:r>
            <w:r w:rsidRPr="00ED2354">
              <w:rPr>
                <w:cs/>
              </w:rPr>
              <w:t>และจำนวนเงินที่กันไว้เผื่อการเสื่อมค่าของทรัพย์สินรอการขาย ตามที่มาตรฐานการบัญชี</w:t>
            </w:r>
            <w:r w:rsidRPr="00ED2354">
              <w:rPr>
                <w:cs/>
                <w:lang w:val="en-GB"/>
              </w:rPr>
              <w:t>กำหนด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460024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สิทธิในการเรียกคืนหลักทรัพย์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สิทธิของบริษัทในการเรียกคืนหลักทรัพย์ที่วางเป็นประกันการกู้ยืมเงินตามธุรกรรมซื้อคืนภาคเอกชน (</w:t>
            </w:r>
            <w:r w:rsidRPr="00ED2354">
              <w:t xml:space="preserve">Private Repo) </w:t>
            </w:r>
            <w:r w:rsidRPr="00ED2354">
              <w:rPr>
                <w:cs/>
              </w:rPr>
              <w:t>หรือธุรกรรมการยืมและให้ยืมหลักทรัพย์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 เนื่องจากบริษัทได้นำหลักทรัพย์ดังกล่าวไปทำธุรกรรมกู้ยืมเงินตามธุรกรรมซื้อคืนภาคเอกชน (</w:t>
            </w:r>
            <w:r w:rsidRPr="00ED2354">
              <w:t>Private Repo)</w:t>
            </w:r>
            <w:r w:rsidRPr="00ED2354">
              <w:rPr>
                <w:cs/>
              </w:rPr>
              <w:t xml:space="preserve"> หรือธุรกรรมการยืมและให้ยืมหลักทรัพย์  (</w:t>
            </w:r>
            <w:r w:rsidRPr="00ED2354">
              <w:t>Securities Borrowing and Lending (SBL))</w:t>
            </w:r>
            <w:r w:rsidRPr="00ED2354">
              <w:rPr>
                <w:cs/>
              </w:rPr>
              <w:t xml:space="preserve"> อีกทอดหนึ่ง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ทั้งนี้รวม ลูกหนี้ธุรกิจหลักทรัพย์ที่เป็นลูกหนี้ตามธุรกรรมการยืมและให้ยืมหลักทรัพย์ ตามประกาศ ก.ล.ต. เรื่องแบบรายงานของบริษัทหลักทรัพย์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460025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ลูกหนี้อื่น (ไม่ได้เกิดจากการให้สินเชื่อ)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ลูกหนี้ที่มิได้เกิดจากการให้สินเชื่อ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460026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firstLine="536"/>
              <w:rPr>
                <w:cs/>
              </w:rPr>
            </w:pPr>
            <w:r w:rsidRPr="00ED2354">
              <w:rPr>
                <w:cs/>
              </w:rPr>
              <w:t>ลูกหนี้สำนักหักบัญชี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ลูกหนี้สำนักหักบัญชีที่เป็นลุกหนี้ที่มิได้เกิดจากการให้สินเชื่อ ทั้งที่เป็นลูกหนี้สำนักหักบัญชีทั้งที่เกิดจากธุรกรรมซื้อขายหลักทรัพย์ ธุรกรรมซื้อขายสัญญาซื้อขายล่วงหน้า ธุรกรรมซื้อหลักทรัพย์ต่างประเทศ ดังนี้</w:t>
            </w:r>
          </w:p>
          <w:p w:rsidR="000108A0" w:rsidRPr="00ED2354" w:rsidRDefault="000108A0" w:rsidP="000108A0">
            <w:r w:rsidRPr="00ED2354">
              <w:rPr>
                <w:cs/>
              </w:rPr>
              <w:t>1.ลูกหนี้สำนักหักบัญชีซื้อขายหลักทรัพย์ หมายถึง ยอดดุลสุทธิลูกหนี้สำนักหักบัญชีที่เกิดจากการชำระราคาซื้อขายหลักทรัพย์ผ่านสำนักหักบัญชี</w:t>
            </w:r>
          </w:p>
          <w:p w:rsidR="000108A0" w:rsidRPr="00ED2354" w:rsidRDefault="000108A0" w:rsidP="000108A0">
            <w:r w:rsidRPr="00ED2354">
              <w:rPr>
                <w:cs/>
              </w:rPr>
              <w:t>2.ลูกหนี้สำนักหักบัญชีซื้อขายสัญญาซื้อขายล่วงหน้า หมายถึง ยอดดุลสุทธิลูกหนี้สำนักหักบัญชีที่เกิดจากการชำระราคาซื้อขายสัญญาซื้อขายล่วงหน้า ทั้งนี้ให้ถึงเงินที่นำไปวางเป็นประกันกับสำนักหักบัญชีในการทำธุรกรรมอนุพันธ์ ผ่านสำนักหักบัญชี</w:t>
            </w:r>
          </w:p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3.ลูกหนี้สำนักหักบัญชีซื้อขายหลักทรัพย์ต่างประเทศ หมายถึง ลูกหนี้บริษัทหลักทรัพย์ต่างประเทศที่เกิดจากการชำระราคาซื้อขายหลักทรัพย์ หรือสัญญาซื้อขายล่วงหน้าในต่างประเทศผ่านบริษัทหลักทรัพย์ต่างประเทศ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460027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firstLine="536"/>
              <w:rPr>
                <w:cs/>
              </w:rPr>
            </w:pPr>
            <w:r w:rsidRPr="00ED2354">
              <w:rPr>
                <w:cs/>
              </w:rPr>
              <w:t>ลูกหนี้ธุรกิจหลักทรัพย์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 xml:space="preserve">ลูกหนี้ธุรกิจหลักทรัพย์ที่เป็นลุกหนี้ที่มิได้เกิดจากการให้สินเชื่อ ได้แก่ </w:t>
            </w:r>
          </w:p>
          <w:p w:rsidR="000108A0" w:rsidRPr="00ED2354" w:rsidRDefault="000108A0" w:rsidP="000108A0">
            <w:pPr>
              <w:tabs>
                <w:tab w:val="left" w:pos="239"/>
              </w:tabs>
            </w:pPr>
            <w:r w:rsidRPr="00ED2354">
              <w:rPr>
                <w:cs/>
              </w:rPr>
              <w:t>1.</w:t>
            </w:r>
            <w:r w:rsidRPr="00ED2354">
              <w:rPr>
                <w:cs/>
              </w:rPr>
              <w:tab/>
              <w:t xml:space="preserve">ลูกหนี้ที่เกิดจากการซื้อหลักทรัพย์ตามคำสั่ง  หมายถึง ลูกหนี้ที่เกิดจากการที่บริษัทต้องจ่ายเงินตามที่ลูกค้าสั่งซื้อหลักทรัพย์ด้วยเงินสดและอยู่ระหว่างการเรียกชำระเงินจากลูกค้าภายในระยะเวลาที่ตลาดหลักทรัพย์แห่งประเทศไทยกำหนดไว้ โดยให้แสดงเป็นยอดสุทธิของลูกหนี้ที่ได้มีการซื้อขายหลักทรัพย์ทที่ถึงกำหนดชำระภายในวันเดียวกัน </w:t>
            </w:r>
          </w:p>
          <w:p w:rsidR="000108A0" w:rsidRPr="00ED2354" w:rsidRDefault="000108A0" w:rsidP="000108A0">
            <w:pPr>
              <w:tabs>
                <w:tab w:val="left" w:pos="239"/>
              </w:tabs>
              <w:rPr>
                <w:cs/>
              </w:rPr>
            </w:pPr>
            <w:r w:rsidRPr="00ED2354">
              <w:rPr>
                <w:cs/>
              </w:rPr>
              <w:t>2.</w:t>
            </w:r>
            <w:r w:rsidRPr="00ED2354">
              <w:rPr>
                <w:cs/>
              </w:rPr>
              <w:tab/>
              <w:t>ลูกหนี้ทรัพย์สินวางเป็นประกัน  หมายถึง ลูกหนี้ที่เกิดจากการที่บริษัทต้องโอนทรัพย์สินไปให้กับผู้ให้ยืมหลักทรัพย์เพื่อเป็นประกันกับเจ้าหนี้หุ้นยืม หรือเงินวางประกันไว้กับสำนักหักบัญชี</w:t>
            </w:r>
            <w:r w:rsidRPr="00ED2354">
              <w:rPr>
                <w:b/>
                <w:bCs/>
                <w:cs/>
              </w:rPr>
              <w:t xml:space="preserve">              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460028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firstLine="536"/>
              <w:rPr>
                <w:cs/>
              </w:rPr>
            </w:pPr>
            <w:r w:rsidRPr="00ED2354">
              <w:rPr>
                <w:cs/>
              </w:rPr>
              <w:t>ลูกหนี้ธุรกิจสัญญาซื้อขายล่วงหน้า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ลูกหนื้ที่มีอยู่ในช่วงรอการชำระเงิน ในช่วงวัน </w:t>
            </w:r>
            <w:r w:rsidRPr="00ED2354">
              <w:t xml:space="preserve">Trade date </w:t>
            </w:r>
            <w:r w:rsidRPr="00ED2354">
              <w:rPr>
                <w:cs/>
              </w:rPr>
              <w:t>ถึงวัน</w:t>
            </w:r>
            <w:r w:rsidRPr="00ED2354">
              <w:t xml:space="preserve"> Settlement date </w:t>
            </w:r>
            <w:r w:rsidRPr="00ED2354">
              <w:rPr>
                <w:cs/>
              </w:rPr>
              <w:t>ตามประกาศ ก.ล.ต. เรื่องแบบรายงานของบริษัทหลักทรัพย์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460029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firstLine="536"/>
              <w:rPr>
                <w:cs/>
              </w:rPr>
            </w:pPr>
            <w:r w:rsidRPr="00ED2354">
              <w:rPr>
                <w:cs/>
              </w:rPr>
              <w:t>อื่น ๆ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ลูกหนี้ที่มิได้เกิดจากการให้สินเชื่อนอกเหนือจากที่ได้รายงานในหัวข้อ ลูกหนี้สำนักหักบัญชี ลูกหนี้ธุรกิจหลักทรัพย์  ลูกหนี้ธุรกิจสัญญาซื้อขายล่วงหน้า  ภายใต้หัวข้อลูกหนี้อื่น (ไม่ได้เกิดจากการให้สินเชื่อ) </w:t>
            </w: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460030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สินทรัพย์รวม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460031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หนี้สินรวม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460032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ส่วนของเจ้าของ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6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460033</w:t>
            </w:r>
          </w:p>
        </w:tc>
        <w:tc>
          <w:tcPr>
            <w:tcW w:w="642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รายการนอกงบแสดงฐานะการเงิน </w:t>
            </w:r>
            <w:r w:rsidRPr="00ED2354">
              <w:t>(</w:t>
            </w:r>
            <w:r w:rsidRPr="00ED2354">
              <w:rPr>
                <w:cs/>
              </w:rPr>
              <w:t>ภาระผูกพันทั้งสิ้น)</w:t>
            </w: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รายการนอกงบแสดงฐานะการเงิน หมายถึง รายการหนี้สินที่จะเกิดในภายหน้าและรายการตราสารอนุพันธ์</w:t>
            </w:r>
          </w:p>
        </w:tc>
      </w:tr>
    </w:tbl>
    <w:p w:rsidR="000108A0" w:rsidRDefault="000108A0" w:rsidP="000108A0">
      <w:pPr>
        <w:sectPr w:rsidR="000108A0" w:rsidSect="000108A0">
          <w:headerReference w:type="default" r:id="rId18"/>
          <w:footnotePr>
            <w:numRestart w:val="eachPage"/>
          </w:footnotePr>
          <w:pgSz w:w="16834" w:h="11909" w:orient="landscape" w:code="9"/>
          <w:pgMar w:top="1152" w:right="1440" w:bottom="1152" w:left="1152" w:header="1152" w:footer="288" w:gutter="0"/>
          <w:cols w:space="708"/>
          <w:docGrid w:linePitch="435"/>
        </w:sectPr>
      </w:pPr>
    </w:p>
    <w:p w:rsidR="000108A0" w:rsidRPr="00362A30" w:rsidRDefault="000108A0" w:rsidP="000108A0">
      <w:pPr>
        <w:rPr>
          <w:sz w:val="4"/>
          <w:szCs w:val="4"/>
        </w:rPr>
      </w:pPr>
    </w:p>
    <w:tbl>
      <w:tblPr>
        <w:tblW w:w="14543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625"/>
        <w:gridCol w:w="527"/>
        <w:gridCol w:w="16"/>
        <w:gridCol w:w="648"/>
        <w:gridCol w:w="1586"/>
        <w:gridCol w:w="967"/>
        <w:gridCol w:w="45"/>
        <w:gridCol w:w="1894"/>
        <w:gridCol w:w="10"/>
        <w:gridCol w:w="733"/>
        <w:gridCol w:w="421"/>
        <w:gridCol w:w="421"/>
        <w:gridCol w:w="421"/>
        <w:gridCol w:w="421"/>
        <w:gridCol w:w="145"/>
        <w:gridCol w:w="276"/>
        <w:gridCol w:w="421"/>
        <w:gridCol w:w="421"/>
        <w:gridCol w:w="421"/>
        <w:gridCol w:w="421"/>
        <w:gridCol w:w="421"/>
        <w:gridCol w:w="421"/>
        <w:gridCol w:w="421"/>
        <w:gridCol w:w="385"/>
        <w:gridCol w:w="385"/>
        <w:gridCol w:w="385"/>
        <w:gridCol w:w="385"/>
        <w:gridCol w:w="385"/>
        <w:gridCol w:w="330"/>
        <w:gridCol w:w="55"/>
      </w:tblGrid>
      <w:tr w:rsidR="000108A0" w:rsidRPr="00ED2354" w:rsidTr="000108A0">
        <w:trPr>
          <w:gridBefore w:val="1"/>
          <w:gridAfter w:val="1"/>
          <w:wBefore w:w="130" w:type="dxa"/>
          <w:wAfter w:w="55" w:type="dxa"/>
          <w:trHeight w:val="80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spacing w:line="320" w:lineRule="exact"/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spacing w:line="320" w:lineRule="exact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8" w:name="_Toc21523906"/>
            <w:bookmarkStart w:id="109" w:name="_Toc24945599"/>
            <w:bookmarkStart w:id="110" w:name="_Toc50716711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FI Reporting Group ID (</w:t>
            </w:r>
            <w:r w:rsidRPr="00CC61B7">
              <w:rPr>
                <w:rFonts w:cs="Tahoma"/>
                <w:color w:val="auto"/>
                <w:sz w:val="20"/>
                <w:szCs w:val="20"/>
                <w:cs/>
                <w:lang w:val="en-US" w:eastAsia="en-US"/>
              </w:rPr>
              <w:t>ชุดข้อมูล</w:t>
            </w:r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)</w:t>
            </w:r>
            <w:bookmarkEnd w:id="108"/>
            <w:bookmarkEnd w:id="109"/>
            <w:bookmarkEnd w:id="11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</w:p>
        </w:tc>
        <w:tc>
          <w:tcPr>
            <w:tcW w:w="54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8A0" w:rsidRPr="00ED2354" w:rsidRDefault="000108A0" w:rsidP="000108A0">
            <w:pPr>
              <w:spacing w:line="320" w:lineRule="exact"/>
              <w:jc w:val="right"/>
            </w:pPr>
          </w:p>
        </w:tc>
      </w:tr>
      <w:tr w:rsidR="000108A0" w:rsidRPr="00ED2354" w:rsidTr="000108A0">
        <w:trPr>
          <w:cantSplit/>
        </w:trPr>
        <w:tc>
          <w:tcPr>
            <w:tcW w:w="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4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526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BLS</w:t>
            </w:r>
          </w:p>
        </w:tc>
        <w:tc>
          <w:tcPr>
            <w:tcW w:w="2526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TBP</w:t>
            </w:r>
          </w:p>
        </w:tc>
        <w:tc>
          <w:tcPr>
            <w:tcW w:w="2310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 xml:space="preserve"> PVS </w:t>
            </w:r>
          </w:p>
        </w:tc>
      </w:tr>
      <w:tr w:rsidR="000108A0" w:rsidRPr="00ED2354" w:rsidTr="000108A0">
        <w:trPr>
          <w:cantSplit/>
        </w:trPr>
        <w:tc>
          <w:tcPr>
            <w:tcW w:w="755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4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2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3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3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3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3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3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568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509"/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568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1218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509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568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1218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19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116015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</w:p>
        </w:tc>
        <w:tc>
          <w:tcPr>
            <w:tcW w:w="52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  <w:r w:rsidRPr="00C53732">
              <w:rPr>
                <w:sz w:val="18"/>
                <w:szCs w:val="18"/>
                <w:cs/>
              </w:rPr>
              <w:t xml:space="preserve"> </w:t>
            </w:r>
            <w:r w:rsidRPr="00C53732">
              <w:rPr>
                <w:sz w:val="18"/>
                <w:szCs w:val="18"/>
              </w:rPr>
              <w:t>Baht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4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>ชุดของบริษัทลูก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4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ED2354" w:rsidTr="000108A0">
        <w:trPr>
          <w:cantSplit/>
          <w:trHeight w:val="170"/>
        </w:trPr>
        <w:tc>
          <w:tcPr>
            <w:tcW w:w="75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426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544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05"/>
        <w:gridCol w:w="509"/>
        <w:gridCol w:w="2426"/>
        <w:gridCol w:w="3067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108A0" w:rsidRPr="00ED2354" w:rsidTr="000108A0">
        <w:trPr>
          <w:cantSplit/>
          <w:trHeight w:val="170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br w:type="page"/>
              <w:t>Code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2426" w:type="dxa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/>
        </w:tc>
        <w:tc>
          <w:tcPr>
            <w:tcW w:w="3067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Heading6"/>
              <w:numPr>
                <w:ilvl w:val="0"/>
                <w:numId w:val="0"/>
              </w:numPr>
              <w:rPr>
                <w:rFonts w:cs="Tahoma"/>
                <w:b w:val="0"/>
                <w:bCs w:val="0"/>
                <w:lang w:val="en-US" w:eastAsia="en-US"/>
              </w:rPr>
            </w:pPr>
            <w:r w:rsidRPr="00CC61B7">
              <w:rPr>
                <w:rFonts w:cs="Tahoma"/>
                <w:b w:val="0"/>
                <w:bCs w:val="0"/>
                <w:lang w:val="en-US" w:eastAsia="en-US"/>
              </w:rPr>
              <w:t>Description</w:t>
            </w:r>
          </w:p>
        </w:tc>
        <w:tc>
          <w:tcPr>
            <w:tcW w:w="2417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IBO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 xml:space="preserve">LMS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IRR</w:t>
            </w:r>
          </w:p>
        </w:tc>
      </w:tr>
      <w:tr w:rsidR="000108A0" w:rsidRPr="00ED2354" w:rsidTr="000108A0">
        <w:trPr>
          <w:cantSplit/>
          <w:trHeight w:val="170"/>
        </w:trPr>
        <w:tc>
          <w:tcPr>
            <w:tcW w:w="7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  <w:tc>
          <w:tcPr>
            <w:tcW w:w="101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0108A0" w:rsidRPr="00ED2354" w:rsidRDefault="000108A0" w:rsidP="000108A0"/>
        </w:tc>
        <w:tc>
          <w:tcPr>
            <w:tcW w:w="24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/>
        </w:tc>
        <w:tc>
          <w:tcPr>
            <w:tcW w:w="3067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BalloonText"/>
              <w:rPr>
                <w:rFonts w:cs="Tahoma"/>
                <w:sz w:val="20"/>
                <w:szCs w:val="20"/>
                <w:lang w:val="en-US" w:eastAsia="en-US"/>
              </w:rPr>
            </w:pPr>
            <w:r w:rsidRPr="00CC61B7">
              <w:rPr>
                <w:rFonts w:cs="Tahoma"/>
                <w:sz w:val="20"/>
                <w:szCs w:val="20"/>
                <w:lang w:val="en-US" w:eastAsia="en-US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SFI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BalloonText"/>
              <w:rPr>
                <w:rFonts w:cs="Tahoma"/>
                <w:sz w:val="20"/>
                <w:szCs w:val="20"/>
                <w:lang w:val="en-US" w:eastAsia="en-US"/>
              </w:rPr>
            </w:pPr>
            <w:r w:rsidRPr="00CC61B7">
              <w:rPr>
                <w:rFonts w:cs="Tahoma"/>
                <w:sz w:val="20"/>
                <w:szCs w:val="20"/>
                <w:lang w:val="en-US" w:eastAsia="en-US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SFI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BalloonText"/>
              <w:rPr>
                <w:rFonts w:cs="Tahoma"/>
                <w:sz w:val="20"/>
                <w:szCs w:val="20"/>
                <w:lang w:val="en-US" w:eastAsia="en-US"/>
              </w:rPr>
            </w:pPr>
            <w:r w:rsidRPr="00CC61B7">
              <w:rPr>
                <w:rFonts w:cs="Tahoma"/>
                <w:sz w:val="20"/>
                <w:szCs w:val="20"/>
                <w:lang w:val="en-US" w:eastAsia="en-US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SFI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5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5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7635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41275</wp:posOffset>
                      </wp:positionV>
                      <wp:extent cx="0" cy="372745"/>
                      <wp:effectExtent l="41275" t="12700" r="44450" b="14605"/>
                      <wp:wrapNone/>
                      <wp:docPr id="2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7274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87"/>
                                  <a:gd name="T2" fmla="*/ 0 w 1"/>
                                  <a:gd name="T3" fmla="*/ 372745 h 58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87">
                                    <a:moveTo>
                                      <a:pt x="0" y="0"/>
                                    </a:moveTo>
                                    <a:lnTo>
                                      <a:pt x="0" y="58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F19E" id="Freeform 7" o:spid="_x0000_s1026" style="position:absolute;margin-left:-5pt;margin-top:3.25pt;width:0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XsGwMAAPYGAAAOAAAAZHJzL2Uyb0RvYy54bWysVduOmzAQfa/Uf7D8WCnLJZCblqxWuVSV&#10;ellp0w9wwARUY1PbCdlW/ffOGJIN2VVVVeUBbOYwlzPjw+3dsRLkwLUplUxocONTwmWqslLuEvp1&#10;sx5MKDGWyYwJJXlCn7ihd/O3b26besZDVSiRcU3AiTSzpk5oYW098zyTFrxi5kbVXIIxV7piFrZ6&#10;52WaNeC9El7o+yOvUTqrtUq5MfB22Rrp3PnPc57aL3luuCUioZCbdXft7lu8e/NbNttpVhdl2qXB&#10;/iGLipUSgp5dLZllZK/LF66qMtXKqNzepKryVJ6XKXc1QDWBf1XNY8Fq7moBckx9psn8P7fp58OD&#10;JmWW0DCiRLIKerTWnCPjZIz0NLWZAeqxftBYoKk/qvSbAYPXs+DGAIZsm08qAy9sb5Wj5JjrCr+E&#10;YsnRMf90Zp4fLUnblym8HY7DcRRjVI/NTt+le2Pfc+V8sMNHY9ueZbByjGdd2hvob14JaN87j/ik&#10;IUHX3TMg6AEKEk9chdC1MyTsQV7xMbwAtOmSVx0BmxfJjHy4yCiOh6PrpOI/AYGG3alQVpxqT4+y&#10;Kx5WhOFR20SO61oZ5BipADo3jgHwATCk6hkd99BQNKKHHfEO3X7VhdFwjq5PkKYETtC2LadmFrPD&#10;ILgkDWgBJUVCkWJ8W6kD3yhnt1dTAJGerUK+RHVtAlxrhQUGcUNyDoz5XgyKVOtSCDcpQmI60zhs&#10;izZKlBkaMRmjd9uF0OTAUB/c1ZHQg2m1l5lzVnCWrbq1ZaWANbFPNcy7sZwJW1AMZipKBAdBFLvO&#10;nXANgHHvWMLBd/rwc+pPV5PVJBpE4Wg1iPzlcnC/XkSD0ToYx8vhcrFYBr+QwyCaFWWWcYnJn7Qq&#10;iP5OCzrVbFXmrFa9IntcrN31kguvn4brAdRyerrqnDCgFrTisVXZE+iCVq34ws8CFoXSP4AqEF5g&#10;6/ueaQ6MfZCgbNMgilCp3SaKxyFs9KVle2lhMgVXCbUUzgEuF7ZV932ty10BkQI3f1Ldgx7lJYqH&#10;y6/NqtuAuLoKuh8Bqvfl3qGef1fz3wAAAP//AwBQSwMEFAAGAAgAAAAhANtNDCTdAAAACAEAAA8A&#10;AABkcnMvZG93bnJldi54bWxMj8tOwzAQRfdI/IM1SOxap0GUKsSpEI8FhQ2hIJZuPE1S4nGw3Sb8&#10;PVOxgOXRHd05N1+OthMH9KF1pGA2TUAgVc60VCtYvz5MFiBC1GR05wgVfGOAZXF6kuvMuIFe8FDG&#10;WnAJhUwraGLsMylD1aDVYep6JM62zlsdGX0tjdcDl9tOpkkyl1a3xB8a3eNtg9VnubcK0u3u8am8&#10;uxjen4f7XbX68F+rtyulzs/Gm2sQEcf4dwxHfVaHgp02bk8miE7BZJbwlqhgfgmC81/eHDkFWeTy&#10;/4DiBwAA//8DAFBLAQItABQABgAIAAAAIQC2gziS/gAAAOEBAAATAAAAAAAAAAAAAAAAAAAAAABb&#10;Q29udGVudF9UeXBlc10ueG1sUEsBAi0AFAAGAAgAAAAhADj9If/WAAAAlAEAAAsAAAAAAAAAAAAA&#10;AAAALwEAAF9yZWxzLy5yZWxzUEsBAi0AFAAGAAgAAAAhAB0S5ewbAwAA9gYAAA4AAAAAAAAAAAAA&#10;AAAALgIAAGRycy9lMm9Eb2MueG1sUEsBAi0AFAAGAAgAAAAhANtNDCTdAAAACAEAAA8AAAAAAAAA&#10;AAAAAAAAdQUAAGRycy9kb3ducmV2LnhtbFBLBQYAAAAABAAEAPMAAAB/BgAAAAA=&#10;" path="m,l,587e" filled="f">
                      <v:stroke endarrow="classic" endarrowwidth="narrow" endarrowlength="long"/>
                      <v:path arrowok="t" o:connecttype="custom" o:connectlocs="0,0;0,236693075" o:connectangles="0,0"/>
                      <w10:anchorlock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29210</wp:posOffset>
                      </wp:positionV>
                      <wp:extent cx="0" cy="372745"/>
                      <wp:effectExtent l="40640" t="10160" r="45085" b="17145"/>
                      <wp:wrapNone/>
                      <wp:docPr id="2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7274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87"/>
                                  <a:gd name="T2" fmla="*/ 0 w 1"/>
                                  <a:gd name="T3" fmla="*/ 372745 h 58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87">
                                    <a:moveTo>
                                      <a:pt x="0" y="0"/>
                                    </a:moveTo>
                                    <a:lnTo>
                                      <a:pt x="0" y="58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2750" id="Freeform 6" o:spid="_x0000_s1026" style="position:absolute;margin-left:14.45pt;margin-top:2.3pt;width:0;height:2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wGHAMAAPYGAAAOAAAAZHJzL2Uyb0RvYy54bWysVdmOmzAUfa/Uf7D8WCnDEsimIaNRlqpS&#10;l5Em/QAHTEA1NrWdZVr133uvIUzIjKqqKg9wzT3c5fj6cHt3qgQ5cG1KJRMa3PiUcJmqrJS7hH7d&#10;rAcTSoxlMmNCSZ7QJ27o3fztm9tjPeOhKpTIuCYQRJrZsU5oYW098zyTFrxi5kbVXIIzV7piFpZ6&#10;52WaHSF6JbzQ90feUems1irlxsDbZeOkcxc/z3lqv+S54ZaIhEJt1t21u2/x7s1v2WynWV2UaVsG&#10;+4cqKlZKSNqFWjLLyF6XL0JVZaqVUbm9SVXlqTwvU+56gG4C/6qbx4LV3PUC5Ji6o8n8v7Dp58OD&#10;JmWW0HBIiWQV7NFac46MkxHSc6zNDFCP9YPGBk39UaXfDDi8ngcXBjBke/ykMojC9lY5Sk65rvBL&#10;aJacHPNPHfP8ZEnavEzh7XAcjqMYs3psdv4u3Rv7nisXgx0+GtvsWQaWYzxry97A/uaVgO175xGf&#10;HEnQ7m4HCHqAgsST8TUk7EFeiQEsdUmacsmrgaILnE9GPlxkFMdDxynMSVdU/Ccg0LA7N8qKc+/p&#10;SbbNg0UYHrVN5LiulUGOkQqgc+MYgBgAQ6qe0XEPDU0jetgS79DNV20aDefo+gRpSuAEbRsCa2ax&#10;OkyCJjmCFlBSJBQpxreVOvCNcn57NQWQ6dkr5EtUu02Aa7xgYBI3JF1irPdiUKRal0K4SRESy5nG&#10;YdO0UaLM0InFGL3bLoQmB4b64K6WhB5Mq73MXLCCs2zV2paVAmxin2qYd2M5E7agmMxUlAgOgih2&#10;bTjhNgDGvWUJB9/pw8+pP11NVpNoEIWj1SDyl8vB/XoRDUbrYBwvh8vFYhn8Qg6DaFaUWcYlFn/W&#10;qiD6Oy1oVbNRmU6tek32uFi76yUXXr8MtwfQy/npunPCgFrQiMdWZU+gC1o14gs/CzAKpX8AVSC8&#10;wNb3PdMcGPsgQdmmQRShUrtFFI9DWOhLz/bSw2QKoRJqKZwDNBe2Ufd9rctdAZkCN39S3YMe5SWK&#10;h6uvqapdgLi6DtofAar35dqhnn9X898AAAD//wMAUEsDBBQABgAIAAAAIQDngf0i3AAAAAYBAAAP&#10;AAAAZHJzL2Rvd25yZXYueG1sTI7LTsMwEEX3SPyDNUjsqEODQglxKsRjQWFDeIilG0+TlHgcbLcJ&#10;f8/ABpZX9+rcUywn24s9+tA5UnA6S0Ag1c501Ch4eb47WYAIUZPRvSNU8IUBluXhQaFz40Z6wn0V&#10;G8EQCrlW0MY45FKGukWrw8wNSNxtnLc6cvSNNF6PDLe9nCdJJq3uiB9aPeB1i/VHtbMK5pvt/UN1&#10;k45vj+Pttl69+8/V67lSx0fT1SWIiFP8G8OPPqtDyU5rtyMTRM+MxQUvFZxlILj+jWsFWZqCLAv5&#10;X7/8BgAA//8DAFBLAQItABQABgAIAAAAIQC2gziS/gAAAOEBAAATAAAAAAAAAAAAAAAAAAAAAABb&#10;Q29udGVudF9UeXBlc10ueG1sUEsBAi0AFAAGAAgAAAAhADj9If/WAAAAlAEAAAsAAAAAAAAAAAAA&#10;AAAALwEAAF9yZWxzLy5yZWxzUEsBAi0AFAAGAAgAAAAhABZKPAYcAwAA9gYAAA4AAAAAAAAAAAAA&#10;AAAALgIAAGRycy9lMm9Eb2MueG1sUEsBAi0AFAAGAAgAAAAhAOeB/SLcAAAABgEAAA8AAAAAAAAA&#10;AAAAAAAAdgUAAGRycy9kb3ducmV2LnhtbFBLBQYAAAAABAAEAPMAAAB/BgAAAAA=&#10;" path="m,l,587e" filled="f">
                      <v:stroke endarrow="classic" endarrowwidth="narrow" endarrowlength="long"/>
                      <v:path arrowok="t" o:connecttype="custom" o:connectlocs="0,0;0,236693075" o:connectangles="0,0"/>
                      <w10:anchorlock/>
                    </v:shape>
                  </w:pict>
                </mc:Fallback>
              </mc:AlternateContent>
            </w:r>
            <w:r w:rsidR="000108A0"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5271B1" w:rsidRDefault="000108A0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421082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B14745" w:rsidRDefault="000108A0" w:rsidP="000108A0">
            <w:pPr>
              <w:jc w:val="center"/>
              <w:rPr>
                <w:color w:val="000000"/>
                <w:sz w:val="18"/>
                <w:szCs w:val="18"/>
              </w:rPr>
            </w:pPr>
            <w:r w:rsidRPr="00B1474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B14745" w:rsidRDefault="000108A0" w:rsidP="000108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7635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57150</wp:posOffset>
                      </wp:positionV>
                      <wp:extent cx="0" cy="598805"/>
                      <wp:effectExtent l="42545" t="19050" r="43180" b="10795"/>
                      <wp:wrapNone/>
                      <wp:docPr id="20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5988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598805 h 943"/>
                                  <a:gd name="T2" fmla="*/ 0 w 1"/>
                                  <a:gd name="T3" fmla="*/ 0 h 94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43">
                                    <a:moveTo>
                                      <a:pt x="0" y="9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5742C" id="Freeform 5" o:spid="_x0000_s1026" style="position:absolute;margin-left:49.1pt;margin-top:4.5pt;width:0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2jkGQMAAPYGAAAOAAAAZHJzL2Uyb0RvYy54bWysVduOmzAQfa/Uf7D8WCkLJJBNoiWrVS5V&#10;pW270qYf4IAJqMamthOSrvrvnTHkQnZVVVUTCcbMYS7H48Pd/b4UZMe1KZSMaXDjU8JlotJCbmL6&#10;bbXsjSgxlsmUCSV5TA/c0Pvp+3d3dTXhfZUrkXJNIIg0k7qKaW5tNfE8k+S8ZOZGVVyCM1O6ZBaW&#10;euOlmtUQvRRe3/eHXq10WmmVcGPg6bxx0qmLn2U8sV+zzHBLREyhNuuu2l3XePWmd2yy0azKi6Qt&#10;g/1DFSUrJCQ9hZozy8hWF69ClUWilVGZvUlU6aksKxLueoBuAv+qm+ecVdz1AuSY6kST+X9hky+7&#10;J02KNKZ9oEeyEvZoqTlHxkmE9NSVmQDquXrS2KCpHlXy3YDD63hwYQBD1vVnlUIUtrXKUbLPdIlv&#10;QrNk75g/nJjne0uS5mECT6PxaOS7rB6bHN9LtsZ+5MrFYLtHY5s9S8FyjKdt2StoICsFbN8Hj/ik&#10;JkG7uydAcAFoUpGcjMPBNa5/gXsz0KADeDNG2IEMffiRYRQNhtfJoj8BgYbNsVGWH3tP9rJtHizC&#10;8KitQsd1pQxyjFQAnSvHAMQAGFJ1RkcdNPSLaMfDEd3c2zQaztH1CdKUwAlaN+1UzGJ1mARNUoMW&#10;UJLHFNnFp6Xa8ZVyfnuegpZ7yHX2C/ka584poBofGJgEJrAxXGKwLwdFqmUhhJsUIbGccdRvmjZK&#10;FCk6sRijN+uZ0GTHQB9GPv6xIQjWgWm1lakLlnOWLlrbskKATeyhgnk3ljNhc4rJTEmJ4CCIYtOG&#10;E24DYNxblnDwnT68jP3xYrQYhb2wP1z0Qn8+7z0sZ2FvuAxuo/lgPpvNg1/IYRBO8iJNucTij1oV&#10;hH+nBa1qNipzUqtOkx0ulu73mguvW4ajCno53putOGpBIx5rlR5AF7RqxBc+FmDkSv8EqkB4ga0f&#10;W6Y5MPZJgrKNgzBEpXaLMLpFXdKXnvWlh8kEQsXUUjgHaM5so+7bShebHDIFbv6kegA9ygoUDydc&#10;TVXtAsTVddB+CFC9L9cOdf5cTX8DAAD//wMAUEsDBBQABgAIAAAAIQCYCOOK2gAAAAcBAAAPAAAA&#10;ZHJzL2Rvd25yZXYueG1sTI9BS8NAEIXvgv9hGcGb3bQBrTGbUgT14KltqNdpdkxCs7Mhu2njv3fs&#10;xZ6Gx3u8+V6+mlynTjSE1rOB+SwBRVx523JtoNy9PSxBhYhssfNMBn4owKq4vckxs/7MGzptY62k&#10;hEOGBpoY+0zrUDXkMMx8Tyzetx8cRpFDre2AZyl3nV4kyaN22LJ8aLCn14aq43Z00nIc64/Urvfl&#10;17xs3yv+xNQ/GXN/N61fQEWa4n8Y/vAFHQphOviRbVCdgeflQpJyZZHYF3mQWJKmoItcX/MXvwAA&#10;AP//AwBQSwECLQAUAAYACAAAACEAtoM4kv4AAADhAQAAEwAAAAAAAAAAAAAAAAAAAAAAW0NvbnRl&#10;bnRfVHlwZXNdLnhtbFBLAQItABQABgAIAAAAIQA4/SH/1gAAAJQBAAALAAAAAAAAAAAAAAAAAC8B&#10;AABfcmVscy8ucmVsc1BLAQItABQABgAIAAAAIQD//2jkGQMAAPYGAAAOAAAAAAAAAAAAAAAAAC4C&#10;AABkcnMvZTJvRG9jLnhtbFBLAQItABQABgAIAAAAIQCYCOOK2gAAAAcBAAAPAAAAAAAAAAAAAAAA&#10;AHMFAABkcnMvZG93bnJldi54bWxQSwUGAAAAAAQABADzAAAAegYAAAAA&#10;" path="m,943l,e" filled="f" strokecolor="gray">
                      <v:stroke endarrow="classic" endarrowwidth="narrow" endarrowlength="long"/>
                      <v:path arrowok="t" o:connecttype="custom" o:connectlocs="0,380241175;0,0" o:connectangles="0,0"/>
                      <w10:anchorlock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64135</wp:posOffset>
                      </wp:positionV>
                      <wp:extent cx="0" cy="598805"/>
                      <wp:effectExtent l="40640" t="16510" r="45085" b="13335"/>
                      <wp:wrapNone/>
                      <wp:docPr id="9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5988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598805 h 943"/>
                                  <a:gd name="T2" fmla="*/ 0 w 1"/>
                                  <a:gd name="T3" fmla="*/ 0 h 94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43">
                                    <a:moveTo>
                                      <a:pt x="0" y="9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7ED97" id="Freeform 4" o:spid="_x0000_s1026" style="position:absolute;margin-left:29.45pt;margin-top:5.05pt;width:0;height: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ClGgMAAPUGAAAOAAAAZHJzL2Uyb0RvYy54bWysVduK2zAQfS/0H4QeC1nbiZ1NwibLkksp&#10;9LKw6QcoshybypIrKXG2pf/eGdm5OLuUUpqAPfIcz+VodHx3fygl2QtjC62mNLoJKRGK67RQ2yn9&#10;ul71RpRYx1TKpFZiSp+Fpfezt2/u6moi+jrXMhWGQBBlJ3U1pblz1SQILM9FyeyNroQCZ6ZNyRws&#10;zTZIDasheimDfhgOg1qbtDKaC2vh6aJx0pmPn2WCuy9ZZoUjckqhNuevxl83eA1md2yyNazKC96W&#10;wf6hipIVCpKeQi2YY2RnihehyoIbbXXmbrguA51lBRe+B+gmCq+6ecpZJXwvQI6tTjTZ/xeWf94/&#10;GlKkUzqmRLEStmhlhEDCSYzs1JWdAOipejTYn60+av7NgiPoeHBhAUM29SedQhS2c9ozcshMiW9C&#10;r+TgiX8+ES8OjvDmIYenyXg0ChPMGrDJ8T2+s+690D4G23+0rtmyFCxPeNqWvYbtzUoJu/cuICGp&#10;SdRu7gkQXQCaVCQn43hwjetf4F4NNOgAXo0RdyDDEH5kmCSD4XWy5E9AoGF7bJTlx975QbXNg0UY&#10;nrR17LmutEWOkQqgc+0ZgBgAQ6rO6KSDhn4R7Xk4opt7m8bAMbo+QIYSOECbpp2KOawOk6BJapAC&#10;SnIYKmAXn5Z6L9ba+915ClruIdfZL9VLnD+mgGp8YGASPySnxFjvxaAovSqk9JMiFZYzTvpN01bL&#10;IkUnFmPNdjOXhuwZyMMoxD82BME6MKN3KvXBcsHSZWs7VkiwiXuuYN6tE0y6nGIyW1IiBeih3Lbh&#10;pN8AGPeWJRx8Lw8/x+F4OVqO4l7cHy57cbhY9B5W87g3XEW3yWKwmM8X0S/kMIoneZGmQmHxR6mK&#10;4r+TglY0G5E5iVWnyQ4XK/97yUXQLcNTBb0c7747LwyoBY14bHT6DLpgdKO98K0AI9fmB1AFugts&#10;fd8xI4CxDwqEbRzFMQq1X8TJbR8W5tKzufQwxSHUlDoK5wDNuWvEfVeZYptDpsjPn9IPoEdZgeLh&#10;62uqahegrb6D9juA4n259qjz12r2GwAA//8DAFBLAwQUAAYACAAAACEAfpRiCNoAAAAIAQAADwAA&#10;AGRycy9kb3ducmV2LnhtbEyPwU7DMBBE70j8g7VI3KgTWqANcaoKCThwokT0uo2XJGq8jmKnDX/P&#10;lgsc385odiZfT65TRxpC69lAOktAEVfetlwbKD+eb5agQkS22HkmA98UYF1cXuSYWX/idzpuY60k&#10;hEOGBpoY+0zrUDXkMMx8Tyzalx8cRsGh1nbAk4S7Tt8myb122LJ8aLCnp4aqw3Z0knIY69e53XyW&#10;u7RsXyp+w7l/MOb6ato8goo0xT8znOtLdSik096PbIPqDNwtV+KUe5KCEv2X92deLEAXuf4/oPgB&#10;AAD//wMAUEsBAi0AFAAGAAgAAAAhALaDOJL+AAAA4QEAABMAAAAAAAAAAAAAAAAAAAAAAFtDb250&#10;ZW50X1R5cGVzXS54bWxQSwECLQAUAAYACAAAACEAOP0h/9YAAACUAQAACwAAAAAAAAAAAAAAAAAv&#10;AQAAX3JlbHMvLnJlbHNQSwECLQAUAAYACAAAACEAbmhgpRoDAAD1BgAADgAAAAAAAAAAAAAAAAAu&#10;AgAAZHJzL2Uyb0RvYy54bWxQSwECLQAUAAYACAAAACEAfpRiCNoAAAAIAQAADwAAAAAAAAAAAAAA&#10;AAB0BQAAZHJzL2Rvd25yZXYueG1sUEsFBgAAAAAEAAQA8wAAAHsGAAAAAA==&#10;" path="m,943l,e" filled="f" strokecolor="gray">
                      <v:stroke endarrow="classic" endarrowwidth="narrow" endarrowlength="long"/>
                      <v:path arrowok="t" o:connecttype="custom" o:connectlocs="0,380241175;0,0" o:connectangles="0,0"/>
                      <w10:anchorlock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74295</wp:posOffset>
                      </wp:positionV>
                      <wp:extent cx="0" cy="598805"/>
                      <wp:effectExtent l="48895" t="17145" r="46355" b="12700"/>
                      <wp:wrapNone/>
                      <wp:docPr id="8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5988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598805 h 943"/>
                                  <a:gd name="T2" fmla="*/ 0 w 1"/>
                                  <a:gd name="T3" fmla="*/ 0 h 94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43">
                                    <a:moveTo>
                                      <a:pt x="0" y="9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FAC0E" id="Freeform 3" o:spid="_x0000_s1026" style="position:absolute;margin-left:8.35pt;margin-top:5.85pt;width:0;height:4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gXHAMAAPUGAAAOAAAAZHJzL2Uyb0RvYy54bWysVduOmzAQfa/Uf7D8WCkLJJBNoiWrVS5V&#10;pV5W2vQDHDAB1djUdkLSqv/eGUNI2F1VVdVEAps5zOXM+HB3fywFOXBtCiVjGtz4lHCZqLSQu5h+&#10;3awHE0qMZTJlQkke0xM39H7+9s1dXc34UOVKpFwTcCLNrK5imltbzTzPJDkvmblRFZdgzJQumYWt&#10;3nmpZjV4L4U39P2xVyudVlol3Bh4umyMdO78ZxlP7JcsM9wSEVPIzbqrdtctXr35HZvtNKvyImnT&#10;YP+QRckKCUE7V0tmGdnr4oWrski0MiqzN4kqPZVlRcJdDVBN4D+r5ilnFXe1ADmm6mgy/89t8vnw&#10;qEmRxhQaJVkJLVprzpFwMkJ26srMAPRUPWqsz1QfVfLNgMHrWXBjAEO29SeVghe2t8oxcsx0iW9C&#10;reToiD91xPOjJUnzMIGn0XQy8SOM6rHZ+b1kb+x7rpwPdvhobNOyFFaO8LRNewPtzUoB3XvnEZ/U&#10;JGib2wGCK0ATiuRkGroyoXMdbniFe9XRqAd41UfYg4x9+JFxFI3Gz5OK/gQEGnbnQll+rj05yrZ4&#10;WBGGJ20TOq4rZZBjpALo3DgGwAfAkKoLOuqhoV5EOx7O6ObehtFwjJ4fIE0JHKBtU07FLGaHQXBJ&#10;apACSvKYIrv4tFQHvlHObi9T0HIPsS52IV/i3DEFVGODBQZxQ9IFxnyvBkWqdSGEmxQhMZ1pNGyK&#10;NkoUKRoxGaN324XQ5MBAHiY+/tvp68G02svUOcs5S1ft2rJCwJrYUwXzbixnwuYUg5mSEsFBD8Wu&#10;dSdcA2DcW5Zw8J08/Jz609VkNQkH4XC8GoT+cjl4WC/CwXgd3EbL0XKxWAa/kMMgnOVFmnKJyZ+l&#10;Kgj/Tgpa0WxEphOrXpE9Ltbu95ILr5+G6wHUcr676pwwoBY04rFV6Ql0QatGe+FbAYtc6R9AFegu&#10;sPV9zzQHxj5IELZpEIYo1G4TRrdD2Ohry/bawmQCrmJqKZwDXC5sI+77She7HCIFbv6kegA9ygoU&#10;D5dfk1W7AW11FbTfARTv671DXb5W898AAAD//wMAUEsDBBQABgAIAAAAIQDT4D6V2AAAAAgBAAAP&#10;AAAAZHJzL2Rvd25yZXYueG1sTI9BS8NAEIXvgv9hmYI3u4mFVGI2pQjqwZM16HWanSah2dmQ3bTx&#10;3zs56enx8R5v3hS72fXqQmPoPBtI1wko4trbjhsD1efL/SOoEJEt9p7JwA8F2JW3NwXm1l/5gy6H&#10;2Cgp4ZCjgTbGIdc61C05DGs/EIt38qPDKDg22o54lXLX64ckybTDjuVCiwM9t1SfD5OTlvPUvG3s&#10;/qv6TqvuteZ33PitMXeref8EKtIc/8KwzJfpUMqmo5/YBtULZ1tJiqaii7/wUTTJEtBlof8/UP4C&#10;AAD//wMAUEsBAi0AFAAGAAgAAAAhALaDOJL+AAAA4QEAABMAAAAAAAAAAAAAAAAAAAAAAFtDb250&#10;ZW50X1R5cGVzXS54bWxQSwECLQAUAAYACAAAACEAOP0h/9YAAACUAQAACwAAAAAAAAAAAAAAAAAv&#10;AQAAX3JlbHMvLnJlbHNQSwECLQAUAAYACAAAACEAbkG4FxwDAAD1BgAADgAAAAAAAAAAAAAAAAAu&#10;AgAAZHJzL2Uyb0RvYy54bWxQSwECLQAUAAYACAAAACEA0+A+ldgAAAAIAQAADwAAAAAAAAAAAAAA&#10;AAB2BQAAZHJzL2Rvd25yZXYueG1sUEsFBgAAAAAEAAQA8wAAAHsGAAAAAA==&#10;" path="m,943l,e" filled="f" strokecolor="gray">
                      <v:stroke endarrow="classic" endarrowwidth="narrow" endarrowlength="long"/>
                      <v:path arrowok="t" o:connecttype="custom" o:connectlocs="0,380241175;0,0" o:connectangles="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7635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33020</wp:posOffset>
                      </wp:positionV>
                      <wp:extent cx="0" cy="219075"/>
                      <wp:effectExtent l="46355" t="23495" r="48895" b="5080"/>
                      <wp:wrapNone/>
                      <wp:docPr id="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19075 h 345"/>
                                  <a:gd name="T2" fmla="*/ 0 w 1"/>
                                  <a:gd name="T3" fmla="*/ 0 h 34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45">
                                    <a:moveTo>
                                      <a:pt x="0" y="34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40EC8" id="Freeform 2" o:spid="_x0000_s1026" style="position:absolute;margin-left:-16.6pt;margin-top:2.6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+GxwIAADYGAAAOAAAAZHJzL2Uyb0RvYy54bWysVNtu2zAMfR+wfxD0OGD1JXHSBnWKoV2G&#10;Ad1WoNkHKLJ8wWRJk5Q42deXlN0kbos9DEsAgzKPD8lDkdc3+1aSnbCu0SqnyUVMiVBcF42qcvpz&#10;vfp4SYnzTBVMaiVyehCO3izfv7vuzEKkutayEJYAiXKLzuS09t4sosjxWrTMXWgjFDhLbVvm4Wir&#10;qLCsA/ZWRmkcz6JO28JYzYVz8Paud9Jl4C9Lwf2PsnTCE5lTyM2Hpw3PDT6j5TVbVJaZuuFDGuwf&#10;smhZoyDokeqOeUa2tnlF1TbcaqdLf8F1G+mybLgINUA1SfyimseaGRFqAXGcOcrk/h8t/757sKQp&#10;cjqnRLEWWrSyQqDgJEV1OuMWAHo0Dxbrc+Ze818OHNHIgwcHGLLpvukCWNjW66DIvrQtfgm1kn0Q&#10;/nAUXuw94f1LDm/T5CqeZxg1Yovn7/jW+S9CBw62u3e+b1kBVhC8GNJeQ3vLVkL3PkQkJh1JhuYe&#10;AckZoA9FajKZhoDQuSMuPcO9STQZAd7kmI4gsxh+ZJZlk9nLpLK/AUGG6rlQVj/XzvdqKB4swnDS&#10;1tOgtdEONUYpQM51UAA4AIZSndDZCA31InoyCB/Q/VdDGAtj9HKALCUwQJu+HMM8ZodB0CQdrAJK&#10;6pyiuvi21Tux1sHvT7dg0B5infxSvcaFMQVU7wMDg4RLcgyM+Z5dFKdlU6waKTGks9XmVlqyY7AE&#10;VuE3lDqCSYV5X2Vpn/LIN6K4jPH/FoXVW1WE+1kLVnwebM8aCTbxBwOD4bxg0tcUg7mWEilgccpq&#10;oJPQqTBZOEz99G10cYDBsrpfXrBswai1/QMUsLiA5feWWQFMXxVshqtkOsVNFw7TbJ7CwZ57Nuce&#10;pjhQ5dRTuEho3vp+O26NbaoaIiWhgUp/goEuG5y+kF+f1XCA5RTaMSxS3H7n54A6rfvlEwAAAP//&#10;AwBQSwMEFAAGAAgAAAAhAAIH2kfcAAAACAEAAA8AAABkcnMvZG93bnJldi54bWxMj81OwzAQhO9I&#10;vIO1SNxah0YUGrKpEAIJcUFteIBN7PyIeB3ZbhJ4eow40NNqNKPZb/L9YgYxaed7ywg36wSE5tqq&#10;nluEj/JldQ/CB2JFg2WN8KU97IvLi5wyZWc+6OkYWhFL2GeE0IUwZlL6utOG/NqOmqPXWGcoROla&#10;qRzNsdwMcpMkW2mo5/iho1E/dbr+PJ4MArXNdn59r3p/mJ+/G34rp50rEa+vlscHEEEv4T8Mv/gR&#10;HYrIVNkTKy8GhFWabmIU4Tae6P/pCiHd3YEscnk+oPgBAAD//wMAUEsBAi0AFAAGAAgAAAAhALaD&#10;OJL+AAAA4QEAABMAAAAAAAAAAAAAAAAAAAAAAFtDb250ZW50X1R5cGVzXS54bWxQSwECLQAUAAYA&#10;CAAAACEAOP0h/9YAAACUAQAACwAAAAAAAAAAAAAAAAAvAQAAX3JlbHMvLnJlbHNQSwECLQAUAAYA&#10;CAAAACEA4ZsfhscCAAA2BgAADgAAAAAAAAAAAAAAAAAuAgAAZHJzL2Uyb0RvYy54bWxQSwECLQAU&#10;AAYACAAAACEAAgfaR9wAAAAIAQAADwAAAAAAAAAAAAAAAAAhBQAAZHJzL2Rvd25yZXYueG1sUEsF&#10;BgAAAAAEAAQA8wAAACoGAAAAAA==&#10;" path="m,345l,e" strokecolor="gray">
                      <v:stroke endarrow="classic" endarrowwidth="narrow" endarrowlength="long"/>
                      <v:path arrowok="t" o:connecttype="custom" o:connectlocs="0,139112625;0,0" o:connectangles="0,0"/>
                      <w10:anchorlock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39370</wp:posOffset>
                      </wp:positionV>
                      <wp:extent cx="0" cy="219075"/>
                      <wp:effectExtent l="48895" t="20320" r="46355" b="8255"/>
                      <wp:wrapNone/>
                      <wp:docPr id="6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19075 h 345"/>
                                  <a:gd name="T2" fmla="*/ 0 w 1"/>
                                  <a:gd name="T3" fmla="*/ 0 h 34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45">
                                    <a:moveTo>
                                      <a:pt x="0" y="34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7675" id="Freeform 1" o:spid="_x0000_s1026" style="position:absolute;margin-left:3.1pt;margin-top:3.1pt;width:0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7IxwIAADYGAAAOAAAAZHJzL2Uyb0RvYy54bWysVNtu2zAMfR+wfxD0OGC1ncRpG9QphnYZ&#10;BnRbgWYfoMjyBZMlTVLiZF9fUnYSuy32MCwBDMo8PiQPRd7c7htJdsK6WquMJhcxJUJxndeqzOjP&#10;9erjFSXOM5UzqZXI6EE4ert8/+6mNQsx0ZWWubAESJRbtCajlfdmEUWOV6Jh7kIbocBZaNswD0db&#10;RrllLbA3MprE8Txqtc2N1Vw4B2/vOyddBv6iENz/KAonPJEZhdx8eNrw3OAzWt6wRWmZqWrep8H+&#10;IYuG1QqCnqjumWdka+tXVE3NrXa68BdcN5EuipqLUANUk8QvqnmqmBGhFhDHmZNM7v/R8u+7R0vq&#10;PKNzShRroEUrKwQKThJUpzVuAaAn82ixPmceNP/lwBGNPHhwgCGb9pvOgYVtvQ6K7Avb4JdQK9kH&#10;4Q8n4cXeE9695PB2klzHlylGjdji+B3fOv9F6MDBdg/Ody3LwQqC533aa2hv0Ujo3oeIxKTt0oeO&#10;nADJANCFIhWZzkLAIW4ywL1JNB0B3uSYjSDzGH5knqbTeX/jTkmlfwOCDOWxUFYda+d71RcPFmE4&#10;aetZ0NpohxqjFCDnOjQQOACGUp3R6QgN9SJ62gsf0N1XfRgLY/RygCwlMECbrhzDPGaHQdAkLawC&#10;SqqMorr4ttE7sdbB78+3oNceYp39Ur3GhTEFVOcDA4OES3IKjPkOLorTss5XtZQY0tlycyct2TFY&#10;Aqvw60sdwaTCvK/TSZfyyDeiuIrx/xaF1VuVh/tZCZZ/7m3Pagk28QcDg+G8YNJXFIO5hhIpYHHK&#10;sqeT0KkwWThM3fRtdH6AwbK6W16wbMGotP0DFLC4gOX3llkBTF8VbIbrZDbDTRcOs/RyAgc79GyG&#10;HqY4UGXUU7hIaN75bjtuja3LCiIloYFKf4KBLmqcvpBfl1V/gOUU2tEvUtx+w3NAndf98hkAAP//&#10;AwBQSwMEFAAGAAgAAAAhAGqvcwPYAAAABAEAAA8AAABkcnMvZG93bnJldi54bWxMjt1Kw0AUhO8F&#10;32E5Qu/sxlKixmyKiAXxRtr4ACfZkx/Mng272yT16d3ihV4NwwwzX75bzCAmcr63rOBunYAgrq3u&#10;uVXwWe5vH0D4gKxxsEwKzuRhV1xf5ZhpO/OBpmNoRRxhn6GCLoQxk9LXHRn0azsSx6yxzmCI1rVS&#10;O5zjuBnkJklSabDn+NDhSC8d1V/Hk1GAbZPObx9V7w/z63fD7+X06EqlVjfL8xOIQEv4K8MFP6JD&#10;EZkqe2LtxaAg3cTir8T04ioF2+QeZJHL//DFDwAAAP//AwBQSwECLQAUAAYACAAAACEAtoM4kv4A&#10;AADhAQAAEwAAAAAAAAAAAAAAAAAAAAAAW0NvbnRlbnRfVHlwZXNdLnhtbFBLAQItABQABgAIAAAA&#10;IQA4/SH/1gAAAJQBAAALAAAAAAAAAAAAAAAAAC8BAABfcmVscy8ucmVsc1BLAQItABQABgAIAAAA&#10;IQDwIq7IxwIAADYGAAAOAAAAAAAAAAAAAAAAAC4CAABkcnMvZTJvRG9jLnhtbFBLAQItABQABgAI&#10;AAAAIQBqr3MD2AAAAAQBAAAPAAAAAAAAAAAAAAAAACEFAABkcnMvZG93bnJldi54bWxQSwUGAAAA&#10;AAQABADzAAAAJgYAAAAA&#10;" path="m,345l,e" strokecolor="gray">
                      <v:stroke endarrow="classic" endarrowwidth="narrow" endarrowlength="long"/>
                      <v:path arrowok="t" o:connecttype="custom" o:connectlocs="0,139112625;0,0" o:connectangles="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60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</w:p>
        </w:tc>
        <w:tc>
          <w:tcPr>
            <w:tcW w:w="54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  <w:cs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  <w:r w:rsidRPr="00C53732">
              <w:rPr>
                <w:sz w:val="18"/>
                <w:szCs w:val="18"/>
                <w:cs/>
              </w:rPr>
              <w:t xml:space="preserve"> </w:t>
            </w:r>
            <w:r w:rsidRPr="00C53732">
              <w:rPr>
                <w:sz w:val="18"/>
                <w:szCs w:val="18"/>
              </w:rPr>
              <w:t>Baht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5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ชุดของบริษัทลูก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5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50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  <w:cs/>
        </w:rPr>
        <w:t>หมายเหตุ</w:t>
      </w:r>
      <w:r w:rsidRPr="00C53732">
        <w:rPr>
          <w:sz w:val="18"/>
          <w:szCs w:val="18"/>
          <w:cs/>
        </w:rPr>
        <w:tab/>
        <w:t xml:space="preserve">ลูกศร หมายถึง </w:t>
      </w:r>
      <w:r w:rsidRPr="00C53732">
        <w:rPr>
          <w:sz w:val="18"/>
          <w:szCs w:val="18"/>
        </w:rPr>
        <w:t>From</w:t>
      </w:r>
      <w:r w:rsidRPr="00C53732">
        <w:rPr>
          <w:sz w:val="18"/>
          <w:szCs w:val="18"/>
          <w:cs/>
        </w:rPr>
        <w:t>/</w:t>
      </w:r>
      <w:r w:rsidRPr="00C53732">
        <w:rPr>
          <w:sz w:val="18"/>
          <w:szCs w:val="18"/>
        </w:rPr>
        <w:t xml:space="preserve">To FI Reporting Group ID </w:t>
      </w:r>
      <w:r w:rsidRPr="00C53732">
        <w:rPr>
          <w:sz w:val="18"/>
          <w:szCs w:val="18"/>
          <w:cs/>
        </w:rPr>
        <w:t xml:space="preserve">โปรดดูตัวอย่างใน </w:t>
      </w:r>
      <w:r w:rsidRPr="00C53732">
        <w:rPr>
          <w:sz w:val="18"/>
          <w:szCs w:val="18"/>
        </w:rPr>
        <w:t xml:space="preserve">Data Set: Item between Organization Units </w:t>
      </w:r>
      <w:r w:rsidRPr="00C53732">
        <w:rPr>
          <w:sz w:val="18"/>
          <w:szCs w:val="18"/>
          <w:cs/>
        </w:rPr>
        <w:t>(</w:t>
      </w:r>
      <w:r w:rsidRPr="00C53732">
        <w:rPr>
          <w:sz w:val="18"/>
          <w:szCs w:val="18"/>
        </w:rPr>
        <w:t>DS_IBO</w:t>
      </w:r>
      <w:r w:rsidRPr="00C53732">
        <w:rPr>
          <w:sz w:val="18"/>
          <w:szCs w:val="18"/>
          <w:cs/>
        </w:rPr>
        <w:t>)</w:t>
      </w:r>
    </w:p>
    <w:p w:rsidR="000108A0" w:rsidRPr="00C53732" w:rsidRDefault="000108A0" w:rsidP="000108A0">
      <w:pPr>
        <w:rPr>
          <w:sz w:val="18"/>
          <w:szCs w:val="18"/>
        </w:rPr>
      </w:pPr>
    </w:p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77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65"/>
        <w:gridCol w:w="46"/>
        <w:gridCol w:w="122"/>
        <w:gridCol w:w="395"/>
        <w:gridCol w:w="10"/>
        <w:gridCol w:w="13"/>
        <w:gridCol w:w="23"/>
        <w:gridCol w:w="1939"/>
        <w:gridCol w:w="3386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0108A0" w:rsidRPr="00C53732" w:rsidTr="000108A0">
        <w:trPr>
          <w:cantSplit/>
        </w:trPr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br w:type="page"/>
              <w:t>Code</w:t>
            </w:r>
          </w:p>
        </w:tc>
        <w:tc>
          <w:tcPr>
            <w:tcW w:w="7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380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386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AC4C95" w:rsidP="00010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108A0" w:rsidRPr="00C53732">
              <w:rPr>
                <w:sz w:val="18"/>
                <w:szCs w:val="18"/>
              </w:rPr>
              <w:t>ARS</w:t>
            </w:r>
            <w:r w:rsidR="000108A0" w:rsidRPr="00AC4C95">
              <w:rPr>
                <w:sz w:val="18"/>
                <w:szCs w:val="18"/>
                <w:u w:val="single"/>
                <w:vertAlign w:val="superscript"/>
              </w:rPr>
              <w:t>1</w:t>
            </w:r>
            <w:r w:rsidR="000108A0" w:rsidRPr="00AC4C95">
              <w:rPr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 xml:space="preserve">TCS 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PDS</w:t>
            </w:r>
          </w:p>
        </w:tc>
      </w:tr>
      <w:tr w:rsidR="000108A0" w:rsidRPr="00C53732" w:rsidTr="000108A0">
        <w:trPr>
          <w:cantSplit/>
        </w:trPr>
        <w:tc>
          <w:tcPr>
            <w:tcW w:w="842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 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4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938"/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ชุดรายบริษัทใน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Full Consolidated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4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938"/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ชุดรายบริษัทใน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Solo Consolidated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934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421082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934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934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934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8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4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4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499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C0C0C0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pStyle w:val="Footer"/>
        <w:tabs>
          <w:tab w:val="clear" w:pos="4153"/>
          <w:tab w:val="clear" w:pos="8306"/>
        </w:tabs>
        <w:rPr>
          <w:sz w:val="18"/>
          <w:szCs w:val="18"/>
        </w:rPr>
      </w:pPr>
      <w:r w:rsidRPr="00C53732">
        <w:rPr>
          <w:sz w:val="18"/>
          <w:szCs w:val="18"/>
          <w:cs/>
        </w:rPr>
        <w:t>หมายเหตุ</w:t>
      </w:r>
      <w:r w:rsidR="00AC4C95">
        <w:rPr>
          <w:rFonts w:hint="cs"/>
          <w:sz w:val="18"/>
          <w:szCs w:val="18"/>
          <w:cs/>
        </w:rPr>
        <w:t xml:space="preserve">  </w:t>
      </w:r>
      <w:r w:rsidRPr="00C53732">
        <w:rPr>
          <w:sz w:val="18"/>
          <w:szCs w:val="18"/>
          <w:lang w:val="en-GB"/>
        </w:rPr>
        <w:t>ARS</w:t>
      </w:r>
      <w:r w:rsidRPr="00C53732">
        <w:rPr>
          <w:b/>
          <w:bCs/>
          <w:sz w:val="18"/>
          <w:szCs w:val="18"/>
          <w:u w:val="single"/>
          <w:vertAlign w:val="superscript"/>
        </w:rPr>
        <w:t>1</w:t>
      </w:r>
      <w:r w:rsidRPr="00C53732">
        <w:rPr>
          <w:b/>
          <w:bCs/>
          <w:sz w:val="18"/>
          <w:szCs w:val="18"/>
          <w:vertAlign w:val="superscript"/>
        </w:rPr>
        <w:t>/</w:t>
      </w:r>
      <w:r w:rsidRPr="00C53732">
        <w:rPr>
          <w:sz w:val="18"/>
          <w:szCs w:val="18"/>
          <w:cs/>
        </w:rPr>
        <w:t xml:space="preserve"> </w:t>
      </w:r>
      <w:r w:rsidRPr="00C53732">
        <w:rPr>
          <w:sz w:val="18"/>
          <w:szCs w:val="18"/>
        </w:rPr>
        <w:t xml:space="preserve"> </w:t>
      </w:r>
      <w:r w:rsidRPr="00C53732">
        <w:rPr>
          <w:sz w:val="18"/>
          <w:szCs w:val="18"/>
          <w:cs/>
        </w:rPr>
        <w:t>หมายถึง ส่วนของภาระผูกพันรายงานเฉพาะ</w:t>
      </w:r>
      <w:r w:rsidRPr="00C53732">
        <w:rPr>
          <w:sz w:val="18"/>
          <w:szCs w:val="18"/>
        </w:rPr>
        <w:t xml:space="preserve"> FS, SFI</w:t>
      </w:r>
      <w:r w:rsidRPr="00C53732">
        <w:rPr>
          <w:sz w:val="18"/>
          <w:szCs w:val="18"/>
        </w:rPr>
        <w:br w:type="page"/>
      </w:r>
    </w:p>
    <w:tbl>
      <w:tblPr>
        <w:tblW w:w="1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672"/>
        <w:gridCol w:w="470"/>
        <w:gridCol w:w="18"/>
        <w:gridCol w:w="1234"/>
        <w:gridCol w:w="949"/>
        <w:gridCol w:w="305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108A0" w:rsidRPr="00C53732" w:rsidTr="000108A0">
        <w:trPr>
          <w:cantSplit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4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 xml:space="preserve">DCD </w:t>
            </w:r>
            <w:r w:rsidRPr="00AC4C95">
              <w:rPr>
                <w:color w:val="D9D9D9"/>
                <w:sz w:val="18"/>
                <w:szCs w:val="18"/>
              </w:rPr>
              <w:t>/ IDB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LQA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PNL</w:t>
            </w:r>
          </w:p>
        </w:tc>
      </w:tr>
      <w:tr w:rsidR="000108A0" w:rsidRPr="00C53732" w:rsidTr="000108A0">
        <w:trPr>
          <w:cantSplit/>
        </w:trPr>
        <w:tc>
          <w:tcPr>
            <w:tcW w:w="83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SFI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2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4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938"/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ชุดรายบริษัทใน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Full Consolidated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938"/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ชุดรายบริษัทใน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Solo Consolidated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421082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B14745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74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3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24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8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401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</w:p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01"/>
        <w:gridCol w:w="414"/>
        <w:gridCol w:w="11"/>
        <w:gridCol w:w="2249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108A0" w:rsidRPr="00C53732" w:rsidTr="000108A0">
        <w:trPr>
          <w:cantSplit/>
        </w:trPr>
        <w:tc>
          <w:tcPr>
            <w:tcW w:w="10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CCS / IRO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F</w:t>
            </w:r>
            <w:r w:rsidRPr="00AC4C95">
              <w:rPr>
                <w:color w:val="D9D9D9"/>
                <w:sz w:val="18"/>
                <w:szCs w:val="18"/>
              </w:rPr>
              <w:t xml:space="preserve">RS 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LOS / LPS</w:t>
            </w:r>
          </w:p>
        </w:tc>
      </w:tr>
      <w:tr w:rsidR="000108A0" w:rsidRPr="00C53732" w:rsidTr="000108A0">
        <w:trPr>
          <w:cantSplit/>
        </w:trPr>
        <w:tc>
          <w:tcPr>
            <w:tcW w:w="1001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060655" w:rsidRDefault="000108A0" w:rsidP="000108A0">
            <w:pPr>
              <w:jc w:val="center"/>
              <w:rPr>
                <w:color w:val="D9D9D9"/>
                <w:sz w:val="18"/>
                <w:szCs w:val="18"/>
              </w:rPr>
            </w:pPr>
            <w:r w:rsidRPr="00060655">
              <w:rPr>
                <w:color w:val="D9D9D9"/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  <w:r w:rsidRPr="00060655">
              <w:rPr>
                <w:b/>
                <w:bCs/>
                <w:color w:val="D9D9D9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060655" w:rsidRDefault="000108A0" w:rsidP="000108A0">
            <w:pPr>
              <w:jc w:val="center"/>
              <w:rPr>
                <w:b/>
                <w:bCs/>
                <w:color w:val="D9D9D9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</w:p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01"/>
        <w:gridCol w:w="414"/>
        <w:gridCol w:w="11"/>
        <w:gridCol w:w="2249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108A0" w:rsidRPr="00C53732" w:rsidTr="000108A0">
        <w:trPr>
          <w:cantSplit/>
        </w:trPr>
        <w:tc>
          <w:tcPr>
            <w:tcW w:w="10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IRS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AMS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LQ1</w:t>
            </w:r>
          </w:p>
        </w:tc>
      </w:tr>
      <w:tr w:rsidR="000108A0" w:rsidRPr="00C53732" w:rsidTr="000108A0">
        <w:trPr>
          <w:cantSplit/>
        </w:trPr>
        <w:tc>
          <w:tcPr>
            <w:tcW w:w="1001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B14745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74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01"/>
        <w:gridCol w:w="414"/>
        <w:gridCol w:w="11"/>
        <w:gridCol w:w="2249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108A0" w:rsidRPr="00C53732" w:rsidTr="000108A0">
        <w:trPr>
          <w:cantSplit/>
        </w:trPr>
        <w:tc>
          <w:tcPr>
            <w:tcW w:w="10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CAP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CRS/CRI/EQP/PEL/OPR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COS</w:t>
            </w:r>
          </w:p>
        </w:tc>
      </w:tr>
      <w:tr w:rsidR="000108A0" w:rsidRPr="00C53732" w:rsidTr="000108A0">
        <w:trPr>
          <w:cantSplit/>
        </w:trPr>
        <w:tc>
          <w:tcPr>
            <w:tcW w:w="1001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736120" w:rsidRDefault="000108A0" w:rsidP="000108A0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736120">
              <w:rPr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736120" w:rsidRDefault="000108A0" w:rsidP="000108A0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736120">
              <w:rPr>
                <w:b/>
                <w:bCs/>
                <w:color w:val="00206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5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29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70"/>
        </w:trPr>
        <w:tc>
          <w:tcPr>
            <w:tcW w:w="100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23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</w:p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501"/>
        <w:gridCol w:w="414"/>
        <w:gridCol w:w="11"/>
        <w:gridCol w:w="2250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</w:tblGrid>
      <w:tr w:rsidR="000108A0" w:rsidRPr="00C53732" w:rsidTr="000108A0">
        <w:trPr>
          <w:cantSplit/>
        </w:trPr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Code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Value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RWA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FPSC/CISC/TBPC/IRRC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PFSC/PCSC</w:t>
            </w:r>
          </w:p>
        </w:tc>
      </w:tr>
      <w:tr w:rsidR="000108A0" w:rsidRPr="00C53732" w:rsidTr="000108A0">
        <w:trPr>
          <w:cantSplit/>
        </w:trPr>
        <w:tc>
          <w:tcPr>
            <w:tcW w:w="999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5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3556C7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DF3E86" w:rsidRDefault="000108A0" w:rsidP="000108A0">
            <w:pPr>
              <w:jc w:val="center"/>
              <w:rPr>
                <w:b/>
                <w:bCs/>
                <w:color w:val="BFBFBF"/>
                <w:sz w:val="18"/>
                <w:szCs w:val="18"/>
              </w:rPr>
            </w:pPr>
            <w:r w:rsidRPr="00DF3E86">
              <w:rPr>
                <w:b/>
                <w:bCs/>
                <w:color w:val="BFBFBF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501"/>
        <w:gridCol w:w="414"/>
        <w:gridCol w:w="11"/>
        <w:gridCol w:w="2250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</w:tblGrid>
      <w:tr w:rsidR="000108A0" w:rsidRPr="00C53732" w:rsidTr="000108A0">
        <w:trPr>
          <w:cantSplit/>
        </w:trPr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PVSC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E41760" w:rsidRDefault="000108A0" w:rsidP="000108A0">
            <w:pPr>
              <w:jc w:val="center"/>
              <w:rPr>
                <w:sz w:val="18"/>
                <w:szCs w:val="18"/>
              </w:rPr>
            </w:pPr>
            <w:r w:rsidRPr="00E41760">
              <w:rPr>
                <w:sz w:val="18"/>
                <w:szCs w:val="18"/>
              </w:rPr>
              <w:t>CAPC/CRSC/CRIC/EQPC/</w:t>
            </w:r>
          </w:p>
          <w:p w:rsidR="000108A0" w:rsidRPr="00E41760" w:rsidRDefault="000108A0" w:rsidP="000108A0">
            <w:pPr>
              <w:jc w:val="center"/>
              <w:rPr>
                <w:sz w:val="18"/>
                <w:szCs w:val="18"/>
              </w:rPr>
            </w:pPr>
            <w:r w:rsidRPr="00E41760">
              <w:rPr>
                <w:sz w:val="18"/>
                <w:szCs w:val="18"/>
              </w:rPr>
              <w:t>PELC/COSC/OPRC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 xml:space="preserve">CUS / EBS </w:t>
            </w:r>
          </w:p>
        </w:tc>
      </w:tr>
      <w:tr w:rsidR="000108A0" w:rsidRPr="00C53732" w:rsidTr="000108A0">
        <w:trPr>
          <w:cantSplit/>
        </w:trPr>
        <w:tc>
          <w:tcPr>
            <w:tcW w:w="999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E41760" w:rsidRDefault="000108A0" w:rsidP="000108A0">
            <w:pPr>
              <w:jc w:val="center"/>
              <w:rPr>
                <w:sz w:val="18"/>
                <w:szCs w:val="18"/>
              </w:rPr>
            </w:pPr>
            <w:r w:rsidRPr="00E41760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E41760" w:rsidRDefault="000108A0" w:rsidP="000108A0">
            <w:pPr>
              <w:jc w:val="center"/>
              <w:rPr>
                <w:sz w:val="18"/>
                <w:szCs w:val="18"/>
              </w:rPr>
            </w:pPr>
            <w:r w:rsidRPr="00E41760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5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3556C7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E4176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E4176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E41760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B14745" w:rsidRDefault="000108A0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74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vAlign w:val="bottom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6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</w:trPr>
        <w:tc>
          <w:tcPr>
            <w:tcW w:w="999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  <w:noWrap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single" w:sz="8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4503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595"/>
        <w:gridCol w:w="414"/>
        <w:gridCol w:w="11"/>
        <w:gridCol w:w="2250"/>
        <w:gridCol w:w="305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</w:tblGrid>
      <w:tr w:rsidR="000108A0" w:rsidRPr="00C53732" w:rsidTr="000108A0">
        <w:trPr>
          <w:cantSplit/>
        </w:trPr>
        <w:tc>
          <w:tcPr>
            <w:tcW w:w="90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br w:type="page"/>
            </w:r>
            <w:r w:rsidRPr="00C53732">
              <w:rPr>
                <w:sz w:val="18"/>
                <w:szCs w:val="18"/>
              </w:rPr>
              <w:br w:type="page"/>
            </w:r>
            <w:r w:rsidRPr="00C53732">
              <w:rPr>
                <w:sz w:val="18"/>
                <w:szCs w:val="18"/>
              </w:rPr>
              <w:br w:type="page"/>
            </w:r>
            <w:r w:rsidRPr="00C53732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C61B7" w:rsidRDefault="000108A0" w:rsidP="000108A0">
            <w:pPr>
              <w:pStyle w:val="Heading6"/>
              <w:numPr>
                <w:ilvl w:val="0"/>
                <w:numId w:val="0"/>
              </w:numPr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D60B74" w:rsidP="00010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LCR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FCP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FTS</w:t>
            </w:r>
          </w:p>
        </w:tc>
      </w:tr>
      <w:tr w:rsidR="000108A0" w:rsidRPr="00C53732" w:rsidTr="000108A0">
        <w:trPr>
          <w:cantSplit/>
        </w:trPr>
        <w:tc>
          <w:tcPr>
            <w:tcW w:w="905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08A0" w:rsidRPr="00C53732" w:rsidRDefault="000108A0" w:rsidP="000108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D60B74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D60B74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begin"/>
            </w:r>
            <w:r w:rsidRPr="00C53732">
              <w:rPr>
                <w:sz w:val="18"/>
                <w:szCs w:val="18"/>
                <w:vertAlign w:val="superscript"/>
              </w:rPr>
              <w:instrText xml:space="preserve"> NOTEREF _Ref25564036 \h  \* MERGEFORMAT </w:instrText>
            </w:r>
            <w:r w:rsidR="00C137D6" w:rsidRPr="00C53732">
              <w:rPr>
                <w:sz w:val="18"/>
                <w:szCs w:val="18"/>
                <w:vertAlign w:val="superscript"/>
              </w:rPr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1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begin"/>
            </w:r>
            <w:r w:rsidRPr="00C53732">
              <w:rPr>
                <w:sz w:val="18"/>
                <w:szCs w:val="18"/>
                <w:vertAlign w:val="superscript"/>
              </w:rPr>
              <w:instrText xml:space="preserve"> NOTEREF _Ref25564042 \h  \* MERGEFORMAT </w:instrText>
            </w:r>
            <w:r w:rsidR="00C137D6" w:rsidRPr="00C53732">
              <w:rPr>
                <w:sz w:val="18"/>
                <w:szCs w:val="18"/>
                <w:vertAlign w:val="superscript"/>
              </w:rPr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begin"/>
            </w:r>
            <w:r w:rsidRPr="00C53732">
              <w:rPr>
                <w:sz w:val="18"/>
                <w:szCs w:val="18"/>
                <w:vertAlign w:val="superscript"/>
              </w:rPr>
              <w:instrText xml:space="preserve"> NOTEREF _Ref25564036 \h  \* MERGEFORMAT </w:instrText>
            </w:r>
            <w:r w:rsidR="00C137D6" w:rsidRPr="00C53732">
              <w:rPr>
                <w:sz w:val="18"/>
                <w:szCs w:val="18"/>
                <w:vertAlign w:val="superscript"/>
              </w:rPr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1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5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0108A0" w:rsidRPr="00C53732" w:rsidRDefault="000108A0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begin"/>
            </w:r>
            <w:r w:rsidRPr="00C53732">
              <w:rPr>
                <w:sz w:val="18"/>
                <w:szCs w:val="18"/>
                <w:vertAlign w:val="superscript"/>
              </w:rPr>
              <w:instrText xml:space="preserve"> NOTEREF _Ref25564042 \h  \* MERGEFORMAT </w:instrText>
            </w:r>
            <w:r w:rsidR="00C137D6" w:rsidRPr="00C53732">
              <w:rPr>
                <w:sz w:val="18"/>
                <w:szCs w:val="18"/>
                <w:vertAlign w:val="superscript"/>
              </w:rPr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C137D6" w:rsidRPr="00C53732">
              <w:rPr>
                <w:sz w:val="18"/>
                <w:szCs w:val="18"/>
                <w:vertAlign w:val="superscript"/>
              </w:rPr>
              <w:fldChar w:fldCharType="end"/>
            </w:r>
          </w:p>
        </w:tc>
      </w:tr>
      <w:tr w:rsidR="000108A0" w:rsidRPr="00C53732" w:rsidTr="000108A0">
        <w:trPr>
          <w:cantSplit/>
          <w:trHeight w:val="239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83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201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632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1089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91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8A0" w:rsidRPr="00C53732" w:rsidTr="000108A0">
        <w:trPr>
          <w:cantSplit/>
          <w:trHeight w:val="123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C53732" w:rsidRDefault="000108A0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632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C53732" w:rsidRDefault="000108A0" w:rsidP="000108A0">
            <w:pPr>
              <w:ind w:left="1089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0108A0" w:rsidRPr="00C53732" w:rsidRDefault="000108A0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7E32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7E32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7D31A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7E32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7E32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ชุดรายสาขาในประเทศ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108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421082" w:rsidRDefault="00D60B74" w:rsidP="000108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3055" w:type="dxa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116010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  <w:trHeight w:val="200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531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  <w:trHeight w:val="180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63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63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6325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D60B74" w:rsidRPr="00C53732" w:rsidRDefault="00D60B74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08A0" w:rsidRPr="00C53732" w:rsidRDefault="000108A0" w:rsidP="000108A0">
      <w:pPr>
        <w:rPr>
          <w:sz w:val="18"/>
          <w:szCs w:val="18"/>
        </w:rPr>
      </w:pPr>
      <w:r w:rsidRPr="00C53732">
        <w:rPr>
          <w:sz w:val="18"/>
          <w:szCs w:val="18"/>
        </w:rPr>
        <w:br w:type="page"/>
      </w:r>
    </w:p>
    <w:tbl>
      <w:tblPr>
        <w:tblW w:w="13972" w:type="dxa"/>
        <w:tblInd w:w="-10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00"/>
        <w:gridCol w:w="499"/>
        <w:gridCol w:w="419"/>
        <w:gridCol w:w="6"/>
        <w:gridCol w:w="1468"/>
        <w:gridCol w:w="782"/>
        <w:gridCol w:w="4808"/>
        <w:gridCol w:w="278"/>
        <w:gridCol w:w="360"/>
        <w:gridCol w:w="360"/>
        <w:gridCol w:w="404"/>
        <w:gridCol w:w="404"/>
        <w:gridCol w:w="404"/>
        <w:gridCol w:w="404"/>
        <w:gridCol w:w="364"/>
        <w:gridCol w:w="450"/>
        <w:gridCol w:w="360"/>
        <w:gridCol w:w="410"/>
        <w:gridCol w:w="320"/>
        <w:gridCol w:w="350"/>
        <w:gridCol w:w="112"/>
      </w:tblGrid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455BE" w:rsidRPr="00C53732" w:rsidRDefault="000455BE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noWrap/>
            <w:vAlign w:val="center"/>
          </w:tcPr>
          <w:p w:rsidR="000455BE" w:rsidRPr="00C53732" w:rsidRDefault="000455BE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455BE" w:rsidRPr="00C53732" w:rsidRDefault="000455BE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455BE" w:rsidRPr="00CC61B7" w:rsidRDefault="000455BE" w:rsidP="000108A0">
            <w:pPr>
              <w:pStyle w:val="Heading6"/>
              <w:numPr>
                <w:ilvl w:val="0"/>
                <w:numId w:val="0"/>
              </w:numPr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233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455BE" w:rsidRPr="00C53732" w:rsidRDefault="000455BE" w:rsidP="000108A0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FTU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:rsidR="000455BE" w:rsidRPr="00C53732" w:rsidRDefault="00D60B74" w:rsidP="00010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</w:t>
            </w: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60B74" w:rsidRPr="00C53732" w:rsidRDefault="00D60B74" w:rsidP="00993B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vMerge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D60B74" w:rsidRPr="00C53732" w:rsidRDefault="00D60B74" w:rsidP="00993B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D60B74" w:rsidRPr="00C53732" w:rsidRDefault="00D60B74" w:rsidP="00993B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6" w:type="dxa"/>
            <w:gridSpan w:val="2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60B74" w:rsidRPr="00C53732" w:rsidRDefault="00D60B74" w:rsidP="00993B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TCB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FCB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  <w:r w:rsidRPr="00C53732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40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  <w:r w:rsidRPr="00C53732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364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TCB</w:t>
            </w:r>
          </w:p>
        </w:tc>
        <w:tc>
          <w:tcPr>
            <w:tcW w:w="45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FCB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IBF</w:t>
            </w:r>
          </w:p>
        </w:tc>
        <w:tc>
          <w:tcPr>
            <w:tcW w:w="41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D60B74" w:rsidRPr="00C53732" w:rsidRDefault="00D60B74" w:rsidP="00D60B74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FS</w:t>
            </w:r>
            <w:r w:rsidRPr="00D60B7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993B22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CF</w:t>
            </w:r>
          </w:p>
        </w:tc>
        <w:tc>
          <w:tcPr>
            <w:tcW w:w="350" w:type="dxa"/>
            <w:tcBorders>
              <w:top w:val="dotted" w:sz="4" w:space="0" w:color="auto"/>
              <w:left w:val="single" w:sz="8" w:space="0" w:color="auto"/>
            </w:tcBorders>
            <w:shd w:val="clear" w:color="auto" w:fill="CCFFFF"/>
          </w:tcPr>
          <w:p w:rsidR="00D60B74" w:rsidRPr="00C53732" w:rsidRDefault="00D60B74" w:rsidP="00D60B74">
            <w:pPr>
              <w:jc w:val="center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SFI</w:t>
            </w:r>
            <w:r>
              <w:rPr>
                <w:rStyle w:val="FootnoteReference"/>
                <w:sz w:val="18"/>
                <w:szCs w:val="18"/>
              </w:rPr>
              <w:t>2</w:t>
            </w: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116001</w:t>
            </w:r>
          </w:p>
        </w:tc>
        <w:tc>
          <w:tcPr>
            <w:tcW w:w="3174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Consolidated</w:t>
            </w:r>
          </w:p>
        </w:tc>
        <w:tc>
          <w:tcPr>
            <w:tcW w:w="5086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116028</w:t>
            </w:r>
          </w:p>
        </w:tc>
        <w:tc>
          <w:tcPr>
            <w:tcW w:w="3174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5086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116029</w:t>
            </w:r>
          </w:p>
        </w:tc>
        <w:tc>
          <w:tcPr>
            <w:tcW w:w="8260" w:type="dxa"/>
            <w:gridSpan w:val="7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Full Consolidated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116030</w:t>
            </w:r>
          </w:p>
        </w:tc>
        <w:tc>
          <w:tcPr>
            <w:tcW w:w="3174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ind w:left="560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5086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116031</w:t>
            </w:r>
          </w:p>
        </w:tc>
        <w:tc>
          <w:tcPr>
            <w:tcW w:w="8260" w:type="dxa"/>
            <w:gridSpan w:val="7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ind w:left="994"/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ชุดรายบริษัทใน </w:t>
            </w:r>
            <w:r w:rsidRPr="00C53732">
              <w:rPr>
                <w:sz w:val="18"/>
                <w:szCs w:val="18"/>
              </w:rPr>
              <w:t>Solo Consolidated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116002</w:t>
            </w:r>
          </w:p>
        </w:tc>
        <w:tc>
          <w:tcPr>
            <w:tcW w:w="3174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 </w:t>
            </w:r>
            <w:r w:rsidRPr="00C53732">
              <w:rPr>
                <w:sz w:val="18"/>
                <w:szCs w:val="18"/>
              </w:rPr>
              <w:t>Solo (</w:t>
            </w:r>
            <w:r w:rsidRPr="00C53732">
              <w:rPr>
                <w:sz w:val="18"/>
                <w:szCs w:val="18"/>
                <w:cs/>
              </w:rPr>
              <w:t>รวมทุกสำนักงาน</w:t>
            </w:r>
            <w:r w:rsidRPr="00C53732">
              <w:rPr>
                <w:sz w:val="18"/>
                <w:szCs w:val="18"/>
              </w:rPr>
              <w:t>)</w:t>
            </w:r>
          </w:p>
        </w:tc>
        <w:tc>
          <w:tcPr>
            <w:tcW w:w="5086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116003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116004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0455BE" w:rsidRPr="00CC61B7" w:rsidRDefault="000455BE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ชุดรายสาขาในประเทศ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116005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ชุดรวมทุกสำนักงานต่างประเทศ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F47D82" w:rsidRDefault="000455BE" w:rsidP="000108A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116006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ชุดรายสาขาต่างประเทศ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55BE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116007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0455BE" w:rsidRPr="00C53732" w:rsidRDefault="000455BE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ชุดรวมทุกสำนักงานไม่รวมกิจการวิเทศธนกิจ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0455BE" w:rsidRPr="008F0384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0455BE" w:rsidRPr="00C53732" w:rsidRDefault="000455BE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116008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ชุดรวมทุกสำนักงานในประเทศไม่รวมกิจการวิเทศธนกิจ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116009</w:t>
            </w:r>
          </w:p>
        </w:tc>
        <w:tc>
          <w:tcPr>
            <w:tcW w:w="3174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</w:p>
        </w:tc>
        <w:tc>
          <w:tcPr>
            <w:tcW w:w="5086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lang w:val="en-US" w:eastAsia="en-US"/>
              </w:rPr>
              <w:t>116010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Out-Out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116011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</w:t>
            </w:r>
            <w:r w:rsidRPr="00C53732">
              <w:rPr>
                <w:sz w:val="18"/>
                <w:szCs w:val="18"/>
              </w:rPr>
              <w:t xml:space="preserve"> Out-In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116012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116013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116014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116015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116016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Out-Out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116017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ชุดรายสาขากิจการวิเทศธนกิจกรุงเทพ</w:t>
            </w:r>
            <w:r w:rsidRPr="00C53732">
              <w:rPr>
                <w:sz w:val="18"/>
                <w:szCs w:val="18"/>
              </w:rPr>
              <w:t xml:space="preserve"> (BIBF) Out-In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116018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116019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116020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ชุดรวมกิจการวิเทศธนกิจต่างจังหวัด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116021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116022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Out-Out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116023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 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>ชุดรายสาขากิจการวิเทศธนกิจต่างจังหวัด</w:t>
            </w:r>
            <w:r w:rsidRPr="00C53732">
              <w:rPr>
                <w:sz w:val="18"/>
                <w:szCs w:val="18"/>
              </w:rPr>
              <w:t xml:space="preserve"> (PIBF) Out-In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116027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</w:p>
        </w:tc>
        <w:tc>
          <w:tcPr>
            <w:tcW w:w="734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ชุดรายสาขากิจการวิเทศธนกิจต่างจังหวัด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 xml:space="preserve"> (PIBF) Out-In</w:t>
            </w: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 xml:space="preserve"> </w:t>
            </w:r>
            <w:r w:rsidRPr="00CC61B7">
              <w:rPr>
                <w:rFonts w:cs="Tahoma"/>
                <w:sz w:val="18"/>
                <w:szCs w:val="18"/>
                <w:lang w:val="en-US" w:eastAsia="en-US"/>
              </w:rPr>
              <w:t>Baht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8A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8A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8A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7E3239">
            <w:pPr>
              <w:jc w:val="center"/>
              <w:rPr>
                <w:b/>
                <w:bCs/>
                <w:sz w:val="18"/>
                <w:szCs w:val="18"/>
              </w:rPr>
            </w:pPr>
            <w:r w:rsidRPr="00C5373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0108A0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116024</w:t>
            </w:r>
          </w:p>
        </w:tc>
        <w:tc>
          <w:tcPr>
            <w:tcW w:w="82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C61B7" w:rsidRDefault="00D60B74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sz w:val="18"/>
                <w:szCs w:val="18"/>
                <w:cs/>
                <w:lang w:val="en-US" w:eastAsia="en-US"/>
              </w:rPr>
            </w:pPr>
            <w:r w:rsidRPr="00CC61B7">
              <w:rPr>
                <w:rFonts w:cs="Tahoma"/>
                <w:sz w:val="18"/>
                <w:szCs w:val="18"/>
                <w:cs/>
                <w:lang w:val="en-US" w:eastAsia="en-US"/>
              </w:rPr>
              <w:t>ชุดของบริษัทลูก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116025</w:t>
            </w:r>
          </w:p>
        </w:tc>
        <w:tc>
          <w:tcPr>
            <w:tcW w:w="82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Holding company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bottom w:val="dotted" w:sz="4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C53732" w:rsidTr="00F17D48">
        <w:trPr>
          <w:gridBefore w:val="1"/>
          <w:gridAfter w:val="1"/>
          <w:wBefore w:w="10" w:type="dxa"/>
          <w:wAfter w:w="112" w:type="dxa"/>
          <w:cantSplit/>
        </w:trPr>
        <w:tc>
          <w:tcPr>
            <w:tcW w:w="100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D60B74" w:rsidRPr="00C53732" w:rsidRDefault="00D60B74" w:rsidP="000108A0">
            <w:pPr>
              <w:rPr>
                <w:sz w:val="18"/>
                <w:szCs w:val="18"/>
              </w:rPr>
            </w:pPr>
            <w:r w:rsidRPr="00C53732">
              <w:rPr>
                <w:sz w:val="18"/>
                <w:szCs w:val="18"/>
              </w:rPr>
              <w:t>116026</w:t>
            </w:r>
          </w:p>
        </w:tc>
        <w:tc>
          <w:tcPr>
            <w:tcW w:w="8260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D60B74" w:rsidRPr="00C53732" w:rsidRDefault="00D60B74" w:rsidP="000108A0">
            <w:pPr>
              <w:rPr>
                <w:b/>
                <w:bCs/>
                <w:sz w:val="18"/>
                <w:szCs w:val="18"/>
              </w:rPr>
            </w:pPr>
            <w:r w:rsidRPr="00C53732">
              <w:rPr>
                <w:sz w:val="18"/>
                <w:szCs w:val="18"/>
                <w:cs/>
              </w:rPr>
              <w:t xml:space="preserve">ชุดของ </w:t>
            </w:r>
            <w:r w:rsidRPr="00C53732">
              <w:rPr>
                <w:sz w:val="18"/>
                <w:szCs w:val="18"/>
              </w:rPr>
              <w:t>AMC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  <w:shd w:val="clear" w:color="auto" w:fill="E6E6E6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single" w:sz="8" w:space="0" w:color="auto"/>
            </w:tcBorders>
            <w:shd w:val="clear" w:color="auto" w:fill="D9D9D9"/>
          </w:tcPr>
          <w:p w:rsidR="00D60B74" w:rsidRPr="008F0384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8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single" w:sz="8" w:space="0" w:color="auto"/>
            </w:tcBorders>
            <w:shd w:val="clear" w:color="auto" w:fill="D9D9D9"/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bottom w:val="single" w:sz="8" w:space="0" w:color="auto"/>
            </w:tcBorders>
          </w:tcPr>
          <w:p w:rsidR="00D60B74" w:rsidRPr="00C53732" w:rsidRDefault="00D60B74" w:rsidP="000108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0B74" w:rsidRPr="00ED2354" w:rsidTr="00F1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255"/>
        </w:trPr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A720C" w:rsidRDefault="00DA720C" w:rsidP="000108A0">
            <w:pPr>
              <w:rPr>
                <w:b/>
                <w:bCs/>
              </w:rPr>
            </w:pPr>
          </w:p>
          <w:p w:rsidR="00D60B74" w:rsidRPr="00ED2354" w:rsidRDefault="00D60B74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60B74" w:rsidRPr="00CC61B7" w:rsidRDefault="00D60B74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11" w:name="_Toc24945600"/>
            <w:bookmarkStart w:id="112" w:name="_Toc50716711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Foreign Currency Position Item</w:t>
            </w:r>
            <w:bookmarkEnd w:id="111"/>
            <w:bookmarkEnd w:id="112"/>
          </w:p>
        </w:tc>
        <w:tc>
          <w:tcPr>
            <w:tcW w:w="49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D60B74" w:rsidRPr="00ED2354" w:rsidRDefault="00D60B74" w:rsidP="000108A0"/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628" w:type="dxa"/>
        <w:tblInd w:w="-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406"/>
        <w:gridCol w:w="317"/>
        <w:gridCol w:w="453"/>
        <w:gridCol w:w="2263"/>
        <w:gridCol w:w="7921"/>
        <w:gridCol w:w="1006"/>
        <w:gridCol w:w="1356"/>
      </w:tblGrid>
      <w:tr w:rsidR="000108A0" w:rsidRPr="00ED2354" w:rsidTr="000108A0">
        <w:trPr>
          <w:cantSplit/>
          <w:tblHeader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343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 </w:t>
            </w:r>
          </w:p>
        </w:tc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DS_</w:t>
            </w:r>
          </w:p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Foreign Currency Position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DS_</w:t>
            </w:r>
          </w:p>
          <w:p w:rsidR="000108A0" w:rsidRPr="00ED2354" w:rsidRDefault="000108A0" w:rsidP="000108A0">
            <w:pPr>
              <w:jc w:val="center"/>
            </w:pPr>
            <w:r w:rsidRPr="00ED2354">
              <w:t>Foreign Currency Deposit and Investment Position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119001</w:t>
            </w:r>
          </w:p>
        </w:tc>
        <w:tc>
          <w:tcPr>
            <w:tcW w:w="1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Assets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สินทรัพย์ของสถาบันการเงินที่เป็นสกุลเงินตราต่างประเทศ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ณ ขณะใดขณะหนึ่ง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strike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119002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Foreign Currencies on hand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ธนบัตรและเหรียญกษาปณ์ที่เป็นสกุลเงินตราต่างประเทศ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119003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Due from Bank Abroad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เงินฝากที่เป็นสกุลเงินต่างประเทศที่สถาบันการเงินฝากไว้ทั้งในและต่างประเทศ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และหมายรวมถึงเงินที่ธนาคารพาณิชย์ไทยฝากไว้กับสาขาของธนาคารในต่างประเทศ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และเงินฝากที่สาขาธนาคารพาณิชย์ต่างประเทศ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มีกับสำนักงานใหญ่หรือสาขาอื่น ๆ ในต่างประเทศ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119004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Demand Deposit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เงินฝากที่ไม่กำหนดระยะเวลา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119005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Term Deposit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เงินฝากที่มีกำหนดระยะเวลา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trHeight w:val="853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119006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Foreign Bill Inward Negotiated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สินเชื่อทางการค้าที่เกิดจากรายการตั๋วเงินค่าสินค้าเข้าสกุลเงินต่างประเทศของลูกค้า</w:t>
            </w:r>
            <w:r w:rsidRPr="00ED2354">
              <w:t xml:space="preserve"> </w:t>
            </w:r>
            <w:r w:rsidRPr="00ED2354">
              <w:rPr>
                <w:cs/>
              </w:rPr>
              <w:t>ซึ่งสถาบัน</w:t>
            </w:r>
            <w:r w:rsidRPr="00ED2354">
              <w:rPr>
                <w:cs/>
              </w:rPr>
              <w:br/>
              <w:t xml:space="preserve">การเงินได้ถูกสถาบันการเงินในต่างประเทศหักบัญชี หรือได้รับ </w:t>
            </w:r>
            <w:r w:rsidRPr="00ED2354">
              <w:t xml:space="preserve">Credit Refinance  </w:t>
            </w:r>
            <w:r w:rsidRPr="00ED2354">
              <w:rPr>
                <w:cs/>
              </w:rPr>
              <w:t>แต่สถาบันการเงินยังไม่ได้รับชำระเงินจากลูกค้าในประเทศ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ทั้งนี้รวมถึงตั๋วเงินค่าสินค้าเข้าที่ลูกค้าทำทรัสต์รีซีท</w:t>
            </w:r>
            <w:r w:rsidRPr="00ED2354">
              <w:rPr>
                <w:cs/>
              </w:rPr>
              <w:br/>
              <w:t>ไว้แต่ยังไม่ได้กำหนดค่าแลกเปลี่ยนเป็นเงินบาท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119007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Foreign Bill outward Negotiated</w:t>
            </w:r>
          </w:p>
        </w:tc>
        <w:tc>
          <w:tcPr>
            <w:tcW w:w="79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ตั๋วเงินค่าสินค้าออกสกุลเงินต่างประเทศที่สถาบันการเงินรับซื้อลดจากลูกค้า</w:t>
            </w:r>
            <w:r w:rsidRPr="00ED2354">
              <w:t xml:space="preserve"> </w:t>
            </w:r>
            <w:r w:rsidRPr="00ED2354">
              <w:rPr>
                <w:cs/>
              </w:rPr>
              <w:t>และอยู่ระหว่างการ</w:t>
            </w:r>
            <w:r w:rsidRPr="00ED2354">
              <w:rPr>
                <w:cs/>
              </w:rPr>
              <w:br/>
              <w:t>เรียกเก็บเงินตราต่างประเทศ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119008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Loan and Advance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เงินตราต่างประเทศที่สถาบันการเงินให้กู้ยืมแก่บุคคลธรรมดา</w:t>
            </w:r>
            <w:r w:rsidRPr="00ED2354">
              <w:t xml:space="preserve"> </w:t>
            </w:r>
            <w:r w:rsidRPr="00ED2354">
              <w:rPr>
                <w:cs/>
              </w:rPr>
              <w:t>นิติบุคคล 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และหมายรวมถึงเงินที่ธนาคารพาณิชย์ไทยให้กู้ยืมกับสาขาของธนาคารใน</w:t>
            </w:r>
            <w:r w:rsidRPr="00ED2354">
              <w:rPr>
                <w:cs/>
              </w:rPr>
              <w:br/>
              <w:t>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ให้กู้ยืมแก่สำนักงานใหญ่หรือสาขาอื่น ๆ ในต่างประเทศ</w:t>
            </w:r>
            <w:r w:rsidRPr="00ED2354">
              <w:t xml:space="preserve">    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119009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On-shore Lending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เงินให้กู้ยืมในประเทศ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119010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Off-shore Lending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119011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Foreign Investment </w:t>
            </w:r>
          </w:p>
        </w:tc>
        <w:tc>
          <w:tcPr>
            <w:tcW w:w="79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เงินลงทุนของสถาบันการเงินที่เป็นเงินสกุลต่างประเทศ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ทั้งที่ลงทุนในกิจการต่างประเทศหรือซื้อตราสารหนี้</w:t>
            </w:r>
            <w:r w:rsidRPr="00ED2354">
              <w:t>/</w:t>
            </w:r>
            <w:r w:rsidRPr="00ED2354">
              <w:rPr>
                <w:cs/>
              </w:rPr>
              <w:t>ตราสารทุนและการลงทุนอื่นๆ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strike/>
              </w:rPr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119012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Portfolio Investment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เงินลงทุนของสถาบันการเงินในหลักทรัพย์สกุลเงินต่างประเทศทั้งที่เป็นตราสารหนี้ </w:t>
            </w:r>
            <w:r w:rsidRPr="00ED2354">
              <w:t xml:space="preserve">(Debt Securities) </w:t>
            </w:r>
            <w:r w:rsidRPr="00ED2354">
              <w:rPr>
                <w:cs/>
              </w:rPr>
              <w:t>และตราสารทุน</w:t>
            </w:r>
            <w:r w:rsidRPr="00ED2354">
              <w:t xml:space="preserve"> (Equity Securities)  </w:t>
            </w:r>
            <w:r w:rsidRPr="00ED2354">
              <w:rPr>
                <w:cs/>
              </w:rPr>
              <w:t>ซึ่งผู้ออกตราสารเป็นผู้มีถิ่นที่อยู่ในประเทศหรือนอกประเทศก็ได้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trHeight w:val="583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119013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Direct Investment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เงินลงทุนของสถาบันการเงินในกิจการต่างประเทศ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ที่สถาบันการเงินมีสัดส่วนการถือหุ้นในกิจการ</w:t>
            </w:r>
            <w:r w:rsidRPr="00ED2354">
              <w:rPr>
                <w:cs/>
              </w:rPr>
              <w:br/>
              <w:t xml:space="preserve">ดังกล่าวตั้งแต่ร้อยละ </w:t>
            </w:r>
            <w:r w:rsidRPr="00ED2354">
              <w:t>10</w:t>
            </w:r>
            <w:r w:rsidRPr="00ED2354">
              <w:rPr>
                <w:cs/>
              </w:rPr>
              <w:t xml:space="preserve"> ขึ้นไป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ทั้งนี้รวมถึงเงินลงทุนของธนาคารพาณิชย์ไทยในสาขาต่างประเทศของธนาคาร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trHeight w:val="280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119014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Investment in Receivable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เงินลงทุนในลูกหนี้สกุลต่างประเทศ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119015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Investment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เงินลงทุนอื่น</w:t>
            </w:r>
            <w:r w:rsidRPr="00ED2354">
              <w:t xml:space="preserve"> </w:t>
            </w:r>
            <w:r w:rsidRPr="00ED2354">
              <w:rPr>
                <w:cs/>
              </w:rPr>
              <w:t>ๆ</w:t>
            </w:r>
            <w:r w:rsidRPr="00ED2354">
              <w:t xml:space="preserve"> 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119016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Overdraft from Deposit Account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เงินเบิกเกินบัญชีของลูกค้าและสถาบันการเงินอื่น</w:t>
            </w:r>
            <w:r w:rsidRPr="00ED2354">
              <w:t xml:space="preserve"> </w:t>
            </w:r>
            <w:r w:rsidRPr="00ED2354">
              <w:rPr>
                <w:cs/>
              </w:rPr>
              <w:t>ที่มีบัญชีเงินฝากไว้กับสถาบันการเงิน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119017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Assets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สินทรัพย์เงินตราต่างประเทศอื่น</w:t>
            </w:r>
            <w:r w:rsidRPr="00ED2354">
              <w:t xml:space="preserve"> </w:t>
            </w:r>
            <w:r w:rsidRPr="00ED2354">
              <w:rPr>
                <w:cs/>
              </w:rPr>
              <w:t>ๆ</w:t>
            </w:r>
            <w:r w:rsidRPr="00ED2354">
              <w:t xml:space="preserve">  </w:t>
            </w:r>
            <w:r w:rsidRPr="00ED2354">
              <w:rPr>
                <w:cs/>
              </w:rPr>
              <w:t>เช่น รายการเช็ค ดร๊าฟ</w:t>
            </w:r>
            <w:r w:rsidRPr="00ED2354">
              <w:t xml:space="preserve"> </w:t>
            </w:r>
            <w:r w:rsidRPr="00ED2354">
              <w:rPr>
                <w:cs/>
              </w:rPr>
              <w:t>ที่รับซื้อไว้และรอเรียกเก็บเงินจากสถาบันการเงินในต่างประเทศ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รายการรายได้ค้างรับ</w:t>
            </w:r>
            <w:r w:rsidRPr="00ED2354">
              <w:t xml:space="preserve"> </w:t>
            </w:r>
            <w:r w:rsidRPr="00ED2354">
              <w:rPr>
                <w:cs/>
              </w:rPr>
              <w:t>จำนวนเงินที่ธนาคารรอเรียกเก็บเงินจาก</w:t>
            </w:r>
            <w:r w:rsidRPr="00ED2354">
              <w:rPr>
                <w:cs/>
              </w:rPr>
              <w:br/>
              <w:t>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และดอกเบี้ยค้างรับจากลูกค้าในประเทศและต่างประเทศ ฯลฯ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119018</w:t>
            </w:r>
          </w:p>
        </w:tc>
        <w:tc>
          <w:tcPr>
            <w:tcW w:w="34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Liabilities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หนี้สินของสถาบันการเงินที่เป็นสกุลเงินตราต่างประเทศ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ณ ขณะใดขณะหนึ่ง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strike/>
              </w:rPr>
            </w:pP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strike/>
              </w:rPr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119019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Deposits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เงินสกุลต่างประเทศที่สถาบันการเงินรับฝากจากบุคคลธรรมดา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นิติบุคคล และสถาบันการเงินอื่น </w:t>
            </w:r>
            <w:r w:rsidRPr="00ED2354">
              <w:rPr>
                <w:cs/>
              </w:rPr>
              <w:br/>
              <w:t>ทั้งที่มีถิ่นที่อยู่ในและต่างประเทศ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strike/>
              </w:rPr>
            </w:pP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119020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On-shore Deposits</w:t>
            </w:r>
          </w:p>
        </w:tc>
        <w:tc>
          <w:tcPr>
            <w:tcW w:w="79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เงินรับฝากเงินตราต่างประเทศจากในประเทศ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119021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Off-shore Deposits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เงินรับฝากเงินตราต่างประเทศจากต่างประเทศ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119022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Overdrafts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เงินเบิกเกินบัญชีสกุลเงินต่างประเทศของสถาบันการเงิน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รวมถึงเงินเบิกเกินบัญชีที่ธนาคารพาณิชย์ไทยมีกับสาขาของธนาคารในต่างประเทศ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และเงินเบิกเกินบัญชีของสาขาธนาคารพาณิชย์</w:t>
            </w:r>
            <w:r w:rsidRPr="00ED2354">
              <w:rPr>
                <w:cs/>
              </w:rPr>
              <w:br/>
              <w:t xml:space="preserve">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มีกับสำนักงานใหญ่หรือสาขาอื่น ๆ ในต่างประเทศ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119023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Borrowing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ของสถาบันการเงินที่เป็นเงินสกุลเงินต่างประเทศโดยมีแหล่งเงินกู้ทั้งจากในและต่างประเทศ</w:t>
            </w:r>
            <w:r w:rsidRPr="00ED2354">
              <w:t xml:space="preserve"> 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119024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On-shore Borrowing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เงินที่สถาบันการเงินกู้ยืมจากสถาบันการเงินในประเทศ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รวมไปถึงเงินที่ธนาคารพาณิชย์ในประเทศ</w:t>
            </w:r>
            <w:r w:rsidRPr="00ED2354">
              <w:t xml:space="preserve"> (</w:t>
            </w:r>
            <w:r w:rsidRPr="00ED2354">
              <w:rPr>
                <w:cs/>
              </w:rPr>
              <w:t>ธนาคารพาณิชย์ไทยและสาขาธนาคารพาณิชย์ต่างประเทศ</w:t>
            </w:r>
            <w:r w:rsidRPr="00ED2354">
              <w:t>)</w:t>
            </w:r>
            <w:r w:rsidRPr="00ED2354">
              <w:rPr>
                <w:cs/>
              </w:rPr>
              <w:t xml:space="preserve"> กู้ยืมจากกิจการวิเทศธนกิจของตนเอง</w:t>
            </w:r>
            <w:r w:rsidRPr="00ED2354">
              <w:t xml:space="preserve">  </w:t>
            </w:r>
            <w:r w:rsidRPr="00ED2354">
              <w:rPr>
                <w:cs/>
              </w:rPr>
              <w:t>และเงินที่สถาบันการเงินเฉพาะกิจบางแห่งกู้ยืมจากกระทรวงการคลัง</w:t>
            </w:r>
            <w:r w:rsidRPr="00ED2354">
              <w:t xml:space="preserve"> 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119025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Off-shore Borrowing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เงินกู้จากสถาบันการเงินในต่างประเทศ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รวมถึงเงินกู้ที่ธนาคารพาณิชย์ไทยกู้ยืมจากสาขาของธนาคารในต่างประเทศ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และเงินที่สาขาธนาคารพาณิชย์ต่างประเทศกู้ยืมจากสำนักงานใหญ่หรือสาขาอื่น ๆ</w:t>
            </w:r>
            <w:r w:rsidRPr="00ED2354">
              <w:t xml:space="preserve"> </w:t>
            </w:r>
            <w:r w:rsidRPr="00ED2354">
              <w:rPr>
                <w:cs/>
              </w:rPr>
              <w:t>ในต่างประเทศ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119026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Debt security</w:t>
            </w:r>
          </w:p>
        </w:tc>
        <w:tc>
          <w:tcPr>
            <w:tcW w:w="79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สถาบันการเงินกู้ยืมโดยการออกตราสารหนี้เป็นสกุลเงินตราต่างประเทศ เช่น พันธบัตร หุ้นกู้</w:t>
            </w:r>
            <w:r w:rsidRPr="00ED2354">
              <w:t xml:space="preserve"> FRN FRCD </w:t>
            </w:r>
            <w:r w:rsidRPr="00ED2354">
              <w:rPr>
                <w:cs/>
              </w:rPr>
              <w:t>เป็นต้น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119027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Banker Acceptances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การกู้ยืมเงินโดยสถาบันการเงินออกเอกสาร</w:t>
            </w:r>
            <w:r w:rsidRPr="00ED2354">
              <w:t xml:space="preserve"> Negotiated Draft </w:t>
            </w:r>
            <w:r w:rsidRPr="00ED2354">
              <w:rPr>
                <w:cs/>
              </w:rPr>
              <w:t>ซึ่งมีตั๋วสินค้าเข้าและสินค้าออกค้ำประกัน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119028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Trade Refinancing</w:t>
            </w:r>
          </w:p>
        </w:tc>
        <w:tc>
          <w:tcPr>
            <w:tcW w:w="7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การกู้ยืมเงินของสถาบันการเงิน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โดยการใช้เครดิตทางการค้าซึ่งได้รับจากสถาบันการเงินใน</w:t>
            </w:r>
            <w:r w:rsidRPr="00ED2354">
              <w:rPr>
                <w:cs/>
              </w:rPr>
              <w:br/>
              <w:t>ต่างประเทศที่ผู้นำเข้าและผู้ส่งออกเป็นผู้จัดหา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119029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Capital Funds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เงินทุนของสาขาธนาคารพาณิชย์ต่างประเทศและกิจการวิเทศธนกิจที่บันทึกเป็นเงินสกุลต่างประเทศ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และรวมถึงเงินที่ได้รับจากสำนักงานใหญ่ในรูปของเงินกู้เพื่อดำรงเป็นเงินทุน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119030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3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Liabilities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หนี้สินเงินตราต่างประเทศอื่น</w:t>
            </w:r>
            <w:r w:rsidRPr="00ED2354">
              <w:t xml:space="preserve"> </w:t>
            </w:r>
            <w:r w:rsidRPr="00ED2354">
              <w:rPr>
                <w:cs/>
              </w:rPr>
              <w:t>ๆ</w:t>
            </w:r>
            <w:r w:rsidRPr="00ED2354">
              <w:t xml:space="preserve">  </w:t>
            </w:r>
            <w:r w:rsidRPr="00ED2354">
              <w:rPr>
                <w:cs/>
              </w:rPr>
              <w:t>เช่น รายการขายเช็ค ดร๊าฟ</w:t>
            </w:r>
            <w:r w:rsidRPr="00ED2354">
              <w:t xml:space="preserve">  </w:t>
            </w:r>
            <w:r w:rsidRPr="00ED2354">
              <w:rPr>
                <w:cs/>
              </w:rPr>
              <w:t>ที่รอการตัดบัญชีจากสถาบันการเงินในต่างประเทศ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รายการค่าใช้จ่ายค้างจ่าย ฯลฯ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119031</w:t>
            </w:r>
          </w:p>
        </w:tc>
        <w:tc>
          <w:tcPr>
            <w:tcW w:w="343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Net assets and Liabilities</w:t>
            </w:r>
          </w:p>
        </w:tc>
        <w:tc>
          <w:tcPr>
            <w:tcW w:w="7921" w:type="dxa"/>
            <w:tcBorders>
              <w:left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ยอดรวมสินทรัพย์ หัก หนี้สิน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13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727"/>
        <w:gridCol w:w="5229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13" w:name="_Toc21523908"/>
            <w:bookmarkStart w:id="114" w:name="_Toc24945601"/>
            <w:bookmarkStart w:id="115" w:name="_Toc50716711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Foreign Currency Transaction Item</w:t>
            </w:r>
            <w:bookmarkEnd w:id="113"/>
            <w:bookmarkEnd w:id="114"/>
            <w:bookmarkEnd w:id="115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5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448"/>
        <w:gridCol w:w="441"/>
        <w:gridCol w:w="558"/>
        <w:gridCol w:w="548"/>
        <w:gridCol w:w="4353"/>
        <w:gridCol w:w="7201"/>
      </w:tblGrid>
      <w:tr w:rsidR="000108A0" w:rsidRPr="00ED2354" w:rsidTr="000108A0">
        <w:trPr>
          <w:tblHeader/>
        </w:trPr>
        <w:tc>
          <w:tcPr>
            <w:tcW w:w="90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34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129001</w:t>
            </w:r>
          </w:p>
        </w:tc>
        <w:tc>
          <w:tcPr>
            <w:tcW w:w="6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ธุรกิจทันที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ยอดรวมการซื้อขายเงินตราต่างประเทศที่เป็นการส่งมอบเงินตราต่างประเทศ</w:t>
            </w:r>
            <w:r w:rsidRPr="00ED2354">
              <w:t xml:space="preserve"> (Settlement) </w:t>
            </w:r>
            <w:r w:rsidRPr="00ED2354">
              <w:rPr>
                <w:cs/>
              </w:rPr>
              <w:t xml:space="preserve">ตามธุรกรรม </w:t>
            </w:r>
            <w:r w:rsidRPr="00ED2354">
              <w:t xml:space="preserve">Spot ,  Outright Forward ,  Swap </w:t>
            </w:r>
            <w:r w:rsidRPr="00ED2354">
              <w:rPr>
                <w:cs/>
              </w:rPr>
              <w:t>และ</w:t>
            </w:r>
            <w:r w:rsidRPr="00ED2354">
              <w:t xml:space="preserve"> Derivative </w:t>
            </w:r>
            <w:r w:rsidRPr="00ED2354">
              <w:rPr>
                <w:cs/>
              </w:rPr>
              <w:t>ที่ครบกำหนด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รวมทั้งรายการรับและจ่ายเงินตราต่างประเทศของธนาคารพาณิชย์ที่ไม่ใช่การซื้อขายเงิน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ยอดคงเหลือยกมา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ยอดดุลสุทธิของยอดสะสมการซื้อ</w:t>
            </w:r>
            <w:r w:rsidRPr="00ED2354">
              <w:t>/</w:t>
            </w:r>
            <w:r w:rsidRPr="00ED2354">
              <w:rPr>
                <w:cs/>
              </w:rPr>
              <w:t>ขาย</w:t>
            </w:r>
            <w:r w:rsidRPr="00ED2354">
              <w:t xml:space="preserve"> </w:t>
            </w:r>
            <w:r w:rsidRPr="00ED2354">
              <w:rPr>
                <w:cs/>
              </w:rPr>
              <w:t>และรับ</w:t>
            </w:r>
            <w:r w:rsidRPr="00ED2354">
              <w:t>/</w:t>
            </w:r>
            <w:r w:rsidRPr="00ED2354">
              <w:rPr>
                <w:cs/>
              </w:rPr>
              <w:t xml:space="preserve">จ่ายเงินตราต่างประเทศ </w:t>
            </w:r>
            <w:r w:rsidRPr="00ED2354">
              <w:t xml:space="preserve">(Over Bought or Over Sold) </w:t>
            </w:r>
            <w:r w:rsidRPr="00ED2354">
              <w:rPr>
                <w:cs/>
              </w:rPr>
              <w:t>ของธนาคารพาณิชย์ที่ยกมาจากวันก่อน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ซื้อขายเงินตราต่างประเทศแลกกับเงินบาท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ยอดรวมการซื้อขายระหว่างเงินตราต่างประเทศแลกกับเงินบาท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ลูกค้า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บุคคลและนิติบุคคลที่ไม่ได้ประกอบธุรกิจเกี่ยวกับปัจจัยชำระเงินต่างประเทศ</w:t>
            </w:r>
            <w:r w:rsidRPr="00ED2354">
              <w:t xml:space="preserve"> (Non License FX)</w:t>
            </w:r>
            <w:r w:rsidRPr="00ED2354">
              <w:rPr>
                <w:cs/>
              </w:rPr>
              <w:t xml:space="preserve"> ทั้งที่มีถิ่นที่อยู่ในประเทศและนอกประเทศ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รวมถึงสถาบันการเงินในต่างประเทศด้วย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bookmarkStart w:id="116" w:name="OLE_LINK81"/>
            <w:r w:rsidRPr="00ED2354">
              <w:rPr>
                <w:cs/>
              </w:rPr>
              <w:t>นิติบุคคลรับอนุญาต</w:t>
            </w:r>
            <w:bookmarkEnd w:id="116"/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17" w:name="OLE_LINK82"/>
            <w:r w:rsidRPr="00ED2354">
              <w:rPr>
                <w:cs/>
              </w:rPr>
              <w:t>ตัวแทนรับอนุญาตตามประกาศกระทรวงการคลัง เรื่อง คำสั่งรัฐมนตรีให้ไว้แก่ตัวแทนรับอนุญาต ลงวันที่ 31 มีนาคม 2547 และนิติบุคคลที่มีกฎหมายเฉพาะจัดตั้งขึ้น และได้รับอนุญาตให้ประกอบธุรกิจเกี่ยวกับปัจจัยชำระเงินต่างประเทศ ได้แก่ ธนาคารพาณิชย์ กิจการวิเทศธนกิจ บริษัทเงินทุน และตัวแทนรับอนุญาตอื่น</w:t>
            </w:r>
            <w:bookmarkEnd w:id="117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ธนาคารพาณิชย์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ธนาคารพาณิชย์ที่ได้รับอนุญาตให้ประกอบธุรกิจเกี่ยวกับปัจจัยชำระเงินต่างประเทศ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กิจการวิเทศธนกิจ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กิจกิจการวิเทศธนกิจทั้งเพื่อการให้กู้ยืมในประเทศ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และให้กู้ยืมในต่างประเทศ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บริษัทเงินทุนรับอนุญาต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บริษัทเงินทุนที่ได้รับอนุญาตให้ประกอบธุรกิจเกี่ยวกับปัจจัยชำระเงินต่างประเทศ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129009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ตัวแทนรับอนุญาตอื่น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18" w:name="OLE_LINK83"/>
            <w:r w:rsidRPr="00ED2354">
              <w:rPr>
                <w:cs/>
              </w:rPr>
              <w:t>นิติบุคคลที่มีกฏหมายเฉพาะจัดตั้งขึ้นและ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bookmarkEnd w:id="118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ธนาคารแห่งประเทศไทย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ธนาคารแห่งประเทศไทย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บุคคลรับอนุญาต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บุคคลที่ได้รับอนุญาตให้ประกอบธุรกิจเกี่ยวกับปัจจัยชำระเงินตราต่างประเทศเฉพาะการซื้อขาย</w:t>
            </w:r>
            <w:r w:rsidRPr="00ED2354">
              <w:t>/</w:t>
            </w:r>
            <w:r w:rsidRPr="00ED2354">
              <w:rPr>
                <w:cs/>
              </w:rPr>
              <w:t>แลกเปลี่ยนธนบัตรต่างประเทศ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และการรับซื้อเช็คสำหรับเดินทางที่พึงจ่ายเป็นเงินตราต่างประเทศ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การแลกเงินต่างสกุล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ยอดรวมการซื้อขายระหว่างเงินตราต่างประเทศ</w:t>
            </w:r>
            <w:r w:rsidRPr="00ED2354">
              <w:t xml:space="preserve"> 2 </w:t>
            </w:r>
            <w:r w:rsidRPr="00ED2354">
              <w:rPr>
                <w:cs/>
              </w:rPr>
              <w:t xml:space="preserve">สกุลเงิน </w:t>
            </w:r>
            <w:r w:rsidRPr="00ED2354">
              <w:t>(Cross Currency)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นิติบุคคลรับอนุญาต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19" w:name="OLE_LINK84"/>
            <w:r w:rsidRPr="00ED2354">
              <w:rPr>
                <w:cs/>
              </w:rPr>
              <w:t>ตัวแทนรับอนุญาตตามประกาศกระทรวงการคลัง เรื่อง คำสั่งรัฐมนตรีให้ไว้แก่ตัวแทนรับอนุญาต ลงวันที่ 31 มีนาคม 2547 และนิติบุคคลที่มีกฎหมายเฉพาะจัดตั้งขึ้น และได้รับอนุญาตให้ประกอบธุรกิจเกี่ยวกับปัจจัยชำระเงินต่างประเทศ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ได้แก่ธนาคารพาณิชย์ กิจการวิเทศธนกิจ บริษัทเงินทุนและตัวแทนรับอนุญาตอื่น</w:t>
            </w:r>
            <w:bookmarkEnd w:id="119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ธนาคารในต่างประเทศ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สถาบันการเงินในต่างประเทศ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ลูกค้า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บุคคลและนิติบุคคลที่ไม่ได้ประกอบธุรกิจเกี่ยวกับปัจจัยชำระเงินต่างประเทศ</w:t>
            </w:r>
            <w:r w:rsidRPr="00ED2354">
              <w:t xml:space="preserve"> (Non License FX)</w:t>
            </w:r>
            <w:r w:rsidRPr="00ED2354">
              <w:rPr>
                <w:cs/>
              </w:rPr>
              <w:t xml:space="preserve"> ทั้งที่มีถิ่นที่อยู่ในประเทศและนอกประเทศ</w:t>
            </w:r>
            <w:r w:rsidRPr="00ED2354">
              <w:t xml:space="preserve"> </w:t>
            </w:r>
            <w:r w:rsidRPr="00ED2354">
              <w:rPr>
                <w:cs/>
              </w:rPr>
              <w:t>ไม่รวมสถาบันการเงินในต่างประเทศ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ยอดรวมการรับและจ่ายเงินตราต่างประเทศของธนาคารที่ไม่ใช่การซื้อขายเงิน</w:t>
            </w:r>
            <w:r w:rsidRPr="00ED2354">
              <w:t xml:space="preserve"> </w:t>
            </w:r>
            <w:r w:rsidRPr="00ED2354">
              <w:rPr>
                <w:cs/>
              </w:rPr>
              <w:t>เช่นรายได้</w:t>
            </w:r>
            <w:r w:rsidRPr="00ED2354">
              <w:t>/</w:t>
            </w:r>
            <w:r w:rsidRPr="00ED2354">
              <w:rPr>
                <w:cs/>
              </w:rPr>
              <w:t>ค่าใช้จ่าย</w:t>
            </w:r>
            <w:r w:rsidRPr="00ED2354">
              <w:t xml:space="preserve"> </w:t>
            </w:r>
            <w:r w:rsidRPr="00ED2354">
              <w:rPr>
                <w:cs/>
              </w:rPr>
              <w:t>การโอนเงินกำไรขาดทุน เงินปันผลให้สำนักงานใหญ่</w:t>
            </w:r>
            <w:r w:rsidRPr="00ED2354">
              <w:t xml:space="preserve"> (</w:t>
            </w:r>
            <w:r w:rsidRPr="00ED2354">
              <w:rPr>
                <w:cs/>
              </w:rPr>
              <w:t>กรณีเป็นสาขาธนาคารพาณิชย์ต่างประเทศ</w:t>
            </w:r>
            <w:r w:rsidRPr="00ED2354">
              <w:t xml:space="preserve">) </w:t>
            </w:r>
            <w:r w:rsidRPr="00ED2354">
              <w:rPr>
                <w:cs/>
              </w:rPr>
              <w:t>รายการแก้ไขปรับปรุงบัญชี เป็นต้น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</w:t>
            </w:r>
          </w:p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ผลรวมของการซื้อ</w:t>
            </w:r>
            <w:r w:rsidRPr="00ED2354">
              <w:t>/</w:t>
            </w:r>
            <w:r w:rsidRPr="00ED2354">
              <w:rPr>
                <w:cs/>
              </w:rPr>
              <w:t>รับ</w:t>
            </w:r>
            <w:r w:rsidRPr="00ED2354">
              <w:t xml:space="preserve"> </w:t>
            </w:r>
            <w:r w:rsidRPr="00ED2354">
              <w:rPr>
                <w:cs/>
              </w:rPr>
              <w:t>และขาย</w:t>
            </w:r>
            <w:r w:rsidRPr="00ED2354">
              <w:t>/</w:t>
            </w:r>
            <w:r w:rsidRPr="00ED2354">
              <w:rPr>
                <w:cs/>
              </w:rPr>
              <w:t>จ่ายเงินตราต่างประเทศที่เกิดขึ้นในช่วงเวลาที่รายงาน</w:t>
            </w:r>
            <w:r w:rsidRPr="00ED2354">
              <w:t xml:space="preserve"> (</w:t>
            </w:r>
            <w:r w:rsidRPr="00ED2354">
              <w:rPr>
                <w:cs/>
              </w:rPr>
              <w:t>รายวัน</w:t>
            </w:r>
            <w:r w:rsidRPr="00ED2354">
              <w:t>,</w:t>
            </w:r>
            <w:r w:rsidRPr="00ED2354">
              <w:rPr>
                <w:cs/>
              </w:rPr>
              <w:t>เดือน</w:t>
            </w:r>
            <w:r w:rsidRPr="00ED2354">
              <w:t>)</w:t>
            </w:r>
            <w:r w:rsidRPr="00ED2354">
              <w:rPr>
                <w:cs/>
              </w:rPr>
              <w:t xml:space="preserve"> โดยรวมยอดคงเหลือยกมาต้นวัน</w:t>
            </w:r>
            <w:r w:rsidRPr="00ED2354">
              <w:t>/</w:t>
            </w:r>
            <w:r w:rsidRPr="00ED2354">
              <w:rPr>
                <w:cs/>
              </w:rPr>
              <w:t>เดือน</w:t>
            </w:r>
            <w:r w:rsidRPr="00ED2354">
              <w:t xml:space="preserve"> </w:t>
            </w:r>
            <w:r w:rsidRPr="00ED2354">
              <w:rPr>
                <w:cs/>
              </w:rPr>
              <w:t>ด้วย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ยอดคงเหลือยกไป</w:t>
            </w:r>
          </w:p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ผลต่างระหว่างยอดรวมด้านซื้อและยอดรวมด้านขายเงินตราต่างประเทศ</w:t>
            </w:r>
            <w:r w:rsidRPr="00ED2354">
              <w:t xml:space="preserve">  (Over bought </w:t>
            </w:r>
            <w:r w:rsidRPr="00ED2354">
              <w:rPr>
                <w:cs/>
              </w:rPr>
              <w:t>หรือ</w:t>
            </w:r>
            <w:r w:rsidRPr="00ED2354">
              <w:t xml:space="preserve"> Over sold)</w:t>
            </w:r>
            <w:r w:rsidRPr="00ED2354">
              <w:rPr>
                <w:cs/>
              </w:rPr>
              <w:t xml:space="preserve">  ยกไปวันถัดไป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129019</w:t>
            </w:r>
          </w:p>
        </w:tc>
        <w:tc>
          <w:tcPr>
            <w:tcW w:w="6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รายการเงินให้กู้ยืม</w:t>
            </w:r>
            <w:r w:rsidRPr="00ED2354">
              <w:t xml:space="preserve"> </w:t>
            </w:r>
            <w:r w:rsidRPr="00ED2354">
              <w:rPr>
                <w:cs/>
              </w:rPr>
              <w:t>เงินกู้ยืม และเงินรับฝาก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ยอดรวมเงินตราต่างประเทศที่ธนาคารพาณิชย์ให้กู้และรับชำระคืนเงินเป็นเงินตราต่างประเทศ</w:t>
            </w:r>
            <w:r>
              <w:t xml:space="preserve">/ </w:t>
            </w:r>
            <w:r w:rsidRPr="00ED2354">
              <w:rPr>
                <w:cs/>
              </w:rPr>
              <w:t>การนำเข้าและชำระคืนเงินกู้ยืมเป็นเงินตราต่างประเทศ</w:t>
            </w:r>
            <w:r w:rsidRPr="00ED2354">
              <w:t xml:space="preserve">  /</w:t>
            </w:r>
            <w:r w:rsidRPr="00ED2354">
              <w:rPr>
                <w:cs/>
              </w:rPr>
              <w:t xml:space="preserve">เงินรับฝากและถอนเงินตราต่างประเทศ </w:t>
            </w:r>
            <w:r w:rsidRPr="00ED2354">
              <w:t xml:space="preserve">(FCD A/C )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</w:t>
            </w:r>
            <w:r w:rsidRPr="00ED2354">
              <w:t xml:space="preserve"> (</w:t>
            </w:r>
            <w:r w:rsidRPr="00ED2354">
              <w:rPr>
                <w:cs/>
              </w:rPr>
              <w:t>หรือรับชำระ</w:t>
            </w:r>
            <w:r w:rsidRPr="00ED2354">
              <w:t>)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เงินตราต่างประเทศที่ธนาคารพาณิชย์ให้กู้ยืม</w:t>
            </w:r>
            <w:r w:rsidRPr="00ED2354">
              <w:t xml:space="preserve"> (</w:t>
            </w:r>
            <w:r w:rsidRPr="00ED2354">
              <w:rPr>
                <w:cs/>
              </w:rPr>
              <w:t>รับชำระคืน</w:t>
            </w:r>
            <w:r w:rsidRPr="00ED2354">
              <w:t xml:space="preserve">) </w:t>
            </w:r>
            <w:r w:rsidRPr="00ED2354">
              <w:rPr>
                <w:cs/>
              </w:rPr>
              <w:t>แก่บุคคล นิติบุคคลและสถาบันการเงินทั้งในและต่างประเทศ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ทั้งนี้รวมถึงเงินที่ธนาคารพาณิชย์ไทยให้กู้ยืมแก่สาขาของธนาคารในต่างประเทศ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>(Full Branch)</w:t>
            </w:r>
            <w:r w:rsidRPr="00ED2354">
              <w:rPr>
                <w:cs/>
              </w:rPr>
              <w:t xml:space="preserve"> หรือกิจการวิเทศธนกิจให้กู้แก่สำนักงานใหญ่หรือสาขาอื่นในต่างประเทศ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เงินกู้นำเข้า</w:t>
            </w:r>
            <w:r w:rsidRPr="00ED2354">
              <w:t xml:space="preserve"> (</w:t>
            </w:r>
            <w:r w:rsidRPr="00ED2354">
              <w:rPr>
                <w:cs/>
              </w:rPr>
              <w:t>หรือชำระคืน</w:t>
            </w:r>
            <w:r w:rsidRPr="00ED2354">
              <w:t>)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เงินตราต่างประเทศที่ธนาคารพาณิชย์กู้ยืม</w:t>
            </w:r>
            <w:r w:rsidRPr="00ED2354">
              <w:t xml:space="preserve"> (</w:t>
            </w:r>
            <w:r w:rsidRPr="00ED2354">
              <w:rPr>
                <w:cs/>
              </w:rPr>
              <w:t>ชำระคืน</w:t>
            </w:r>
            <w:r w:rsidRPr="00ED2354">
              <w:t xml:space="preserve">) </w:t>
            </w:r>
            <w:r w:rsidRPr="00ED2354">
              <w:rPr>
                <w:cs/>
              </w:rPr>
              <w:t>จาก นิติบุคคลและสถาบันการเงินทั้งในและต่างประเทศ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ทั้งนี้รวมถึงเงินที่ธนาคารพาณิชย์ไทยกู้ยืมจากสาขาของธนาคารในต่างประเทศ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>(Full Branch)</w:t>
            </w:r>
            <w:r w:rsidRPr="00ED2354">
              <w:rPr>
                <w:cs/>
              </w:rPr>
              <w:t xml:space="preserve"> หรือกิจการวิเทศธนกิจกู้ยืมจากสำนักงานใหญ่หรือสาขาอื่นในต่างประเทศ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129022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ออกตราสารหนี้ (หรือไถ่ถอน)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สถาบันการเงินกู้ยืมโดยการออกตราสารหนี้เป็นสกุลเงินตราต่างประเทศ เช่น พันธบัตร หุ้นกู้</w:t>
            </w:r>
            <w:r w:rsidRPr="00ED2354">
              <w:t xml:space="preserve"> FRN FRCD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แบงเกอร์แอกเซปแทนซ์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การกู้ยืมเงินโดยสถาบันการเงินออกเอกสาร</w:t>
            </w:r>
            <w:r w:rsidRPr="00ED2354">
              <w:t xml:space="preserve"> Negotiated Draft </w:t>
            </w:r>
            <w:r w:rsidRPr="00ED2354">
              <w:rPr>
                <w:cs/>
              </w:rPr>
              <w:t>ซึ่งมีตั๋วสินค้าเข้าและสินค้าออกค้ำประกัน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เงินรับฝาก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การรับฝากและถอนเงินรับฝากที่เป็นเงินตราต่างประเทศ</w:t>
            </w:r>
            <w:r w:rsidRPr="00ED2354">
              <w:t xml:space="preserve"> (FCD A/C ) </w:t>
            </w:r>
            <w:r w:rsidRPr="00ED2354">
              <w:rPr>
                <w:cs/>
              </w:rPr>
              <w:t>ระหว่างธนาคารพาณิชย์กับบุคคลและนิติบุคคลที่มีถิ่นที่อยู่ในประเทศและนอกประเทศ</w:t>
            </w:r>
            <w:r w:rsidRPr="00ED2354">
              <w:t xml:space="preserve"> </w:t>
            </w:r>
            <w:r w:rsidRPr="00ED2354">
              <w:rPr>
                <w:cs/>
              </w:rPr>
              <w:t>ธนาคารพาณิชย์</w:t>
            </w:r>
            <w:r w:rsidRPr="00ED2354">
              <w:t xml:space="preserve"> </w:t>
            </w:r>
            <w:r w:rsidRPr="00ED2354">
              <w:rPr>
                <w:cs/>
              </w:rPr>
              <w:br/>
              <w:t>กิจการวิเทศธนกิจ</w:t>
            </w:r>
            <w:r w:rsidRPr="00ED2354">
              <w:t xml:space="preserve"> </w:t>
            </w:r>
            <w:r w:rsidRPr="00ED2354">
              <w:rPr>
                <w:cs/>
              </w:rPr>
              <w:t>และสถาบันการเงินในต่างประเทศ</w:t>
            </w:r>
          </w:p>
        </w:tc>
      </w:tr>
      <w:tr w:rsidR="000108A0" w:rsidRPr="00ED2354" w:rsidTr="000108A0">
        <w:trPr>
          <w:trHeight w:val="244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ยอดรวมการซื้อและขาย</w:t>
            </w:r>
            <w:r w:rsidRPr="00ED2354">
              <w:t xml:space="preserve"> </w:t>
            </w:r>
            <w:r w:rsidRPr="00ED2354">
              <w:rPr>
                <w:cs/>
              </w:rPr>
              <w:t>หรือการรับและจ่ายเงินตราต่างประเทศในสกุลเดียวกันที่มีจำนวนเท่ากันทั้งสองด้าน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129026</w:t>
            </w:r>
          </w:p>
        </w:tc>
        <w:tc>
          <w:tcPr>
            <w:tcW w:w="6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ธุรกิจล่วงหน้า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ยอดรวมการทำสัญญาซื้อขายเงินตราต่างประเทศล่วงหน้าทั้งธุรกรรม</w:t>
            </w:r>
            <w:r>
              <w:t xml:space="preserve">  </w:t>
            </w:r>
            <w:r w:rsidRPr="00ED2354">
              <w:t>Outright Forward , Swap , Derivative(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/ </w:t>
            </w:r>
            <w:r w:rsidRPr="00ED2354">
              <w:rPr>
                <w:cs/>
              </w:rPr>
              <w:t>ยอดรวมการปฏิบัติตามสัญญาทั้งส่วนที่มีการส่งมอบหรือไม่ส่งมอบเงินตราต่างประเทศ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ยอดคงเหลือยกมา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</w:t>
            </w:r>
            <w:r>
              <w:t>(Stock)</w:t>
            </w:r>
            <w:r w:rsidRPr="00ED2354">
              <w:rPr>
                <w:cs/>
              </w:rPr>
              <w:t>สัญญาล่วงหน้าที่ยกมาจากวันก่อนทั้งด้านซื้อและด้านขาย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ซื้อขายเงินตราต่างประเทศแลกกับเงินบาท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ยอดรวมการซื้อขายเงินล่วงหน้าระหว่างเงินตราต่างประเทศแลกกับเงินบาท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129029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ลูกค้า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บุคคลและนิติบุคคลที่ไม่ได้ประกอบธุรกิจเกี่ยวกับปัจจัยชำระเงินต่างประเทศ</w:t>
            </w:r>
            <w:r w:rsidRPr="00ED2354">
              <w:t xml:space="preserve"> (Non License FX)</w:t>
            </w:r>
            <w:r w:rsidRPr="00ED2354">
              <w:rPr>
                <w:cs/>
              </w:rPr>
              <w:t xml:space="preserve"> ทั้งที่มีถิ่นที่อยู่ในประเทศและนอกประเทศ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รวมถึงสถาบันการเงินในต่างประเทศด้วย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นิติบุคคลรับอนุญาต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20" w:name="OLE_LINK85"/>
            <w:r w:rsidRPr="00ED2354">
              <w:rPr>
                <w:cs/>
              </w:rPr>
              <w:t>ตัวแทนรับอนุญาตตามประกาศกระทรวงการคลัง เรื่อง คำสั่งรัฐมนตรีให้ไว้แก่ตัวแทนรับอนุญาต ลงวันที่ 31 มีนาคม 2547 และนิติบุคคลที่มีกฎหมายเฉพาะจัดตั้งขึ้น และได้รับอนุญาตให้ประกอบธุรกิจเกี่ยวกับปัจจัยชำระเงินต่างประเทศ ได้แก่ ธนาคารพาณิชย์ กิจการวิเทศธนกิจ บริษัทเงินทุน และตัวแทนรับอนุญาตอื่น</w:t>
            </w:r>
            <w:bookmarkEnd w:id="120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ธนาคารพาณิชย์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ธนาคารพาณิชย์ที่ได้รับอนุญาตให้ประกอบธุรกิจเกี่ยวกับปัจจัยชำระเงินต่างประเทศ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กิจการวิเทศธนกิจ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กิจการวิเทศธนกิจทั้งเพื่อการให้กู้ยืมในประเทศ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และให้กู้ยืมในต่างประเทศ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129039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บริษัทเงินทุนรับอนุญาต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บริษัทเงินทุนที่ได้รับอนุญาตให้ประกอบธุรกิจเกี่ยวกับปัจจัยชำระเงินต่างประเทศ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ตัวแทนรับอนุญาตอื่น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21" w:name="OLE_LINK86"/>
            <w:r w:rsidRPr="00ED2354">
              <w:rPr>
                <w:cs/>
              </w:rPr>
              <w:t>นิติบุคคลที่มีกฏหมายเฉพาะจัดตั้งขึ้นและได้รับอนุญาตให้ประกอบธุรกิจเกี่ยวกับปัจจัยชำระเงินต่างประเทศ</w:t>
            </w:r>
            <w:bookmarkEnd w:id="121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 Outright Forward ,  Swap , Derivative(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 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ธนาคารแห่งประเทศไทย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ธนาคารแห่งประเทศไทย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การแลกเงินต่างสกุล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ยอดรวมการทำสัญญาซื้อขายเงินล่วงหน้าระหว่างเงินตราต่างประเทศ</w:t>
            </w:r>
            <w:r w:rsidRPr="00ED2354">
              <w:t xml:space="preserve"> 2  </w:t>
            </w:r>
            <w:r w:rsidRPr="00ED2354">
              <w:rPr>
                <w:cs/>
              </w:rPr>
              <w:t xml:space="preserve">สกุลเงิน </w:t>
            </w:r>
            <w:r w:rsidRPr="00ED2354">
              <w:t>(Cross Currency)</w:t>
            </w:r>
          </w:p>
        </w:tc>
      </w:tr>
      <w:tr w:rsidR="000108A0" w:rsidRPr="00ED2354" w:rsidTr="000108A0">
        <w:trPr>
          <w:cantSplit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129049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นิติบุคคลรับอนุญาต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122" w:name="OLE_LINK87"/>
            <w:r w:rsidRPr="00ED2354">
              <w:rPr>
                <w:cs/>
              </w:rPr>
              <w:t>ตัวแทนรับอนุญาตตามประกาศกระทรวงการคลัง เรื่อง คำสั่งรัฐมนตรีให้ไว้แก่ตัวแทนรับอนุญาต ลงวันที่ 31 มีนาคม 2547 และนิติบุคคลที่มีกฎหมายเฉพาะจัดตั้งขึ้น และได้รับอนุญาตให้ประกอบธุรกิจเกี่ยวกับปัจจัยชำระเงินต่างประเทศ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ได้แก่ธนาคารพาณิชย์ กิจการวิเทศธนกิจ บริษัทเงินทุนและตัวแทนรับอนุญาตอื่น</w:t>
            </w:r>
            <w:bookmarkEnd w:id="122"/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ธนาคารในต่างประเทศ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สถาบันการเงินในต่างประเทศ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ลูกค้า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บุคคลและนิติบุคคลที่ไม่ได้ประกอบธุรกิจเกี่ยวกับปัจจัยชำระเงินต่างประเทศ</w:t>
            </w:r>
            <w:r w:rsidRPr="00ED2354">
              <w:t xml:space="preserve"> (Non License FX)</w:t>
            </w:r>
            <w:r w:rsidRPr="00ED2354">
              <w:rPr>
                <w:cs/>
              </w:rPr>
              <w:t xml:space="preserve"> ทั้งที่มีถิ่นที่อยู่ในประเทศและนอกประเทศ</w:t>
            </w:r>
            <w:r w:rsidRPr="00ED2354">
              <w:t xml:space="preserve"> </w:t>
            </w:r>
            <w:r w:rsidRPr="00ED2354">
              <w:rPr>
                <w:cs/>
              </w:rPr>
              <w:t>ไม่รวมสถาบันการเงินในต่างประเทศ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รายการทำสัญญาซื้อขายเงินตราต่างประเทศล่วงหน้าทั้งธุรกรรม</w:t>
            </w:r>
            <w:r w:rsidRPr="00ED2354">
              <w:t xml:space="preserve"> Outright Forward ,  Swap , Derivative (</w:t>
            </w:r>
            <w:r w:rsidRPr="00ED2354">
              <w:rPr>
                <w:cs/>
              </w:rPr>
              <w:t xml:space="preserve">เฉพาะที่มีการซื้อขายเงินตราต่างประเทศไม่รวม </w:t>
            </w:r>
            <w:r w:rsidRPr="00ED2354">
              <w:t xml:space="preserve">product </w:t>
            </w:r>
            <w:r w:rsidRPr="00ED2354">
              <w:rPr>
                <w:cs/>
              </w:rPr>
              <w:t>ด้านดอกเบี้ย</w:t>
            </w:r>
            <w:r w:rsidRPr="00ED2354">
              <w:t xml:space="preserve">) </w:t>
            </w:r>
            <w:r w:rsidRPr="00ED2354">
              <w:rPr>
                <w:cs/>
              </w:rPr>
              <w:t>และ</w:t>
            </w:r>
            <w:r w:rsidRPr="00ED2354">
              <w:t xml:space="preserve">Spot </w:t>
            </w:r>
            <w:r w:rsidRPr="00ED2354">
              <w:rPr>
                <w:cs/>
              </w:rPr>
              <w:t>ในส่วนที่ยังไม่ครบกำหนดส่งมอบ</w:t>
            </w:r>
            <w:r w:rsidRPr="00ED2354">
              <w:t xml:space="preserve"> 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รายการปฏิบัติตามสัญญาล่วงหน้าทั้งส่วนที่มีการส่งมอบหรือไม่ส่งมอบเงินตราต่างประเทศ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ยอดรวมการทำสัญญาและการปฏิบัติตามสัญญานอกเหนือจากที่ระบุข้างต้น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129059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รายการทำสัญญาใหม่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129060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ปฏิบัติตามสัญญา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รายการปฏิบัติตามสัญญา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129061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ยอดคงเหลือยกไป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</w:t>
            </w:r>
            <w:r w:rsidRPr="00ED2354">
              <w:t xml:space="preserve">  (Stock) </w:t>
            </w:r>
            <w:r w:rsidRPr="00ED2354">
              <w:rPr>
                <w:cs/>
              </w:rPr>
              <w:t>ของสัญญาล่วงหน้าทั้งด้านซื้อและด้านขาย ณ สิ้นวัน</w:t>
            </w:r>
            <w:r w:rsidRPr="00ED2354">
              <w:t xml:space="preserve"> </w:t>
            </w:r>
            <w:r w:rsidRPr="00ED2354">
              <w:rPr>
                <w:cs/>
              </w:rPr>
              <w:t>ยกยอดไปในวันถัดไปโดยเป็นผลรวมของยอดยกมาจากวันก่อนกับการทำสัญญาใหม่หักการปฏิบัติตามสัญญาล่วงหน้า</w:t>
            </w:r>
            <w:r w:rsidRPr="00ED2354">
              <w:t xml:space="preserve"> (Flow) </w:t>
            </w:r>
          </w:p>
        </w:tc>
      </w:tr>
      <w:tr w:rsidR="000108A0" w:rsidRPr="00ED2354" w:rsidTr="000108A0">
        <w:tc>
          <w:tcPr>
            <w:tcW w:w="90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129062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ฐานะล่วงหน้าสุทธิ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ผลต่างระหว่างยอดคงค้างสัญญาซื้อและยอดคงค้างสัญญาขายล่วงหน้า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เป็นยอดซื้อหรือขายสุทธิ </w:t>
            </w:r>
            <w:r w:rsidRPr="00ED2354">
              <w:t xml:space="preserve">(Forward Over Bought or Forward Over Sold) 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4482"/>
        <w:gridCol w:w="6474"/>
      </w:tblGrid>
      <w:tr w:rsidR="000108A0" w:rsidRPr="00ED2354" w:rsidTr="000108A0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83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23" w:name="_Toc21523909"/>
            <w:bookmarkStart w:id="124" w:name="_Toc24945602"/>
            <w:bookmarkStart w:id="125" w:name="_Toc50716711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From To Transaction Type</w:t>
            </w:r>
            <w:bookmarkEnd w:id="123"/>
            <w:bookmarkEnd w:id="124"/>
            <w:bookmarkEnd w:id="125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720"/>
        <w:gridCol w:w="1087"/>
        <w:gridCol w:w="1020"/>
        <w:gridCol w:w="2009"/>
        <w:gridCol w:w="7662"/>
      </w:tblGrid>
      <w:tr w:rsidR="000108A0" w:rsidRPr="00ED2354" w:rsidTr="000108A0">
        <w:trPr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836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6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121001</w:t>
            </w:r>
          </w:p>
        </w:tc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FX Trading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การซื้อขายเงินตราต่างประเทศ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121002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Lending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121004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FCD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บัญชีเงินฝากเงินตราต่างประเทศ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121005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NRB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121006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RB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เงินบาทในประเทศ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121007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Other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02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2009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กรณีอื่น ๆ เช่น เงินตราจากต่างประเทศ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5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853"/>
        <w:gridCol w:w="7861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0"/>
                <w:tab w:val="left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26" w:name="_Toc21523910"/>
            <w:bookmarkStart w:id="127" w:name="_Toc24945603"/>
            <w:bookmarkStart w:id="128" w:name="_Toc50716711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Future Market ID</w:t>
            </w:r>
            <w:bookmarkEnd w:id="126"/>
            <w:bookmarkEnd w:id="127"/>
            <w:bookmarkEnd w:id="128"/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247"/>
        <w:gridCol w:w="691"/>
        <w:gridCol w:w="693"/>
        <w:gridCol w:w="3280"/>
        <w:gridCol w:w="7576"/>
      </w:tblGrid>
      <w:tr w:rsidR="000108A0" w:rsidRPr="00ED2354" w:rsidTr="000108A0">
        <w:trPr>
          <w:trHeight w:val="270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5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CBOT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Chicago Board Of Trade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123002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CME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Chicago Mercantile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123003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LIFFE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London International Financial Futures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123004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MATIF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Marche a Term International de France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123005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PHLX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Philadelphia Stock Exchange 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123006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CBOE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Chicago Board Options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123007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TIFFE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Tokyo International Financial Futures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NYMEX 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New York Mercantile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SIMEX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Singapore International Monetary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COMEX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Commodity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EUS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Eurex US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123012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KCBT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Kansas City Board of Trade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123013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MGE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Minneapolis Grain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123014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NYBOT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New York Board of Trade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123015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ONE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OneChicago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123016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PBT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Philadelphia Board of Trade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123017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ICE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Intercontinental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LME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London Metal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123019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TFEX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Thailand Future Exchange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123020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AFET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Agricultural Futures Exchange of Thailand</w:t>
            </w:r>
          </w:p>
        </w:tc>
      </w:tr>
      <w:tr w:rsidR="000108A0" w:rsidRPr="00ED2354" w:rsidTr="000108A0">
        <w:trPr>
          <w:trHeight w:val="255"/>
        </w:trPr>
        <w:tc>
          <w:tcPr>
            <w:tcW w:w="9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123021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OTHER</w:t>
            </w:r>
          </w:p>
        </w:tc>
        <w:tc>
          <w:tcPr>
            <w:tcW w:w="691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8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Other Future Market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727"/>
        <w:gridCol w:w="5229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29" w:name="_Toc21523911"/>
            <w:bookmarkStart w:id="130" w:name="_Toc24945604"/>
            <w:bookmarkStart w:id="131" w:name="_Toc50716711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FX Trading Transaction Type</w:t>
            </w:r>
            <w:bookmarkEnd w:id="129"/>
            <w:bookmarkEnd w:id="130"/>
            <w:bookmarkEnd w:id="131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40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1124"/>
        <w:gridCol w:w="2713"/>
        <w:gridCol w:w="2760"/>
        <w:gridCol w:w="6900"/>
      </w:tblGrid>
      <w:tr w:rsidR="000108A0" w:rsidRPr="00ED2354" w:rsidTr="000108A0">
        <w:trPr>
          <w:trHeight w:val="270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128001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Exercise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การปฏิบัติตามสัญญา</w:t>
            </w:r>
          </w:p>
        </w:tc>
      </w:tr>
      <w:tr w:rsidR="000108A0" w:rsidRPr="00ED2354" w:rsidTr="000108A0">
        <w:trPr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128002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Delivery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ส่งมอบเงินตราต่างประเทศ</w:t>
            </w:r>
          </w:p>
        </w:tc>
      </w:tr>
      <w:tr w:rsidR="000108A0" w:rsidRPr="00ED2354" w:rsidTr="000108A0">
        <w:trPr>
          <w:trHeight w:val="104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128003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 delivery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ชำระส่วนต่างของสัญญาซื้อขายเป็นเงินบาท โดยไม่มีการส่งมอบเงินตราต่างประเทศ</w:t>
            </w:r>
          </w:p>
        </w:tc>
      </w:tr>
      <w:tr w:rsidR="000108A0" w:rsidRPr="00ED2354" w:rsidTr="000108A0">
        <w:trPr>
          <w:trHeight w:val="90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128004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Not Sell/Not Deposit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การได้เงินตราต่างประเทศมาของบุคคล</w:t>
            </w:r>
            <w:r w:rsidRPr="00ED2354">
              <w:t xml:space="preserve"> </w:t>
            </w:r>
            <w:r w:rsidRPr="00ED2354">
              <w:rPr>
                <w:cs/>
              </w:rPr>
              <w:t>แต่ไม่ขายหรือฝากเงินตราต่างประเทศนั้นกับสถาบันการเงิน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trHeight w:val="100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128005</w:t>
            </w:r>
          </w:p>
        </w:tc>
        <w:tc>
          <w:tcPr>
            <w:tcW w:w="65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Outstanding Contract Amount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 ณ สิ้นวัน (เฉพาะสัญญาที่มีการเคลื่อนไหวในวันที่รายงาน)</w:t>
            </w:r>
          </w:p>
        </w:tc>
      </w:tr>
      <w:tr w:rsidR="000108A0" w:rsidRPr="00ED2354" w:rsidTr="000108A0">
        <w:trPr>
          <w:trHeight w:val="200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128006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Cancel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การยกเลิกสัญญาที่ทำไว้ก่อนหน้าโดยไม่มีการส่งมอบเงินตราต่างประเทศตามสัญญา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128007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t>Cancel by Replacing with New Contract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ยกเลิกสัญญาเดิมเพื่อทำสัญญาใหม่</w:t>
            </w:r>
          </w:p>
        </w:tc>
      </w:tr>
      <w:tr w:rsidR="000108A0" w:rsidRPr="00ED2354" w:rsidTr="000108A0">
        <w:trPr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128008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Roll Over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ทำสัญญาใหม่เพื่อต่ออายุสัญญาเดิม</w:t>
            </w:r>
          </w:p>
        </w:tc>
      </w:tr>
      <w:tr w:rsidR="000108A0" w:rsidRPr="00ED2354" w:rsidTr="000108A0">
        <w:trPr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128010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Expire</w:t>
            </w:r>
          </w:p>
        </w:tc>
        <w:tc>
          <w:tcPr>
            <w:tcW w:w="271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ไม่ใช้สิทธิตามสัญญา โดยปล่อยให้สัญญาหมดอายุ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6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0"/>
                <w:tab w:val="left" w:pos="426"/>
              </w:tabs>
              <w:rPr>
                <w:rFonts w:cs="Tahoma"/>
                <w:b w:val="0"/>
                <w:bCs w:val="0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132" w:name="_Toc50716711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General Provision Allocation Method</w:t>
            </w:r>
            <w:bookmarkEnd w:id="132"/>
          </w:p>
        </w:tc>
      </w:tr>
    </w:tbl>
    <w:p w:rsidR="000108A0" w:rsidRPr="00ED2354" w:rsidRDefault="000108A0" w:rsidP="000108A0"/>
    <w:tbl>
      <w:tblPr>
        <w:tblW w:w="1441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6636"/>
        <w:gridCol w:w="6860"/>
        <w:gridCol w:w="12"/>
      </w:tblGrid>
      <w:tr w:rsidR="000108A0" w:rsidRPr="00ED2354" w:rsidTr="000108A0">
        <w:trPr>
          <w:gridAfter w:val="1"/>
          <w:wAfter w:w="12" w:type="dxa"/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450001</w:t>
            </w:r>
          </w:p>
        </w:tc>
        <w:tc>
          <w:tcPr>
            <w:tcW w:w="66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จัดสรรตามสัดส่วน</w:t>
            </w:r>
          </w:p>
        </w:tc>
        <w:tc>
          <w:tcPr>
            <w:tcW w:w="68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450002</w:t>
            </w:r>
          </w:p>
        </w:tc>
        <w:tc>
          <w:tcPr>
            <w:tcW w:w="6636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cs/>
              </w:rPr>
              <w:t>รายบัญชี</w:t>
            </w:r>
          </w:p>
        </w:tc>
        <w:tc>
          <w:tcPr>
            <w:tcW w:w="687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/>
        </w:tc>
      </w:tr>
    </w:tbl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6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b w:val="0"/>
                <w:bCs w:val="0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133" w:name="_Toc50716712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Holding Type</w:t>
            </w:r>
            <w:bookmarkEnd w:id="133"/>
          </w:p>
        </w:tc>
      </w:tr>
    </w:tbl>
    <w:p w:rsidR="000108A0" w:rsidRPr="00ED2354" w:rsidRDefault="000108A0" w:rsidP="000108A0"/>
    <w:tbl>
      <w:tblPr>
        <w:tblW w:w="1441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6636"/>
        <w:gridCol w:w="6860"/>
        <w:gridCol w:w="12"/>
      </w:tblGrid>
      <w:tr w:rsidR="000108A0" w:rsidRPr="00ED2354" w:rsidTr="000108A0">
        <w:trPr>
          <w:gridAfter w:val="1"/>
          <w:wAfter w:w="12" w:type="dxa"/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459001</w:t>
            </w:r>
          </w:p>
        </w:tc>
        <w:tc>
          <w:tcPr>
            <w:tcW w:w="66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Direct holding</w:t>
            </w:r>
          </w:p>
        </w:tc>
        <w:tc>
          <w:tcPr>
            <w:tcW w:w="68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459002</w:t>
            </w:r>
          </w:p>
        </w:tc>
        <w:tc>
          <w:tcPr>
            <w:tcW w:w="6636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Indirect holding</w:t>
            </w:r>
          </w:p>
        </w:tc>
        <w:tc>
          <w:tcPr>
            <w:tcW w:w="687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/>
        </w:tc>
      </w:tr>
    </w:tbl>
    <w:p w:rsidR="000108A0" w:rsidRPr="00ED2354" w:rsidRDefault="000108A0" w:rsidP="000108A0">
      <w:pPr>
        <w:rPr>
          <w:color w:val="0000FF"/>
        </w:rPr>
      </w:pPr>
      <w:r w:rsidRPr="00ED2354">
        <w:rPr>
          <w:color w:val="0000FF"/>
        </w:rPr>
        <w:br w:type="page"/>
      </w: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98"/>
        <w:gridCol w:w="7968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34" w:name="_Toc21523912"/>
            <w:bookmarkStart w:id="135" w:name="_Toc24945605"/>
            <w:bookmarkStart w:id="136" w:name="_Toc50716712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IBF Indicator</w:t>
            </w:r>
            <w:bookmarkEnd w:id="134"/>
            <w:bookmarkEnd w:id="135"/>
            <w:bookmarkEnd w:id="136"/>
          </w:p>
        </w:tc>
        <w:tc>
          <w:tcPr>
            <w:tcW w:w="7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227"/>
        <w:gridCol w:w="1057"/>
        <w:gridCol w:w="1057"/>
        <w:gridCol w:w="3296"/>
        <w:gridCol w:w="6861"/>
      </w:tblGrid>
      <w:tr w:rsidR="000108A0" w:rsidRPr="00ED2354" w:rsidTr="000108A0">
        <w:trPr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80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145001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Out-Out</w:t>
            </w: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กิจการวิเทศธนกิจที่ได้รับอนุญาตให้ประกอบกิจการวิเทศธนกิจเพื่อการให้กู้ยืมในต่างประเทศ</w:t>
            </w:r>
          </w:p>
        </w:tc>
      </w:tr>
      <w:tr w:rsidR="000108A0" w:rsidRPr="00ED2354" w:rsidTr="000108A0">
        <w:trPr>
          <w:trHeight w:val="209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145002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Out-In</w:t>
            </w: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กิจการวิเทศธนกิจที่ได้รับอนุญาตให้ประกอบกิจการวิเทศธนกิจเพื่อการให้กู้ยืมในประเทศ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145003</w:t>
            </w:r>
          </w:p>
        </w:tc>
        <w:tc>
          <w:tcPr>
            <w:tcW w:w="22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Out-In Baht</w:t>
            </w:r>
          </w:p>
        </w:tc>
        <w:tc>
          <w:tcPr>
            <w:tcW w:w="1057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9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กิจการวิเทศธนกิจที่ได้รับอนุญาตให้ประกอบกิจการวิเทศธนกิจเพื่อการรับฝากหรือ</w:t>
            </w:r>
            <w:r w:rsidRPr="00ED2354">
              <w:rPr>
                <w:cs/>
              </w:rPr>
              <w:br/>
              <w:t>การกู้ยืมจากต่างประเทศโดยมีวัตถุประสงค์เพื่อการให้กู้ยืมเป็นเงินบาทในต่างจังหวัด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604"/>
        <w:gridCol w:w="685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37" w:name="_Toc21523913"/>
            <w:bookmarkStart w:id="138" w:name="_Toc24945606"/>
            <w:bookmarkStart w:id="139" w:name="_Toc50716712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Income Range</w:t>
            </w:r>
            <w:bookmarkEnd w:id="137"/>
            <w:bookmarkEnd w:id="138"/>
            <w:bookmarkEnd w:id="139"/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6597"/>
        <w:gridCol w:w="6900"/>
      </w:tblGrid>
      <w:tr w:rsidR="000108A0" w:rsidRPr="00ED2354" w:rsidTr="000108A0">
        <w:trPr>
          <w:cantSplit/>
          <w:trHeight w:val="270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tabs>
                <w:tab w:val="left" w:pos="960"/>
              </w:tabs>
            </w:pPr>
            <w:r w:rsidRPr="00ED2354">
              <w:t>Code</w:t>
            </w:r>
            <w:r w:rsidRPr="00ED2354">
              <w:tab/>
            </w:r>
          </w:p>
        </w:tc>
        <w:tc>
          <w:tcPr>
            <w:tcW w:w="659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150001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olor w:val="0000CC"/>
              </w:rPr>
              <w:t>≤</w:t>
            </w:r>
            <w:r w:rsidRPr="00ED2354">
              <w:t xml:space="preserve"> 15,000</w:t>
            </w:r>
            <w:r w:rsidRPr="00ED2354">
              <w:rPr>
                <w:cs/>
              </w:rPr>
              <w:t xml:space="preserve"> บาท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150002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15,000.01 - 20,000.00</w:t>
            </w:r>
            <w:r w:rsidRPr="00ED2354">
              <w:rPr>
                <w:cs/>
              </w:rPr>
              <w:t xml:space="preserve"> บาท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150003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20,000.01 - 25,000.00</w:t>
            </w:r>
            <w:r w:rsidRPr="00ED2354">
              <w:rPr>
                <w:cs/>
              </w:rPr>
              <w:t xml:space="preserve"> บาท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150004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25,000.01 - 30,000.00</w:t>
            </w:r>
            <w:r w:rsidRPr="00ED2354">
              <w:rPr>
                <w:cs/>
              </w:rPr>
              <w:t xml:space="preserve"> บาท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150005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30,000.01 - 50,000.00</w:t>
            </w:r>
            <w:r w:rsidRPr="00ED2354">
              <w:rPr>
                <w:cs/>
              </w:rPr>
              <w:t xml:space="preserve"> บาท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150006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50,000.01</w:t>
            </w:r>
            <w:r w:rsidRPr="00ED2354">
              <w:rPr>
                <w:cs/>
              </w:rPr>
              <w:t xml:space="preserve"> บาทขึ้นไป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150007</w:t>
            </w:r>
          </w:p>
        </w:tc>
        <w:tc>
          <w:tcPr>
            <w:tcW w:w="659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6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bookmarkStart w:id="140" w:name="OLE_LINK33"/>
            <w:r w:rsidRPr="00ED2354">
              <w:rPr>
                <w:cs/>
              </w:rPr>
              <w:t>กลุ่มผู้ถือบัตรที่มีเงินฝากในบัญชีที่สถาบันการเงิน ซึ่งผู้ประกอบธุรกิจบัตรเครดิต พิจารณาแล้วเห็นว่าเป็นผู้มีฐานะทางการเงินเพียงพอสำหรับการชำระเงินตามบัตรเครดิตได้</w:t>
            </w:r>
            <w:bookmarkEnd w:id="140"/>
          </w:p>
        </w:tc>
      </w:tr>
    </w:tbl>
    <w:p w:rsidR="000108A0" w:rsidRPr="00ED2354" w:rsidRDefault="000108A0" w:rsidP="000108A0">
      <w:pPr>
        <w:pStyle w:val="font5"/>
        <w:spacing w:before="0" w:beforeAutospacing="0" w:after="0" w:afterAutospacing="0"/>
        <w:rPr>
          <w:rFonts w:ascii="Tahoma" w:hAnsi="Tahoma" w:cs="Tahoma"/>
          <w:color w:val="auto"/>
        </w:rPr>
      </w:pPr>
      <w:r w:rsidRPr="00ED2354">
        <w:rPr>
          <w:rFonts w:ascii="Tahoma" w:hAnsi="Tahoma" w:cs="Tahoma"/>
          <w:color w:val="auto"/>
        </w:rPr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482"/>
        <w:gridCol w:w="6474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41" w:name="_Toc21523914"/>
            <w:bookmarkStart w:id="142" w:name="_Toc24945607"/>
            <w:bookmarkStart w:id="143" w:name="_Toc50716712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Index Involvement Type</w:t>
            </w:r>
            <w:bookmarkEnd w:id="141"/>
            <w:bookmarkEnd w:id="142"/>
            <w:bookmarkEnd w:id="143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363"/>
        <w:gridCol w:w="1411"/>
        <w:gridCol w:w="810"/>
        <w:gridCol w:w="1243"/>
        <w:gridCol w:w="2963"/>
        <w:gridCol w:w="6750"/>
      </w:tblGrid>
      <w:tr w:rsidR="000108A0" w:rsidRPr="00ED2354" w:rsidTr="000108A0">
        <w:trPr>
          <w:cantSplit/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152001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Currency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เงินตราต่างประเทศ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152002</w:t>
            </w:r>
          </w:p>
        </w:tc>
        <w:tc>
          <w:tcPr>
            <w:tcW w:w="2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 Rate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อัตราดอกเบี้ย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152003</w:t>
            </w:r>
          </w:p>
        </w:tc>
        <w:tc>
          <w:tcPr>
            <w:tcW w:w="2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Stock Index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ดัชนีหุ้น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152004</w:t>
            </w:r>
          </w:p>
        </w:tc>
        <w:tc>
          <w:tcPr>
            <w:tcW w:w="2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Commodities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สินค้า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152007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22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>Agriculture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>สินค้าเกษตร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152008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22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>Energy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>พลังงาน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152009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22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 xml:space="preserve">Precious Metals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>โลหะมีค่า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152010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22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>Other Metal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>โลหะอื่น ๆ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152011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22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 xml:space="preserve">Other Commodities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rPr>
                <w:cs/>
              </w:rPr>
              <w:t>สินค้าอื่น ๆ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152005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Bond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พันธบัตร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152006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24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6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50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674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144" w:name="_Toc24945608"/>
            <w:bookmarkStart w:id="145" w:name="_Toc50716712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Instrument Issue Transaction Type</w:t>
            </w:r>
            <w:bookmarkEnd w:id="144"/>
            <w:bookmarkEnd w:id="145"/>
          </w:p>
        </w:tc>
      </w:tr>
    </w:tbl>
    <w:p w:rsidR="000108A0" w:rsidRPr="00ED2354" w:rsidRDefault="000108A0" w:rsidP="000108A0"/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6580"/>
        <w:gridCol w:w="6882"/>
      </w:tblGrid>
      <w:tr w:rsidR="000108A0" w:rsidRPr="00ED2354" w:rsidTr="000108A0">
        <w:tc>
          <w:tcPr>
            <w:tcW w:w="980" w:type="dxa"/>
            <w:tcBorders>
              <w:right w:val="single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c>
          <w:tcPr>
            <w:tcW w:w="980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ind w:left="-108" w:firstLine="28"/>
              <w:jc w:val="both"/>
            </w:pPr>
            <w:r w:rsidRPr="00ED2354">
              <w:t>117001</w:t>
            </w:r>
          </w:p>
        </w:tc>
        <w:tc>
          <w:tcPr>
            <w:tcW w:w="6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Arrange</w:t>
            </w: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การจัดการออกตราสาร</w:t>
            </w:r>
          </w:p>
        </w:tc>
      </w:tr>
      <w:tr w:rsidR="000108A0" w:rsidRPr="00ED2354" w:rsidTr="000108A0">
        <w:tc>
          <w:tcPr>
            <w:tcW w:w="980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ind w:left="-80"/>
              <w:jc w:val="both"/>
            </w:pPr>
            <w:r w:rsidRPr="00ED2354">
              <w:t>117002</w:t>
            </w:r>
          </w:p>
        </w:tc>
        <w:tc>
          <w:tcPr>
            <w:tcW w:w="6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Underwrite</w:t>
            </w:r>
          </w:p>
        </w:tc>
        <w:tc>
          <w:tcPr>
            <w:tcW w:w="688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การจัดจำหน่ายตราสาร</w:t>
            </w:r>
          </w:p>
        </w:tc>
      </w:tr>
      <w:tr w:rsidR="000108A0" w:rsidRPr="00ED2354" w:rsidTr="000108A0">
        <w:tc>
          <w:tcPr>
            <w:tcW w:w="980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ind w:left="-80"/>
              <w:jc w:val="both"/>
            </w:pPr>
            <w:r w:rsidRPr="00ED2354">
              <w:t>117003</w:t>
            </w:r>
          </w:p>
        </w:tc>
        <w:tc>
          <w:tcPr>
            <w:tcW w:w="6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Issue</w:t>
            </w:r>
          </w:p>
        </w:tc>
        <w:tc>
          <w:tcPr>
            <w:tcW w:w="688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การรับชำระเงินจากการออกตราสารหนี้</w:t>
            </w:r>
          </w:p>
        </w:tc>
      </w:tr>
      <w:tr w:rsidR="000108A0" w:rsidRPr="00ED2354" w:rsidTr="000108A0">
        <w:tc>
          <w:tcPr>
            <w:tcW w:w="980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ind w:left="-80"/>
              <w:jc w:val="both"/>
            </w:pPr>
            <w:r w:rsidRPr="00ED2354">
              <w:t>117004</w:t>
            </w:r>
          </w:p>
        </w:tc>
        <w:tc>
          <w:tcPr>
            <w:tcW w:w="6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Repay</w:t>
            </w:r>
          </w:p>
        </w:tc>
        <w:tc>
          <w:tcPr>
            <w:tcW w:w="688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การจ่ายเงินเพื่อไถ่ถอนตราสารหนี้หรือเมื่อตราสารหนี้ครบกำหนด</w:t>
            </w:r>
          </w:p>
        </w:tc>
      </w:tr>
      <w:tr w:rsidR="000108A0" w:rsidRPr="00ED2354" w:rsidTr="000108A0">
        <w:tc>
          <w:tcPr>
            <w:tcW w:w="980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ind w:left="-80"/>
              <w:jc w:val="both"/>
            </w:pPr>
            <w:r w:rsidRPr="00ED2354">
              <w:t>117005</w:t>
            </w:r>
          </w:p>
        </w:tc>
        <w:tc>
          <w:tcPr>
            <w:tcW w:w="6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Outstanding</w:t>
            </w:r>
          </w:p>
        </w:tc>
        <w:tc>
          <w:tcPr>
            <w:tcW w:w="6882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ยอดคงค้างตราสารหนี้ ณ สิ้นวัน (รายงานเมื่อรับชำระเงินหรือจ่ายเงินเพื่อไถ่ถอน</w:t>
            </w:r>
            <w:r w:rsidRPr="00ED2354">
              <w:rPr>
                <w:cs/>
              </w:rPr>
              <w:br/>
              <w:t>ตราสารหนี้)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3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341"/>
        <w:gridCol w:w="5229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46" w:name="_Toc21523916"/>
            <w:bookmarkStart w:id="147" w:name="_Toc24945609"/>
            <w:bookmarkStart w:id="148" w:name="_Toc50716712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Interest Rate Announcement Type</w:t>
            </w:r>
            <w:bookmarkEnd w:id="146"/>
            <w:bookmarkEnd w:id="147"/>
            <w:bookmarkEnd w:id="148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348"/>
        <w:gridCol w:w="336"/>
        <w:gridCol w:w="14"/>
        <w:gridCol w:w="462"/>
        <w:gridCol w:w="85"/>
        <w:gridCol w:w="606"/>
        <w:gridCol w:w="1079"/>
        <w:gridCol w:w="3535"/>
        <w:gridCol w:w="6939"/>
      </w:tblGrid>
      <w:tr w:rsidR="000108A0" w:rsidRPr="00ED2354" w:rsidTr="000108A0">
        <w:trPr>
          <w:tblHeader/>
        </w:trPr>
        <w:tc>
          <w:tcPr>
            <w:tcW w:w="999" w:type="dxa"/>
            <w:tcBorders>
              <w:right w:val="single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162002</w:t>
            </w:r>
          </w:p>
        </w:tc>
        <w:tc>
          <w:tcPr>
            <w:tcW w:w="1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26"/>
            </w:pPr>
            <w:r w:rsidRPr="00ED2354">
              <w:t>Deposit Rate</w:t>
            </w: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162067</w:t>
            </w: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5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pStyle w:val="font6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Demand Deposit Rate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162068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            </w:t>
            </w:r>
          </w:p>
        </w:tc>
        <w:tc>
          <w:tcPr>
            <w:tcW w:w="22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8A0" w:rsidRPr="00ED2354" w:rsidRDefault="000108A0" w:rsidP="000108A0">
            <w:r w:rsidRPr="00ED2354">
              <w:t>Current Account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162003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32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6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Savings Account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</w:rPr>
              <w:t>อัตราดอกเบี้ยเงินฝากออมทรัพย์ที่ไม่ใช้เช็คในการถอน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162004</w:t>
            </w: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5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Term Deposit Rate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อัตราดอกเบี้ยเงินฝากที่ต้องจ่ายคืนเมื่อสิ้นระยะเวลา บัตรเงินฝาก และเงินฝากแบบ</w:t>
            </w:r>
            <w:r w:rsidRPr="00ED2354">
              <w:rPr>
                <w:cs/>
              </w:rPr>
              <w:br/>
              <w:t xml:space="preserve">ผูกพัน 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6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162069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แบบทั่วไป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162070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&lt; 1 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162005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162006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162007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6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162008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12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162009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24</w:t>
            </w:r>
            <w:r w:rsidRPr="00ED2354">
              <w:rPr>
                <w:cs/>
              </w:rPr>
              <w:t xml:space="preserve">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162057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30 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162058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36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162059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42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162060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48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162061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54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162062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60 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162063</w:t>
            </w: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7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&gt; 60 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162071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บัตรเงินฝาก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162072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แบบผูกพัน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เงินฝากประเภทที่มีระยะเวลาการฝากต่อเนื่องเป็นรายเดือนไม่ต่ำกว่า 24 เดือน (</w:t>
            </w:r>
            <w:r w:rsidRPr="00ED2354">
              <w:t>Contractual Savings)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162010</w:t>
            </w:r>
          </w:p>
        </w:tc>
        <w:tc>
          <w:tcPr>
            <w:tcW w:w="1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Lending Rate</w:t>
            </w: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162011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MOR</w:t>
            </w: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อัตราดอกเบี้ยที่สถาบันการเงินเรียกจากลูกค้ารายใหญ่ชั้นดี</w:t>
            </w:r>
            <w:r w:rsidRPr="00ED2354">
              <w:t xml:space="preserve"> </w:t>
            </w:r>
            <w:r w:rsidRPr="00ED2354">
              <w:rPr>
                <w:cs/>
              </w:rPr>
              <w:t>ประเภทเงินเบิกเกินบัญชี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162012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MLR</w:t>
            </w: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อัตราดอกเบี้ยที่สถาบันการเงินเรียกจากลูกค้ารายใหญ่ชั้นดี</w:t>
            </w:r>
            <w:r w:rsidRPr="00ED2354">
              <w:t xml:space="preserve"> </w:t>
            </w:r>
            <w:r w:rsidRPr="00ED2354">
              <w:rPr>
                <w:cs/>
              </w:rPr>
              <w:t>ประเภทเงินกู้แบบมีระยะเวลา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162013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MRR</w:t>
            </w: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อัตราดอกเบี้ยที่สถาบันการเงินเรียกจากลูกค้ารายย่อยชั้นดี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162014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6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สูงสุด</w:t>
            </w: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อัตราดอกเบี้ยสูงสุดที่สถาบันการเงินเรียกเก็บจากลูกค้า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162015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46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ผิดเงื่อนไข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อัตราดอกเบี้ยสูงสุดที่สถาบันการเงินเรียกเก็บจากลูกค้าซึ่งปฏิบัติผิดเงื่อนไข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162016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46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บัตรเครดิตปกติ</w:t>
            </w: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อัตราดอกเบี้ยที่สถาบันการเงินเรียกจากลูกค้าสินเชื่อบัตรเครดิต</w:t>
            </w:r>
          </w:p>
        </w:tc>
      </w:tr>
      <w:tr w:rsidR="000108A0" w:rsidRPr="00ED2354" w:rsidTr="0001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162017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46" w:type="dxa"/>
            <w:gridSpan w:val="5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บัตรเครดิตผิดเงื่อนไข</w:t>
            </w:r>
          </w:p>
        </w:tc>
        <w:tc>
          <w:tcPr>
            <w:tcW w:w="353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อัตราดอกเบี้ยที่สถาบันการเงินเรียกจากลูกค้าสินเชื่อบัตรเครดิตซึ่งปฏิบัติผิดเงื่อนไข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76"/>
        <w:gridCol w:w="4809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49" w:name="_Toc21523917"/>
            <w:bookmarkStart w:id="150" w:name="_Toc24945610"/>
            <w:bookmarkStart w:id="151" w:name="_Toc50716712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Interest Rate Outstanding Type</w:t>
            </w:r>
            <w:bookmarkEnd w:id="149"/>
            <w:bookmarkEnd w:id="150"/>
            <w:bookmarkEnd w:id="151"/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28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46"/>
        <w:gridCol w:w="1794"/>
        <w:gridCol w:w="1210"/>
        <w:gridCol w:w="2735"/>
        <w:gridCol w:w="16"/>
        <w:gridCol w:w="7074"/>
      </w:tblGrid>
      <w:tr w:rsidR="000108A0" w:rsidRPr="00ED2354" w:rsidTr="000108A0">
        <w:trPr>
          <w:trHeight w:val="270"/>
          <w:tblHeader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30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162019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อัตราดอกเบี้ยเงินรับฝาก </w:t>
            </w: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strike/>
              </w:rPr>
            </w:pP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162050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0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เงินรับฝากกระแสรายวัน</w:t>
            </w: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อัตราดอกเบี้ยเงินฝาก ประเภทจ่ายคืนเมื่อทวงถาม ที่ใช้เช็คในการเบิกถอน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162020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3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เงินรับฝากออมทรัพย์ 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อัตราดอกเบี้ยเงินฝาก ประเภทจ่ายคืนเมื่อทวงถาม ที่ไม่ใช้เช็คในการเบิกถอน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162021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3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เงินรับฝากจ่ายคืนเมื่อสิ้นระยะเวลา</w:t>
            </w:r>
            <w:r w:rsidRPr="00ED2354">
              <w:t xml:space="preserve"> 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อัตราดอกเบี้ยเงินฝาก ประเภทจ่ายคืนเมื่อสิ้นระยะเวลาอันกำหนด ทั้งนี้ไม่รวมบัตรเงินฝาก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162051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บัตรเงินฝาก</w:t>
            </w: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บัตรเงินฝากที่สถาบันการเงินออกเพื่อจำหน่ายให้กับประชาชน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162022</w:t>
            </w:r>
          </w:p>
        </w:tc>
        <w:tc>
          <w:tcPr>
            <w:tcW w:w="6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อัตราดอกเบี้ยเงินให้สินเชื่อ</w:t>
            </w:r>
            <w:r w:rsidRPr="00ED2354">
              <w:t xml:space="preserve"> 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pPr>
              <w:rPr>
                <w:strike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162023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0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เงินเบิกเกินบัญชี</w:t>
            </w:r>
            <w:r w:rsidRPr="00CC61B7">
              <w:rPr>
                <w:rFonts w:cs="Tahoma"/>
                <w:lang w:val="en-US" w:eastAsia="en-US"/>
              </w:rPr>
              <w:t xml:space="preserve"> </w:t>
            </w: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 xml:space="preserve">อัตราดอกเบี้ยเงินให้สินเชื่อในรูปเบิกเกินบัญชี 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162024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9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</w:t>
            </w:r>
            <w:r w:rsidRPr="00ED2354">
              <w:t xml:space="preserve"> </w:t>
            </w: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 xml:space="preserve">อัตราดอกเบี้ยเงินให้สินเชื่อในรูปการให้กู้ยืม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162025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9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ตั๋วเงิน</w:t>
            </w:r>
            <w:r w:rsidRPr="00ED2354">
              <w:t xml:space="preserve"> </w:t>
            </w: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 xml:space="preserve">อัตราดอกเบี้ยเงินให้สินเชื่อในรูปตั๋วเงิน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162027</w:t>
            </w: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94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อื่นๆ</w:t>
            </w:r>
          </w:p>
        </w:tc>
        <w:tc>
          <w:tcPr>
            <w:tcW w:w="121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 xml:space="preserve">อัตราดอกเบี้ยเงินให้สินเชื่อในรูปแบบอื่น ๆ 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5384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11961"/>
      </w:tblGrid>
      <w:tr w:rsidR="000108A0" w:rsidRPr="00ED2354" w:rsidTr="000108A0">
        <w:trPr>
          <w:cantSplit/>
          <w:trHeight w:val="255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5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52" w:name="_Toc50716712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Interest Rate Risk Term Range</w:t>
            </w:r>
            <w:bookmarkEnd w:id="15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tab/>
      </w:r>
    </w:p>
    <w:tbl>
      <w:tblPr>
        <w:tblW w:w="14480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537"/>
        <w:gridCol w:w="10"/>
        <w:gridCol w:w="5922"/>
        <w:gridCol w:w="7094"/>
      </w:tblGrid>
      <w:tr w:rsidR="000108A0" w:rsidRPr="00ED2354" w:rsidTr="000108A0">
        <w:trPr>
          <w:cantSplit/>
          <w:trHeight w:val="270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46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94" w:type="dxa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439001</w:t>
            </w:r>
          </w:p>
        </w:tc>
        <w:tc>
          <w:tcPr>
            <w:tcW w:w="1356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ระยะสั้น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439002</w:t>
            </w: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26" w:type="dxa"/>
            <w:gridSpan w:val="3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 0 – 1 </w:t>
            </w:r>
            <w:r w:rsidRPr="00ED2354">
              <w:rPr>
                <w:cs/>
              </w:rPr>
              <w:t>เดือน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439003</w:t>
            </w: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26" w:type="dxa"/>
            <w:gridSpan w:val="3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1 – 3 </w:t>
            </w:r>
            <w:r w:rsidRPr="00ED2354">
              <w:rPr>
                <w:cs/>
              </w:rPr>
              <w:t>เดือน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439004</w:t>
            </w: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26" w:type="dxa"/>
            <w:gridSpan w:val="3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</w:t>
            </w:r>
            <w:r w:rsidRPr="00ED2354">
              <w:rPr>
                <w:cs/>
              </w:rPr>
              <w:t xml:space="preserve">3 </w:t>
            </w:r>
            <w:r w:rsidRPr="00ED2354">
              <w:t>–</w:t>
            </w:r>
            <w:r w:rsidRPr="00ED2354">
              <w:rPr>
                <w:cs/>
              </w:rPr>
              <w:t xml:space="preserve"> 6 เดือน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439005</w:t>
            </w: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26" w:type="dxa"/>
            <w:gridSpan w:val="3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</w:t>
            </w:r>
            <w:r w:rsidRPr="00ED2354">
              <w:rPr>
                <w:cs/>
              </w:rPr>
              <w:t xml:space="preserve">6 </w:t>
            </w:r>
            <w:r w:rsidRPr="00ED2354">
              <w:t>–</w:t>
            </w:r>
            <w:r w:rsidRPr="00ED2354">
              <w:rPr>
                <w:cs/>
              </w:rPr>
              <w:t xml:space="preserve"> 12 เดือน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439006</w:t>
            </w:r>
          </w:p>
        </w:tc>
        <w:tc>
          <w:tcPr>
            <w:tcW w:w="1356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ระยะยาว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439007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1 - 2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439008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2 - 3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439009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3 </w:t>
            </w:r>
            <w:r w:rsidRPr="00ED2354">
              <w:rPr>
                <w:cs/>
              </w:rPr>
              <w:t xml:space="preserve">- </w:t>
            </w:r>
            <w:r w:rsidRPr="00ED2354">
              <w:t xml:space="preserve">4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439010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4 </w:t>
            </w:r>
            <w:r w:rsidRPr="00ED2354">
              <w:rPr>
                <w:cs/>
              </w:rPr>
              <w:t>- 5 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439011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5 - 7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439012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7 - 10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439013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10 - 15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r w:rsidRPr="00ED2354">
              <w:t>439014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15 - 20 </w:t>
            </w:r>
            <w:r w:rsidRPr="00ED2354">
              <w:rPr>
                <w:cs/>
              </w:rPr>
              <w:t>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7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dotted" w:sz="4" w:space="0" w:color="000000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439015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3016" w:type="dxa"/>
            <w:gridSpan w:val="2"/>
            <w:tcBorders>
              <w:top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&gt; 20 </w:t>
            </w:r>
            <w:r w:rsidRPr="00ED2354">
              <w:rPr>
                <w:cs/>
              </w:rPr>
              <w:t>ปี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279"/>
        <w:gridCol w:w="705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53" w:name="_Toc21523918"/>
            <w:bookmarkStart w:id="154" w:name="_Toc24945611"/>
            <w:bookmarkStart w:id="155" w:name="_Toc50716712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Interest Rate Type</w:t>
            </w:r>
            <w:bookmarkEnd w:id="153"/>
            <w:bookmarkEnd w:id="154"/>
            <w:bookmarkEnd w:id="155"/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442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448"/>
        <w:gridCol w:w="1751"/>
        <w:gridCol w:w="1167"/>
        <w:gridCol w:w="3231"/>
        <w:gridCol w:w="6937"/>
      </w:tblGrid>
      <w:tr w:rsidR="000108A0" w:rsidRPr="00ED2354" w:rsidTr="000108A0">
        <w:trPr>
          <w:cantSplit/>
          <w:trHeight w:val="270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9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80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162029</w:t>
            </w:r>
          </w:p>
        </w:tc>
        <w:tc>
          <w:tcPr>
            <w:tcW w:w="2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Fixed Rate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อัตราดอกเบี้ยคงที่</w:t>
            </w:r>
          </w:p>
        </w:tc>
      </w:tr>
      <w:tr w:rsidR="000108A0" w:rsidRPr="00ED2354" w:rsidTr="000108A0">
        <w:trPr>
          <w:trHeight w:val="209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162030</w:t>
            </w:r>
          </w:p>
        </w:tc>
        <w:tc>
          <w:tcPr>
            <w:tcW w:w="2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Floating Rate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อัตราดอกเบี้ยลอยตัว</w:t>
            </w:r>
          </w:p>
        </w:tc>
      </w:tr>
      <w:tr w:rsidR="000108A0" w:rsidRPr="00ED2354" w:rsidTr="000108A0">
        <w:trPr>
          <w:trHeight w:val="100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BIBOR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อัตราดอกเบี้ยเงินกู้ยืมระหว่างธนาคารพาณิชย์ในตลาดกรุงเทพฯ</w:t>
            </w:r>
          </w:p>
        </w:tc>
      </w:tr>
      <w:tr w:rsidR="000108A0" w:rsidRPr="00ED2354" w:rsidTr="000108A0">
        <w:trPr>
          <w:trHeight w:val="149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162032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SIBOR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อัตราดอกเบี้ยเงินกู้ยืมระหว่างธนาคารพาณิชย์ในตลาดสิงคโปร์</w:t>
            </w:r>
          </w:p>
        </w:tc>
      </w:tr>
      <w:tr w:rsidR="000108A0" w:rsidRPr="00ED2354" w:rsidTr="000108A0">
        <w:trPr>
          <w:trHeight w:val="100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162033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LIBOR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อัตราดอกเบี้ยเงินกู้ยืมระหว่างธนาคารพาณิชย์ในตลาดลอนดอน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trHeight w:val="107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162034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TIBOR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อัตราดอกเบี้ยเงินกู้ยืมระหว่างธนาคารพาณิชย์ในตลาดญี่ปุ่น</w:t>
            </w:r>
            <w:r w:rsidRPr="00ED2354">
              <w:t xml:space="preserve"> (</w:t>
            </w:r>
            <w:r w:rsidRPr="00ED2354">
              <w:rPr>
                <w:cs/>
              </w:rPr>
              <w:t>โตเกียว</w:t>
            </w:r>
            <w:r w:rsidRPr="00ED2354">
              <w:t>)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162035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อัตราดอกเบี้ยที่สถาบันการเงินเรียกจากลูกค้ารายใหญ่ชั้นดี ประเภทเงินเบิกเกินบัญชี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162036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MLR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spacing w:val="-4"/>
              </w:rPr>
            </w:pPr>
            <w:r w:rsidRPr="00ED2354">
              <w:rPr>
                <w:spacing w:val="-4"/>
                <w:cs/>
              </w:rPr>
              <w:t>อัตราดอกเบี้ยที่สถาบันการเงินเรียกจากลูกค้ารายใหญ่ชั้นดี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ประเภทเงินกู้แบบมีระยะเวลา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162037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MRR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อัตราดอกเบี้ยที่สถาบันการเงินเรียกจากลูกค้ารายย่อยชั้นดี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162001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THBFIX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อัตราดอกเบี้ยบาทที่ใช้ </w:t>
            </w:r>
            <w:r w:rsidRPr="00ED2354">
              <w:t xml:space="preserve">SIBOR </w:t>
            </w:r>
            <w:r w:rsidRPr="00ED2354">
              <w:rPr>
                <w:cs/>
              </w:rPr>
              <w:t>เป็นฐานในการคำนวณ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162038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Others 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</w:tr>
      <w:tr w:rsidR="000108A0" w:rsidRPr="00ED2354" w:rsidTr="000108A0">
        <w:trPr>
          <w:trHeight w:val="255"/>
        </w:trPr>
        <w:tc>
          <w:tcPr>
            <w:tcW w:w="9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162039</w:t>
            </w:r>
          </w:p>
        </w:tc>
        <w:tc>
          <w:tcPr>
            <w:tcW w:w="219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Non-Interest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23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3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ไม่คิดดอกเบี้ย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514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color w:val="808080"/>
              </w:rPr>
            </w:pPr>
            <w:r w:rsidRPr="00ED2354">
              <w:rPr>
                <w:b/>
                <w:bCs/>
                <w:color w:val="808080"/>
              </w:rPr>
              <w:t>Classification Name:</w:t>
            </w:r>
          </w:p>
        </w:tc>
        <w:tc>
          <w:tcPr>
            <w:tcW w:w="1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808080"/>
                <w:sz w:val="20"/>
                <w:szCs w:val="20"/>
                <w:lang w:val="en-US" w:eastAsia="en-US"/>
              </w:rPr>
            </w:pPr>
            <w:bookmarkStart w:id="156" w:name="_Toc21523919"/>
            <w:bookmarkStart w:id="157" w:name="_Toc24945612"/>
            <w:bookmarkStart w:id="158" w:name="_Toc507167129"/>
            <w:r w:rsidRPr="00CC61B7">
              <w:rPr>
                <w:rFonts w:cs="Tahoma"/>
                <w:color w:val="808080"/>
                <w:sz w:val="20"/>
                <w:szCs w:val="20"/>
                <w:lang w:val="en-US" w:eastAsia="en-US"/>
              </w:rPr>
              <w:t>Interim Balance Sheet Item</w:t>
            </w:r>
            <w:bookmarkEnd w:id="156"/>
            <w:bookmarkEnd w:id="157"/>
            <w:bookmarkEnd w:id="158"/>
          </w:p>
        </w:tc>
      </w:tr>
    </w:tbl>
    <w:p w:rsidR="000108A0" w:rsidRPr="00ED2354" w:rsidRDefault="000108A0" w:rsidP="000108A0">
      <w:pPr>
        <w:rPr>
          <w:color w:val="808080"/>
        </w:rPr>
      </w:pPr>
      <w:r w:rsidRPr="00ED2354">
        <w:rPr>
          <w:color w:val="808080"/>
          <w:cs/>
        </w:rPr>
        <w:t xml:space="preserve">(ยกเลิกตั้งแต่ปักษ์แรกของปี </w:t>
      </w:r>
      <w:r w:rsidRPr="00ED2354">
        <w:rPr>
          <w:color w:val="808080"/>
        </w:rPr>
        <w:t>2550)</w:t>
      </w:r>
    </w:p>
    <w:tbl>
      <w:tblPr>
        <w:tblW w:w="14497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74"/>
        <w:gridCol w:w="296"/>
        <w:gridCol w:w="376"/>
        <w:gridCol w:w="490"/>
        <w:gridCol w:w="1199"/>
        <w:gridCol w:w="3595"/>
        <w:gridCol w:w="7067"/>
      </w:tblGrid>
      <w:tr w:rsidR="000108A0" w:rsidRPr="00ED2354" w:rsidTr="000108A0">
        <w:trPr>
          <w:trHeight w:val="270"/>
          <w:tblHeader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Code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Value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 </w:t>
            </w:r>
          </w:p>
        </w:tc>
        <w:tc>
          <w:tcPr>
            <w:tcW w:w="70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808080"/>
                <w:lang w:val="en-US" w:eastAsia="en-US"/>
              </w:rPr>
            </w:pPr>
            <w:r w:rsidRPr="00CC61B7">
              <w:rPr>
                <w:rFonts w:cs="Tahoma"/>
                <w:color w:val="808080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910001</w:t>
            </w:r>
          </w:p>
        </w:tc>
        <w:tc>
          <w:tcPr>
            <w:tcW w:w="6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เงินรับฝากตามประเภทผู้ฝาก (บง. : เงินกู้ยืมและเงินรับฝาก)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rPr>
          <w:trHeight w:val="255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910035</w:t>
            </w:r>
          </w:p>
        </w:tc>
        <w:tc>
          <w:tcPr>
            <w:tcW w:w="6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ฐานะการเงิน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rPr>
          <w:trHeight w:val="353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910036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23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สินทรัพย์</w:t>
            </w:r>
          </w:p>
        </w:tc>
        <w:tc>
          <w:tcPr>
            <w:tcW w:w="3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สิทธิและทรัพยากรที่กิจการมีอยู่ซึ่งเกิดจากการประกอบการ</w:t>
            </w:r>
            <w:r w:rsidRPr="00ED2354">
              <w:rPr>
                <w:color w:val="808080"/>
              </w:rPr>
              <w:t xml:space="preserve">  </w:t>
            </w:r>
            <w:r w:rsidRPr="00ED2354">
              <w:rPr>
                <w:color w:val="808080"/>
                <w:cs/>
              </w:rPr>
              <w:t>สามารถแสดงเป็นตัวเงินได้</w:t>
            </w:r>
            <w:r w:rsidRPr="00ED2354">
              <w:rPr>
                <w:color w:val="808080"/>
              </w:rPr>
              <w:t xml:space="preserve">  </w:t>
            </w:r>
            <w:r w:rsidRPr="00ED2354">
              <w:rPr>
                <w:color w:val="808080"/>
                <w:cs/>
              </w:rPr>
              <w:t>และจะให้ประโยชน์ในอนาคต</w:t>
            </w:r>
          </w:p>
        </w:tc>
      </w:tr>
      <w:tr w:rsidR="000108A0" w:rsidRPr="00ED2354" w:rsidTr="000108A0">
        <w:trPr>
          <w:trHeight w:val="90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910037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เงินสดที่เป็นบาท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808080"/>
                <w:spacing w:val="-4"/>
              </w:rPr>
            </w:pPr>
            <w:r w:rsidRPr="00ED2354">
              <w:rPr>
                <w:color w:val="808080"/>
                <w:spacing w:val="-4"/>
                <w:cs/>
              </w:rPr>
              <w:t>ธนบัตร</w:t>
            </w:r>
            <w:r w:rsidRPr="00ED2354">
              <w:rPr>
                <w:color w:val="808080"/>
                <w:spacing w:val="-4"/>
              </w:rPr>
              <w:t xml:space="preserve"> </w:t>
            </w:r>
            <w:r w:rsidRPr="00ED2354">
              <w:rPr>
                <w:color w:val="808080"/>
                <w:spacing w:val="-4"/>
                <w:cs/>
              </w:rPr>
              <w:t>และเหรียญกษาปณ์</w:t>
            </w:r>
            <w:r w:rsidRPr="00ED2354">
              <w:rPr>
                <w:color w:val="808080"/>
                <w:spacing w:val="-4"/>
              </w:rPr>
              <w:t xml:space="preserve"> </w:t>
            </w:r>
            <w:r w:rsidRPr="00ED2354">
              <w:rPr>
                <w:color w:val="808080"/>
                <w:spacing w:val="-4"/>
                <w:cs/>
              </w:rPr>
              <w:t>รวมทั้งเงินสดย่อย</w:t>
            </w:r>
            <w:r w:rsidRPr="00ED2354">
              <w:rPr>
                <w:color w:val="808080"/>
                <w:spacing w:val="-4"/>
              </w:rPr>
              <w:t xml:space="preserve">  </w:t>
            </w:r>
            <w:r w:rsidRPr="00ED2354">
              <w:rPr>
                <w:color w:val="808080"/>
                <w:spacing w:val="-4"/>
                <w:cs/>
              </w:rPr>
              <w:t>เฉพาะที่เป็นเงินบาทที่สถาบันการเงินมีอยู่</w:t>
            </w:r>
            <w:r w:rsidRPr="00ED2354">
              <w:rPr>
                <w:color w:val="808080"/>
                <w:spacing w:val="-4"/>
              </w:rPr>
              <w:t xml:space="preserve"> </w:t>
            </w:r>
          </w:p>
        </w:tc>
      </w:tr>
      <w:tr w:rsidR="000108A0" w:rsidRPr="00ED2354" w:rsidTr="000108A0">
        <w:trPr>
          <w:trHeight w:val="242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910038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  <w:cs/>
              </w:rPr>
            </w:pPr>
            <w:r w:rsidRPr="00ED2354">
              <w:rPr>
                <w:color w:val="808080"/>
                <w:cs/>
              </w:rPr>
              <w:t>รายการเงินสดระหว่างเรียกเก็บ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ตราสารที่ต้องจ่ายคืนเมื่อทวงถามที่อยู่ระหว่างเรียกเก็บ</w:t>
            </w:r>
            <w:r w:rsidRPr="00ED2354">
              <w:rPr>
                <w:color w:val="808080"/>
              </w:rPr>
              <w:t xml:space="preserve">  </w:t>
            </w:r>
            <w:r w:rsidRPr="00ED2354">
              <w:rPr>
                <w:color w:val="808080"/>
                <w:cs/>
              </w:rPr>
              <w:t>และตราสารซึ่งจะต้องเรียกเก็บตามระเบียบการหักบัญชีระหว่างสถาบันการเงิน</w:t>
            </w:r>
            <w:r w:rsidRPr="00ED2354">
              <w:rPr>
                <w:color w:val="808080"/>
              </w:rPr>
              <w:t xml:space="preserve">  </w:t>
            </w:r>
            <w:r w:rsidRPr="00ED2354">
              <w:rPr>
                <w:color w:val="808080"/>
                <w:cs/>
              </w:rPr>
              <w:t>ซึ่งจะเรียกเก็บได้ภายในวันทำการถัดไป</w:t>
            </w:r>
          </w:p>
        </w:tc>
      </w:tr>
      <w:tr w:rsidR="000108A0" w:rsidRPr="00ED2354" w:rsidTr="000108A0">
        <w:trPr>
          <w:trHeight w:val="255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910039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9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หนี้สิน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</w:tr>
      <w:tr w:rsidR="000108A0" w:rsidRPr="00ED2354" w:rsidTr="000108A0">
        <w:trPr>
          <w:trHeight w:val="463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910040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หนี้สินจ่ายคืนเมื่อทวงถาม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เช็คที่สถาบันการเงินเป็นผู้สั่งจ่าย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 xml:space="preserve">และเช็คลูกค้าที่สถาบันการเงินรับรองให้ </w:t>
            </w:r>
            <w:r w:rsidRPr="00ED2354">
              <w:rPr>
                <w:color w:val="808080"/>
              </w:rPr>
              <w:t xml:space="preserve">(Certified cheque) </w:t>
            </w:r>
            <w:r w:rsidRPr="00ED2354">
              <w:rPr>
                <w:color w:val="808080"/>
                <w:cs/>
              </w:rPr>
              <w:t>เฉพาะในกรณีที่สถาบันการเงินบันทึกบัญชีโดยหักบัญชีเงินฝากของลูกค้าทันทีที่รับรองเช็คให้</w:t>
            </w:r>
            <w:r w:rsidRPr="00ED2354">
              <w:rPr>
                <w:color w:val="808080"/>
              </w:rPr>
              <w:t xml:space="preserve">, </w:t>
            </w:r>
            <w:r w:rsidRPr="00ED2354">
              <w:rPr>
                <w:color w:val="808080"/>
                <w:cs/>
              </w:rPr>
              <w:t>ดร๊าฟต์ และเงินโอนต่าง ๆ ที่ยังไม่จ่ายเงินให้แก่ลูกค้า</w:t>
            </w:r>
          </w:p>
        </w:tc>
      </w:tr>
      <w:tr w:rsidR="000108A0" w:rsidRPr="00ED2354" w:rsidTr="000108A0">
        <w:trPr>
          <w:trHeight w:val="90"/>
        </w:trPr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</w:rPr>
              <w:t>910041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olor w:val="808080"/>
              </w:rPr>
            </w:pPr>
          </w:p>
        </w:tc>
        <w:tc>
          <w:tcPr>
            <w:tcW w:w="528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เงินมัดจำและเงินประกัน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olor w:val="808080"/>
              </w:rPr>
            </w:pPr>
            <w:r w:rsidRPr="00ED2354">
              <w:rPr>
                <w:color w:val="808080"/>
                <w:cs/>
              </w:rPr>
              <w:t>เงินที่สถาบันการเงินเรียกเก็บจากลูกค้าเพื่อเป็นมัดจำหรือเป็นประกันในการเปิดเล็ตเตอร์ออฟเครดิต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การออกหนังสือค้ำประกัน การใช้ตู้นิรภัย และการอื่นใดที่มีลักษณะทำนองเดียวกัน</w:t>
            </w:r>
            <w:r w:rsidRPr="00ED2354">
              <w:rPr>
                <w:color w:val="808080"/>
              </w:rPr>
              <w:t xml:space="preserve"> </w:t>
            </w:r>
            <w:r w:rsidRPr="00ED2354">
              <w:rPr>
                <w:color w:val="808080"/>
                <w:cs/>
              </w:rPr>
              <w:t>ซึ่งรวมทั้งเงินประกันต่าง ๆ ที่ สถาบันการเงินเรียกเก็บจากพนักงาน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3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775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59" w:name="_Toc21523921"/>
            <w:bookmarkStart w:id="160" w:name="_Toc24945613"/>
            <w:bookmarkStart w:id="161" w:name="_Toc50716713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Investment Outstanding Unit Type (</w:t>
            </w:r>
            <w:r w:rsidRPr="00CC61B7">
              <w:rPr>
                <w:rFonts w:cs="Tahoma"/>
                <w:color w:val="auto"/>
                <w:sz w:val="20"/>
                <w:szCs w:val="20"/>
                <w:cs/>
                <w:lang w:val="en-US" w:eastAsia="en-US"/>
              </w:rPr>
              <w:t>ประเภทการถือครอง</w:t>
            </w:r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)</w:t>
            </w:r>
            <w:bookmarkEnd w:id="159"/>
            <w:bookmarkEnd w:id="160"/>
            <w:bookmarkEnd w:id="161"/>
          </w:p>
        </w:tc>
      </w:tr>
    </w:tbl>
    <w:p w:rsidR="000108A0" w:rsidRPr="00ED2354" w:rsidRDefault="000108A0" w:rsidP="000108A0"/>
    <w:tbl>
      <w:tblPr>
        <w:tblW w:w="1447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35"/>
        <w:gridCol w:w="6373"/>
        <w:gridCol w:w="6856"/>
      </w:tblGrid>
      <w:tr w:rsidR="000108A0" w:rsidRPr="00ED2354" w:rsidTr="000108A0">
        <w:trPr>
          <w:cantSplit/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70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164001</w:t>
            </w:r>
          </w:p>
        </w:tc>
        <w:tc>
          <w:tcPr>
            <w:tcW w:w="6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การถือครองที่คงค้างทั้งหมด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164002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3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ได้มาจากการปรับโครงสร้างหนี้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หลักทรัพย์ที่สถาบันการเงินได้มาจากการปรับปรุงโครงสร้างหนี้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164003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tabs>
                <w:tab w:val="center" w:pos="6969"/>
              </w:tabs>
            </w:pPr>
          </w:p>
        </w:tc>
        <w:tc>
          <w:tcPr>
            <w:tcW w:w="63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center" w:pos="6969"/>
              </w:tabs>
            </w:pPr>
            <w:r w:rsidRPr="00ED2354">
              <w:rPr>
                <w:cs/>
              </w:rPr>
              <w:t xml:space="preserve">ได้รับการยกเว้นให้ถือครองได้เกิน 10 </w:t>
            </w:r>
            <w:r w:rsidRPr="00ED2354">
              <w:t>% (</w:t>
            </w:r>
            <w:r w:rsidRPr="00ED2354">
              <w:rPr>
                <w:cs/>
              </w:rPr>
              <w:t xml:space="preserve">ไม่นับรวม </w:t>
            </w:r>
            <w:r w:rsidRPr="00ED2354">
              <w:t>TDR)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tabs>
                <w:tab w:val="center" w:pos="6969"/>
              </w:tabs>
            </w:pPr>
            <w:r w:rsidRPr="00ED2354">
              <w:rPr>
                <w:cs/>
              </w:rPr>
              <w:t xml:space="preserve">หลักทรัพย์ที่สถาบันการเงินได้มา และได้รับอนุญาตจากธนาคารแห่งประเทศไทย ให้ถือครองได้เกิน 10 </w:t>
            </w:r>
            <w:r w:rsidRPr="00ED2354">
              <w:t xml:space="preserve">% </w:t>
            </w:r>
            <w:r w:rsidRPr="00ED2354">
              <w:rPr>
                <w:cs/>
              </w:rPr>
              <w:t>ทั้งนี้ไม่รวมหลักทรัพย์ที่ได้รับจากการปรับปรุงโครงสร้างหนี้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164004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3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ให้ยืม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หลักทรัพย์ที่มีไว้เพื่อประกอบกิจการการให้ยืมหลักทรัพย์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164005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3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ให้ยืมจากหลักทรัพย์ที่ได้มาจากการปรับปรุงโครงสร้างหนี้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หลักทรัพย์ที่สถาบันการเงินได้มาจากการปรับปรุงโครงสร้างหนี้ และนำไปให้สถาบันการเงินอื่นยืม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164006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ind w:left="511"/>
            </w:pPr>
          </w:p>
        </w:tc>
        <w:tc>
          <w:tcPr>
            <w:tcW w:w="63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วางเป็นหลักประกันในตลาดซื้อคืนภาคเอกชน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หลักทรัพย์ที่สถาบันการเงินได้มา และนำไปวางเป็นประกันในตลาดซื้อคืนภาคเอกชน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nil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164008</w:t>
            </w: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ind w:left="511"/>
              <w:rPr>
                <w:cs/>
              </w:rPr>
            </w:pPr>
          </w:p>
        </w:tc>
        <w:tc>
          <w:tcPr>
            <w:tcW w:w="637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ได้มาจากการซื้อ</w:t>
            </w:r>
          </w:p>
        </w:tc>
        <w:tc>
          <w:tcPr>
            <w:tcW w:w="6856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ind w:left="41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หลักทรัพย์ที่สถาบันการเงินได้มาจากการซื้อหลักทรัพย์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nil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164007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pPr>
              <w:ind w:left="511"/>
              <w:rPr>
                <w: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การถือครองประเภทอื่น ๆ</w:t>
            </w:r>
          </w:p>
        </w:tc>
        <w:tc>
          <w:tcPr>
            <w:tcW w:w="6856" w:type="dxa"/>
            <w:tcBorders>
              <w:top w:val="nil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pPr>
              <w:ind w:left="41"/>
              <w:rPr>
                <w:cs/>
              </w:rPr>
            </w:pPr>
            <w:r w:rsidRPr="00ED2354">
              <w:rPr>
                <w:cs/>
              </w:rPr>
              <w:t>การถือครองลักษณะอื่นนอกจากที่ได้ระบุไว้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122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62" w:name="_Toc21523922"/>
            <w:bookmarkStart w:id="163" w:name="_Toc24945614"/>
            <w:bookmarkStart w:id="164" w:name="_Toc50716713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Investment Purpose Type</w:t>
            </w:r>
            <w:bookmarkEnd w:id="162"/>
            <w:bookmarkEnd w:id="163"/>
            <w:bookmarkEnd w:id="164"/>
          </w:p>
        </w:tc>
      </w:tr>
    </w:tbl>
    <w:p w:rsidR="000108A0" w:rsidRPr="00ED2354" w:rsidRDefault="000108A0" w:rsidP="000108A0"/>
    <w:tbl>
      <w:tblPr>
        <w:tblW w:w="140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62"/>
        <w:gridCol w:w="134"/>
        <w:gridCol w:w="1627"/>
        <w:gridCol w:w="1503"/>
        <w:gridCol w:w="2511"/>
        <w:gridCol w:w="6881"/>
      </w:tblGrid>
      <w:tr w:rsidR="000108A0" w:rsidRPr="00ED2354" w:rsidTr="000108A0">
        <w:trPr>
          <w:trHeight w:val="27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166001</w:t>
            </w:r>
          </w:p>
        </w:tc>
        <w:tc>
          <w:tcPr>
            <w:tcW w:w="22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เงินลงทุนชั่วคราว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เงินลงทุนที่สถาบันการเงินตั้งใจจะถือไว้ไม่เกิน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39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166002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7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เพื่อค้า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เงินลงทุนในหลักทรัพย์ที่อยู่ในความต้องการของตลาดที่สถาบันการเงินถือไว้</w:t>
            </w:r>
            <w:r w:rsidRPr="00ED2354">
              <w:t xml:space="preserve">  </w:t>
            </w:r>
            <w:r w:rsidRPr="00ED2354">
              <w:rPr>
                <w:cs/>
              </w:rPr>
              <w:t>โดยมีวัตถุประสงค์หลักที่จะขายในอนาคตอันใกล้</w:t>
            </w:r>
            <w:r w:rsidRPr="00ED2354">
              <w:t xml:space="preserve">  </w:t>
            </w:r>
            <w:r w:rsidRPr="00ED2354">
              <w:rPr>
                <w:cs/>
              </w:rPr>
              <w:t>เพื่อหากำไรจากการเปลี่ยนแปลงราคาของหลักทรัพย์</w:t>
            </w:r>
            <w:r w:rsidRPr="00ED2354">
              <w:t xml:space="preserve">  </w:t>
            </w:r>
          </w:p>
        </w:tc>
      </w:tr>
      <w:tr w:rsidR="000108A0" w:rsidRPr="00ED2354" w:rsidTr="000108A0">
        <w:trPr>
          <w:trHeight w:val="353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166003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7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เผื่อขาย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เงินลงทุนในหลักทรัพย์ที่อยู่ในความต้องการของตลาด</w:t>
            </w:r>
            <w:r w:rsidRPr="00ED2354">
              <w:t xml:space="preserve">  </w:t>
            </w:r>
            <w:r w:rsidRPr="00ED2354">
              <w:rPr>
                <w:cs/>
              </w:rPr>
              <w:t>ซึ่งไม่ถือเป็นหลักทรัพย์เพื่อค้า</w:t>
            </w:r>
            <w:r w:rsidRPr="00ED2354">
              <w:t xml:space="preserve"> </w:t>
            </w:r>
            <w:r w:rsidRPr="00ED2354">
              <w:rPr>
                <w:spacing w:val="-4"/>
                <w:cs/>
              </w:rPr>
              <w:t>และไม่ถือเป็นตราสารหนี้ที่จะถือจนครบกำหนด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 xml:space="preserve">ที่สถาบันการเงินตั้งใจจะถือไว้ไม่เกิน </w:t>
            </w:r>
            <w:r w:rsidRPr="00ED2354">
              <w:rPr>
                <w:spacing w:val="-4"/>
              </w:rPr>
              <w:t>1</w:t>
            </w:r>
            <w:r w:rsidRPr="00ED2354">
              <w:rPr>
                <w:spacing w:val="-4"/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311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166004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7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ตราสารหนี้ที่จะถือจนครบกำหนด</w:t>
            </w:r>
          </w:p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ตราสารหนี้ที่สถาบันการเงินมีความตั้งใจและมีความสามารถที่จะถือไว้จนครบกำหนดไถ่ถอนที่จะครบกำหนดภาย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260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166005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32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เงินลงทุนทั่วไป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หลักทรัพย์ที่มีลักษณะทุนที่สถาบันการเงินไม่สามารถจัดประเภทเป็นหลักทรัพย์เพื่อค้า</w:t>
            </w:r>
            <w:r w:rsidRPr="00ED2354">
              <w:t xml:space="preserve">  </w:t>
            </w:r>
            <w:r w:rsidRPr="00ED2354">
              <w:rPr>
                <w:cs/>
              </w:rPr>
              <w:t>หรือหลักทรัพย์เผื่อขายได้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>รวมถึงเงินลงทุนในบริษัทย่อยและบริษัทร่วม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ที่สถาบันการเงินถือไว้ไม่เกิน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166006</w:t>
            </w:r>
          </w:p>
        </w:tc>
        <w:tc>
          <w:tcPr>
            <w:tcW w:w="22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เงินลงทุนระยะยาว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เงินลงทุนที่สถาบันการเงินตั้งใจจะถือไว้เกิน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392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166007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7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เผื่อขาย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เงินลงทุนในหลักทรัพย์ที่อยู่ในความต้องการของตลาด</w:t>
            </w:r>
            <w:r w:rsidRPr="00ED2354">
              <w:t xml:space="preserve">  </w:t>
            </w:r>
            <w:r w:rsidRPr="00ED2354">
              <w:rPr>
                <w:cs/>
              </w:rPr>
              <w:t>ซึ่งไม่ถือเป็นหลักทรัพย์เพื่อค้า</w:t>
            </w:r>
            <w:r w:rsidRPr="00ED2354">
              <w:t xml:space="preserve"> </w:t>
            </w:r>
            <w:r w:rsidRPr="00ED2354">
              <w:rPr>
                <w:cs/>
              </w:rPr>
              <w:t>และไม่ถือเป็นตราสารหนี้ที่จะถือจนครบกำหนด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ที่สถาบันการเงินตั้งใจจะถือไว้เกิน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350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166008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7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ตราสารหนี้ที่จะถือจนครบกำหนด</w:t>
            </w:r>
          </w:p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ตราสารหนี้ที่สถาบันการเงินมีความตั้งใจและมีความสามารถที่จะถือไว้จนครบกำหนดไถ่ถอนที่จะครบกำหนด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29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166009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32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เงินลงทุนทั่วไป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หลักทรัพย์ที่มีลักษณะทุนที่สถาบันการเงินไม่สามารถจัดประเภทเป็นหลักทรัพย์เผื่อขายได้</w:t>
            </w:r>
            <w:r w:rsidRPr="00ED2354">
              <w:t xml:space="preserve">  </w:t>
            </w:r>
            <w:r w:rsidRPr="00ED2354">
              <w:rPr>
                <w:cs/>
              </w:rPr>
              <w:t>รวมถึงเงินลงทุนในบริษัทย่อยและบริษัทร่วม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ที่สถาบันการเงินถือไว้เกิน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</w:tr>
      <w:tr w:rsidR="000108A0" w:rsidRPr="00ED2354" w:rsidTr="000108A0">
        <w:trPr>
          <w:trHeight w:val="23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166010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เงินลงทุนในบริษัทย่อยและบริษัทร่วม</w:t>
            </w:r>
          </w:p>
        </w:tc>
        <w:tc>
          <w:tcPr>
            <w:tcW w:w="68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เงินลงทุนในกิจการอื่นซึ่งอยู่ภายใต้การควบคุมของสถาบันการเงิน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รวมทั้งกิจการที่ไม่ถือเป็นบริษัทย่อยและกิจการร่วมค้า</w:t>
            </w:r>
            <w:r w:rsidRPr="00ED2354">
              <w:t xml:space="preserve">  </w:t>
            </w:r>
            <w:r w:rsidRPr="00ED2354">
              <w:rPr>
                <w:cs/>
              </w:rPr>
              <w:t>แต่อยู่ภายใต้อิทธิพลอย่างมีสาระสำคัญของสถาบันการเงิน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65" w:name="_Toc24945615"/>
            <w:bookmarkStart w:id="166" w:name="_Toc50716713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Investment Repatriated Reason (</w:t>
            </w:r>
            <w:r w:rsidRPr="00CC61B7">
              <w:rPr>
                <w:rFonts w:cs="Tahoma"/>
                <w:color w:val="auto"/>
                <w:sz w:val="20"/>
                <w:szCs w:val="20"/>
                <w:cs/>
                <w:lang w:val="en-US" w:eastAsia="en-US"/>
              </w:rPr>
              <w:t>เหตุผลในการนำเงินลงทุนกลับ</w:t>
            </w:r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)</w:t>
            </w:r>
            <w:bookmarkEnd w:id="165"/>
            <w:bookmarkEnd w:id="166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4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639"/>
        <w:gridCol w:w="1216"/>
        <w:gridCol w:w="3737"/>
        <w:gridCol w:w="6906"/>
      </w:tblGrid>
      <w:tr w:rsidR="000108A0" w:rsidRPr="00ED2354" w:rsidTr="000108A0">
        <w:trPr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163001</w:t>
            </w: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เลิกกิจการ</w:t>
            </w: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163002</w:t>
            </w: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ลดทุน</w:t>
            </w: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163003</w:t>
            </w: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ขายหุ้นทุน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6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11221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10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67" w:name="_Toc21523923"/>
            <w:bookmarkStart w:id="168" w:name="_Toc24945616"/>
            <w:bookmarkStart w:id="169" w:name="_Toc50716713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Investment Type</w:t>
            </w:r>
            <w:bookmarkEnd w:id="167"/>
            <w:bookmarkEnd w:id="168"/>
            <w:bookmarkEnd w:id="169"/>
          </w:p>
        </w:tc>
      </w:tr>
    </w:tbl>
    <w:p w:rsidR="000108A0" w:rsidRPr="00ED2354" w:rsidRDefault="000108A0" w:rsidP="000108A0"/>
    <w:tbl>
      <w:tblPr>
        <w:tblW w:w="1473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470"/>
        <w:gridCol w:w="470"/>
        <w:gridCol w:w="470"/>
        <w:gridCol w:w="5262"/>
        <w:gridCol w:w="7283"/>
      </w:tblGrid>
      <w:tr w:rsidR="000108A0" w:rsidRPr="00ED2354" w:rsidTr="000108A0">
        <w:trPr>
          <w:trHeight w:val="270"/>
        </w:trPr>
        <w:tc>
          <w:tcPr>
            <w:tcW w:w="782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72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28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168001</w:t>
            </w:r>
          </w:p>
        </w:tc>
        <w:tc>
          <w:tcPr>
            <w:tcW w:w="667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เงินลงทุนในหลักทรัพย์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168002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202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Equity Instrument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ตราสารทุน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168003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Common Stock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หุ้นสามัญ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168004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Preferred Stock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หุ้นบุริมสิทธิ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168005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Unit Trust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หน่วย</w:t>
            </w:r>
            <w:r w:rsidRPr="00524073">
              <w:rPr>
                <w:cs/>
              </w:rPr>
              <w:t>ลงทุน</w:t>
            </w:r>
            <w:r w:rsidR="00756FF6" w:rsidRPr="00524073">
              <w:t xml:space="preserve">, </w:t>
            </w:r>
            <w:r w:rsidR="00756FF6" w:rsidRPr="00524073">
              <w:rPr>
                <w:rFonts w:hint="cs"/>
                <w:cs/>
              </w:rPr>
              <w:t>ใบทรัสต์</w:t>
            </w:r>
          </w:p>
        </w:tc>
      </w:tr>
      <w:tr w:rsidR="000108A0" w:rsidRPr="00ED2354" w:rsidTr="000108A0">
        <w:trPr>
          <w:trHeight w:val="100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168006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Warrant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ใบสำคัญแสดงสิทธิในการจองซื้อหุ้นสามัญ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168007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Derivative Warrant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ใบสำคัญแสดงสิทธิอนุพันธ์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168008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ตราสารทุนอื่นๆ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168009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202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Debt Instrument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ตราสารหนี้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168010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Bond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พันธบัตร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168011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Debenture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หุ้นกู้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168012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26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Straight Bond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หุ้นกู้ธรรมดา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168013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26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Convertible Debentures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หุ้นกู้แปลงสภาพ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168014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262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Subordinate Debentures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หุ้นกู้ด้อยสิทธิ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168015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Treasury Bill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ตั๋วเงินคลัง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168016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ฺ</w:t>
            </w:r>
            <w:r w:rsidRPr="00ED2354">
              <w:t>Bill of Exchange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ตั๋วแลกเงิน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168017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Floating Rate Note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ตั๋วเงินอัตราดอกเบี้ยลอยตัว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168018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Floating Rate Certificate of Deposit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บัตรเงินฝากอัตราดอกเบี้ยลอยตัว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168019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Credit Linked Note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 ของตราสารแสดงสิทธิในหนี้หรือสินทรัพย์อ้างอิงนั้น</w:t>
            </w:r>
          </w:p>
        </w:tc>
      </w:tr>
      <w:tr w:rsidR="000108A0" w:rsidRPr="00ED2354" w:rsidTr="000108A0">
        <w:trPr>
          <w:trHeight w:val="100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168020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Promissory Note (for Investment)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ตั๋วสัญญาใช้เงินที่จดทะเบียนกับสำนักงานคณะกรรมการกำกับหลักทรัพย์และตลาด</w:t>
            </w:r>
            <w:r w:rsidRPr="00ED2354">
              <w:rPr>
                <w:spacing w:val="-6"/>
                <w:cs/>
              </w:rPr>
              <w:t>หลักทรัพย์ และทำการซื้อขายผ่านตลาดเงิน เช่น ตั๋วของ บมจ. การบินไทย</w:t>
            </w:r>
            <w:r w:rsidRPr="00ED2354">
              <w:rPr>
                <w:spacing w:val="-6"/>
              </w:rPr>
              <w:t xml:space="preserve">, </w:t>
            </w:r>
            <w:r w:rsidRPr="00ED2354">
              <w:rPr>
                <w:spacing w:val="-6"/>
                <w:cs/>
              </w:rPr>
              <w:t>บมจ. ไทยออยล์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168022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0" w:type="dxa"/>
            <w:noWrap/>
          </w:tcPr>
          <w:p w:rsidR="000108A0" w:rsidRPr="00ED2354" w:rsidRDefault="000108A0" w:rsidP="000108A0"/>
        </w:tc>
        <w:tc>
          <w:tcPr>
            <w:tcW w:w="5732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ตราสารหนี้อื่นๆ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168023</w:t>
            </w:r>
          </w:p>
        </w:tc>
        <w:tc>
          <w:tcPr>
            <w:tcW w:w="470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202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Hybrid Instrument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ตราสารหนี้ที่มีลักษณะคล้ายทุน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168024</w:t>
            </w:r>
          </w:p>
        </w:tc>
        <w:tc>
          <w:tcPr>
            <w:tcW w:w="6672" w:type="dxa"/>
            <w:gridSpan w:val="4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เงินลงทุนในลูกหนี้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ลูกหนี้ที่สถาบันการเงินรับโอนมาที่เข้าข่ายเป็นการซื้อตามหลักการบัญชี</w:t>
            </w:r>
          </w:p>
        </w:tc>
      </w:tr>
      <w:tr w:rsidR="000108A0" w:rsidRPr="00ED2354" w:rsidTr="000108A0">
        <w:trPr>
          <w:trHeight w:val="255"/>
        </w:trPr>
        <w:tc>
          <w:tcPr>
            <w:tcW w:w="78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168025</w:t>
            </w:r>
          </w:p>
        </w:tc>
        <w:tc>
          <w:tcPr>
            <w:tcW w:w="6672" w:type="dxa"/>
            <w:gridSpan w:val="4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28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หลักทรัพย์ประเภทอื่นๆ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70" w:name="_Toc21523925"/>
            <w:bookmarkStart w:id="171" w:name="_Toc24945617"/>
            <w:bookmarkStart w:id="172" w:name="_Toc50716713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Involved Party Arrangement Relationship Type</w:t>
            </w:r>
            <w:bookmarkEnd w:id="170"/>
            <w:bookmarkEnd w:id="171"/>
            <w:bookmarkEnd w:id="172"/>
          </w:p>
        </w:tc>
      </w:tr>
    </w:tbl>
    <w:p w:rsidR="000108A0" w:rsidRPr="00ED2354" w:rsidRDefault="000108A0" w:rsidP="000108A0"/>
    <w:tbl>
      <w:tblPr>
        <w:tblW w:w="1444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264"/>
        <w:gridCol w:w="1264"/>
        <w:gridCol w:w="3690"/>
        <w:gridCol w:w="7465"/>
      </w:tblGrid>
      <w:tr w:rsidR="000108A0" w:rsidRPr="00ED2354" w:rsidTr="000108A0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21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46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7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010001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เจ้าของบัญชี</w:t>
            </w:r>
          </w:p>
        </w:tc>
        <w:tc>
          <w:tcPr>
            <w:tcW w:w="12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7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010002</w:t>
            </w:r>
          </w:p>
        </w:tc>
        <w:tc>
          <w:tcPr>
            <w:tcW w:w="252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บัญชีร่วม (กู้ร่วม)</w:t>
            </w:r>
          </w:p>
        </w:tc>
        <w:tc>
          <w:tcPr>
            <w:tcW w:w="369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6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5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73" w:name="_Toc21523926"/>
            <w:bookmarkStart w:id="174" w:name="_Toc24945618"/>
            <w:bookmarkStart w:id="175" w:name="_Toc50716713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Involved Party Involved Party Relationship Type</w:t>
            </w:r>
            <w:bookmarkEnd w:id="173"/>
            <w:bookmarkEnd w:id="174"/>
            <w:bookmarkEnd w:id="175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5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46"/>
        <w:gridCol w:w="9"/>
        <w:gridCol w:w="8"/>
        <w:gridCol w:w="144"/>
        <w:gridCol w:w="677"/>
        <w:gridCol w:w="13"/>
        <w:gridCol w:w="2619"/>
        <w:gridCol w:w="2415"/>
        <w:gridCol w:w="16"/>
        <w:gridCol w:w="6870"/>
      </w:tblGrid>
      <w:tr w:rsidR="000108A0" w:rsidRPr="00ED2354" w:rsidTr="000108A0">
        <w:trPr>
          <w:trHeight w:val="270"/>
          <w:tblHeader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vAlign w:val="bottom"/>
          </w:tcPr>
          <w:p w:rsidR="000108A0" w:rsidRPr="00ED2354" w:rsidRDefault="000108A0" w:rsidP="000108A0"/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172001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ความสัมพันธ์กับสถาบันการเงิน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172002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กิจการที่มีส่วนเกี่ยวข้องอื่น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172003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8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บริษัทจำกัดที่เกี่ยวข้อง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 บริษัทมหาชนจำกัด ห้างหุ้นส่วนจำกัด ห้างหุ้นส่วนสามัญนิติบุคคล หรือนิติบุคคลอื่น ที่สถาบันการเงิน กรรมการ หรือผู้บริหารระดับสูงของธนาคารพาณิชย์นั้น (ผู้จัดการ หรือพนักงาน หรือบุคคลผู้มีอำนาจในการจัดการของบริษัทเงินทุนนั้น หรือบริษัทเครดิตฟองซิเอร์นั้น) หรือผู้ที่เกี่ยวข้องของบุคคลที่กล่าวข้างต้น  ถือหุ้นรวมกันเกินร้อยละ 10 ของจำนวนหุ้นที่จำหน่ายได้แล้วทั้งหมดของบริษัทจำกัดนั้น หรือมีอำนาจควบคุมกิจการในบริษัทจำกัดนั้น ยกเว้นธุรกิจการเงินและธุรกิจสนับสนุนสถาบันการเงิน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172004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8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บริษัทร่วมของสถาบันการเงิน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บริษัทร่วมของสถาบันการเงินนั้น  ยกเว้นธุรกิจการเงินและธุรกิจสนับสนุนสถาบันการเงิน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172005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ธุรกิจการเงิน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 xml:space="preserve">ธุรกิจที่เกี่ยวข้องกับสถาบันการเงิน เช่น ธนาคารพาณิชย์ ธุรกิจเงินทุน ธุรกิจเครดิตฟองซิเอร์ ธุรกิจหลักทรัพย์ ธุรกิจเช่าซื้อ ธุรกิจลิสซิ่ง ธุรกิจประกันชีวิต ธุรกิจบริหารสินทรัพย์ ธุรกิจการรับโอนโดยมีค่าตอบแทนซึ่งสิทธิเรียกร้องที่เกิดจากการจำหน่ายสินค้า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172006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ธุรกิจสนับสนุนสถาบันการเงิน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 บริษัทมหาชนจำกัด ห้างหุ้นส่วนจำกัด ห้างหุ้นส่วนสามัญนิติบุคคล หรือนิติบุคคลอื่น ที่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     (1) มีสถาบันการเงินใดสถาบันการเงินหนึ่งถือหุ้นเกินกว่าร้อยละ 10 ของจำนวนที่จำหน่ายได้แล้วทั้งหมดของบริษัทจำกัดนั้น หรือมีสถาบันการเงินหลายแห่งถือหุ้นรวมกันเกินกว่าร้อยละ 50 ของจำนวนหุ้นที่จำหน่ายได้แล้วทั้งหมดของบริษัทจำกัดนั้น และ 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     (2) ประกอบกิจการอันเป็นงานด้านปฏิบัติการ (</w:t>
            </w:r>
            <w:r w:rsidRPr="00ED2354">
              <w:t>back office</w:t>
            </w:r>
            <w:r w:rsidRPr="00ED2354">
              <w:rPr>
                <w:cs/>
              </w:rPr>
              <w:t>) หรืองานด้านสนับสนุน (</w:t>
            </w:r>
            <w:r w:rsidRPr="00ED2354">
              <w:t>support</w:t>
            </w:r>
            <w:r w:rsidRPr="00ED2354">
              <w:rPr>
                <w:cs/>
              </w:rPr>
              <w:t>) ซึ่งให้บริการแก่สถาบันการเงินและบุคคลอื่น  เช่น การบัญชีและการเงิน เทคโนโลยีสารสนเทศ  ตรวจสอบภายใน กฎหมาย การกำกับดูแลการปฏิบัติงานของบริษัท บัตรเครดิต ข้อมูลเครดิต รับส่งเอกสาร ศูนย์ฝึกอบรม รักษาความปลอดภัย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172007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ผู้ถือหุ้น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 xml:space="preserve">(1) </w:t>
            </w:r>
            <w:r w:rsidRPr="00ED2354">
              <w:rPr>
                <w:cs/>
              </w:rPr>
              <w:t>บุคคลที่ถือหุ้นในสถาบันการเงินไม่ว่าทางตรงหรือทางอ้อม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          - เกินร้อยละ </w:t>
            </w:r>
            <w:r w:rsidRPr="00ED2354">
              <w:t xml:space="preserve">5 </w:t>
            </w:r>
            <w:r w:rsidRPr="00ED2354">
              <w:rPr>
                <w:cs/>
              </w:rPr>
              <w:t>ของจำนวนหุ้นที่จำหน่ายได้แล้วทั้งหมดของธนาคารพาณิชย์นั้น โดยให้นับรวมถึงหุ้นที่ถือโดยผู้ที่เกี่ยวข้องด้วย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          - เกินร้อยละ </w:t>
            </w:r>
            <w:r w:rsidRPr="00ED2354">
              <w:t xml:space="preserve">10 </w:t>
            </w:r>
            <w:r w:rsidRPr="00ED2354">
              <w:rPr>
                <w:cs/>
              </w:rPr>
              <w:t>ของจำนวนหุ้นที่จำหน่ายได้แล้วทั้งหมดของบริษัทเงินทุน หรือบริษัทเครดิตฟองซิเอร์นั้น โดยให้นับรวมถึงหุ้นที่ถือโดยผู้ที่เกี่ยวข้องด้วย</w:t>
            </w:r>
          </w:p>
          <w:p w:rsidR="000108A0" w:rsidRPr="00ED2354" w:rsidRDefault="000108A0" w:rsidP="000108A0">
            <w:r w:rsidRPr="00ED2354">
              <w:rPr>
                <w:cs/>
              </w:rPr>
              <w:t>(2) บุคคลที่มีอำนาจควบคุมกิจการของสถาบันการเงิน รวมทั้งผู้ที่เกี่ยวข้องด้วย</w:t>
            </w:r>
          </w:p>
          <w:p w:rsidR="000108A0" w:rsidRPr="00ED2354" w:rsidRDefault="000108A0" w:rsidP="000108A0">
            <w:r w:rsidRPr="00ED2354">
              <w:t xml:space="preserve">(3) </w:t>
            </w:r>
            <w:r w:rsidRPr="00ED2354">
              <w:rPr>
                <w:cs/>
              </w:rPr>
              <w:t xml:space="preserve">บริษัทจำกัดที่บุคคลตาม </w:t>
            </w:r>
            <w:r w:rsidRPr="00ED2354">
              <w:t xml:space="preserve">(1) </w:t>
            </w:r>
            <w:r w:rsidRPr="00ED2354">
              <w:rPr>
                <w:cs/>
              </w:rPr>
              <w:t xml:space="preserve">หรือ </w:t>
            </w:r>
            <w:r w:rsidRPr="00ED2354">
              <w:t xml:space="preserve">(2) </w:t>
            </w:r>
            <w:r w:rsidRPr="00ED2354">
              <w:rPr>
                <w:cs/>
              </w:rPr>
              <w:t xml:space="preserve">ถือหุ้นร้อยละ </w:t>
            </w:r>
            <w:r w:rsidRPr="00ED2354">
              <w:t xml:space="preserve">10 </w:t>
            </w:r>
            <w:r w:rsidRPr="00ED2354">
              <w:rPr>
                <w:cs/>
              </w:rPr>
              <w:t>ของจำนวนหุ้นที่จำหน่ายได้แล้วทั้งหมดของบริษัทจำกัดนั้น หรือมีอำนาจควบคุมกิจการในบริษัทจำกัดนั้น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172008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กรรมการ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กรรมการของสถาบันการเงินนั้น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172009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ผู้บริหาร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ผู้บริหารระดับสูงตั้งแต่ระดับผู้ช่วยผู้จัดการใหญ่ขึ้นไปของธนาคารพาณิชย์นั้น  ผู้จัดการ หรือพนักงาน หรือบุคคลผู้มีอำนาจในการจัดการของบริษัทเงินทุน หรือบริษัทเครดิตฟองซิเอร์นั้น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172010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ผู้เกี่ยวข้องกับลูกหนี้ / ลูกค้า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172011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คู่สมรส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172012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บิดา /มารดา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172014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ผู้รับบุตรบุญธรรม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172015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บุตร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172016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บุตรบุญธรรม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172017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บริษัทจำกัดที่มีอำนาจในการจัดการ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 xml:space="preserve">บริษัทจำกัด บริษัทมหาชนจำกัด ห้างหุ้นส่วนจำกัด ห้างหุ้นส่วนสามัญนิติบุคคล หรือนิติบุคคลอื่น ที่บุคคลนั้น คู่สมรส  บิดา มารดา ผู้รับบุตรบุญธรรม บุตร บุตรบุญธรรม  มีอำนาจในการจัดการ 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172018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บริษัทจำกัดที่มีอำนาจควบคุมคะแนนเสียง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 บริษัทมหาชนจำกัด ห้างหุ้นส่วนจำกัด ห้างหุ้นส่วนสามัญนิติบุคคล หรือนิติบุคคลอื่น ที่บุคคลนั้น คู่สมรส  บิดา มารดา ผู้รับบุตรบุญธรรม บุตร บุตรบุญธรรม มีอำนาจควบคุมคะแนนเสียงส่วนใหญ่ในที่ประชุมผู้ถือหุ้น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172019</w:t>
            </w:r>
          </w:p>
        </w:tc>
        <w:tc>
          <w:tcPr>
            <w:tcW w:w="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34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บริษัทจำกัดที่มีอำนาจควบคุมการแต่งตั้งหรือถอดถอนกรรมการ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บริษัทจำกัด บริษัทมหาชนจำกัด ห้างหุ้นส่วนจำกัด ห้างหุ้นส่วนสามัญนิติบุคคล หรือนิติบุคคลอื่น ที่บุคคลนั้น คู่สมรส  บิดา มารดา ผู้รับบุตรบุญธรรม บุตร บุตรบุญธรรม  มีอำนาจควบคุมการแต่งตั้งหรือถอดถอนกรรมการ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172020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บริษัทลูก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บริษัทลูกของบริษัทจำกัด บริษัทมหาชนจำกัด ห้างหุ้นส่วนจำกัด ห้างหุ้นส่วนสามัญนิติบุคคล หรือนิติบุคคลอื่น ที่มีอำนาจในการจัดการ  หรือมีอำนาจควบคุมคะแนนเสียง หรือมีอำนาจควบคุมการแต่งตั้งหรือถอดถอนกรรมการ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172021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บริษัทร่วม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บริษัทร่วมของบริษัทจำกัด บริษัทมหาชนจำกัด ห้างหุ้นส่วนจำกัด ห้างหุ้นส่วนสามัญนิติบุคคล หรือนิติบุคคลอื่น ที่มีอำนาจในการจัดการ  หรือมีอำนาจควบคุมคะแนนเสียง หรือมีอำนาจควบคุมการแต่งตั้งหรือถอดถอนกรรมการ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172022</w:t>
            </w:r>
          </w:p>
        </w:tc>
        <w:tc>
          <w:tcPr>
            <w:tcW w:w="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4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ตัวการ / ตัวแทน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172063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ธุรกิจในเครือ</w:t>
            </w:r>
            <w:r w:rsidRPr="00ED2354">
              <w:t>/</w:t>
            </w:r>
            <w:r w:rsidRPr="00ED2354">
              <w:rPr>
                <w:cs/>
              </w:rPr>
              <w:t>สาขา</w:t>
            </w:r>
            <w:r w:rsidRPr="00ED2354">
              <w:t xml:space="preserve">  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สัดส่วนการลงทุนตั้งแต่ร้อยละ </w:t>
            </w:r>
            <w:r w:rsidRPr="00ED2354">
              <w:t>10</w:t>
            </w:r>
            <w:r w:rsidRPr="00ED2354">
              <w:rPr>
                <w:cs/>
              </w:rPr>
              <w:t xml:space="preserve"> ขึ้นไป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172013</w:t>
            </w: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</w:p>
        </w:tc>
        <w:tc>
          <w:tcPr>
            <w:tcW w:w="34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ind w:left="53"/>
              <w:rPr>
                <w:cs/>
                <w:lang w:val="en-GB"/>
              </w:rPr>
            </w:pPr>
            <w:r w:rsidRPr="00ED2354">
              <w:t>Parent</w:t>
            </w:r>
          </w:p>
        </w:tc>
        <w:tc>
          <w:tcPr>
            <w:tcW w:w="24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  <w:lang w:val="en-GB"/>
              </w:rPr>
              <w:t xml:space="preserve">บริษัทแม่ ที่มีสัดส่วนการลงทุนในบริษัทลูกตั้งแต่ร้อยละ 10 ขึ้นไป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172023</w:t>
            </w: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</w:p>
        </w:tc>
        <w:tc>
          <w:tcPr>
            <w:tcW w:w="34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ind w:left="53"/>
              <w:rPr>
                <w:cs/>
                <w:lang w:val="en-GB"/>
              </w:rPr>
            </w:pPr>
            <w:r w:rsidRPr="00ED2354">
              <w:t>Child</w:t>
            </w:r>
          </w:p>
        </w:tc>
        <w:tc>
          <w:tcPr>
            <w:tcW w:w="24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  <w:lang w:val="en-GB"/>
              </w:rPr>
            </w:pPr>
            <w:r w:rsidRPr="00ED2354">
              <w:rPr>
                <w:cs/>
                <w:lang w:val="en-GB"/>
              </w:rPr>
              <w:t>บริษัทลูก ที่มีสัดส่วนการลงทุนจากบริษัทแม่ตั้งแต่ร้อยละ 10 ขึ้นไป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172064</w:t>
            </w:r>
          </w:p>
        </w:tc>
        <w:tc>
          <w:tcPr>
            <w:tcW w:w="1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มีสัดส่วนการลงทุนน้อยกว่าร้อยละ </w:t>
            </w:r>
            <w:r w:rsidRPr="00ED2354">
              <w:t>10</w:t>
            </w:r>
            <w:r w:rsidRPr="00ED2354">
              <w:rPr>
                <w:cs/>
              </w:rPr>
              <w:t xml:space="preserve">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172065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ผู้ลงทุนโดยตรง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172066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กิจการร่วมค้า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172067</w:t>
            </w:r>
          </w:p>
        </w:tc>
        <w:tc>
          <w:tcPr>
            <w:tcW w:w="4316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คณะบุคคล</w:t>
            </w:r>
          </w:p>
        </w:tc>
        <w:tc>
          <w:tcPr>
            <w:tcW w:w="2431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53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5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76" w:name="_Toc24945619"/>
            <w:bookmarkStart w:id="177" w:name="_Toc50716713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Involved Party Type</w:t>
            </w:r>
            <w:bookmarkEnd w:id="176"/>
            <w:bookmarkEnd w:id="17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108A0" w:rsidRPr="00ED2354" w:rsidRDefault="000108A0" w:rsidP="000108A0"/>
    <w:tbl>
      <w:tblPr>
        <w:tblW w:w="14456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782"/>
        <w:gridCol w:w="771"/>
        <w:gridCol w:w="763"/>
        <w:gridCol w:w="4295"/>
        <w:gridCol w:w="6936"/>
      </w:tblGrid>
      <w:tr w:rsidR="000108A0" w:rsidRPr="00ED2354" w:rsidTr="000108A0">
        <w:trPr>
          <w:trHeight w:val="270"/>
          <w:tblHeader/>
        </w:trPr>
        <w:tc>
          <w:tcPr>
            <w:tcW w:w="9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11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3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ED2354" w:rsidTr="000108A0">
        <w:trPr>
          <w:cantSplit/>
          <w:trHeight w:val="70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176001</w:t>
            </w:r>
          </w:p>
        </w:tc>
        <w:tc>
          <w:tcPr>
            <w:tcW w:w="661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บุคคลธรรมดา, คณะบุคคล และธุรกิจเอกชนที่มิได้ดำเนินการในรูปนิติบุคคล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176002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ธุรกิจ</w:t>
            </w:r>
          </w:p>
        </w:tc>
        <w:tc>
          <w:tcPr>
            <w:tcW w:w="4295" w:type="dxa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176003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นิติบุคคล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ธุรกิจที่เป็นนิติบุคคลที่ดำเนินการในรูป ห้างหุ้นส่วนจำกัด 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176029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สหกรณ์, สหพันธ์สหกรณ์, กลุ่มเกษตรกร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90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176030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รัฐวิสาหกิจ และเทศพาณิชย์ที่ดำเนินการในรูปบริษัทฯ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176031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นิติบุคคลอื่น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176032</w:t>
            </w:r>
          </w:p>
        </w:tc>
        <w:tc>
          <w:tcPr>
            <w:tcW w:w="1553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กองทุนต่าง ๆ</w:t>
            </w: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176033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กองทุนสำรองเลี้ยงชีพ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กองทุนบำเหน็จบำนาญข้าราชการ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กองทุนประกันสังคม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176036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กองทุนเงินทดแทน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176037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กองทุนอื่น ๆ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176012</w:t>
            </w:r>
          </w:p>
        </w:tc>
        <w:tc>
          <w:tcPr>
            <w:tcW w:w="6611" w:type="dxa"/>
            <w:gridSpan w:val="4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เช่น องค์กรสาธารณกุศลต่าง ๆ, สมาคม, สโมสร, มูลนิธิ, วัด, โบสถ์, สถาบันการศึกษาของรัฐ, สภากาชาดไทย, พรรคการเมือง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176013</w:t>
            </w:r>
          </w:p>
        </w:tc>
        <w:tc>
          <w:tcPr>
            <w:tcW w:w="6611" w:type="dxa"/>
            <w:gridSpan w:val="4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องค์กรภาคทางการไทย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97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176014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องค์กรภาครัฐบาล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176015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71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รัฐบาลกลาง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กระทรวง, ทบวง และกรมของรัฐบาลไทย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176016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71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รัฐบาลท้องถิ่น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เช่น เทศบาล, สุขาภิบาล, องค์การบริหารส่วนท้องถิ่น, เทศพาณิชย์ที่มิได้ดำเนินการในรูปบริษัท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176017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รัฐวิสาหกิจ และองค์การของรัฐ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รัฐวิสาหกิจ และองค์การของรัฐบาลไทย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176038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สถาบันการเงินในประเทศ</w:t>
            </w:r>
          </w:p>
        </w:tc>
        <w:tc>
          <w:tcPr>
            <w:tcW w:w="4295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176039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ธนาคารพาณิชย์ไทย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176004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ธนาคารพาณิชย์ไทยเพื่อรายย่อย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176005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176040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สาขาธนาคารต่างประเทศ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176041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สำนักงานวิเทศธนกิจของธนาคารต่างประเทศ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176042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สถาบันการเงินพิเศษของรัฐ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176043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  <w:cs/>
                <w:lang w:val="th-TH"/>
              </w:rPr>
            </w:pPr>
            <w:r w:rsidRPr="00ED2354">
              <w:rPr>
                <w:rFonts w:ascii="Tahoma" w:hAnsi="Tahoma" w:cs="Tahoma"/>
                <w:color w:val="auto"/>
                <w:cs/>
                <w:lang w:val="th-TH"/>
              </w:rPr>
              <w:t>ธนาคารแห่งประเทศไทย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11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  <w:lang w:val="th-TH"/>
              </w:rPr>
            </w:pPr>
            <w:r w:rsidRPr="00ED2354">
              <w:rPr>
                <w:rFonts w:ascii="Tahoma" w:hAnsi="Tahoma" w:cs="Tahoma"/>
                <w:color w:val="auto"/>
                <w:cs/>
                <w:lang w:val="th-TH"/>
              </w:rPr>
              <w:t>กองทุนเพื่อการฟื้นฟูและพัฒนาระบบสถาบันการเงิน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176045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  <w:cs/>
                <w:lang w:val="th-TH"/>
              </w:rPr>
            </w:pPr>
            <w:r w:rsidRPr="00ED2354">
              <w:rPr>
                <w:rFonts w:ascii="Tahoma" w:hAnsi="Tahoma" w:cs="Tahoma"/>
                <w:color w:val="auto"/>
                <w:cs/>
                <w:lang w:val="th-TH"/>
              </w:rPr>
              <w:t>สถาบันประกันเงินฝาก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176046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cs/>
                <w:lang w:val="th-TH" w:eastAsia="en-US"/>
              </w:rPr>
            </w:pPr>
            <w:r w:rsidRPr="00CC61B7">
              <w:rPr>
                <w:rFonts w:cs="Tahoma"/>
                <w:cs/>
                <w:lang w:val="th-TH" w:eastAsia="en-US"/>
              </w:rPr>
              <w:t>ธนาคารออมสิน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  <w:cs/>
                <w:lang w:val="th-TH"/>
              </w:rPr>
            </w:pPr>
            <w:r w:rsidRPr="00ED2354">
              <w:rPr>
                <w:rFonts w:ascii="Tahoma" w:hAnsi="Tahoma" w:cs="Tahoma"/>
                <w:color w:val="auto"/>
                <w:cs/>
                <w:lang w:val="th-TH"/>
              </w:rPr>
              <w:t>ธนาคารเพื่อการเกษตรและสหกรณ์การเกษตร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176048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cs/>
                <w:lang w:val="th-TH" w:eastAsia="en-US"/>
              </w:rPr>
            </w:pPr>
            <w:r w:rsidRPr="00CC61B7">
              <w:rPr>
                <w:rFonts w:cs="Tahoma"/>
                <w:cs/>
                <w:lang w:val="th-TH" w:eastAsia="en-US"/>
              </w:rPr>
              <w:t>ธนาคารอาคารสงเคราะห์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176049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176050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176051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ธนาคารอิสลามแห่งประเทศไทย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176052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บรรษัทเงินทุนอุตสาหกรรมแห่งประเทศไทย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176053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บรรษัทบริหารสินทรัพย์ไทย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บรรษัทบริหารสินทรัพย์สถาบันการเงิน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  <w:lang w:val="th-TH"/>
              </w:rPr>
              <w:t>บรรษัทตลาดรองสินเชื่อที่อยู่อาศัย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176056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71" w:type="dxa"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058" w:type="dxa"/>
            <w:gridSpan w:val="2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  <w:cs/>
                <w:lang w:val="th-TH"/>
              </w:rPr>
            </w:pPr>
            <w:r w:rsidRPr="00ED2354">
              <w:rPr>
                <w:rFonts w:ascii="Tahoma" w:hAnsi="Tahoma" w:cs="Tahoma"/>
                <w:color w:val="auto"/>
                <w:cs/>
                <w:lang w:val="th-TH"/>
              </w:rPr>
              <w:t>บรรษัทประกันสินเชื่ออุตสาหกรรมขนาดย่อม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176027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strike/>
              </w:rPr>
            </w:pPr>
          </w:p>
        </w:tc>
        <w:tc>
          <w:tcPr>
            <w:tcW w:w="582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สำนักงานผู้แทนธนาคารต่างประเทศ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176057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บริษัทเงินทุน / บริษัทเงินทุนหลักทรัพย์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176058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บริษัทหลักทรัพย์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176059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บริษัทหลักทรัพย์จัดการกองทุนรวม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176060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บริษัทเครดิตฟองซิเอร์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176074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ผู้ประกอบธุรกิจบัตรเครดิตที่มิใช่สถาบันการเงิน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176061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บริษัทประกันชีวิต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176062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สหกรณ์ออมทรัพย์</w:t>
            </w:r>
            <w:r w:rsidRPr="00ED2354">
              <w:t xml:space="preserve">, </w:t>
            </w:r>
            <w:r w:rsidRPr="00ED2354">
              <w:rPr>
                <w:cs/>
              </w:rPr>
              <w:t>ชุมนุมสหกรณ์ออมทรัพย์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176063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strike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บริษัทบริหารสินทรัพย์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176064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โรงรับจำนำ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ทั้งที่เป็นของรัฐบาล, เทศบาล และเอกชน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176065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สถาบันการเงินอื่น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176066</w:t>
            </w:r>
          </w:p>
        </w:tc>
        <w:tc>
          <w:tcPr>
            <w:tcW w:w="6611" w:type="dxa"/>
            <w:gridSpan w:val="4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176067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บุคคลธรรมดา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บุคคลธรรมดาซึ่งไม่มีสัญชาติไทยและมีภูมิลำเนาหรืออยู่ในต่างประเทศ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176068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นิติบุคคล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7E4B39" w:rsidRDefault="000108A0" w:rsidP="000108A0">
            <w:pPr>
              <w:rPr>
                <w:color w:val="000000"/>
                <w:cs/>
              </w:rPr>
            </w:pPr>
            <w:r w:rsidRPr="007E4B39">
              <w:rPr>
                <w:color w:val="000000"/>
                <w:cs/>
              </w:rPr>
              <w:t>นิติบุคคลตามกฎหมายต่างประเทศ เช่น รัฐบาล, องค์การของรัฐ, องค์การระหว่างประเทศ, บริษัทจำกัด, สหกรณ์</w:t>
            </w:r>
            <w:r w:rsidRPr="007E4B39">
              <w:rPr>
                <w:rFonts w:hint="cs"/>
                <w:color w:val="000000"/>
                <w:cs/>
              </w:rPr>
              <w:t xml:space="preserve"> </w:t>
            </w:r>
            <w:r w:rsidRPr="007E4B39">
              <w:rPr>
                <w:color w:val="000000"/>
              </w:rPr>
              <w:t>(</w:t>
            </w:r>
            <w:r w:rsidRPr="007E4B39">
              <w:rPr>
                <w:color w:val="000000"/>
                <w:cs/>
              </w:rPr>
              <w:t>ไม่นับรวมสหกรณ์ที่ต่างประเทศจัดเป็นสถาบันการเงิน</w:t>
            </w:r>
            <w:r w:rsidRPr="007E4B39">
              <w:rPr>
                <w:color w:val="000000"/>
              </w:rPr>
              <w:t xml:space="preserve">) </w:t>
            </w:r>
            <w:r w:rsidRPr="007E4B39">
              <w:rPr>
                <w:color w:val="000000"/>
                <w:cs/>
              </w:rPr>
              <w:t xml:space="preserve"> </w:t>
            </w:r>
            <w:r w:rsidRPr="007E4B39">
              <w:rPr>
                <w:rFonts w:hint="cs"/>
                <w:color w:val="000000"/>
                <w:cs/>
              </w:rPr>
              <w:t>เ</w:t>
            </w:r>
            <w:r w:rsidRPr="007E4B39">
              <w:rPr>
                <w:color w:val="000000"/>
                <w:cs/>
              </w:rPr>
              <w:t xml:space="preserve">ช่น  </w:t>
            </w:r>
            <w:r w:rsidRPr="007E4B39">
              <w:rPr>
                <w:color w:val="000000"/>
              </w:rPr>
              <w:t xml:space="preserve">Dairy Farmers of America, Inc. (DFA) </w:t>
            </w:r>
            <w:r w:rsidRPr="007E4B39">
              <w:rPr>
                <w:rFonts w:hint="cs"/>
                <w:color w:val="000000"/>
                <w:cs/>
              </w:rPr>
              <w:t>ในสหรัฐอเมริกา</w:t>
            </w:r>
            <w:r w:rsidRPr="007E4B39">
              <w:rPr>
                <w:color w:val="000000"/>
                <w:cs/>
              </w:rPr>
              <w:t xml:space="preserve">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176069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strike/>
              </w:rPr>
            </w:pPr>
            <w:r w:rsidRPr="00ED2354">
              <w:rPr>
                <w:cs/>
              </w:rPr>
              <w:t>สถาบันการเงิน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7E4B39" w:rsidRDefault="000108A0" w:rsidP="000108A0">
            <w:pPr>
              <w:rPr>
                <w:color w:val="000000"/>
                <w:cs/>
              </w:rPr>
            </w:pPr>
            <w:r w:rsidRPr="007E4B39">
              <w:rPr>
                <w:color w:val="000000"/>
                <w:cs/>
              </w:rPr>
              <w:t>สถาบันการเงินที่อยู่ในต่างประเทศ</w:t>
            </w:r>
            <w:r w:rsidRPr="007E4B39">
              <w:rPr>
                <w:rFonts w:hint="cs"/>
                <w:color w:val="000000"/>
                <w:cs/>
              </w:rPr>
              <w:t xml:space="preserve"> </w:t>
            </w:r>
            <w:r w:rsidRPr="007E4B39">
              <w:rPr>
                <w:color w:val="000000"/>
                <w:cs/>
              </w:rPr>
              <w:t xml:space="preserve">เช่น </w:t>
            </w:r>
            <w:r w:rsidRPr="007E4B39">
              <w:rPr>
                <w:color w:val="000000"/>
              </w:rPr>
              <w:t>Mutual Funds (</w:t>
            </w:r>
            <w:r w:rsidRPr="007E4B39">
              <w:rPr>
                <w:color w:val="000000"/>
                <w:cs/>
              </w:rPr>
              <w:t xml:space="preserve">กองทุนรวม) </w:t>
            </w:r>
            <w:r w:rsidRPr="007E4B39">
              <w:rPr>
                <w:color w:val="000000"/>
              </w:rPr>
              <w:t>, Insurance Companies (</w:t>
            </w:r>
            <w:r w:rsidRPr="007E4B39">
              <w:rPr>
                <w:color w:val="000000"/>
                <w:cs/>
              </w:rPr>
              <w:t xml:space="preserve">บริษัทประกัน) </w:t>
            </w:r>
            <w:r w:rsidRPr="007E4B39">
              <w:rPr>
                <w:color w:val="000000"/>
              </w:rPr>
              <w:t xml:space="preserve">, Credit Union  </w:t>
            </w:r>
            <w:r w:rsidRPr="007E4B39">
              <w:rPr>
                <w:color w:val="000000"/>
                <w:cs/>
              </w:rPr>
              <w:t>เป็นต้น</w:t>
            </w:r>
            <w:r w:rsidRPr="007E4B39">
              <w:rPr>
                <w:rFonts w:hint="cs"/>
                <w:color w:val="000000"/>
                <w:cs/>
              </w:rPr>
              <w:t xml:space="preserve"> </w:t>
            </w:r>
            <w:r w:rsidRPr="007E4B39">
              <w:rPr>
                <w:color w:val="000000"/>
                <w:cs/>
              </w:rPr>
              <w:t>ทั้งนี้</w:t>
            </w:r>
            <w:r w:rsidRPr="007E4B39">
              <w:rPr>
                <w:rFonts w:hint="cs"/>
                <w:color w:val="000000"/>
                <w:cs/>
              </w:rPr>
              <w:t xml:space="preserve"> </w:t>
            </w:r>
            <w:r w:rsidRPr="007E4B39">
              <w:rPr>
                <w:color w:val="000000"/>
                <w:cs/>
              </w:rPr>
              <w:t>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9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176070</w:t>
            </w:r>
          </w:p>
        </w:tc>
        <w:tc>
          <w:tcPr>
            <w:tcW w:w="78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829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strike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อื่น ๆ</w:t>
            </w:r>
          </w:p>
        </w:tc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อื่น ๆ ที่ไม่สามารถแสดงไว้ในรายการข้างต้น</w:t>
            </w:r>
          </w:p>
        </w:tc>
      </w:tr>
    </w:tbl>
    <w:p w:rsidR="000108A0" w:rsidRPr="00ED2354" w:rsidRDefault="000108A0" w:rsidP="000108A0">
      <w:pPr>
        <w:pStyle w:val="font5"/>
        <w:spacing w:before="0" w:beforeAutospacing="0" w:after="0" w:afterAutospacing="0"/>
        <w:rPr>
          <w:rFonts w:ascii="Tahoma" w:hAnsi="Tahoma" w:cs="Tahoma"/>
          <w:color w:val="auto"/>
        </w:rPr>
      </w:pPr>
      <w:r w:rsidRPr="00ED2354">
        <w:rPr>
          <w:rFonts w:ascii="Tahoma" w:hAnsi="Tahoma" w:cs="Tahoma"/>
          <w:color w:val="auto"/>
        </w:rPr>
        <w:br w:type="page"/>
      </w:r>
    </w:p>
    <w:tbl>
      <w:tblPr>
        <w:tblW w:w="13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413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78" w:name="_Toc21523927"/>
            <w:bookmarkStart w:id="179" w:name="_Toc24945620"/>
            <w:bookmarkStart w:id="180" w:name="_Toc50716713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Items between Organization Units</w:t>
            </w:r>
            <w:bookmarkEnd w:id="178"/>
            <w:bookmarkEnd w:id="179"/>
            <w:bookmarkEnd w:id="180"/>
          </w:p>
        </w:tc>
      </w:tr>
    </w:tbl>
    <w:p w:rsidR="000108A0" w:rsidRPr="00ED2354" w:rsidRDefault="000108A0" w:rsidP="000108A0"/>
    <w:tbl>
      <w:tblPr>
        <w:tblW w:w="14390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377"/>
        <w:gridCol w:w="498"/>
        <w:gridCol w:w="249"/>
        <w:gridCol w:w="2241"/>
        <w:gridCol w:w="3309"/>
        <w:gridCol w:w="6808"/>
      </w:tblGrid>
      <w:tr w:rsidR="000108A0" w:rsidRPr="00ED2354" w:rsidTr="000108A0">
        <w:trPr>
          <w:cantSplit/>
          <w:trHeight w:val="270"/>
        </w:trPr>
        <w:tc>
          <w:tcPr>
            <w:tcW w:w="908" w:type="dxa"/>
            <w:tcBorders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2241" w:type="dxa"/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 </w:t>
            </w:r>
          </w:p>
        </w:tc>
        <w:tc>
          <w:tcPr>
            <w:tcW w:w="3309" w:type="dxa"/>
            <w:tcBorders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19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178001</w:t>
            </w:r>
          </w:p>
        </w:tc>
        <w:tc>
          <w:tcPr>
            <w:tcW w:w="3365" w:type="dxa"/>
            <w:gridSpan w:val="4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รายการเจ้าหนี้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ี่แสดงว่าสำนักงานในประเทศเป็นลูกหนี้สำนักงานทั้งปวงที่เป็นนิติบุคคลเดียวกันในต่างประเทศ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178002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88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เงินรับฝากจากสำนักงานทั้งปวงทีเป็นนิติบุคคลเดียวกันในต่างประเทศ</w:t>
            </w:r>
          </w:p>
        </w:tc>
      </w:tr>
      <w:tr w:rsidR="000108A0" w:rsidRPr="00ED2354" w:rsidTr="000108A0">
        <w:trPr>
          <w:trHeight w:val="290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178003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2490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ต่ำกว่า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เงินรับฝากจากสำนักงานทั้งปวงทีเป็นนิติบุคคลเดียวกันในต่างประเทศ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ที่มีอายุของสัญญาต่ำกว่า </w:t>
            </w:r>
            <w:r w:rsidRPr="00ED2354">
              <w:t>1</w:t>
            </w:r>
            <w:r w:rsidRPr="00ED2354">
              <w:rPr>
                <w:cs/>
              </w:rPr>
              <w:t xml:space="preserve"> ปี นับจากวันที่นำฝากจนถึงวันที่ครบกำหนดตามสัญญา</w:t>
            </w:r>
          </w:p>
        </w:tc>
      </w:tr>
      <w:tr w:rsidR="000108A0" w:rsidRPr="00ED2354" w:rsidTr="000108A0">
        <w:trPr>
          <w:trHeight w:val="248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178004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2490" w:type="dxa"/>
            <w:gridSpan w:val="2"/>
            <w:noWrap/>
          </w:tcPr>
          <w:p w:rsidR="000108A0" w:rsidRPr="00ED2354" w:rsidRDefault="000108A0" w:rsidP="000108A0"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เงินรับฝากจากสำนักงานทั้งปวงทีเป็นนิติบุคคลเดียวกันในต่างประเทศ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ที่มีอายุของสัญญาเท่ากับ </w:t>
            </w:r>
            <w:r w:rsidRPr="00ED2354">
              <w:t>1</w:t>
            </w:r>
            <w:r w:rsidRPr="00ED2354">
              <w:rPr>
                <w:cs/>
              </w:rPr>
              <w:t xml:space="preserve"> ปี นับจากวันที่นำฝากจนถึงวันที่ครบกำหนดตามสัญญา</w:t>
            </w:r>
          </w:p>
        </w:tc>
      </w:tr>
      <w:tr w:rsidR="000108A0" w:rsidRPr="00ED2354" w:rsidTr="000108A0">
        <w:trPr>
          <w:trHeight w:val="206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579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เงินรับฝากจากสำนักงานทั้งปวงทีเป็นนิติบุคคลเดียวกันในต่างประเทศ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ที่มีอายุของสัญญาเกินกว่า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 นับจากวันที่นำฝากจนถึงวันที่ครบกำหนดตามสัญญา</w:t>
            </w:r>
          </w:p>
        </w:tc>
      </w:tr>
      <w:tr w:rsidR="000108A0" w:rsidRPr="00ED2354" w:rsidTr="000108A0">
        <w:trPr>
          <w:cantSplit/>
          <w:trHeight w:val="155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178006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88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เงินกู้ยืมจากสำนักงานทั้งปวงที่เป็นนิติบุคคลเดียวกันในต่างประเทศ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รวมทั้งรายการเจ้าหนี้อื่น ๆ ด้วย</w:t>
            </w:r>
          </w:p>
        </w:tc>
      </w:tr>
      <w:tr w:rsidR="000108A0" w:rsidRPr="00ED2354" w:rsidTr="000108A0">
        <w:trPr>
          <w:trHeight w:val="113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178007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2490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ต่ำกว่า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เงินกู้ยืมจากสำนักงานทั้งปวงที่เป็นนิติบุคคลเดียวกันในต่างประเทศ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รวมทั้งรายการเจ้าหนี้อื่น ๆ ด้วย ที่มีอายุของสัญญาต่ำกว่า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นับจากวันเริ่มต้นสัญญาจนถึงวันที่ครบกำหนดตามสัญญา</w:t>
            </w:r>
          </w:p>
        </w:tc>
      </w:tr>
      <w:tr w:rsidR="000108A0" w:rsidRPr="00ED2354" w:rsidTr="000108A0">
        <w:trPr>
          <w:trHeight w:val="245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178008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2490" w:type="dxa"/>
            <w:gridSpan w:val="2"/>
            <w:noWrap/>
          </w:tcPr>
          <w:p w:rsidR="000108A0" w:rsidRPr="00ED2354" w:rsidRDefault="000108A0" w:rsidP="000108A0"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เงินกู้ยืมจากสำนักงานทั้งปวงที่เป็นนิติบุคคลเดียวกันในต่างประเทศ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รวมทั้งรายการเจ้าหนี้อื่น ๆ ด้วย ที่มีอายุของสัญญาเท่ากับ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นับจากวันเริ่มต้นสัญญาจนถึงวันที่ครบกำหนดตามสัญญา</w:t>
            </w:r>
          </w:p>
        </w:tc>
      </w:tr>
      <w:tr w:rsidR="000108A0" w:rsidRPr="00ED2354" w:rsidTr="000108A0">
        <w:trPr>
          <w:trHeight w:val="395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178009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8" w:type="dxa"/>
            <w:noWrap/>
          </w:tcPr>
          <w:p w:rsidR="000108A0" w:rsidRPr="00ED2354" w:rsidRDefault="000108A0" w:rsidP="000108A0"/>
        </w:tc>
        <w:tc>
          <w:tcPr>
            <w:tcW w:w="5799" w:type="dxa"/>
            <w:gridSpan w:val="3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เงินกู้ยืมจากสำนักงานทั้งปวงที่เป็นนิติบุคคลเดียวกันในต่างประเทศ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รวมทั้งรายการเจ้าหนี้อื่น ๆ ด้วย ที่มีอายุของสัญญาเกินกว่า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นับจากวันเริ่มต้นสัญญาจนถึงวันที่ครบกำหนดตามสัญญา</w:t>
            </w:r>
          </w:p>
        </w:tc>
      </w:tr>
      <w:tr w:rsidR="000108A0" w:rsidRPr="00ED2354" w:rsidTr="000108A0">
        <w:trPr>
          <w:cantSplit/>
          <w:trHeight w:val="110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178010</w:t>
            </w:r>
          </w:p>
        </w:tc>
        <w:tc>
          <w:tcPr>
            <w:tcW w:w="3365" w:type="dxa"/>
            <w:gridSpan w:val="4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รายการลูกหนี้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ี่แสดงว่าสำนักงานในประเทศเป็นเจ้าหนี้สำนักงานทั้งปวงที่เป็นนิติบุคคลเดียวกันในต่างประเทศ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178011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88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เงินฝาก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เงินฝากที่สำนักงานในประเทศฝากไว้กับสำนักงานทั้งปวงที่เป็นนิติบุคคลเดียวกันในต่างประเทศ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178012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88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เงินที่สำนักงานในประเทศให้กู้ยืมแก่สำนักงานทั้งปวงที่เป็นนิติบุคคลเดียวกันในต่างประเทศ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รวมทั้งรายการลูกหนี้อื่น ๆ ด้วย</w:t>
            </w:r>
          </w:p>
        </w:tc>
      </w:tr>
      <w:tr w:rsidR="000108A0" w:rsidRPr="00ED2354" w:rsidTr="000108A0">
        <w:trPr>
          <w:trHeight w:val="392"/>
        </w:trPr>
        <w:tc>
          <w:tcPr>
            <w:tcW w:w="90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178013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88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เงินที่โอนไปเป็นทุน</w:t>
            </w:r>
          </w:p>
        </w:tc>
        <w:tc>
          <w:tcPr>
            <w:tcW w:w="3309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เงินที่ธนาคารพาณิชย์จดทะเบียนในประเทศ</w:t>
            </w:r>
            <w:r w:rsidRPr="00ED2354">
              <w:t xml:space="preserve"> </w:t>
            </w:r>
            <w:r w:rsidRPr="00ED2354">
              <w:rPr>
                <w:cs/>
              </w:rPr>
              <w:t>โอนไปให้สาขาในต่างประเทศที่เป็นนิติบุคคลเดียวกัน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เพื่อเป็นเงินทุนดำเนินการตามเงื่อนไขเปิดสาขาของทางการต่างประเทศ </w:t>
            </w:r>
            <w:r w:rsidRPr="00ED2354">
              <w:t xml:space="preserve">(Fund Allocated) </w:t>
            </w:r>
            <w:r w:rsidRPr="00ED2354">
              <w:rPr>
                <w:cs/>
              </w:rPr>
              <w:t>ทั้งในรูปของเงินฝากและเงินให้กู้ยืม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22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81" w:name="_Toc21523928"/>
            <w:bookmarkStart w:id="182" w:name="_Toc24945621"/>
            <w:bookmarkStart w:id="183" w:name="_Toc50716713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Leg Type</w:t>
            </w:r>
            <w:bookmarkEnd w:id="181"/>
            <w:bookmarkEnd w:id="182"/>
            <w:bookmarkEnd w:id="183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2609"/>
        <w:gridCol w:w="1029"/>
        <w:gridCol w:w="3021"/>
        <w:gridCol w:w="6872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6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7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88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182001</w:t>
            </w:r>
          </w:p>
        </w:tc>
        <w:tc>
          <w:tcPr>
            <w:tcW w:w="2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Buy Foreign Currency</w:t>
            </w: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นิติบุคคลรับอนุญาตซื้อเงินตราต่างประเทศแลกกับสกุลเงินบาท</w:t>
            </w:r>
          </w:p>
        </w:tc>
      </w:tr>
      <w:tr w:rsidR="000108A0" w:rsidRPr="00ED2354" w:rsidTr="000108A0">
        <w:trPr>
          <w:trHeight w:val="288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182002</w:t>
            </w:r>
          </w:p>
        </w:tc>
        <w:tc>
          <w:tcPr>
            <w:tcW w:w="2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Sell Foreign Currency</w:t>
            </w: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นิติบุคคลรับอนุญาตขายเงินตราต่างประเทศแลกกับสกุลเงินบาท</w:t>
            </w:r>
          </w:p>
        </w:tc>
      </w:tr>
      <w:tr w:rsidR="000108A0" w:rsidRPr="00ED2354" w:rsidTr="000108A0">
        <w:trPr>
          <w:trHeight w:val="288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182003</w:t>
            </w:r>
          </w:p>
        </w:tc>
        <w:tc>
          <w:tcPr>
            <w:tcW w:w="26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Cross Currency</w:t>
            </w:r>
          </w:p>
        </w:tc>
        <w:tc>
          <w:tcPr>
            <w:tcW w:w="1029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02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bookmarkStart w:id="184" w:name="OLE_LINK98"/>
            <w:r w:rsidRPr="00ED2354">
              <w:rPr>
                <w:cs/>
              </w:rPr>
              <w:t>การซื้อขายระหว่างเงินตราต่างประเทศ</w:t>
            </w:r>
            <w:r w:rsidRPr="00ED2354">
              <w:t xml:space="preserve"> 2</w:t>
            </w:r>
            <w:r w:rsidRPr="00ED2354">
              <w:rPr>
                <w:cs/>
              </w:rPr>
              <w:t xml:space="preserve"> สกุล</w:t>
            </w:r>
            <w:bookmarkEnd w:id="184"/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56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85" w:name="_Toc21523929"/>
            <w:bookmarkStart w:id="186" w:name="_Toc24945622"/>
            <w:bookmarkStart w:id="187" w:name="_Toc50716713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Liquidity Assessment Item</w:t>
            </w:r>
            <w:bookmarkEnd w:id="185"/>
            <w:bookmarkEnd w:id="186"/>
            <w:bookmarkEnd w:id="187"/>
          </w:p>
        </w:tc>
      </w:tr>
    </w:tbl>
    <w:p w:rsidR="000108A0" w:rsidRPr="00ED2354" w:rsidRDefault="000108A0" w:rsidP="000108A0"/>
    <w:tbl>
      <w:tblPr>
        <w:tblW w:w="14480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16"/>
        <w:gridCol w:w="116"/>
        <w:gridCol w:w="13"/>
        <w:gridCol w:w="8"/>
        <w:gridCol w:w="101"/>
        <w:gridCol w:w="12"/>
        <w:gridCol w:w="43"/>
        <w:gridCol w:w="41"/>
        <w:gridCol w:w="5580"/>
        <w:gridCol w:w="15"/>
        <w:gridCol w:w="5745"/>
        <w:gridCol w:w="15"/>
        <w:gridCol w:w="435"/>
        <w:gridCol w:w="15"/>
        <w:gridCol w:w="1065"/>
        <w:gridCol w:w="15"/>
        <w:gridCol w:w="435"/>
        <w:gridCol w:w="15"/>
      </w:tblGrid>
      <w:tr w:rsidR="006507F6" w:rsidRPr="00ED2354" w:rsidTr="00503123">
        <w:trPr>
          <w:gridAfter w:val="1"/>
          <w:wAfter w:w="15" w:type="dxa"/>
          <w:tblHeader/>
        </w:trPr>
        <w:tc>
          <w:tcPr>
            <w:tcW w:w="69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6507F6" w:rsidRPr="00ED2354" w:rsidRDefault="006507F6" w:rsidP="000108A0">
            <w:r w:rsidRPr="00ED2354">
              <w:t>Code</w:t>
            </w:r>
          </w:p>
        </w:tc>
        <w:tc>
          <w:tcPr>
            <w:tcW w:w="6030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6507F6" w:rsidRPr="00ED2354" w:rsidRDefault="006507F6" w:rsidP="000108A0">
            <w:r w:rsidRPr="00ED2354">
              <w:t>Value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6507F6" w:rsidRPr="00ED2354" w:rsidRDefault="006507F6" w:rsidP="000108A0">
            <w:r w:rsidRPr="00ED2354">
              <w:t>Description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:rsidR="006507F6" w:rsidRPr="008F1D74" w:rsidRDefault="006507F6" w:rsidP="000108A0">
            <w:pPr>
              <w:jc w:val="center"/>
            </w:pPr>
            <w:r w:rsidRPr="008F1D74">
              <w:t>CB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:rsidR="006507F6" w:rsidRPr="00421082" w:rsidRDefault="00AA10BF" w:rsidP="000108A0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FCS &amp; CCS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6507F6" w:rsidRPr="00AA10BF" w:rsidRDefault="006507F6" w:rsidP="000108A0">
            <w:pPr>
              <w:jc w:val="center"/>
            </w:pPr>
            <w:r w:rsidRPr="00AA10BF">
              <w:t>SFI</w:t>
            </w: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41DF1">
              <w:rPr>
                <w:rFonts w:ascii="Tahoma" w:hAnsi="Tahoma" w:cs="Tahoma"/>
                <w:color w:val="auto"/>
                <w:cs/>
              </w:rPr>
              <w:t>930043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AA10BF" w:rsidP="00AA10BF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ประเภทสินทรัพย์สภาพคล่อง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6507F6" w:rsidP="000108A0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</w:pP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CC61B7" w:rsidRDefault="006507F6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930044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1.  </w:t>
            </w:r>
            <w:r w:rsidRPr="00ED2354">
              <w:rPr>
                <w:cs/>
              </w:rPr>
              <w:t>สินทรัพย์สภาพคล่อง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6507F6" w:rsidP="000108A0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930045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1.1  </w:t>
            </w:r>
            <w:r w:rsidRPr="00ED2354">
              <w:rPr>
                <w:cs/>
              </w:rPr>
              <w:t>เงินฝากกระแสรายวันที่ธนาคารแห่งประเทศไทย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เงินฝากกระแสรายวันที่ธนาคารแห่งประเทศไทยและที่สาขาหรือผู้แทนของธนาคารแห่งประเทศไทย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0C4E22" w:rsidP="000108A0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t xml:space="preserve">1.2 </w:t>
            </w:r>
            <w:r w:rsidRPr="00ED2354">
              <w:rPr>
                <w:cs/>
              </w:rPr>
              <w:t>เงินฝากประจำที่ธนาคารแห่งประเทศไทย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spacing w:val="-4"/>
                <w:cs/>
              </w:rPr>
            </w:pPr>
            <w:r w:rsidRPr="00ED2354">
              <w:rPr>
                <w:spacing w:val="-4"/>
                <w:cs/>
              </w:rPr>
              <w:t>เงินฝากที่สถาบันการเงินฝากไว้กับธนาคารแห่งประเทศไทยแบบมีกำหนดระยะเวลาเบิกถอน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spacing w:val="-4"/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spacing w:val="-4"/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930098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1.3</w:t>
            </w:r>
            <w:r w:rsidRPr="00ED2354">
              <w:rPr>
                <w:cs/>
              </w:rPr>
              <w:t xml:space="preserve"> เงินสดที่ศูนย์เงินสดกลางธนาคารพาณิชย์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>ธนบัตรและเหรียญกษาปณ์ทั้งที่เป็นเงินบาทและเงินตราต่างประเทศที่ธนาคารจัดเก็บไว้ที่ศูนย์เงินสดกลางธนาคารพาณิชย์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1.4  </w:t>
            </w:r>
            <w:r w:rsidRPr="00ED2354">
              <w:rPr>
                <w:cs/>
              </w:rPr>
              <w:t>เงินสดที่ธนาคารพาณิชย์</w:t>
            </w:r>
            <w:r w:rsidRPr="00ED2354">
              <w:t>(</w:t>
            </w:r>
            <w:r w:rsidRPr="00ED2354">
              <w:rPr>
                <w:cs/>
              </w:rPr>
              <w:t>รวมเงินตราต่างประเทศ</w:t>
            </w:r>
            <w:r w:rsidRPr="00ED2354">
              <w:t>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ธนบัตรและเหรียญกษาปณ์ทั้งที่เป็นเงินบาทและเงินตราต่างประเทศ</w:t>
            </w:r>
            <w:r w:rsidRPr="00ED2354">
              <w:t xml:space="preserve"> (</w:t>
            </w:r>
            <w:r w:rsidRPr="00ED2354">
              <w:rPr>
                <w:cs/>
              </w:rPr>
              <w:t>รวมเงินสดย่อยที่ยังไม่ได้จ่ายออกไป</w:t>
            </w:r>
            <w:r w:rsidRPr="00ED2354">
              <w:t xml:space="preserve">) </w:t>
            </w:r>
            <w:r w:rsidRPr="00ED2354">
              <w:rPr>
                <w:cs/>
              </w:rPr>
              <w:t>ที่ธนาคารมีอยู่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930047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1.5  </w:t>
            </w:r>
            <w:r w:rsidRPr="00ED2354">
              <w:rPr>
                <w:cs/>
              </w:rPr>
              <w:t>หลักทรัพย์หรือตราสารแสดงสิทธิในหนี้ที่ปราศจากภาระผูกพัน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หลักทรัพย์หรือตราสารแสดงสิทธิในหนี้ที่ปราศจากภาระผูกพัน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930048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1.5.1  </w:t>
            </w:r>
            <w:r w:rsidRPr="00ED2354">
              <w:rPr>
                <w:cs/>
              </w:rPr>
              <w:t>หลักทรัพย์หรือตราสารแสดงสิทธิในหนี้ที่ออกโดยรัฐบาลไทย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พันธบัตรหรือตราสารแสดงสิทธิในหนี้ ที่ออกโดยรัฐบาลไทย 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930049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1.5.1.1  </w:t>
            </w:r>
            <w:r w:rsidRPr="00ED2354">
              <w:rPr>
                <w:cs/>
              </w:rPr>
              <w:t>ตั๋วเงินคลัง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ตั๋วเงินคลัง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1.5.1.2  </w:t>
            </w:r>
            <w:r w:rsidRPr="00ED2354">
              <w:rPr>
                <w:cs/>
              </w:rPr>
              <w:t>พันธบัตรรัฐบาล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>พันธบัตรรัฐบาลไทย</w:t>
            </w:r>
            <w:r w:rsidRPr="00ED2354">
              <w:t xml:space="preserve"> 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930051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1.5.1.3  </w:t>
            </w:r>
            <w:r w:rsidRPr="00ED2354">
              <w:rPr>
                <w:cs/>
              </w:rPr>
              <w:t>ตั๋วสัญญาใช้เงินเพื่อปรับโครงสร้างหนี้ที่ออกโดยกระทรวงการคลัง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ตั๋วสัญญาใช้เงินเพื่อปรับโครงสร้างหนี้ที่ออกโดยกระทรวงการคลัง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930099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6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1.5.1.4 </w:t>
            </w:r>
            <w:r w:rsidRPr="00ED2354">
              <w:rPr>
                <w:cs/>
              </w:rPr>
              <w:t>ตราสารแสดงสิทธิในหนี้อื่น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bookmarkStart w:id="188" w:name="OLE_LINK177"/>
            <w:r w:rsidRPr="00ED2354">
              <w:rPr>
                <w:cs/>
              </w:rPr>
              <w:t>ตราสารแสดงสิทธิในหนี้อื่นที่ออกโดยรัฐบาลไทย</w:t>
            </w:r>
            <w:bookmarkEnd w:id="188"/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930053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1.5.</w:t>
            </w:r>
            <w:r w:rsidRPr="00ED2354">
              <w:rPr>
                <w:cs/>
              </w:rPr>
              <w:t>2</w:t>
            </w:r>
            <w:r w:rsidRPr="00ED2354">
              <w:t xml:space="preserve">  </w:t>
            </w:r>
            <w:r w:rsidRPr="00ED2354">
              <w:rPr>
                <w:cs/>
              </w:rPr>
              <w:t>หลักทรัพย์หรือตราสารแสดงสิทธิในหนี้ที่กระทรวงการคลังค้ำประกันเฉพาะต้นเงินหรือรวมทั้งดอกเบี้ย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>หุ้นกู้ พันธบัตร</w:t>
            </w:r>
            <w:r w:rsidRPr="00ED2354">
              <w:t xml:space="preserve"> </w:t>
            </w:r>
            <w:r w:rsidRPr="00ED2354">
              <w:rPr>
                <w:cs/>
              </w:rPr>
              <w:t>หรือตราสารแสดงสิทธิในหนี้ ที่กระทรวงการคลังค้ำประกันเฉพาะต้นเงินหรือรวมทั้งดอกเบี้ย</w:t>
            </w:r>
            <w:r w:rsidRPr="00ED2354">
              <w:t xml:space="preserve"> </w:t>
            </w:r>
            <w:r w:rsidRPr="00ED2354">
              <w:rPr>
                <w:cs/>
              </w:rPr>
              <w:t>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1.5.</w:t>
            </w:r>
            <w:r w:rsidRPr="00ED2354">
              <w:rPr>
                <w:cs/>
              </w:rPr>
              <w:t>3</w:t>
            </w:r>
            <w:r w:rsidRPr="00ED2354">
              <w:t xml:space="preserve"> </w:t>
            </w:r>
            <w:r w:rsidRPr="00ED2354">
              <w:rPr>
                <w:cs/>
              </w:rPr>
              <w:t>หลักทรัพย์หรือตราสารแสดงสิทธิในหนี้ที่ออกโดยธนาคารแห่งประเทศไทย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7D43F2" w:rsidP="000108A0">
            <w:r w:rsidRPr="000036CA">
              <w:rPr>
                <w:cs/>
              </w:rPr>
              <w:t>พันธบัตร</w:t>
            </w:r>
            <w:r w:rsidRPr="000036CA">
              <w:rPr>
                <w:cs/>
                <w:lang w:val="en-GB"/>
              </w:rPr>
              <w:t>หรือ</w:t>
            </w:r>
            <w:r w:rsidRPr="000036CA">
              <w:rPr>
                <w:cs/>
              </w:rPr>
              <w:t>ตราสารแสดงสิทธิในหนี้ที่ออกโดยธนาคารแห่งประเทศไทย</w:t>
            </w:r>
            <w:r w:rsidRPr="000036CA">
              <w:t xml:space="preserve"> </w:t>
            </w:r>
            <w:r w:rsidRPr="000036CA">
              <w:rPr>
                <w:cs/>
              </w:rPr>
              <w:t xml:space="preserve">เช่น พันธบัตร </w:t>
            </w:r>
            <w:r w:rsidRPr="00421082">
              <w:rPr>
                <w:color w:val="000000"/>
                <w:cs/>
              </w:rPr>
              <w:t>ธนาคารแห่งประเทศไทย และ</w:t>
            </w:r>
            <w:r w:rsidRPr="000036CA">
              <w:rPr>
                <w:cs/>
              </w:rPr>
              <w:t xml:space="preserve"> </w:t>
            </w:r>
            <w:r w:rsidRPr="000036CA">
              <w:t xml:space="preserve">e-P/N </w:t>
            </w:r>
            <w:r w:rsidRPr="000036CA">
              <w:rPr>
                <w:cs/>
              </w:rPr>
              <w:t>เป็นต้น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</w:t>
            </w:r>
            <w:r w:rsidRPr="00ED2354">
              <w:rPr>
                <w:cs/>
              </w:rPr>
              <w:t>100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1.5.</w:t>
            </w:r>
            <w:r w:rsidRPr="00ED2354">
              <w:rPr>
                <w:cs/>
              </w:rPr>
              <w:t>4</w:t>
            </w:r>
            <w:r w:rsidRPr="00ED2354">
              <w:t xml:space="preserve">  </w:t>
            </w:r>
            <w:r w:rsidRPr="00ED2354">
              <w:rPr>
                <w:cs/>
              </w:rPr>
              <w:t>หลักทรัพย์หรือตราสารแสดงสิทธิในหนี้ที่ธนาคารแห่งประเทศไทยค้ำประกันเฉพาะต้นเงินหรือรวมทั้งดอกเบี้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>หุ้นกู้ พันธบัตร</w:t>
            </w:r>
            <w:r w:rsidRPr="00ED2354">
              <w:t xml:space="preserve"> </w:t>
            </w:r>
            <w:r w:rsidRPr="00ED2354">
              <w:rPr>
                <w:cs/>
              </w:rPr>
              <w:t>หรือตราสารแสดงสิทธิในหนี้ที่ธนาคารแห่งประเทศไทยค้ำประกันเฉพาะต้นเงินหรือรวมทั้งดอกเบี้ย</w:t>
            </w:r>
            <w:r w:rsidRPr="00ED2354">
              <w:t xml:space="preserve"> </w:t>
            </w:r>
            <w:r w:rsidRPr="00ED2354">
              <w:rPr>
                <w:cs/>
              </w:rPr>
              <w:t>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930054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1.5.5  </w:t>
            </w:r>
            <w:r w:rsidRPr="00ED2354">
              <w:rPr>
                <w:cs/>
              </w:rPr>
              <w:t>หลักทรัพย์</w:t>
            </w:r>
            <w:r w:rsidRPr="00ED2354">
              <w:t xml:space="preserve"> </w:t>
            </w:r>
            <w:r w:rsidRPr="00ED2354">
              <w:rPr>
                <w:cs/>
              </w:rPr>
              <w:t>หรือตราสารแสดงสิทธิในหนี้ที่ออกโดยกองทุนเพื่อการฟื้นฟูและพัฒนาระบบสถาบันการเงิน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พันธบัตร</w:t>
            </w:r>
            <w:r w:rsidRPr="00ED2354">
              <w:t xml:space="preserve"> </w:t>
            </w:r>
            <w:r w:rsidRPr="00ED2354">
              <w:rPr>
                <w:cs/>
              </w:rPr>
              <w:t>หรือตราสารแสดงสิทธิในหนี้ที่ออกโดยกองทุนเพื่อการฟื้นฟูและพัฒนาระบบสถาบันการเงิน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930055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1.5.6  </w:t>
            </w:r>
            <w:r w:rsidRPr="00ED2354">
              <w:rPr>
                <w:cs/>
              </w:rPr>
              <w:t>หลักทรัพย์หรือตราสารแสดงสิทธิในหนี้ที่กองทุนเพื่อการฟื้นฟูและพัฒนาระบบสถาบันการเงินค้ำประกันเฉพาะต้นเงินหรือรวมทั้งดอกเบี้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หุ้นกู้ พันธบัตร</w:t>
            </w:r>
            <w:r w:rsidRPr="00ED2354">
              <w:t xml:space="preserve"> </w:t>
            </w:r>
            <w:r w:rsidRPr="00ED2354">
              <w:rPr>
                <w:cs/>
              </w:rPr>
              <w:t>หรือตราสารแสดงสิทธิในหนี้ที่กองทุนเพื่อการฟื้นฟูและพัฒนาระบบสถาบันการเงินค้ำประกันเฉพาะต้นเงินหรือรวมทั้งดอกเบี้ย</w:t>
            </w:r>
            <w:r w:rsidRPr="00ED2354">
              <w:t xml:space="preserve"> </w:t>
            </w:r>
            <w:r w:rsidRPr="00ED2354">
              <w:rPr>
                <w:cs/>
              </w:rPr>
              <w:t>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421082" w:rsidRDefault="005937E2" w:rsidP="005937E2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1.5.7  </w:t>
            </w:r>
            <w:r w:rsidRPr="00421082">
              <w:rPr>
                <w:color w:val="000000"/>
                <w:cs/>
              </w:rPr>
              <w:t>หลักทรัพย์หรือตราสารแสดงสิทธิในหนี้ที่ออกโดยรัฐวิสาหกิจหรือหน่วยงานของรัฐซึ่งธนาคารแห่งประเทศไทย</w:t>
            </w:r>
            <w:r w:rsidRPr="00421082">
              <w:rPr>
                <w:rFonts w:hint="cs"/>
                <w:color w:val="000000"/>
                <w:cs/>
              </w:rPr>
              <w:t>กำหนด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5937E2" w:rsidP="000108A0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หุ้นกู้หรือพันธบัตรที่ออกโดยรัฐวิสาหกิจหรือหน่วยงานของรัฐซึ่งธนาคารแห่งประเทศไทย</w:t>
            </w:r>
            <w:r w:rsidRPr="00421082">
              <w:rPr>
                <w:rFonts w:hint="cs"/>
                <w:color w:val="000000"/>
                <w:cs/>
              </w:rPr>
              <w:t>กำหนด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และสามารถโอนเปลี่ยนมือได้ (ไม่รวมตราสารในข้อ 1.5.8 ข้อ 1.5.9 และข้อ 1.5.10)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</w:t>
            </w:r>
            <w:r w:rsidRPr="00ED2354">
              <w:rPr>
                <w:cs/>
              </w:rPr>
              <w:t>101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421082" w:rsidRDefault="006507F6" w:rsidP="000108A0">
            <w:pPr>
              <w:rPr>
                <w:color w:val="000000"/>
              </w:rPr>
            </w:pPr>
            <w:r w:rsidRPr="00421082">
              <w:rPr>
                <w:color w:val="000000"/>
              </w:rPr>
              <w:t>1.5.</w:t>
            </w:r>
            <w:r w:rsidRPr="00421082">
              <w:rPr>
                <w:color w:val="000000"/>
                <w:cs/>
              </w:rPr>
              <w:t>8</w:t>
            </w:r>
            <w:r w:rsidRPr="00421082">
              <w:rPr>
                <w:color w:val="000000"/>
              </w:rPr>
              <w:t xml:space="preserve">  </w:t>
            </w:r>
            <w:r w:rsidRPr="00421082">
              <w:rPr>
                <w:color w:val="000000"/>
                <w:cs/>
              </w:rPr>
              <w:t>หลักทรัพย์หรือตราสารแสดงสิทธิในหนี้ ที่ออกโดยรัฐวิสาหกิจที่เป็นบริษัทจำกัด (มหาชน)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2261E2" w:rsidP="002261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หุ้นกู้ พันธบัตร หรือตราสารแสดงสิทธิในหนี้ที่ออกโดยบริษัทจำกัด (มหาชน) ซึ่งรัฐบาล รัฐวิสาหกิจ หรือหน่วยงานของรัฐ ถือหุ้นรวมกันมากกว่าร้อยละ 50  ที่ธนาคารแห่งประเทศไทย</w:t>
            </w:r>
            <w:r w:rsidRPr="00421082">
              <w:rPr>
                <w:rFonts w:hint="cs"/>
                <w:color w:val="000000"/>
                <w:cs/>
              </w:rPr>
              <w:t>กำหนด</w:t>
            </w:r>
            <w:r w:rsidRPr="00421082">
              <w:rPr>
                <w:color w:val="000000"/>
                <w:cs/>
              </w:rPr>
              <w:t xml:space="preserve"> 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t>930102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1.5.9  ตราสารแสดงสิทธิในหนี้ที่ออกเพื่อวัตถุประสงค์ในการแก้ไข</w:t>
            </w:r>
            <w:r w:rsidRPr="00ED2354">
              <w:rPr>
                <w:spacing w:val="-4"/>
                <w:cs/>
              </w:rPr>
              <w:t>ปัญหาสินทรัพย์ที่ไม่ก่อให้เกิดรายได้ของสถาบันการเงิน ที่กระทรวงการคลัง ธนาคารแห่งประเทศไทย</w:t>
            </w:r>
            <w:r w:rsidRPr="00ED2354">
              <w:rPr>
                <w:cs/>
              </w:rPr>
              <w:t xml:space="preserve"> หรือกองทุนเพื่อการฟื้นฟูและพัฒนาระบบสถาบันการเงิน รับรอง อาวัล หรือ ค้ำประกัน ต้นเงินหรือรวมทั้งดอกเบี้ย  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>ตราสารแสดงสิทธิในหนี้ที่ออกเพื่อวัตถุประสงค์ในการแก้ไข</w:t>
            </w:r>
            <w:r w:rsidRPr="00ED2354">
              <w:rPr>
                <w:spacing w:val="-4"/>
                <w:cs/>
              </w:rPr>
              <w:t>ปัญหาสินทรัพย์ที่ไม่ก่อให้เกิดรายได้ของสถาบันการเงิน ที่กระทรวงการคลัง ธนาคารแห่งประเทศไทย</w:t>
            </w:r>
            <w:r w:rsidRPr="00ED2354">
              <w:rPr>
                <w:cs/>
              </w:rPr>
              <w:t xml:space="preserve"> หรือกองทุนเพื่อการฟื้นฟูและพัฒนาระบบสถาบันการเงิน รับรอง อาวัล หรือ ค้ำประกัน เฉพาะต้นเงินหรือรวมทั้งดอกเบี้ย เช่น  ตั๋วสัญญาใช้เงินของบรรษัทบริหารสินทรัพย์ไทย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</w:t>
            </w:r>
            <w:r w:rsidRPr="00ED2354">
              <w:rPr>
                <w:cs/>
              </w:rPr>
              <w:t>103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1.5.10  ตราสารแสดงสิทธิในหนี้ที่ออกเพื่อวัตถุประสงค์ในการแก้ไข</w:t>
            </w:r>
            <w:r w:rsidRPr="00ED2354">
              <w:rPr>
                <w:spacing w:val="-4"/>
                <w:cs/>
              </w:rPr>
              <w:t xml:space="preserve">ปัญหาสินทรัพย์ที่ไม่ก่อให้เกิดรายได้ของสถาบันการเงิน </w:t>
            </w:r>
            <w:r w:rsidRPr="00ED2354">
              <w:rPr>
                <w:cs/>
              </w:rPr>
              <w:t>ที่ออกโดยบริษัทบริหารสินทรัพย์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882A26" w:rsidP="000108A0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ตราสารแสดงสิทธิในหนี้ที่ออกเพื่อวัตถุประสงค์ในการแก้ไข</w:t>
            </w:r>
            <w:r w:rsidRPr="00421082">
              <w:rPr>
                <w:color w:val="000000"/>
                <w:spacing w:val="-4"/>
                <w:cs/>
              </w:rPr>
              <w:t>ปัญหาสินทรัพย์ที่ไม่ก่อให้เกิดรายได้ของสถาบันการเงิน</w:t>
            </w:r>
            <w:r w:rsidRPr="00421082">
              <w:rPr>
                <w:color w:val="000000"/>
                <w:cs/>
              </w:rPr>
              <w:t xml:space="preserve"> ที่ออกโดยบริษัทบริหารสินทรัพย์ ที่ธนาคารแห่งประเทศไทย</w:t>
            </w:r>
            <w:r w:rsidRPr="00421082">
              <w:rPr>
                <w:rFonts w:hint="cs"/>
                <w:color w:val="000000"/>
                <w:cs/>
              </w:rPr>
              <w:t>กำหนด</w:t>
            </w:r>
            <w:r w:rsidRPr="00421082">
              <w:rPr>
                <w:color w:val="000000"/>
                <w:cs/>
              </w:rPr>
              <w:t xml:space="preserve"> และสามารถโอนเปลี่ยนมือได้ เช่น  ตั๋วสัญญาใช้เงินของบริษัทบริหารสินทรัพย์กรุงเทพพาณิชย์ จำกัด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 บริษัทบริหารสินทรัพย์สุขุมวิท จำกัด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</w:t>
            </w:r>
            <w:r w:rsidRPr="00ED2354">
              <w:rPr>
                <w:cs/>
              </w:rPr>
              <w:t>104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1.5.11  หลักทรัพย์หรือตราสารแสดงสิทธิในหนี้ที่สามารถใช้เป็นหลักประกันในธุรกรรม </w:t>
            </w:r>
            <w:r w:rsidRPr="00ED2354">
              <w:t>e-Bilateral Repo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421082" w:rsidRDefault="00882A26" w:rsidP="000108A0">
            <w:pPr>
              <w:rPr>
                <w:color w:val="000000"/>
                <w:lang w:val="en-GB"/>
              </w:rPr>
            </w:pPr>
            <w:r w:rsidRPr="00421082">
              <w:rPr>
                <w:color w:val="000000"/>
                <w:cs/>
              </w:rPr>
              <w:t xml:space="preserve">หลักทรัพย์หรือตราสารแสดงสิทธิในหนี้อื่น (เฉพาะที่ไม่ใช่ตราสารที่ระบุในข้อ 1.5.1 </w:t>
            </w:r>
            <w:r w:rsidRPr="00421082">
              <w:rPr>
                <w:color w:val="000000"/>
              </w:rPr>
              <w:t>–</w:t>
            </w:r>
            <w:r w:rsidRPr="00421082">
              <w:rPr>
                <w:color w:val="000000"/>
                <w:cs/>
              </w:rPr>
              <w:t xml:space="preserve"> 1.5.10) ซึ่งสามารถใช้เป็นหลักประกันในธุรกรรมซื้อขายพันธบัตรตามระเบียบ ธนาคารแห่งประเทศไทย. ว่าด้วยบริการด้านตลาดการเงินเกี่ยวกับการซื้อขายพันธบัตรกับไพรมารี ดีลเลอร์ โดยมีสัญญาว่าจะขายคืนหรือซื้อคืนด้วยวิธีอิเล็กทรอนิกส์ (</w:t>
            </w:r>
            <w:r w:rsidRPr="00421082">
              <w:rPr>
                <w:color w:val="000000"/>
              </w:rPr>
              <w:t>e-Bilateral Repo</w:t>
            </w:r>
            <w:r w:rsidRPr="00421082">
              <w:rPr>
                <w:color w:val="000000"/>
                <w:cs/>
              </w:rPr>
              <w:t>)  ซึ่งปราศจากภาระผูกพัน และสามารถโอนเปลี่ยนมือได้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930059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2.  </w:t>
            </w:r>
            <w:r w:rsidRPr="00ED2354">
              <w:rPr>
                <w:cs/>
              </w:rPr>
              <w:t>เงินรับฝาก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AD50C5" w:rsidP="000108A0">
            <w:r w:rsidRPr="00C93567">
              <w:rPr>
                <w:cs/>
              </w:rPr>
              <w:t>เงินที่สถาบันการเงินรับฝากเงิน</w:t>
            </w:r>
            <w:r w:rsidRPr="00C93567">
              <w:t xml:space="preserve"> </w:t>
            </w:r>
            <w:r w:rsidRPr="00C93567">
              <w:rPr>
                <w:cs/>
              </w:rPr>
              <w:t>หรือรับเงินจากประชาชนที่ต้องจ่ายคืนเมื่อทวงถาม หรือเมื่อสิ้นระยะเวลาอันกำหนด</w:t>
            </w:r>
            <w:r w:rsidRPr="00C93567">
              <w:t xml:space="preserve"> </w:t>
            </w:r>
            <w:r w:rsidRPr="00C93567">
              <w:rPr>
                <w:cs/>
              </w:rPr>
              <w:t>ทั้งที่เป็นเงินบาทและเงินตราต่างประเทศ</w:t>
            </w:r>
            <w:r w:rsidRPr="00C93567">
              <w:t xml:space="preserve"> </w:t>
            </w:r>
            <w:r w:rsidRPr="00C93567">
              <w:rPr>
                <w:cs/>
              </w:rPr>
              <w:t>ซึ่งรวมทั้งเงินฝากระหว่าง</w:t>
            </w:r>
            <w:r w:rsidRPr="00421082">
              <w:rPr>
                <w:color w:val="000000"/>
                <w:cs/>
              </w:rPr>
              <w:t>ธนาคารและตลาดเงิน และเงินฝากซึ่งโอนเข้ามาในประเทศจากสาขาหรือสำนักงานใหญ่ในต่างประเทศที่แสดงอยู่ ในบัญชีระหว่างกัน และยอดรวมเงินฝากหรือเงินกู้ยืมที่มีอนุพันธ์แฝง</w:t>
            </w:r>
            <w:r w:rsidRPr="00421082">
              <w:rPr>
                <w:color w:val="000000"/>
              </w:rPr>
              <w:t>(</w:t>
            </w:r>
            <w:r w:rsidRPr="00421082">
              <w:rPr>
                <w:color w:val="000000"/>
                <w:cs/>
              </w:rPr>
              <w:t xml:space="preserve">กรณี </w:t>
            </w:r>
            <w:r w:rsidRPr="00421082">
              <w:rPr>
                <w:color w:val="000000"/>
              </w:rPr>
              <w:t xml:space="preserve">SFIs </w:t>
            </w:r>
            <w:r w:rsidRPr="00421082">
              <w:rPr>
                <w:color w:val="000000"/>
                <w:cs/>
              </w:rPr>
              <w:t>ไม่รวมเงินกู้ยืมที่มีอนุพันธ์แฝง</w:t>
            </w:r>
            <w:r w:rsidRPr="00421082">
              <w:rPr>
                <w:color w:val="000000"/>
              </w:rPr>
              <w:t>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rPr>
                <w:lang w:val="en-GB"/>
              </w:rPr>
            </w:pPr>
            <w:r w:rsidRPr="00ED2354">
              <w:t xml:space="preserve">2.1  </w:t>
            </w:r>
            <w:r w:rsidRPr="00ED2354">
              <w:rPr>
                <w:cs/>
              </w:rPr>
              <w:t xml:space="preserve">บัญชีผู้มีถิ่นที่อยู่ในต่างประเทศไม่เกิน </w:t>
            </w:r>
            <w:r w:rsidRPr="00ED2354">
              <w:t xml:space="preserve">1 </w:t>
            </w:r>
            <w:r w:rsidRPr="00ED2354">
              <w:rPr>
                <w:cs/>
              </w:rPr>
              <w:t>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881DA1" w:rsidP="000108A0">
            <w:r w:rsidRPr="00C93567">
              <w:rPr>
                <w:cs/>
              </w:rPr>
              <w:t>ยอดรวมเงินฝากที่เป็นเงินบาทและเงินตราต่างประเทศซึ่งต้องจ่ายคืนเมื่อทวงถามทั้งที่เป็นประเภทกระแสรายวัน</w:t>
            </w:r>
            <w:r w:rsidRPr="00C93567">
              <w:t xml:space="preserve"> </w:t>
            </w:r>
            <w:r w:rsidRPr="00C93567">
              <w:rPr>
                <w:cs/>
              </w:rPr>
              <w:t>ประเภทออมทรัพย์ และประเภทอื่น ๆ</w:t>
            </w:r>
            <w:r w:rsidRPr="00C93567">
              <w:t xml:space="preserve">  </w:t>
            </w:r>
            <w:r w:rsidRPr="00C93567">
              <w:rPr>
                <w:cs/>
              </w:rPr>
              <w:t>และที่ต้องจ่ายคืนเมื่อสิ้นระยะเวลา</w:t>
            </w:r>
            <w:r w:rsidRPr="00C93567">
              <w:t xml:space="preserve">  </w:t>
            </w:r>
            <w:r w:rsidRPr="00C93567">
              <w:rPr>
                <w:cs/>
              </w:rPr>
              <w:t xml:space="preserve">ที่ฝากไม่เกิน </w:t>
            </w:r>
            <w:r w:rsidRPr="00C93567">
              <w:t>1</w:t>
            </w:r>
            <w:r w:rsidRPr="00C93567">
              <w:rPr>
                <w:cs/>
              </w:rPr>
              <w:t xml:space="preserve"> ปี นับแต่วันฝาก ของบุคคลผู้มีถิ่นที่อยู่ในต่างประเทศ</w:t>
            </w:r>
            <w:r w:rsidRPr="00C93567">
              <w:t xml:space="preserve"> </w:t>
            </w:r>
            <w:r w:rsidRPr="00C93567">
              <w:rPr>
                <w:cs/>
              </w:rPr>
              <w:t>ซึ่งได้แก่ บุคคลต่างชาติ ผู้เดินทาง หรือผู้ไม่มีถิ่นที่อยู่ในประเทศ บริษัท</w:t>
            </w:r>
            <w:r w:rsidRPr="00C93567">
              <w:t xml:space="preserve"> </w:t>
            </w:r>
            <w:r w:rsidRPr="00C93567">
              <w:rPr>
                <w:cs/>
              </w:rPr>
              <w:t>ห้างร้าน ธนาคารและสถาบันการเงินอื่นในต่างประเทศ รัฐบาล องค์การระหว่างประเทศ</w:t>
            </w:r>
            <w:r w:rsidRPr="00C93567">
              <w:t xml:space="preserve"> </w:t>
            </w:r>
            <w:r w:rsidRPr="00C93567">
              <w:rPr>
                <w:cs/>
              </w:rPr>
              <w:t>สาขาของบริษัทไทยและสาขาของธนาคารพาณิชย์ไทยซึ่งตั้งอยู่ในต่างประเทศ</w:t>
            </w:r>
            <w:r w:rsidRPr="00C93567">
              <w:t xml:space="preserve"> </w:t>
            </w:r>
            <w:r w:rsidRPr="00C93567">
              <w:rPr>
                <w:cs/>
              </w:rPr>
              <w:t>รวมทั้งสาขาหรือสำนักงานใหญ่ในต่างประเทศที่เป็นนิติบุคคลเดียวกัน</w:t>
            </w:r>
            <w:r w:rsidRPr="00C93567">
              <w:t xml:space="preserve"> </w:t>
            </w:r>
            <w:r w:rsidRPr="00C93567">
              <w:rPr>
                <w:cs/>
              </w:rPr>
              <w:t>ยกเว้นสถานทูตต่างประเทศและองค์การระหว่างประเทศที่ตั้งอยู่ในประเทศไทย</w:t>
            </w:r>
            <w:r w:rsidRPr="00C93567">
              <w:t xml:space="preserve"> </w:t>
            </w:r>
            <w:r w:rsidRPr="00C93567">
              <w:rPr>
                <w:cs/>
              </w:rPr>
              <w:t xml:space="preserve">และบุคคลต่างชาติซึ่งมีใบอนุญาตให้ทำงาน </w:t>
            </w:r>
            <w:r w:rsidRPr="00C93567">
              <w:t xml:space="preserve">(work permit) </w:t>
            </w:r>
            <w:r w:rsidRPr="00C93567">
              <w:rPr>
                <w:cs/>
              </w:rPr>
              <w:t>รวมคู่สมรส</w:t>
            </w:r>
            <w:r w:rsidRPr="00C93567">
              <w:t xml:space="preserve"> </w:t>
            </w:r>
            <w:r w:rsidRPr="00C93567">
              <w:rPr>
                <w:cs/>
              </w:rPr>
              <w:t>นักเรียนต่างชาติ และคนไทยที่อยู่ในต่างประเทศเป็นการชั่วคราว</w:t>
            </w:r>
            <w:r w:rsidRPr="00C93567">
              <w:t xml:space="preserve"> </w:t>
            </w:r>
            <w:r w:rsidRPr="00C93567">
              <w:rPr>
                <w:cs/>
              </w:rPr>
              <w:t>ซึ่งสามารถแสดงหลักฐาน เช่น บัตร</w:t>
            </w:r>
            <w:r w:rsidRPr="00421082">
              <w:rPr>
                <w:color w:val="000000"/>
                <w:cs/>
              </w:rPr>
              <w:t xml:space="preserve">ประชาชนที่ยังไม่หมดอายุได้ และยอดรวมเงินฝากหรือเงินกู้ยืมที่มีอนุพันธ์แฝงที่มีอายุไม่เกิน 1 ปี นับแต่วันที่ในตราสาร ของบุคคลที่มีถิ่นที่อยู่ในต่างประเทศ </w:t>
            </w:r>
            <w:r w:rsidRPr="00421082">
              <w:rPr>
                <w:color w:val="000000"/>
              </w:rPr>
              <w:t>(</w:t>
            </w:r>
            <w:r w:rsidRPr="00421082">
              <w:rPr>
                <w:color w:val="000000"/>
                <w:cs/>
              </w:rPr>
              <w:t xml:space="preserve">กรณี </w:t>
            </w:r>
            <w:r w:rsidRPr="00421082">
              <w:rPr>
                <w:color w:val="000000"/>
              </w:rPr>
              <w:t xml:space="preserve">SFIs </w:t>
            </w:r>
            <w:r w:rsidRPr="00421082">
              <w:rPr>
                <w:color w:val="000000"/>
                <w:cs/>
              </w:rPr>
              <w:t>ไม่รวมเงินกู้ยืมที่มีอนุพันธ์แฝง</w:t>
            </w:r>
            <w:r w:rsidRPr="00421082">
              <w:rPr>
                <w:color w:val="000000"/>
              </w:rPr>
              <w:t>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</w:pPr>
            <w: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930061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2.2  </w:t>
            </w:r>
            <w:r w:rsidRPr="00ED2354">
              <w:rPr>
                <w:cs/>
              </w:rPr>
              <w:t>บัญชีอื่น ๆ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881DA1" w:rsidP="000108A0">
            <w:r w:rsidRPr="00C6339F">
              <w:rPr>
                <w:cs/>
              </w:rPr>
              <w:t xml:space="preserve">ยอดรวมเงินฝากบัญชีอื่นๆและยอดรวมเงินฝากหรือเงินกู้ยืมที่มีอนุพันธ์แฝง นอกเหนือจากบัญชีเงินฝากผู้มีถิ่นที่อยู่ในต่างประเทศไม่เกิน </w:t>
            </w:r>
            <w:r w:rsidRPr="00C6339F">
              <w:t>1</w:t>
            </w:r>
            <w:r w:rsidRPr="00C6339F">
              <w:rPr>
                <w:cs/>
              </w:rPr>
              <w:t xml:space="preserve"> ปี </w:t>
            </w:r>
            <w:r w:rsidRPr="00421082">
              <w:rPr>
                <w:color w:val="000000"/>
              </w:rPr>
              <w:t>(</w:t>
            </w:r>
            <w:r w:rsidRPr="00421082">
              <w:rPr>
                <w:color w:val="000000"/>
                <w:cs/>
              </w:rPr>
              <w:t xml:space="preserve">กรณี </w:t>
            </w:r>
            <w:r w:rsidRPr="00421082">
              <w:rPr>
                <w:color w:val="000000"/>
              </w:rPr>
              <w:t xml:space="preserve">SFIs </w:t>
            </w:r>
            <w:r w:rsidRPr="00421082">
              <w:rPr>
                <w:color w:val="000000"/>
                <w:cs/>
              </w:rPr>
              <w:t>ไม่รวมเงินกู้ยืมที่มีอนุพันธ์แฝง</w:t>
            </w:r>
            <w:r w:rsidRPr="00421082">
              <w:rPr>
                <w:color w:val="000000"/>
              </w:rPr>
              <w:t>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</w:pPr>
            <w:r>
              <w:t>X</w:t>
            </w: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930062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  </w:t>
            </w:r>
            <w:r w:rsidRPr="00ED2354">
              <w:rPr>
                <w:cs/>
              </w:rPr>
              <w:t>เงินกู้ยืมจากต่างประเทศ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ยอดคงค้างเงินกู้ยืมจากต่างประเทศซึ่งไม่รวม</w:t>
            </w:r>
            <w:r w:rsidRPr="00ED2354">
              <w:t xml:space="preserve"> </w:t>
            </w:r>
            <w:r w:rsidRPr="00ED2354">
              <w:rPr>
                <w:cs/>
              </w:rPr>
              <w:t>การกู้ยืมเพื่อการนำเข้าและส่งออก การเบิกเงินเกินบัญชี</w:t>
            </w:r>
            <w:r w:rsidRPr="00ED2354">
              <w:t xml:space="preserve"> </w:t>
            </w:r>
            <w:r w:rsidRPr="00ED2354">
              <w:rPr>
                <w:cs/>
              </w:rPr>
              <w:t>จากบุคคลธรรมดาซึ่งไม่มีสัญชาติไทยและมีภูมิลำเนาหรืออยู่ในต่างประเทศ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นิติบุคคลที่ตั้งขึ้นตามกฎหมายต่างประเทศและมิได้อยู่ในประเทศไทย เช่น</w:t>
            </w:r>
            <w:r w:rsidRPr="00ED2354">
              <w:t xml:space="preserve"> </w:t>
            </w:r>
            <w:r w:rsidRPr="00ED2354">
              <w:rPr>
                <w:cs/>
              </w:rPr>
              <w:t>ธนาคารและสถาบันการเงินอื่นในต่างประเทศ รัฐบาล องค์การของรัฐ</w:t>
            </w:r>
            <w:r w:rsidRPr="00ED2354">
              <w:t xml:space="preserve"> </w:t>
            </w:r>
            <w:r w:rsidRPr="00ED2354">
              <w:rPr>
                <w:cs/>
              </w:rPr>
              <w:t>องค์การระหว่างประเทศ บริษัทจำกัด สหกรณ์ เป็นต้น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กู้ยืมทุกประเภทจากสาขาในต่างประเทศหรือสำนักงานใหญ่ในต่างประเทศที่เป็นนิติบุคคลเดียวกัน</w:t>
            </w:r>
            <w:r w:rsidRPr="00ED2354">
              <w:t> (</w:t>
            </w:r>
            <w:r w:rsidRPr="00ED2354">
              <w:rPr>
                <w:cs/>
              </w:rPr>
              <w:t>รวมเงินเบิกเกินบัญชี)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930063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3.1  </w:t>
            </w:r>
            <w:r w:rsidRPr="00ED2354">
              <w:rPr>
                <w:cs/>
              </w:rPr>
              <w:t xml:space="preserve">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เงินกู้ยืมจากต่างประเทศที่ครบกำหนดใน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หรืออาจถูกเรียกคืนได้ใน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นับแต่วันกู้</w:t>
            </w:r>
            <w:r w:rsidRPr="00ED2354">
              <w:t xml:space="preserve"> </w:t>
            </w:r>
            <w:r w:rsidRPr="00ED2354">
              <w:rPr>
                <w:cs/>
              </w:rPr>
              <w:t>รวมการเบิกเงินเกินบัญชีจากสาขาหรือสำนักงานใหญ่ในต่างประเทศที่เป็นนิติบุคคลเดียวกัน</w:t>
            </w:r>
            <w:r w:rsidRPr="00ED2354">
              <w:t xml:space="preserve"> 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930064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3.1.1  </w:t>
            </w:r>
            <w:r w:rsidRPr="00ED2354">
              <w:rPr>
                <w:cs/>
              </w:rPr>
              <w:t>กู้เองโดยตรง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เงินกู้ยืมจากต่างประเทศที่ครบกำหนดใน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หรืออาจถูกเรียกคืนได้ใน </w:t>
            </w:r>
            <w:r w:rsidRPr="00ED2354">
              <w:t>1</w:t>
            </w:r>
            <w:r w:rsidRPr="00ED2354">
              <w:rPr>
                <w:cs/>
              </w:rPr>
              <w:t xml:space="preserve"> ปี นับแต่วันกู้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ซึ่งสำนักงานในประเทศเป็นผู้กู้ยืมจากต่างประเทศเองโดยตรง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930065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9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3.1.1.1 </w:t>
            </w:r>
            <w:r w:rsidRPr="00ED2354">
              <w:rPr>
                <w:cs/>
              </w:rPr>
              <w:t xml:space="preserve">ยอดเงินกู้ยืมจากต่างประเทศที่เกินกว่า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 แต่มีการชำระคืนภายใน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นับแต่วันที่กู้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เงินกู้ยืมจากต่างประเทศที่ต้องชำระคืนเกินกว่า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นับแต่วันกู้ แต่มีการชำระคืนภายใน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 ในระหว่างปักษ์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ซึ่งสำนักงานในประเทศเป็นผู้กู้ยืมจากต่างประเทศเองโดยตรง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9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>3.1.1.2</w:t>
            </w:r>
            <w:r w:rsidRPr="00ED2354">
              <w:rPr>
                <w:cs/>
              </w:rPr>
              <w:t xml:space="preserve"> อื่นๆ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เงินกู้ยืมจากต่างประเทศที่ครบกำหนดใน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หรืออาจถูกเรียกคืนได้ใน 1 ปี นับแต่วันกู้ ซึ่งสำนักงานในประเทศเป็นผู้กู้ยืมจากต่างประเทศเองโดยตรง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930067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3.1.2  </w:t>
            </w:r>
            <w:r w:rsidRPr="00ED2354">
              <w:rPr>
                <w:cs/>
              </w:rPr>
              <w:t>กู้ผ่านสาขาหรือสำนักงานใหญ่ในต่างประเทศ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เงินกู้ยืมจากต่างประเทศที่ครบกำหนดใน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หรืออาจถูกเรียกคืนได้ใน </w:t>
            </w:r>
            <w:r w:rsidRPr="00ED2354">
              <w:t>1</w:t>
            </w:r>
            <w:r w:rsidRPr="00ED2354">
              <w:rPr>
                <w:cs/>
              </w:rPr>
              <w:t xml:space="preserve"> ปี นับแต่วันกู้ รวมทั้งเงินเบิกเกินบัญชี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ซึ่งสำนักงานในประเทศกู้ยืมจากสาขาหรือสำนักงานในต่างประเทศที่เป็นนิติบุคคลเดียวกัน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ซึ่งแสดงอยู่ในบัญชีระหว่างกัน </w:t>
            </w:r>
            <w:r w:rsidRPr="00ED2354">
              <w:t>(Interoffice)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930068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6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 xml:space="preserve">3.1.2.1 </w:t>
            </w:r>
            <w:r w:rsidRPr="00ED2354">
              <w:rPr>
                <w:cs/>
              </w:rPr>
              <w:t xml:space="preserve">ยอดเงินกู้ยืมจากต่างประเทศที่เกินกว่า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 แต่มีการชำระคืนภายใน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  <w:r w:rsidRPr="00ED2354">
              <w:t xml:space="preserve"> </w:t>
            </w:r>
            <w:r w:rsidRPr="00ED2354">
              <w:rPr>
                <w:cs/>
              </w:rPr>
              <w:t>นับแต่วันที่กู้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เงินกู้ยืมจากต่างประเทศที่ต้องชำระคืนเกินกว่า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นับแต่วันกู้ แต่มีการชำระคืนภายใน </w:t>
            </w:r>
            <w:r w:rsidRPr="00ED2354">
              <w:t>1</w:t>
            </w:r>
            <w:r w:rsidRPr="00ED2354">
              <w:rPr>
                <w:cs/>
              </w:rPr>
              <w:t xml:space="preserve"> ปี ในระหว่างปักษ์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รวมทั้งเงินเบิกเกินบัญชี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ซึ่งสำนักงานในประเทศกู้ยืมจากสาขาหรือสำนักงานในต่างประเทศที่เป็นนิติบุคคลเดียวกัน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>ซึ่งแสดงอยู่ในบัญชีระหว่างกัน</w:t>
            </w:r>
            <w:r w:rsidRPr="00ED2354">
              <w:t>(interoffice)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930069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6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6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t>3.1.2.2</w:t>
            </w:r>
            <w:r w:rsidRPr="00ED2354">
              <w:rPr>
                <w:cs/>
              </w:rPr>
              <w:t xml:space="preserve"> อื่นๆ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เงินกู้ยืมจากต่างประเทศที่ครบกำหนดใน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หรืออาจถูกเรียกคืนได้ใน 1 ปี นับแต่วันกู้ รวมทั้งเงินเบิกเกินบัญชี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ซึ่งสำนักงานในประเทศกู้ยืมจากสาขาหรือสำนักงานในต่างประเทศที่เป็นนิติบุคคลเดียวกัน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ซึ่งแสดงอยู่ในบัญชีระหว่างกัน </w:t>
            </w:r>
            <w:r w:rsidRPr="00ED2354">
              <w:t>(interoffice)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930070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3.2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เงินกู้ยืมจากต่างประเทศซึ่งต้องชำระคืนเกินกว่า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นับแต่วันกู้ ซึ่งเงินกู้ยืมนี้ไม่ต้องดำรงสินทรัพย์สภาพคล่อง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930071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3.2.1  </w:t>
            </w:r>
            <w:r w:rsidRPr="00ED2354">
              <w:rPr>
                <w:cs/>
              </w:rPr>
              <w:t>กู้เองโดยตรง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เงินกู้ยืมจากต่างประเทศที่ต้องชำระคืนเกินกว่า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นับแต่วันกู้ ซึ่งสำนักงานในประเทศเป็นผู้กู้ยืมจากต่างประเทศเองโดยตรง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>930072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507F6" w:rsidRPr="00ED2354" w:rsidRDefault="006507F6" w:rsidP="000108A0">
            <w:r w:rsidRPr="00ED2354">
              <w:t> </w:t>
            </w:r>
          </w:p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3.2.2  </w:t>
            </w:r>
            <w:r w:rsidRPr="00ED2354">
              <w:rPr>
                <w:cs/>
              </w:rPr>
              <w:t>กู้ผ่านสาขาหรือสำนักงานใหญ่ในต่างประเทศ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r w:rsidRPr="00ED2354">
              <w:rPr>
                <w:cs/>
              </w:rPr>
              <w:t>เงินกู้ยืมจากต่างประเทศที่ต้องชำระคืนเกินกว่า</w:t>
            </w:r>
            <w:r w:rsidRPr="00ED2354">
              <w:t xml:space="preserve"> 1</w:t>
            </w:r>
            <w:r w:rsidRPr="00ED2354">
              <w:rPr>
                <w:cs/>
              </w:rPr>
              <w:t xml:space="preserve"> ปี นับแต่วันกู้</w:t>
            </w:r>
            <w:r w:rsidRPr="00ED2354">
              <w:t xml:space="preserve"> </w:t>
            </w:r>
            <w:r w:rsidRPr="00ED2354">
              <w:rPr>
                <w:cs/>
              </w:rPr>
              <w:t>ซึ่งสำนักงานในประเทศกู้ยืมจากสาขาหรือสำนักงานในต่างประเทศที่เป็นนิติบุคคลเดียวกัน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ซึ่งแสดงอยู่ในบัญชีระหว่างกัน </w:t>
            </w:r>
            <w:r w:rsidRPr="00ED2354">
              <w:t>(interoffice)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rPr>
                <w:cs/>
              </w:rPr>
              <w:t>930106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t xml:space="preserve">4. </w:t>
            </w:r>
            <w:r w:rsidRPr="00ED2354">
              <w:rPr>
                <w:cs/>
              </w:rPr>
              <w:t>ตั๋วเงิน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176002" w:rsidP="000108A0">
            <w:r>
              <w:rPr>
                <w:cs/>
              </w:rPr>
              <w:t>เงินกู้ยืมจากการออกตั๋วแลกเงินหรือตั๋วสัญญาใช้เงิน ยกเว้นตั๋วแลกเงินหรือตั๋วสัญญาใช้เงินเพื่อการกู้ยืมจากสถาบันการเงินภายใต้กฎหมายว่าด้วยดอกเบี้ยเงินให้กู้ยืมของสถาบันการเงิน และธนาคารอิสลามแห่งประเทศไทย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ind w:right="-294"/>
            </w:pPr>
            <w:r w:rsidRPr="00ED2354">
              <w:rPr>
                <w:cs/>
              </w:rPr>
              <w:t>930</w:t>
            </w:r>
            <w:r w:rsidRPr="00ED2354">
              <w:t>107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ind w:left="294"/>
            </w:pPr>
            <w:r w:rsidRPr="00ED2354">
              <w:rPr>
                <w:cs/>
              </w:rPr>
              <w:t>4.1 ตั๋วแลกเงิน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176002" w:rsidP="00A2180C">
            <w:r>
              <w:rPr>
                <w:cs/>
              </w:rPr>
              <w:t>เงินกู้ยืมจากการออกตั๋วแลกเงิน ยกเว้นตั๋วแลกเงินเพื่อการกู้ยืมจากสถาบันการเงินภายใต้กฎหมายว่าด้วยดอกเบี้ยเงินให้กู้ยืมของสถาบันการเงิน และธนาคารอิสลามแห่งประเทศไทย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6507F6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r w:rsidRPr="00ED2354">
              <w:rPr>
                <w:cs/>
              </w:rPr>
              <w:t>930108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507F6" w:rsidRPr="00ED2354" w:rsidRDefault="006507F6" w:rsidP="000108A0">
            <w:pPr>
              <w:ind w:left="294"/>
            </w:pPr>
            <w:r w:rsidRPr="00ED2354">
              <w:rPr>
                <w:cs/>
              </w:rPr>
              <w:t>4.2 ตั๋วสัญญาใช้เงิน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176002" w:rsidP="00A2180C">
            <w:r>
              <w:rPr>
                <w:cs/>
              </w:rPr>
              <w:t>เงินกู้ยืมจากการออกตั๋วสัญญาใช้เงิน ยกเว้นตั๋วสัญญาใช้เงินเพื่อการกู้ยืมจากสถาบันการเงินภายใต้กฎหมายว่าด้วยดอกเบี้ยเงินให้กู้ยืมของสถาบันการเงิน และธนาคารอิสลามแห่งประเทศไทย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Pr="00ED2354" w:rsidRDefault="006507F6" w:rsidP="000108A0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7F6" w:rsidRDefault="006507F6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07F6" w:rsidRPr="00255303" w:rsidRDefault="006507F6" w:rsidP="000108A0">
            <w:pPr>
              <w:jc w:val="center"/>
              <w:rPr>
                <w:color w:val="BFBFBF"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930109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 xml:space="preserve">5. </w:t>
            </w:r>
            <w:r w:rsidRPr="00421082">
              <w:rPr>
                <w:rFonts w:hint="cs"/>
                <w:color w:val="000000"/>
                <w:cs/>
              </w:rPr>
              <w:t>เงินรับฝาก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เงินที่สถาบันการเงินรับฝากเงิน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บัตรเงินฝาก หรือรับเงินจากประชาชนที่ต้องจ่ายคืนเมื่อทวงถาม หรือเมื่อสิ้นระยะเวลาอันกำหนด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ทั้งที่เป็นเงินบาทและเงินตราต่างประเทศ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ซึ่งรวมทั้งเงิน</w:t>
            </w:r>
            <w:r w:rsidRPr="00421082">
              <w:rPr>
                <w:rFonts w:hint="cs"/>
                <w:color w:val="000000"/>
                <w:cs/>
              </w:rPr>
              <w:t>รับ</w:t>
            </w:r>
            <w:r w:rsidRPr="00421082">
              <w:rPr>
                <w:color w:val="000000"/>
                <w:cs/>
              </w:rPr>
              <w:t>ฝาก</w:t>
            </w:r>
            <w:r w:rsidRPr="00421082">
              <w:rPr>
                <w:rFonts w:hint="cs"/>
                <w:color w:val="000000"/>
                <w:cs/>
              </w:rPr>
              <w:t>จาก</w:t>
            </w:r>
            <w:r w:rsidRPr="00421082">
              <w:rPr>
                <w:color w:val="000000"/>
                <w:cs/>
              </w:rPr>
              <w:t>คู่สัญญาที่</w:t>
            </w:r>
            <w:r w:rsidRPr="00421082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930110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5.1 สถาบันการเงินในประเทศ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5F28AC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ยอดรวมเงิน</w:t>
            </w:r>
            <w:r w:rsidRPr="00421082">
              <w:rPr>
                <w:rFonts w:hint="cs"/>
                <w:color w:val="000000"/>
                <w:cs/>
              </w:rPr>
              <w:t>รับ</w:t>
            </w:r>
            <w:r w:rsidRPr="00421082">
              <w:rPr>
                <w:color w:val="000000"/>
                <w:cs/>
              </w:rPr>
              <w:t>ฝาก</w:t>
            </w:r>
            <w:r w:rsidRPr="00421082">
              <w:rPr>
                <w:rFonts w:hint="cs"/>
                <w:color w:val="000000"/>
                <w:cs/>
              </w:rPr>
              <w:t>และบัตรเงินฝาก</w:t>
            </w:r>
            <w:r w:rsidRPr="00421082">
              <w:rPr>
                <w:color w:val="000000"/>
                <w:cs/>
              </w:rPr>
              <w:t>ที่เป็นเงินบาทและเงินตราต่างประเทศซึ่งต้องจ่ายคืนเมื่อทวงถาม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และที่ต้องจ่ายคืนเมื่อสิ้นระยะเวลา</w:t>
            </w:r>
            <w:r w:rsidRPr="00421082">
              <w:rPr>
                <w:rFonts w:hint="cs"/>
                <w:color w:val="000000"/>
                <w:cs/>
              </w:rPr>
              <w:t>จาก</w:t>
            </w:r>
            <w:r w:rsidRPr="00421082">
              <w:rPr>
                <w:color w:val="000000"/>
                <w:cs/>
              </w:rPr>
              <w:t>คู่สัญญาที่</w:t>
            </w:r>
            <w:r w:rsidRPr="00421082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421082">
              <w:rPr>
                <w:color w:val="000000"/>
                <w:cs/>
              </w:rPr>
              <w:t>ที่ตั้งอยู่ในประเทศ</w:t>
            </w: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ทั้งนี้ให้รวมถึงสาขาธนาคารพาณิชย์ต่างประเทศ และ/หรือสาขาสถาบันการเงินต่างประเทศที่ตั้งอยู่ในประเทศไทย</w:t>
            </w:r>
            <w:r w:rsidRPr="00421082">
              <w:rPr>
                <w:rFonts w:hint="cs"/>
                <w:color w:val="000000"/>
                <w:cs/>
              </w:rPr>
              <w:t>ด้วย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930111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5.2 บุคคลธรรมดาและนิติบุคคลอื่น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F43187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ยอดรวมเงิน</w:t>
            </w:r>
            <w:r w:rsidRPr="00421082">
              <w:rPr>
                <w:rFonts w:hint="cs"/>
                <w:color w:val="000000"/>
                <w:cs/>
              </w:rPr>
              <w:t>รับ</w:t>
            </w:r>
            <w:r w:rsidRPr="00421082">
              <w:rPr>
                <w:color w:val="000000"/>
                <w:cs/>
              </w:rPr>
              <w:t>ฝาก</w:t>
            </w:r>
            <w:r w:rsidRPr="00421082">
              <w:rPr>
                <w:rFonts w:hint="cs"/>
                <w:color w:val="000000"/>
                <w:cs/>
              </w:rPr>
              <w:t>และบัตรเงินฝาก</w:t>
            </w:r>
            <w:r w:rsidRPr="00421082">
              <w:rPr>
                <w:color w:val="000000"/>
                <w:cs/>
              </w:rPr>
              <w:t>ที่เป็นเงินบาทและเงินตราต่างประเทศซึ่งต้องจ่ายคืนเมื่อทวงถาม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และที่ต้องจ่ายคืนเมื่อสิ้นระยะเวลา</w:t>
            </w:r>
            <w:r w:rsidRPr="00421082">
              <w:rPr>
                <w:rFonts w:hint="cs"/>
                <w:color w:val="000000"/>
                <w:cs/>
              </w:rPr>
              <w:t>จาก</w:t>
            </w:r>
            <w:r w:rsidRPr="00421082">
              <w:rPr>
                <w:color w:val="000000"/>
                <w:cs/>
              </w:rPr>
              <w:t>คู่สัญญา</w:t>
            </w:r>
            <w:r w:rsidRPr="00421082">
              <w:rPr>
                <w:rFonts w:hint="cs"/>
                <w:color w:val="000000"/>
                <w:cs/>
              </w:rPr>
              <w:t>ที่เป็น</w:t>
            </w:r>
            <w:r w:rsidRPr="00421082">
              <w:rPr>
                <w:color w:val="000000"/>
                <w:cs/>
              </w:rPr>
              <w:t>บุคคลธรรมดา ธุรกิจเอกชนที่มิได้ดำเนินการในรูปนิติบุคคล และนิติบุคคลอื่นในประเทศที่มิใช่คู่สัญญาที่</w:t>
            </w:r>
            <w:r w:rsidRPr="00421082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421082">
              <w:rPr>
                <w:color w:val="000000"/>
                <w:cs/>
              </w:rPr>
              <w:t>ที่ตั้งอยู่ในประเทศ ทั้งนี้ให้รวมถึงกองทุนรวมที่จดทะเบียนเป็นนิติบุคคล และนิติบุคคลที่เป็นสาขาบริษัทต่างประเทศที่ตั้งอยู่ในประเทศไทยด้วย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930112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5.3 ต่างประเทศ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F43187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ยอดรวมเงิน</w:t>
            </w:r>
            <w:r w:rsidRPr="00421082">
              <w:rPr>
                <w:rFonts w:hint="cs"/>
                <w:color w:val="000000"/>
                <w:cs/>
              </w:rPr>
              <w:t>รับ</w:t>
            </w:r>
            <w:r w:rsidRPr="00421082">
              <w:rPr>
                <w:color w:val="000000"/>
                <w:cs/>
              </w:rPr>
              <w:t>ฝาก</w:t>
            </w:r>
            <w:r w:rsidRPr="00421082">
              <w:rPr>
                <w:rFonts w:hint="cs"/>
                <w:color w:val="000000"/>
                <w:cs/>
              </w:rPr>
              <w:t>และบัตรเงินฝาก</w:t>
            </w:r>
            <w:r w:rsidRPr="00421082">
              <w:rPr>
                <w:color w:val="000000"/>
                <w:cs/>
              </w:rPr>
              <w:t>ที่เป็นเงินบาทและเงินตราต่างประเทศซึ่งต้องจ่ายคืนเมื่อทวงถาม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และที่ต้องจ่ายคืนเมื่อสิ้นระยะเวลา</w:t>
            </w:r>
            <w:r w:rsidRPr="00421082">
              <w:rPr>
                <w:rFonts w:hint="cs"/>
                <w:color w:val="000000"/>
                <w:cs/>
              </w:rPr>
              <w:t>จากผู้</w:t>
            </w:r>
            <w:r w:rsidRPr="00421082">
              <w:rPr>
                <w:color w:val="000000"/>
                <w:cs/>
              </w:rPr>
              <w:t>มีถิ่นที่อยู่ในต่างประเทศ อันได้แก่ บุคคลต่างชาติ ผู้เดินทางหรือผู้ไม่มีถิ่นที่อยู่ในประเทศ บริษัท ห้างร้าน ธนาคารและสถาบันการเงินอื่น รัฐบาล องค์การระหว่างประเทศ สาขาของบริษัทไทยและสาขาของธนาคารพาณิชย์ไทยซึ่งตั้งอยู่ในต่างประเทศ  ยกเว้น  สถานฑูตต่างประเทศ องค์การระหว่างประเทศ ที่ตั้งอยู่ในประเทศไทย และบุคคลต่างชาติซึ่งมีใบอนุญาตให้ทำงาน (</w:t>
            </w:r>
            <w:r w:rsidRPr="00421082">
              <w:rPr>
                <w:color w:val="000000"/>
              </w:rPr>
              <w:t xml:space="preserve">Work permit) </w:t>
            </w:r>
            <w:r w:rsidRPr="00421082">
              <w:rPr>
                <w:color w:val="000000"/>
                <w:cs/>
              </w:rPr>
              <w:t>รวมคู่สมรส นักเรียนต่างชาติ และคนไทยที่อยู่ในต่างประเทศชั่วคราวซึ่งสามารถแสดงหลักฐาน เช่น บัตรประชาชนที่ยังไม่หมดอายุได้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930113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6. เงินกู้ยืมและเงินรับจากประชาชน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ยอดคงค้างเงินกู้ยืม</w:t>
            </w:r>
            <w:r w:rsidRPr="00421082">
              <w:rPr>
                <w:rFonts w:hint="cs"/>
                <w:color w:val="000000"/>
                <w:cs/>
              </w:rPr>
              <w:t xml:space="preserve"> และเงินรับจากประชาชน</w:t>
            </w:r>
            <w:r w:rsidRPr="00421082">
              <w:rPr>
                <w:color w:val="000000"/>
                <w:cs/>
              </w:rPr>
              <w:t>จาก</w:t>
            </w:r>
            <w:r w:rsidRPr="00421082">
              <w:rPr>
                <w:rFonts w:hint="cs"/>
                <w:color w:val="000000"/>
                <w:cs/>
              </w:rPr>
              <w:t>ทั้งในประเทศและ</w:t>
            </w:r>
            <w:r w:rsidRPr="00421082">
              <w:rPr>
                <w:color w:val="000000"/>
                <w:cs/>
              </w:rPr>
              <w:t>ต่างประเทศ</w:t>
            </w:r>
            <w:r w:rsidRPr="00421082">
              <w:rPr>
                <w:rFonts w:hint="cs"/>
                <w:color w:val="000000"/>
                <w:cs/>
              </w:rPr>
              <w:t xml:space="preserve"> โดยวิธีการ</w:t>
            </w:r>
            <w:r w:rsidRPr="00421082">
              <w:rPr>
                <w:color w:val="000000"/>
                <w:cs/>
              </w:rPr>
              <w:t>ออกเอกสารการกู้ยืมเงินหรือตั๋วสัญญาใช้เงิน ตั๋วแลกเงิน หุ้นกู้ และตราสารหนี้อื่น ๆ ซึ่งไม่รวมการกู้ยืมเพื่อการนำเข้าและส่งออก การเบิกเงินเกินบัญชี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จากบุคคลธรรมดาซึ่งไม่มีสัญชาติไทยและมีภูมิลำเนาหรืออยู่ในต่างประเทศ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นิติบุคคลที่ตั้งขึ้นตามกฎหมายต่างประเทศและมิได้อยู่ในประเทศไทย เช่น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ธนาคารและสถาบันการเงินอื่นในต่างประเทศ รัฐบาล องค์การของรัฐ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องค์การระหว่างประเทศ บริษัทจำกัด สหกรณ์ เป็นต้น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รวมทั้งเงินกู้ยืมทุกประเภทจากสาขาในต่างประเทศหรือสำนักงานใหญ่ในต่างประเทศที่เป็นนิติบุคคลเดียวกัน</w:t>
            </w:r>
            <w:r w:rsidRPr="00421082">
              <w:rPr>
                <w:color w:val="000000"/>
              </w:rPr>
              <w:t> (</w:t>
            </w:r>
            <w:r w:rsidRPr="00421082">
              <w:rPr>
                <w:color w:val="000000"/>
                <w:cs/>
              </w:rPr>
              <w:t>รวมเงินเบิกเกินบัญชี)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930114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6.1 สถาบันการเงินในประเทศ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ยอดคงค้างเงินกู้ยืม</w:t>
            </w:r>
            <w:r w:rsidRPr="00421082">
              <w:rPr>
                <w:rFonts w:hint="cs"/>
                <w:color w:val="000000"/>
                <w:cs/>
              </w:rPr>
              <w:t xml:space="preserve"> และเงินรับจากประชาชน</w:t>
            </w:r>
            <w:r w:rsidRPr="00421082">
              <w:rPr>
                <w:color w:val="000000"/>
                <w:cs/>
              </w:rPr>
              <w:t>ที่เป็นเงินบาทและเงินตราต่างประเทศ</w:t>
            </w:r>
            <w:r w:rsidRPr="00421082">
              <w:rPr>
                <w:rFonts w:hint="cs"/>
                <w:color w:val="000000"/>
                <w:cs/>
              </w:rPr>
              <w:t>จาก</w:t>
            </w:r>
            <w:r w:rsidRPr="00421082">
              <w:rPr>
                <w:color w:val="000000"/>
                <w:cs/>
              </w:rPr>
              <w:t>คู่สัญญาที่</w:t>
            </w:r>
            <w:r w:rsidRPr="00421082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421082">
              <w:rPr>
                <w:color w:val="000000"/>
                <w:cs/>
              </w:rPr>
              <w:t>ที่ตั้งอยู่ในประเทศ</w:t>
            </w: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ทั้งนี้ให้รวมถึงสาขาธนาคารพาณิชย์ต่างประเทศ และ/หรือสาขาสถาบันการเงินต่างประเทศที่ตั้งอยู่ในประเทศไทย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930115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6.2 บุคคลธรรมดาและนิติบุคคลอื่น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4557D3" w:rsidP="0017045A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เงินกู้ยืม และเงินรับจาก</w:t>
            </w:r>
            <w:r w:rsidRPr="00421082">
              <w:rPr>
                <w:color w:val="000000"/>
                <w:cs/>
              </w:rPr>
              <w:t>ประชาชน</w:t>
            </w:r>
            <w:r w:rsidRPr="00421082">
              <w:rPr>
                <w:rFonts w:hint="cs"/>
                <w:color w:val="000000"/>
                <w:cs/>
              </w:rPr>
              <w:t xml:space="preserve">จาก </w:t>
            </w:r>
            <w:r w:rsidRPr="00421082">
              <w:rPr>
                <w:color w:val="000000"/>
                <w:cs/>
              </w:rPr>
              <w:t>บุคคลธรรมดา ธุรกิจเอกชนที่มิได้ดำเนินการในรูปนิติบุคคล และนิติบุคคลอื่นในประเทศที่มิใช่คู่สัญญาที่</w:t>
            </w:r>
            <w:r w:rsidRPr="00421082">
              <w:rPr>
                <w:rFonts w:hint="cs"/>
                <w:color w:val="000000"/>
                <w:cs/>
              </w:rPr>
              <w:t xml:space="preserve"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 </w:t>
            </w:r>
            <w:r w:rsidRPr="00421082">
              <w:rPr>
                <w:color w:val="000000"/>
                <w:cs/>
              </w:rPr>
              <w:t>ที่ตั้งอยู่ในประเทศ</w:t>
            </w: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ทั้งนี้ ให้รวมถึงกองทุนรวมที่จดทะเบียนเป็นนิติบุคคล และนิติบุคคลที่เป็นสาขาบริษัทต่างประเทศที่ตั้งอยู่ในประเทศไทยด้วย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>930116</w:t>
            </w:r>
          </w:p>
        </w:tc>
        <w:tc>
          <w:tcPr>
            <w:tcW w:w="45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21082" w:rsidRDefault="004557D3" w:rsidP="004557D3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6.3 ต่างประเทศ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45A" w:rsidRPr="00421082" w:rsidRDefault="004557D3" w:rsidP="0017045A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เงินกู้ยืม และเงินรับจาก</w:t>
            </w:r>
            <w:r w:rsidRPr="00421082">
              <w:rPr>
                <w:color w:val="000000"/>
                <w:cs/>
              </w:rPr>
              <w:t>ประชาชน</w:t>
            </w:r>
            <w:r w:rsidRPr="00421082">
              <w:rPr>
                <w:rFonts w:hint="cs"/>
                <w:color w:val="000000"/>
                <w:cs/>
              </w:rPr>
              <w:t xml:space="preserve"> จากผู้</w:t>
            </w:r>
            <w:r w:rsidRPr="00421082">
              <w:rPr>
                <w:color w:val="000000"/>
                <w:cs/>
              </w:rPr>
              <w:t>มีถิ่นที่อยู่ในต่างประเทศ อันได้แก่ บุคคลต่างชาติ ผู้เดินทางหรือผู้ไม่มีถิ่นที่อยู่ในประเทศ บริษัท ห้างร้าน ธนาคารและสถาบันการเงินอื่น รัฐบาล องค์การระหว่างประเทศ สาขาของบริษัทไทยและสาขาของธนาคารพาณิชย์ไทยซึ่งตั้งอยู่ในต่างประเทศ  ยกเว้น  สถานฑูตต่างประเทศ องค์การระหว่างประเทศ ที่ตั้งอยู่ในประเทศไทย และบุคคลต่างชาติซึ่งมีใบอนุญาตให้ทำงาน (</w:t>
            </w:r>
            <w:r w:rsidRPr="00421082">
              <w:rPr>
                <w:color w:val="000000"/>
              </w:rPr>
              <w:t xml:space="preserve">Work permit) </w:t>
            </w:r>
            <w:r w:rsidRPr="00421082">
              <w:rPr>
                <w:color w:val="000000"/>
                <w:cs/>
              </w:rPr>
              <w:t>รวมคู่สมรส นักเรียนต่างชาติ และคนไทยที่อยู่ในต่างประเทศชั่วคราวซึ่งสามารถแสดงหลักฐาน เช่น บัตรประชาชนที่ยังไม่หมดอายุได้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4557D3" w:rsidRDefault="004557D3" w:rsidP="004557D3">
            <w:pPr>
              <w:jc w:val="center"/>
              <w:rPr>
                <w:color w:val="00B050"/>
                <w:cs/>
              </w:rPr>
            </w:pPr>
            <w:r w:rsidRPr="004557D3">
              <w:rPr>
                <w:color w:val="00B050"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Default="004557D3" w:rsidP="004557D3">
            <w:pPr>
              <w:jc w:val="center"/>
            </w:pP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930073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8C1DA4" w:rsidP="004557D3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7. </w:t>
            </w:r>
            <w:r w:rsidRPr="00421082">
              <w:rPr>
                <w:color w:val="000000"/>
                <w:cs/>
              </w:rPr>
              <w:t>ยอดเงินกู้ยืมระยะสั้นเพื่อการนำเข้า</w:t>
            </w:r>
            <w:r w:rsidRPr="00421082">
              <w:rPr>
                <w:color w:val="000000"/>
              </w:rPr>
              <w:t>/</w:t>
            </w:r>
            <w:r w:rsidRPr="00421082">
              <w:rPr>
                <w:color w:val="000000"/>
                <w:cs/>
              </w:rPr>
              <w:t>ส่งออกที่ได้รับการยกเว้นไม่ต้องดำรงสินทรัพย์สภาพคล่อง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rPr>
                <w:cs/>
              </w:rPr>
              <w:t>ยอดเงินกู้ยืมระยะสั้นเพื่อการนำเข้า</w:t>
            </w:r>
            <w:r w:rsidRPr="00ED2354">
              <w:t>/</w:t>
            </w:r>
            <w:r w:rsidRPr="00ED2354">
              <w:rPr>
                <w:cs/>
              </w:rPr>
              <w:t>ส่งออกที่ได้รับการยกเว้นไม่ต้องดำรงสินทรัพย์สภาพคล่อง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>930</w:t>
            </w:r>
            <w:r w:rsidRPr="00ED2354">
              <w:rPr>
                <w:cs/>
              </w:rPr>
              <w:t>105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421082" w:rsidRDefault="008C1DA4" w:rsidP="004557D3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 xml:space="preserve">8. </w:t>
            </w:r>
            <w:r w:rsidRPr="00421082">
              <w:rPr>
                <w:color w:val="000000"/>
                <w:cs/>
              </w:rPr>
              <w:t>หลักทรัพย์หรือตราสารแสดงสิทธิในหนี้ ที่ได้รับจากการทำธุรกรรมซื้อคืน (</w:t>
            </w:r>
            <w:r w:rsidRPr="00421082">
              <w:rPr>
                <w:color w:val="000000"/>
              </w:rPr>
              <w:t xml:space="preserve">Repo) </w:t>
            </w:r>
            <w:r w:rsidRPr="00421082">
              <w:rPr>
                <w:color w:val="000000"/>
                <w:cs/>
              </w:rPr>
              <w:t>หรือจากธุรกรรมยืมและให้ยืมหลักทรัพย์ (</w:t>
            </w:r>
            <w:r w:rsidRPr="00421082">
              <w:rPr>
                <w:color w:val="000000"/>
              </w:rPr>
              <w:t>SBL)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rPr>
                <w:cs/>
              </w:rPr>
              <w:t>หลักทรัพย์หรือตราสารแสดงสิทธิในหนี้ ในข้อ 1.5 ที่สถาบันการเงินได้รับเป็นหลักประกัน อันเนื่องมาจากธุรกรรมซื้อคืน (</w:t>
            </w:r>
            <w:r w:rsidRPr="00ED2354">
              <w:t xml:space="preserve">Repo) </w:t>
            </w:r>
            <w:r w:rsidRPr="00ED2354">
              <w:rPr>
                <w:cs/>
              </w:rPr>
              <w:t>หรือหลักทรัพย์หรือตราสารแสดงสิทธิในหนี้ ที่ได้รับจากธุรกรรมยืมและให้ยืมหลักทรัพย์ (</w:t>
            </w:r>
            <w:r w:rsidRPr="00ED2354">
              <w:t xml:space="preserve">SBL) </w:t>
            </w:r>
            <w:r w:rsidRPr="00ED2354">
              <w:rPr>
                <w:cs/>
              </w:rPr>
              <w:t>ที่ต้องคืนแก่คู่สัญญาในอนาคต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930074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rPr>
                <w:cs/>
              </w:rPr>
              <w:t>รายการถอนเงินฝากระหว่างเดือน(ยอดสะสม ณ วันสิ้นเดือนที่รายงาน)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930075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1 </w:t>
            </w:r>
            <w:r w:rsidRPr="00ED2354">
              <w:rPr>
                <w:cs/>
              </w:rPr>
              <w:t>เงินฝากจ่ายคืนเมื่อทวงถาม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2 </w:t>
            </w:r>
            <w:r w:rsidRPr="00ED2354">
              <w:rPr>
                <w:cs/>
              </w:rPr>
              <w:t>เงินฝากออมทรัพย์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930077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3 </w:t>
            </w:r>
            <w:r w:rsidRPr="00ED2354">
              <w:rPr>
                <w:cs/>
              </w:rPr>
              <w:t>เงินฝากจ่ายคืนเมื่อสิ้นระยะเวลา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930078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3.1  </w:t>
            </w:r>
            <w:r w:rsidRPr="00ED2354">
              <w:rPr>
                <w:cs/>
              </w:rPr>
              <w:t xml:space="preserve">ไม่เกิน </w:t>
            </w:r>
            <w:r w:rsidRPr="00ED2354">
              <w:t xml:space="preserve">3 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930079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3.2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 xml:space="preserve">3 </w:t>
            </w:r>
            <w:r w:rsidRPr="00ED2354">
              <w:rPr>
                <w:cs/>
              </w:rPr>
              <w:t>เดือน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แต่ไม่เกิน </w:t>
            </w:r>
            <w:r w:rsidRPr="00ED2354">
              <w:t xml:space="preserve">6 </w:t>
            </w:r>
            <w:r w:rsidRPr="00ED2354">
              <w:rPr>
                <w:cs/>
              </w:rPr>
              <w:t>เดือน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3.3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 xml:space="preserve">6 </w:t>
            </w:r>
            <w:r w:rsidRPr="00ED2354">
              <w:rPr>
                <w:cs/>
              </w:rPr>
              <w:t>เดือน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แต่ไม่เกิน </w:t>
            </w:r>
            <w:r w:rsidRPr="00ED2354">
              <w:t xml:space="preserve">1 </w:t>
            </w:r>
            <w:r w:rsidRPr="00ED2354">
              <w:rPr>
                <w:cs/>
              </w:rPr>
              <w:t>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3.4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 xml:space="preserve">1 </w:t>
            </w:r>
            <w:r w:rsidRPr="00ED2354">
              <w:rPr>
                <w:cs/>
              </w:rPr>
              <w:t>ปี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แต่ไม่เกิน </w:t>
            </w:r>
            <w:r w:rsidRPr="00ED2354">
              <w:t xml:space="preserve">1.5 </w:t>
            </w:r>
            <w:r w:rsidRPr="00ED2354">
              <w:rPr>
                <w:cs/>
              </w:rPr>
              <w:t>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930083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3.5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 xml:space="preserve">1.5 </w:t>
            </w:r>
            <w:r w:rsidRPr="00ED2354">
              <w:rPr>
                <w:cs/>
              </w:rPr>
              <w:t>ปี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แต่ไม่เกิน </w:t>
            </w:r>
            <w:r w:rsidRPr="00ED2354">
              <w:t xml:space="preserve">2 </w:t>
            </w:r>
            <w:r w:rsidRPr="00ED2354">
              <w:rPr>
                <w:cs/>
              </w:rPr>
              <w:t>ปี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930084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3.6  </w:t>
            </w:r>
            <w:r w:rsidRPr="00ED2354">
              <w:rPr>
                <w:cs/>
              </w:rPr>
              <w:t xml:space="preserve">เกินกว่า </w:t>
            </w:r>
            <w:r w:rsidRPr="00ED2354">
              <w:t xml:space="preserve">2 </w:t>
            </w:r>
            <w:r w:rsidRPr="00ED2354">
              <w:rPr>
                <w:cs/>
              </w:rPr>
              <w:t>ปีขึ้นไป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rPr>
          <w:gridAfter w:val="1"/>
          <w:wAfter w:w="15" w:type="dxa"/>
        </w:trPr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930085</w:t>
            </w:r>
          </w:p>
        </w:tc>
        <w:tc>
          <w:tcPr>
            <w:tcW w:w="60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rPr>
                <w:cs/>
              </w:rPr>
              <w:t>รายละเอียดประกอบการประเมินฐานะสภาพคล่อง ณ วันสิ้นเดือน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1 </w:t>
            </w:r>
            <w:r w:rsidRPr="00ED2354">
              <w:rPr>
                <w:cs/>
              </w:rPr>
              <w:t>เงินฝากธนาคารในประเทศ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930087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1.1  </w:t>
            </w:r>
            <w:r w:rsidRPr="00ED2354">
              <w:rPr>
                <w:cs/>
              </w:rPr>
              <w:t>ธนาคารแห่งประเทศไทย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D60B74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930088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1.2  </w:t>
            </w:r>
            <w:r w:rsidRPr="00ED2354">
              <w:rPr>
                <w:cs/>
              </w:rPr>
              <w:t>ธนาคารพาณิชย์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930089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1.3  </w:t>
            </w:r>
            <w:r w:rsidRPr="00ED2354">
              <w:rPr>
                <w:cs/>
              </w:rPr>
              <w:t>ธนาคารออมสิน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930090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1.4  </w:t>
            </w:r>
            <w:r w:rsidRPr="00ED2354">
              <w:rPr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930091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1.5  </w:t>
            </w:r>
            <w:r w:rsidRPr="00ED2354">
              <w:rPr>
                <w:cs/>
              </w:rPr>
              <w:t>ธนาคารอาคารสงเคราะห์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930092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8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1.6  </w:t>
            </w:r>
            <w:r w:rsidRPr="00ED2354">
              <w:rPr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930093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2 </w:t>
            </w:r>
            <w:r w:rsidRPr="00ED2354">
              <w:rPr>
                <w:cs/>
              </w:rPr>
              <w:t>หุ้นกู้ พันธบัตรรัฐบาล และพันธบัตรรัฐวิสาหกิจ ที่ปราศจากภาระผูกพัน ซึ่งหักค่าเผื่อการลดราคาหลักทรัพย์แล้ว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930094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3 </w:t>
            </w:r>
            <w:r w:rsidRPr="00ED2354">
              <w:rPr>
                <w:cs/>
              </w:rPr>
              <w:t>ตั๋วเงินที่กระทรวงการคลังค้ำประกันต้นเงินและดอกเบี้ย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930095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59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4 </w:t>
            </w:r>
            <w:r w:rsidRPr="00ED2354">
              <w:rPr>
                <w:cs/>
              </w:rPr>
              <w:t>วงเงินเบิกเกินบัญชีที่ลูกค้ายังไม่ได้ถอน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930096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7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r w:rsidRPr="00ED2354">
              <w:t xml:space="preserve">4.1  </w:t>
            </w:r>
            <w:r w:rsidRPr="00ED2354">
              <w:rPr>
                <w:cs/>
              </w:rPr>
              <w:t>บัญชีกระแสรายวัน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  <w:tr w:rsidR="004557D3" w:rsidRPr="00ED2354" w:rsidTr="00503123"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4557D3" w:rsidRPr="00ED2354" w:rsidRDefault="004557D3" w:rsidP="004557D3">
            <w:r w:rsidRPr="00ED2354">
              <w:t>930097</w:t>
            </w:r>
          </w:p>
        </w:tc>
        <w:tc>
          <w:tcPr>
            <w:tcW w:w="1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4557D3" w:rsidRPr="00ED2354" w:rsidRDefault="004557D3" w:rsidP="004557D3"/>
        </w:tc>
        <w:tc>
          <w:tcPr>
            <w:tcW w:w="137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4557D3" w:rsidRPr="00ED2354" w:rsidRDefault="004557D3" w:rsidP="004557D3"/>
        </w:tc>
        <w:tc>
          <w:tcPr>
            <w:tcW w:w="5792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  <w:r w:rsidRPr="00ED2354">
              <w:t xml:space="preserve">4.2  </w:t>
            </w:r>
            <w:r w:rsidRPr="00ED2354">
              <w:rPr>
                <w:cs/>
              </w:rPr>
              <w:t>บัญชีอื่นๆ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rPr>
                <w:cs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4557D3" w:rsidRPr="00ED2354" w:rsidRDefault="004557D3" w:rsidP="004557D3">
            <w:pPr>
              <w:jc w:val="center"/>
              <w:rPr>
                <w:cs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4557D3" w:rsidRDefault="004557D3" w:rsidP="004557D3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4557D3" w:rsidRPr="00255303" w:rsidRDefault="004557D3" w:rsidP="004557D3">
            <w:pPr>
              <w:jc w:val="center"/>
              <w:rPr>
                <w:color w:val="BFBFBF"/>
                <w:cs/>
              </w:rPr>
            </w:pPr>
            <w:r w:rsidRPr="00255303">
              <w:rPr>
                <w:color w:val="BFBFBF"/>
              </w:rPr>
              <w:t>X</w:t>
            </w:r>
          </w:p>
        </w:tc>
      </w:tr>
    </w:tbl>
    <w:p w:rsidR="000108A0" w:rsidRDefault="000108A0" w:rsidP="000108A0">
      <w: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502"/>
        <w:gridCol w:w="6972"/>
      </w:tblGrid>
      <w:tr w:rsidR="000108A0" w:rsidRPr="0076514B" w:rsidTr="000108A0">
        <w:trPr>
          <w:cantSplit/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76514B" w:rsidRDefault="000108A0" w:rsidP="0076514B">
            <w:pPr>
              <w:rPr>
                <w:b/>
                <w:bCs/>
              </w:rPr>
            </w:pPr>
            <w:r w:rsidRPr="00FD550D">
              <w:rPr>
                <w:b/>
                <w:bCs/>
              </w:rPr>
              <w:t>Classification Name</w:t>
            </w:r>
            <w:r>
              <w:rPr>
                <w:b/>
                <w:bCs/>
              </w:rPr>
              <w:t xml:space="preserve"> </w:t>
            </w:r>
            <w:r w:rsidRPr="00FD550D">
              <w:rPr>
                <w:b/>
                <w:bCs/>
              </w:rPr>
              <w:t>:</w:t>
            </w:r>
            <w:r w:rsidR="0076514B" w:rsidRPr="0076514B">
              <w:rPr>
                <w:b/>
                <w:bCs/>
              </w:rPr>
              <w:t xml:space="preserve">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76514B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89" w:name="_Toc50716714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Liquidity Coverage Ratio Item</w:t>
            </w:r>
            <w:bookmarkEnd w:id="189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76514B" w:rsidRDefault="000108A0" w:rsidP="000108A0">
            <w:pPr>
              <w:rPr>
                <w:b/>
                <w:bCs/>
              </w:rPr>
            </w:pPr>
          </w:p>
        </w:tc>
      </w:tr>
    </w:tbl>
    <w:p w:rsidR="000108A0" w:rsidRPr="0076514B" w:rsidRDefault="000108A0" w:rsidP="000108A0">
      <w:pPr>
        <w:rPr>
          <w:b/>
          <w:bCs/>
        </w:rPr>
      </w:pPr>
    </w:p>
    <w:tbl>
      <w:tblPr>
        <w:tblW w:w="1406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16"/>
        <w:gridCol w:w="216"/>
        <w:gridCol w:w="216"/>
        <w:gridCol w:w="216"/>
        <w:gridCol w:w="216"/>
        <w:gridCol w:w="216"/>
        <w:gridCol w:w="4374"/>
        <w:gridCol w:w="792"/>
        <w:gridCol w:w="792"/>
        <w:gridCol w:w="792"/>
        <w:gridCol w:w="5229"/>
      </w:tblGrid>
      <w:tr w:rsidR="000108A0" w:rsidRPr="00524073" w:rsidTr="000108A0">
        <w:trPr>
          <w:trHeight w:val="270"/>
          <w:tblHeader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t>Code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t>Value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0108A0" w:rsidRPr="00524073" w:rsidRDefault="000108A0" w:rsidP="000108A0">
            <w:pPr>
              <w:jc w:val="center"/>
            </w:pPr>
            <w:r w:rsidRPr="00524073">
              <w:t>Booking Type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t>Rate</w:t>
            </w:r>
          </w:p>
        </w:tc>
        <w:tc>
          <w:tcPr>
            <w:tcW w:w="522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Description</w:t>
            </w:r>
          </w:p>
        </w:tc>
      </w:tr>
      <w:tr w:rsidR="000108A0" w:rsidRPr="00524073" w:rsidTr="000108A0">
        <w:trPr>
          <w:trHeight w:val="270"/>
          <w:tblHeader/>
        </w:trPr>
        <w:tc>
          <w:tcPr>
            <w:tcW w:w="785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8A0" w:rsidRPr="00524073" w:rsidRDefault="000108A0" w:rsidP="000108A0"/>
        </w:tc>
        <w:tc>
          <w:tcPr>
            <w:tcW w:w="5670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8A0" w:rsidRPr="00524073" w:rsidRDefault="000108A0" w:rsidP="000108A0"/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524073" w:rsidRDefault="000108A0" w:rsidP="000108A0">
            <w:pPr>
              <w:jc w:val="center"/>
            </w:pPr>
            <w:r w:rsidRPr="00524073">
              <w:t>Banking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524073" w:rsidRDefault="000108A0" w:rsidP="000108A0">
            <w:pPr>
              <w:jc w:val="center"/>
            </w:pPr>
            <w:r w:rsidRPr="00524073">
              <w:t>Trading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469001</w:t>
            </w:r>
          </w:p>
        </w:tc>
        <w:tc>
          <w:tcPr>
            <w:tcW w:w="5670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 xml:space="preserve">ส่วนที่ 1 </w:t>
            </w:r>
            <w:r w:rsidRPr="00524073">
              <w:rPr>
                <w:rFonts w:cs="Tahoma"/>
                <w:b/>
                <w:bCs/>
                <w:lang w:val="en-US" w:eastAsia="en-US"/>
              </w:rPr>
              <w:t xml:space="preserve">: 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สินทรัพย์สภาพคล่องชั้นที่ 1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กำหนดให้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รายงานมูลค่าตามบัญชี สำหรับข้อ </w:t>
            </w:r>
            <w:r w:rsidRPr="00524073">
              <w:t xml:space="preserve">1 </w:t>
            </w:r>
            <w:r w:rsidRPr="00524073">
              <w:rPr>
                <w:cs/>
              </w:rPr>
              <w:t>เงินสด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และ</w:t>
            </w:r>
            <w:r w:rsidRPr="00524073">
              <w:rPr>
                <w:rFonts w:hint="cs"/>
                <w:cs/>
              </w:rPr>
              <w:t xml:space="preserve">ข้อ </w:t>
            </w:r>
            <w:r w:rsidRPr="00524073">
              <w:t xml:space="preserve">2 </w:t>
            </w:r>
            <w:r w:rsidRPr="00524073">
              <w:rPr>
                <w:cs/>
              </w:rPr>
              <w:t>เงินฝากและเงินสำรองที่ธนาคารกลาง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และให้รายงานราคาตลาดซึ่งเป็นราคาที่รวมดอกเบี้ยรับ </w:t>
            </w:r>
            <w:r w:rsidRPr="00524073">
              <w:t>(Gross price)</w:t>
            </w:r>
            <w:r w:rsidRPr="00524073">
              <w:rPr>
                <w:cs/>
              </w:rPr>
              <w:t xml:space="preserve"> สำหรับรายการตราสารหนี้ทุกประเภท โดยให้แบ่งประเภทบัญชี</w:t>
            </w:r>
            <w:r w:rsidRPr="00524073">
              <w:rPr>
                <w:rFonts w:hint="cs"/>
                <w:cs/>
              </w:rPr>
              <w:t>ตาม</w:t>
            </w:r>
            <w:r w:rsidRPr="00524073">
              <w:rPr>
                <w:cs/>
              </w:rPr>
              <w:t xml:space="preserve"> </w:t>
            </w:r>
            <w:r w:rsidRPr="00524073">
              <w:t>Booking type</w:t>
            </w:r>
            <w:r w:rsidRPr="00524073">
              <w:rPr>
                <w:cs/>
              </w:rPr>
              <w:t xml:space="preserve"> ได้แก่ บัญชีเพื่อการธนาคาร </w:t>
            </w:r>
            <w:r w:rsidRPr="00524073">
              <w:t xml:space="preserve">(Banking book account)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รวมถึงสินทรัพย์สภาพคล่องชั้นที่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ที่ได้รับมาจากธุรกรรมการซื้อหลักทรัพย์โดยมีสัญญาว่าจะขายคืน </w:t>
            </w:r>
            <w:r w:rsidRPr="00524073">
              <w:t xml:space="preserve">(Reverse repo) </w:t>
            </w:r>
            <w:r w:rsidRPr="00524073">
              <w:rPr>
                <w:cs/>
              </w:rPr>
              <w:t xml:space="preserve">ธุรกรรมการยืมหลักทรัพย์ </w:t>
            </w:r>
            <w:r w:rsidRPr="00524073">
              <w:t xml:space="preserve">(Securities borrowing) </w:t>
            </w:r>
            <w:r w:rsidRPr="00524073">
              <w:rPr>
                <w:cs/>
              </w:rPr>
              <w:t>และธุรกรรมการแลกเปลี่ยนหลักประกัน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และบัญชีเพื่อการค้า</w:t>
            </w:r>
            <w:r w:rsidRPr="00524073">
              <w:t xml:space="preserve"> (Trading book account)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691144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 เงินสด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073">
              <w:rPr>
                <w:cs/>
              </w:rPr>
              <w:t>ปริมาณเงินสดที่ ธพ. ถือครองทั้งหมด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ไม่รวมเงินสดที่ฝากไว้กับสถาบันการเงินอื่น และเงินสดระหว่างเรียกเก็บ ซึ่งให้รายงานใน ประมาณการกระแสเงินสดไหลเข้า (</w:t>
            </w:r>
            <w:r w:rsidRPr="00524073">
              <w:t xml:space="preserve">Expected cash inflows) </w:t>
            </w:r>
            <w:r w:rsidRPr="00524073">
              <w:rPr>
                <w:rFonts w:hint="cs"/>
                <w:cs/>
              </w:rPr>
              <w:t xml:space="preserve">หัวข้อ 2 </w:t>
            </w:r>
            <w:r w:rsidRPr="00524073">
              <w:rPr>
                <w:cs/>
              </w:rPr>
              <w:t>การรับชำระคืนเงินให้สินเชื่อจากลูกหนี้ที่มีคุณภาพดี (</w:t>
            </w:r>
            <w:r w:rsidRPr="00524073">
              <w:t xml:space="preserve">Fully performing loans) </w:t>
            </w:r>
            <w:r w:rsidRPr="00524073">
              <w:rPr>
                <w:cs/>
              </w:rPr>
              <w:t xml:space="preserve">ที่จะครบกำหนดภายในระยะเวลา 30 วัน ข้อ </w:t>
            </w:r>
            <w:r w:rsidRPr="00524073">
              <w:rPr>
                <w:rFonts w:hint="cs"/>
                <w:cs/>
              </w:rPr>
              <w:t>2.</w:t>
            </w:r>
            <w:r w:rsidRPr="00524073">
              <w:rPr>
                <w:cs/>
              </w:rPr>
              <w:t>1.5 ลูกหนี้ ธพ. และ สถาบันการเงินอื่น (</w:t>
            </w:r>
            <w:r w:rsidRPr="00524073">
              <w:t>Financial institutions)</w:t>
            </w:r>
            <w:r w:rsidRPr="00524073">
              <w:rPr>
                <w:cs/>
              </w:rPr>
              <w:t xml:space="preserve"> และ ข้อ 2</w:t>
            </w:r>
            <w:r w:rsidRPr="00524073">
              <w:rPr>
                <w:rFonts w:hint="cs"/>
                <w:cs/>
              </w:rPr>
              <w:t>.2</w:t>
            </w:r>
            <w:r w:rsidRPr="00524073">
              <w:rPr>
                <w:cs/>
              </w:rPr>
              <w:t xml:space="preserve"> การรับชำระคืนเงินให้สินเชื่ออื่นที่ ธปท. กำหนดให้ได้รับอัตราการไหลเข้า 100%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ตามลำดับ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เงินฝากและเงินสำรองที่ธนาคารกล</w:t>
            </w:r>
            <w:r w:rsidR="00691144" w:rsidRPr="00524073">
              <w:rPr>
                <w:rFonts w:cs="Tahoma"/>
                <w:cs/>
                <w:lang w:val="en-US" w:eastAsia="en-US"/>
              </w:rPr>
              <w:t>าง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เงินฝากและเงินสำรองที่ธนาคารกลางทั้งหมด ซึ่งรวมถึงเงินสำรองที่ต้องดำรงตามกฎหมายขั้นต่ำ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 ส่</w:t>
            </w:r>
            <w:r w:rsidR="00691144" w:rsidRPr="00524073">
              <w:rPr>
                <w:rFonts w:cs="Tahoma"/>
                <w:cs/>
                <w:lang w:val="en-US" w:eastAsia="en-US"/>
              </w:rPr>
              <w:t>วนที่สามารถไถ่ถอนได้ในภาวะวิกฤต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ปริมาณเงินฝากและเงินสำรองที่ ธปท. ทั้งหมด และเงินฝากและเงินสำรองที่ธนาคารกลางของประเทศที่ ธพ. จดทะเบียนในประเทศไทยไปมีสาขาจัดตั้งอยู่เฉพาะส่วนที่เกินจากส่วนที่ต้องดำรงขั้นต่ำตามกฎหมายตามที่ผู้กำกับดูแลในต่างประเทศกำหนด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ส่วนที่ไม่สามารถไถ่ถอนได้ในภาวะวิกฤต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u w:val="single"/>
              </w:rPr>
            </w:pPr>
            <w:r w:rsidRPr="00524073">
              <w:rPr>
                <w:rFonts w:hint="cs"/>
                <w:cs/>
              </w:rPr>
              <w:t>ปริมาณเงินฝากและเงินสำรองที่ธนาคารกลางของประเทศที่ ธพ. จดทะเบียนในประเทศไทยไปมีสาขาจัดตั้งอยู่เฉพาะส่วนที่ต้องดำรงขั้นต่ำตามกฎหมายตามที่ผู้กำกับดูแลในต่างประเทศกำหนด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หากมีส่วนขาด</w:t>
            </w:r>
            <w:r w:rsidRPr="00524073">
              <w:rPr>
                <w:spacing w:val="-2"/>
                <w:cs/>
              </w:rPr>
              <w:t>ให้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spacing w:val="-2"/>
                <w:cs/>
              </w:rPr>
              <w:t>รายงานส่วนขาดจากส่วนที่ต้องดำรงตามกฎหมายขั้นต่ำใน ประมาณการกระแสเงินสดไหลออก (</w:t>
            </w:r>
            <w:r w:rsidRPr="00524073">
              <w:rPr>
                <w:spacing w:val="-2"/>
              </w:rPr>
              <w:t xml:space="preserve">Expected cash outflows) </w:t>
            </w:r>
            <w:r w:rsidRPr="00524073">
              <w:rPr>
                <w:spacing w:val="-2"/>
                <w:cs/>
              </w:rPr>
              <w:t>เงินรับฝากและเงินกู้ยืมรายใหญ่ที่ไม่มีหลักประกัน (</w:t>
            </w:r>
            <w:r w:rsidRPr="00524073">
              <w:rPr>
                <w:spacing w:val="-2"/>
              </w:rPr>
              <w:t xml:space="preserve">Unsecured wholesale funding) </w:t>
            </w:r>
            <w:r w:rsidRPr="00524073">
              <w:rPr>
                <w:spacing w:val="-2"/>
                <w:cs/>
              </w:rPr>
              <w:t xml:space="preserve">ข้อ </w:t>
            </w:r>
            <w:r w:rsidRPr="00524073">
              <w:rPr>
                <w:rFonts w:hint="cs"/>
                <w:spacing w:val="-2"/>
                <w:cs/>
              </w:rPr>
              <w:t xml:space="preserve">2.4 </w:t>
            </w:r>
            <w:r w:rsidRPr="00524073">
              <w:rPr>
                <w:spacing w:val="-2"/>
                <w:cs/>
              </w:rPr>
              <w:t>ปริมาณเงินสำรองที่ธนาคารกลางที่ ธพ. ต้องดำรงเพิ่มเพื่อปฏิบัติตามกฎหมายขั้นต่ำ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 </w:t>
            </w:r>
            <w:r w:rsidRPr="00524073">
              <w:rPr>
                <w:rFonts w:cs="Tahoma"/>
                <w:cs/>
                <w:lang w:val="en-US" w:eastAsia="en-US"/>
              </w:rPr>
              <w:t xml:space="preserve">ตราสารหนี้ที่ได้รับน้ำหนักความเสี่ยง </w:t>
            </w:r>
            <w:r w:rsidR="00691144" w:rsidRPr="00524073">
              <w:rPr>
                <w:rFonts w:cs="Tahoma"/>
                <w:lang w:val="en-US" w:eastAsia="en-US"/>
              </w:rPr>
              <w:t>0%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ตราสารหนี้ที่ปราศจากภาระผูกพัน ซึ่งออกหรือค้ำประกันโดยรัฐบาล ธนาคารกลาง องค์กรปกครองส่วนท้องถิ่น องค์การของรัฐและรัฐวิสาหกิจ ธนาคารเพื่อการชำระเงินระหว่างประเทศ </w:t>
            </w:r>
            <w:r w:rsidRPr="00524073">
              <w:t xml:space="preserve">(Bank for International Settlement: BIS) </w:t>
            </w:r>
            <w:r w:rsidRPr="00524073">
              <w:rPr>
                <w:cs/>
              </w:rPr>
              <w:t>กองทุนการเงินระหว่างประเทศ</w:t>
            </w:r>
            <w:r w:rsidRPr="00524073">
              <w:t xml:space="preserve"> (International Monetary Fund: IMF) </w:t>
            </w:r>
            <w:r w:rsidRPr="00524073">
              <w:rPr>
                <w:cs/>
              </w:rPr>
              <w:t xml:space="preserve">ธนาคารกลางสหภาพยุโรป </w:t>
            </w:r>
            <w:r w:rsidRPr="00524073">
              <w:t xml:space="preserve">(European Central Bank: ECB) </w:t>
            </w:r>
            <w:r w:rsidRPr="00524073">
              <w:rPr>
                <w:cs/>
              </w:rPr>
              <w:t>สหภาพยุโรป</w:t>
            </w:r>
            <w:r w:rsidRPr="00524073">
              <w:t xml:space="preserve"> (European Commission: EC</w:t>
            </w:r>
            <w:r w:rsidRPr="00524073">
              <w:rPr>
                <w:cs/>
              </w:rPr>
              <w:t>)</w:t>
            </w:r>
            <w:r w:rsidRPr="00524073">
              <w:t xml:space="preserve"> </w:t>
            </w:r>
            <w:r w:rsidRPr="00524073">
              <w:rPr>
                <w:cs/>
              </w:rPr>
              <w:t>หรือธนาคารเพื่อการพัฒนาระหว่างประเทศ</w:t>
            </w:r>
            <w:r w:rsidRPr="00524073">
              <w:t xml:space="preserve"> (Multilateral Development Banks: MDBs) </w:t>
            </w:r>
            <w:r w:rsidRPr="00524073">
              <w:rPr>
                <w:rFonts w:hint="cs"/>
                <w:cs/>
              </w:rPr>
              <w:t xml:space="preserve">   </w:t>
            </w:r>
            <w:r w:rsidRPr="00524073">
              <w:rPr>
                <w:cs/>
              </w:rPr>
              <w:t>ที่ได้รับน้ำหนักความเสี่ยงร้อยละ</w:t>
            </w:r>
            <w:r w:rsidRPr="00524073">
              <w:t xml:space="preserve"> 0 </w:t>
            </w:r>
            <w:r w:rsidRPr="00524073">
              <w:rPr>
                <w:cs/>
              </w:rPr>
              <w:t>ตามหลักเกณฑ์การคำนวณสินทรัพย์เสี่ยงด้านเครดิตโดยวิธี</w:t>
            </w:r>
            <w:r w:rsidRPr="00524073">
              <w:t xml:space="preserve"> SA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3.1 </w:t>
            </w:r>
            <w:r w:rsidR="00691144" w:rsidRPr="00524073">
              <w:rPr>
                <w:rFonts w:cs="Tahoma"/>
                <w:cs/>
                <w:lang w:val="en-US" w:eastAsia="en-US"/>
              </w:rPr>
              <w:t>ออก หรือค้ำประกันโดยรัฐบาล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ปริมาณคงค้างตราสารหนี้ซึ่งออกหรือค้ำประกันโดยรัฐบาลที่ได้รับน้ำหนักความเสี่ยงร้อยละ</w:t>
            </w:r>
            <w:r w:rsidRPr="00524073"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469009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</w:t>
            </w:r>
            <w:r w:rsidR="00691144" w:rsidRPr="00524073">
              <w:rPr>
                <w:rFonts w:cs="Tahoma"/>
                <w:cs/>
                <w:lang w:val="en-US" w:eastAsia="en-US"/>
              </w:rPr>
              <w:t xml:space="preserve"> ออก หรือค้ำประกันโดยธนาคารกลาง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ปริมาณคงค้างตราสารหนี้ซึ่งออกหรือค้ำประกันโดยธนาคารกลางที่ได้รับน้ำหนัก</w:t>
            </w:r>
            <w:r w:rsidRPr="00524073">
              <w:rPr>
                <w:spacing w:val="-2"/>
                <w:cs/>
              </w:rPr>
              <w:t>ความเสี่ยงร้อยละ</w:t>
            </w:r>
            <w:r w:rsidRPr="00524073">
              <w:rPr>
                <w:spacing w:val="-2"/>
              </w:rPr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 ออก หรือค้ำประกันโดยองค์กรปกครองส่วนท้องถ</w:t>
            </w:r>
            <w:r w:rsidR="00691144" w:rsidRPr="00524073">
              <w:rPr>
                <w:rFonts w:cs="Tahoma"/>
                <w:cs/>
                <w:lang w:val="en-US" w:eastAsia="en-US"/>
              </w:rPr>
              <w:t>ิ่น องค์การของรัฐและรัฐวิสาหกิจ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ปริมาณคงค้างตราสารหนี้ซึ่งออกหรือค้ำประกันโดยองค์กรปกครองส่วนท้องถิ่น องค์การของรัฐและรัฐวิสาหกิจที่ได้รับน้ำหนักความเสี่ยงร้อยละ</w:t>
            </w:r>
            <w:r w:rsidRPr="00524073"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3.4 ออก หรือค้ำประกันโดย </w:t>
            </w:r>
            <w:r w:rsidRPr="00524073">
              <w:rPr>
                <w:rFonts w:cs="Tahoma"/>
                <w:lang w:val="en-US" w:eastAsia="en-US"/>
              </w:rPr>
              <w:t xml:space="preserve">BIS, IMF, ECB, EC </w:t>
            </w:r>
            <w:r w:rsidRPr="00524073">
              <w:rPr>
                <w:rFonts w:cs="Tahoma"/>
                <w:cs/>
                <w:lang w:val="en-US" w:eastAsia="en-US"/>
              </w:rPr>
              <w:t>หรือธนาคารเพื่อการพัฒนาระหว่างประเทศ (</w:t>
            </w:r>
            <w:r w:rsidR="00691144" w:rsidRPr="00524073">
              <w:rPr>
                <w:rFonts w:cs="Tahoma"/>
                <w:lang w:val="en-US" w:eastAsia="en-US"/>
              </w:rPr>
              <w:t>MDBs)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</w:t>
            </w:r>
            <w:r w:rsidRPr="00524073">
              <w:t xml:space="preserve"> Bank for International Settlement (BIS), International Monetary Fund (IMF), European Central Bank (ECB), European Commission </w:t>
            </w:r>
            <w:r w:rsidRPr="00524073">
              <w:rPr>
                <w:cs/>
              </w:rPr>
              <w:t>(</w:t>
            </w:r>
            <w:r w:rsidRPr="00524073">
              <w:t>EC</w:t>
            </w:r>
            <w:r w:rsidRPr="00524073">
              <w:rPr>
                <w:cs/>
              </w:rPr>
              <w:t>)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หรือธนาคารเพื่อการพัฒนาระหว่างประเทศ </w:t>
            </w:r>
            <w:r w:rsidRPr="00524073">
              <w:t xml:space="preserve">(MDBs) </w:t>
            </w:r>
            <w:r w:rsidRPr="00524073">
              <w:rPr>
                <w:cs/>
              </w:rPr>
              <w:t>ที่ได้รับน้ำหนักความเสี่ยงร้อยละ</w:t>
            </w:r>
            <w:r w:rsidRPr="00524073"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 </w:t>
            </w:r>
            <w:r w:rsidRPr="00524073">
              <w:rPr>
                <w:rFonts w:cs="Tahoma"/>
                <w:cs/>
                <w:lang w:val="en-US" w:eastAsia="en-US"/>
              </w:rPr>
              <w:t xml:space="preserve">ตราสารหนี้ที่ไม่ได้รับน้ำหนักความเสี่ยง </w:t>
            </w:r>
            <w:r w:rsidR="00691144" w:rsidRPr="00524073">
              <w:rPr>
                <w:rFonts w:cs="Tahoma"/>
                <w:lang w:val="en-US" w:eastAsia="en-US"/>
              </w:rPr>
              <w:t>0%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ตราสารหนี้ที่ปราศจากภาระผูกพัน</w:t>
            </w:r>
            <w:r w:rsidRPr="00524073">
              <w:t xml:space="preserve"> </w:t>
            </w:r>
            <w:r w:rsidRPr="00524073">
              <w:rPr>
                <w:cs/>
              </w:rPr>
              <w:t>ซึ่งออกหรือค้ำประกันโดยรัฐบาลไทยหรือ ธปท. ซึ่งหมายรวมถึงคู่สัญญาที่ถูกจัดประเภทเป็นลูกหนี้รัฐบาลไทยและ ธปท. ได้แก่ กองทุนเพื่อการฟื้นฟูและพัฒนาระบบสถาบันการเงิน (</w:t>
            </w:r>
            <w:r w:rsidRPr="00524073">
              <w:t>FIDF</w:t>
            </w:r>
            <w:r w:rsidRPr="00524073">
              <w:rPr>
                <w:cs/>
              </w:rPr>
              <w:t>) สถาบันคุ้มครองเงินฝา</w:t>
            </w:r>
            <w:r w:rsidRPr="00524073">
              <w:rPr>
                <w:rFonts w:hint="cs"/>
                <w:cs/>
              </w:rPr>
              <w:t xml:space="preserve">ก </w:t>
            </w:r>
            <w:r w:rsidRPr="00524073">
              <w:t xml:space="preserve">(DPA) </w:t>
            </w:r>
            <w:r w:rsidRPr="00524073">
              <w:rPr>
                <w:cs/>
              </w:rPr>
              <w:t xml:space="preserve">และบริษัทบริหารสินทรัพย์กรุงเทพพาณิชย์ จำกัด </w:t>
            </w:r>
            <w:r w:rsidRPr="00524073">
              <w:t>(BAM)</w:t>
            </w:r>
            <w:r w:rsidRPr="00524073">
              <w:rPr>
                <w:cs/>
              </w:rPr>
              <w:t xml:space="preserve"> หรือ ตราสารหนี้ที่ออกหรือค้ำประกันโดยรัฐบาลหรือธนาคารกลางของประเทศที่</w:t>
            </w:r>
            <w:r w:rsidRPr="00524073">
              <w:t xml:space="preserve"> </w:t>
            </w:r>
            <w:r w:rsidRPr="00524073">
              <w:rPr>
                <w:cs/>
              </w:rPr>
              <w:t>ธพ. จดทะเบียนในประเทศไทยไปมีสาขาจัดตั้งอยู่ ที่ไม่ได้รับน้ำหนักความเสี่ยงร้อยละ 0</w:t>
            </w:r>
            <w:r w:rsidRPr="00524073">
              <w:t xml:space="preserve"> </w:t>
            </w:r>
            <w:r w:rsidRPr="00524073">
              <w:rPr>
                <w:cs/>
              </w:rPr>
              <w:t>ตามหลักเกณฑ์การคำนวณสินทรัพย์เสี่ยงด้านเครดิตโดยวิธี</w:t>
            </w:r>
            <w:r w:rsidRPr="00524073">
              <w:t xml:space="preserve"> SA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 </w:t>
            </w:r>
            <w:r w:rsidRPr="00524073">
              <w:rPr>
                <w:rFonts w:cs="Tahoma"/>
                <w:cs/>
                <w:lang w:val="en-US" w:eastAsia="en-US"/>
              </w:rPr>
              <w:t>ตราสารหนี้สกุลเงินบาทที่ออกหรือค้ำโดยรัฐบาลไทย ธปท. หรือตราสารหนี้ที่ออกโดยรัฐบาล ธนาคารกลางของประเทศที่ ธพ. จด</w:t>
            </w:r>
            <w:r w:rsidR="00691144" w:rsidRPr="00524073">
              <w:rPr>
                <w:rFonts w:cs="Tahoma"/>
                <w:cs/>
                <w:lang w:val="en-US" w:eastAsia="en-US"/>
              </w:rPr>
              <w:t>ทะเบียนในไทยไปมีสาขาจัดตั้งอยู่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ปริมาณคงค้างตราสารหนี้สกุลเงินบาทที่ออกหรือค้ำประกันโดยรัฐบาลไทยหรือ ธปท. หรือ ตราสารหนี้สกุลเงินท้องถิ่นที่ออกโดยรัฐบาลหรือธนาคารกลางของประเทศที่ ธพ. จดทะเบียนในไทยไปมีสาขาจัดตั้งอยู่ และตราสารหนี้ดังกล่าวไม่ได้รับน้ำหนักความเสี่ยงร้อยละ</w:t>
            </w:r>
            <w:r w:rsidRPr="00524073"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4.2 ตราสารหนี้สกุลเงินต่างประเทศที่ออกหรือค้ำโดยรัฐบาลไทย ธปท. หรือ ออกโดยรัฐบาล ธนาคารกลางของประเทศที่ ธพ. จดทะเบียนในไทยไปมีสาขาจัดตั้งอยู่ โดยจำกัดให้นับได้ไม่เกินกระแสเงินสดไหลออกสุทธิ (</w:t>
            </w:r>
            <w:r w:rsidRPr="00524073">
              <w:rPr>
                <w:rFonts w:cs="Tahoma"/>
                <w:lang w:val="en-US" w:eastAsia="en-US"/>
              </w:rPr>
              <w:t xml:space="preserve">Stressed net cash outflow) </w:t>
            </w:r>
            <w:r w:rsidRPr="00524073">
              <w:rPr>
                <w:rFonts w:cs="Tahoma"/>
                <w:cs/>
                <w:lang w:val="en-US" w:eastAsia="en-US"/>
              </w:rPr>
              <w:t>ในสกุลเงินต่างประเทศดังกล่าวซึ่งเกิดจากก</w:t>
            </w:r>
            <w:r w:rsidR="00691144" w:rsidRPr="00524073">
              <w:rPr>
                <w:rFonts w:cs="Tahoma"/>
                <w:cs/>
                <w:lang w:val="en-US" w:eastAsia="en-US"/>
              </w:rPr>
              <w:t>ารทำธุรกรรมของ ธพ. ในประเทศนั้น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ปริมาณคงค้างตราสารหนี้สกุลเงินต่างประเทศที่ออกหรือค้ำประกันโดยรัฐบาลไทยหรือ ธปท. หรือ ตราสารหนี้สกุลเงินต่างประเทศที่ไม่ใช่สกุลเงินท้องถิ่นซึ่งออกโดยรัฐบาลหรือธนาคารกลางของประเทศที่ ธพ. จดทะเบียนในไทยไปมีสาขาจัดตั้งอยู่ และตราสารหนี้ดังกล่าวไม่ได้รับน้ำหนักความเสี่ยงร้อยละ</w:t>
            </w:r>
            <w:r w:rsidRPr="00524073">
              <w:t xml:space="preserve"> 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สินทรัพย์สภาพคล่องชั้นที่ 2</w:t>
            </w:r>
            <w:r w:rsidRPr="00524073">
              <w:rPr>
                <w:rFonts w:cs="Tahoma"/>
                <w:b/>
                <w:bCs/>
                <w:lang w:val="en-US" w:eastAsia="en-US"/>
              </w:rPr>
              <w:t>A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กำหนดให้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รายงานราคาตลาดซึ่งเป็นราคาที่รวมดอกเบี้ยรับ </w:t>
            </w:r>
            <w:r w:rsidRPr="00524073">
              <w:t>(Gross price)</w:t>
            </w:r>
            <w:r w:rsidRPr="00524073">
              <w:rPr>
                <w:cs/>
              </w:rPr>
              <w:t xml:space="preserve"> สำหรับรายการตราสารหนี้ทุกประเภท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โดยให้แบ่งประเภทบัญชี</w:t>
            </w:r>
            <w:r w:rsidRPr="00524073">
              <w:rPr>
                <w:rFonts w:hint="cs"/>
                <w:cs/>
              </w:rPr>
              <w:t>ตาม</w:t>
            </w:r>
            <w:r w:rsidRPr="00524073">
              <w:rPr>
                <w:cs/>
              </w:rPr>
              <w:t xml:space="preserve"> </w:t>
            </w:r>
            <w:r w:rsidRPr="00524073">
              <w:t>Booking type</w:t>
            </w:r>
            <w:r w:rsidRPr="00524073">
              <w:rPr>
                <w:cs/>
              </w:rPr>
              <w:t xml:space="preserve"> ได้แก่ บัญชีเพื่อการธนาคาร </w:t>
            </w:r>
            <w:r w:rsidRPr="00524073">
              <w:t xml:space="preserve">(Banking book account)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รวมถึงสินทรัพย์สภาพคล่องชั้นที่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ที่ได้รับมาจากธุรกรรมการซื้อหลักทรัพย์โดยมีสัญญาว่าจะขายคืน </w:t>
            </w:r>
            <w:r w:rsidRPr="00524073">
              <w:t xml:space="preserve">(Reverse repo) </w:t>
            </w:r>
            <w:r w:rsidRPr="00524073">
              <w:rPr>
                <w:cs/>
              </w:rPr>
              <w:t xml:space="preserve">ธุรกรรมการยืมหลักทรัพย์ </w:t>
            </w:r>
            <w:r w:rsidRPr="00524073">
              <w:t xml:space="preserve">(Securities borrowing) </w:t>
            </w:r>
            <w:r w:rsidRPr="00524073">
              <w:rPr>
                <w:cs/>
              </w:rPr>
              <w:t>และธุรกรรมการแลกเปลี่ยนหลักประกัน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และบัญชีเพื่อการค้า</w:t>
            </w:r>
            <w:r w:rsidRPr="00524073">
              <w:t xml:space="preserve"> (Trading book account)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 </w:t>
            </w:r>
            <w:r w:rsidRPr="00524073">
              <w:rPr>
                <w:rFonts w:cs="Tahoma"/>
                <w:cs/>
                <w:lang w:val="en-US" w:eastAsia="en-US"/>
              </w:rPr>
              <w:t xml:space="preserve">ตราสารหนี้ที่ได้รับน้ำหนักความเสี่ยง </w:t>
            </w:r>
            <w:r w:rsidR="003F2D4F" w:rsidRPr="00524073">
              <w:rPr>
                <w:rFonts w:cs="Tahoma"/>
                <w:lang w:val="en-US" w:eastAsia="en-US"/>
              </w:rPr>
              <w:t>20%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ตราสารหนี้ที่ปราศจากภาระผูกพัน ซึ่งออกหรือค้ำประกันโดยรัฐบาล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</w:t>
            </w:r>
            <w:r w:rsidRPr="00524073">
              <w:t xml:space="preserve"> (MDBs)</w:t>
            </w:r>
            <w:r w:rsidRPr="00524073">
              <w:rPr>
                <w:cs/>
              </w:rPr>
              <w:t xml:space="preserve"> ที่ได้รับน้ำหนักความเสี่ยงร้อยละ</w:t>
            </w:r>
            <w:r w:rsidRPr="00524073">
              <w:t xml:space="preserve"> </w:t>
            </w:r>
            <w:r w:rsidRPr="00524073">
              <w:rPr>
                <w:cs/>
              </w:rPr>
              <w:t>2</w:t>
            </w:r>
            <w:r w:rsidRPr="00524073">
              <w:t xml:space="preserve">0 </w:t>
            </w:r>
            <w:r w:rsidRPr="00524073">
              <w:rPr>
                <w:cs/>
              </w:rPr>
              <w:t>ตามหลักเกณฑ์การคำนวณสินทรัพย์เสี่ยงด้านเครดิตโดยวิธี</w:t>
            </w:r>
            <w:r w:rsidRPr="00524073">
              <w:t xml:space="preserve"> SA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 </w:t>
            </w:r>
            <w:r w:rsidR="003F2D4F" w:rsidRPr="00524073">
              <w:rPr>
                <w:rFonts w:cs="Tahoma"/>
                <w:cs/>
                <w:lang w:val="en-US" w:eastAsia="en-US"/>
              </w:rPr>
              <w:t>ออก หรือค้ำประกันโดยรัฐบาล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ปริมาณคงค้างตราสารหนี้ซึ่งออกหรือค้ำประกันโดยรัฐบาลที่ได้รับน้ำหนักความเสี่ยงร้อยละ</w:t>
            </w:r>
            <w:r w:rsidRPr="00524073">
              <w:t xml:space="preserve"> 20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1.2 </w:t>
            </w:r>
            <w:r w:rsidR="003F2D4F" w:rsidRPr="00524073">
              <w:rPr>
                <w:rFonts w:cs="Tahoma"/>
                <w:cs/>
                <w:lang w:val="en-US" w:eastAsia="en-US"/>
              </w:rPr>
              <w:t>ออก หรือค้ำประกันโดยธนาคารกลาง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ปริมาณคงค้างตราสารหนี้ซึ่งออกหรือค้ำประกันโดยธนาคารกลางที่ได้รับน้ำหนักความเสี่ยงร้อยละ</w:t>
            </w:r>
            <w:r w:rsidRPr="00524073">
              <w:rPr>
                <w:spacing w:val="-4"/>
              </w:rPr>
              <w:t xml:space="preserve"> 20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469019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1.3 </w:t>
            </w:r>
            <w:r w:rsidRPr="00524073">
              <w:rPr>
                <w:rFonts w:cs="Tahoma"/>
                <w:cs/>
                <w:lang w:val="en-US" w:eastAsia="en-US"/>
              </w:rPr>
              <w:t>ออก หรือค้ำประกันโดยองค์กรปกครองส่วนท้องถ</w:t>
            </w:r>
            <w:r w:rsidR="000E1D35" w:rsidRPr="00524073">
              <w:rPr>
                <w:rFonts w:cs="Tahoma"/>
                <w:cs/>
                <w:lang w:val="en-US" w:eastAsia="en-US"/>
              </w:rPr>
              <w:t>ิ่น องค์การของรัฐและรัฐวิสาหกิจ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ปริมาณคงค้างตราสารหนี้ซึ่งออกหรือค้ำประกันโดยองค์ก</w:t>
            </w:r>
            <w:r w:rsidRPr="00524073">
              <w:rPr>
                <w:rFonts w:hint="cs"/>
                <w:cs/>
              </w:rPr>
              <w:t>ร</w:t>
            </w:r>
            <w:r w:rsidRPr="00524073">
              <w:rPr>
                <w:cs/>
              </w:rPr>
              <w:t>ปกครองส่วนท้องถิ่น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>องค์การของรัฐและรัฐวิสาหกิจที่ได้รับน้ำหนักความเสี่ยงร้อยละ</w:t>
            </w:r>
            <w:r w:rsidRPr="00524073">
              <w:t xml:space="preserve"> 20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1.4 </w:t>
            </w:r>
            <w:r w:rsidRPr="00524073">
              <w:rPr>
                <w:rFonts w:cs="Tahoma"/>
                <w:cs/>
                <w:lang w:val="en-US" w:eastAsia="en-US"/>
              </w:rPr>
              <w:t>ออก หรือค้ำประกันโดยธนาคารเพื่อการพัฒนาระหว่างประเทศ (</w:t>
            </w:r>
            <w:r w:rsidR="000E1D35" w:rsidRPr="00524073">
              <w:rPr>
                <w:rFonts w:cs="Tahoma"/>
                <w:lang w:val="en-US" w:eastAsia="en-US"/>
              </w:rPr>
              <w:t>MDBs)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ปริมาณคงค้างตราสารหนี้ซึ่งออกหรือค้ำประกันโดยธนาคารเพื่อการพัฒนาระหว่างประเทศ</w:t>
            </w:r>
            <w:r w:rsidRPr="00524073">
              <w:t xml:space="preserve"> (MDBs) </w:t>
            </w:r>
            <w:r w:rsidRPr="00524073">
              <w:rPr>
                <w:cs/>
              </w:rPr>
              <w:t>ที่ได้รับน้ำหนักความเสี่ยงร้อยละ</w:t>
            </w:r>
            <w:r w:rsidRPr="00524073">
              <w:t xml:space="preserve"> 20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E1D35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 </w:t>
            </w:r>
            <w:r w:rsidRPr="00524073">
              <w:rPr>
                <w:rFonts w:cs="Tahoma"/>
                <w:cs/>
                <w:lang w:val="en-US" w:eastAsia="en-US"/>
              </w:rPr>
              <w:t>ตราสารหนี้ธุรกิจเอกชนที่ไม่ใช่สถาบันการเงิน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ที่ได้รับอันดับเครดิตตั้งแต่ </w:t>
            </w:r>
            <w:r w:rsidRPr="00524073">
              <w:rPr>
                <w:rFonts w:cs="Tahoma"/>
                <w:lang w:val="en-US" w:eastAsia="en-US"/>
              </w:rPr>
              <w:t xml:space="preserve">AA- </w:t>
            </w:r>
            <w:r w:rsidR="000E1D35" w:rsidRPr="00524073">
              <w:rPr>
                <w:rFonts w:cs="Tahoma"/>
                <w:cs/>
                <w:lang w:val="en-US" w:eastAsia="en-US"/>
              </w:rPr>
              <w:t>ขึ้นไป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073">
              <w:rPr>
                <w:cs/>
              </w:rPr>
              <w:t xml:space="preserve">ปริมาณคงค้างตราสารหนี้ธุรกิจเอกชนที่ปราศจากภาระผูกพัน และตราสารดังกล่าวได้รับการจัดอันดับเครดิตไม่ต่ำกว่า </w:t>
            </w:r>
            <w:r w:rsidRPr="00524073">
              <w:t xml:space="preserve">AA- </w:t>
            </w:r>
            <w:r w:rsidRPr="00524073">
              <w:rPr>
                <w:cs/>
              </w:rPr>
              <w:t>หรือเทียบเท่า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 ตั๋วสัญญา</w:t>
            </w:r>
            <w:r w:rsidR="000E1D35" w:rsidRPr="00524073">
              <w:rPr>
                <w:rFonts w:cs="Tahoma"/>
                <w:cs/>
                <w:lang w:val="en-US" w:eastAsia="en-US"/>
              </w:rPr>
              <w:t>ใช้เงินซึ่งออกโดยกระทรวงการคลัง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ปริมาณคงค้างตั๋วสัญญาใช้เงินแบบมีใบหุ้นหรือหลักทรัพย์ </w:t>
            </w:r>
            <w:r w:rsidRPr="00524073">
              <w:t xml:space="preserve">(Scrip) </w:t>
            </w:r>
            <w:r w:rsidRPr="00524073">
              <w:rPr>
                <w:cs/>
              </w:rPr>
              <w:t xml:space="preserve">ซึ่งออกโดยกระทรวงการคลังที่ปราศจากภาระผูกพัน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 ตราสารหนี้ที่ออกโดยรัฐวิสาหกิจ หรือสถาบันการเงินเฉพาะกิจที่กระทรวงการคลังไม่ค้ำประกันเงินต้นและดอกเบี้ย และตราสารหรือผู้ออกต้องได้รับอันดับเครดิตตั้งแต่ 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ขึ้นไป กรณีไม่มีการจัดอันดับเครดิตต้องมีสถานะการดำเนินงานเป็น</w:t>
            </w:r>
            <w:r w:rsidR="000E1D35" w:rsidRPr="00524073">
              <w:rPr>
                <w:rFonts w:cs="Tahoma"/>
                <w:cs/>
                <w:lang w:val="en-US" w:eastAsia="en-US"/>
              </w:rPr>
              <w:t xml:space="preserve"> "ไม่มีปัญหา" ตามที่ สคร. กำหนด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i/>
                <w:iCs/>
              </w:rPr>
            </w:pPr>
            <w:r w:rsidRPr="00524073">
              <w:rPr>
                <w:cs/>
              </w:rPr>
              <w:t xml:space="preserve">ปริมาณคงค้างตราสารหนี้ที่ออกโดยรัฐวิสาหกิจหรือสถาบันการเงินเฉพาะกิจที่กระทรวงการคลังไม่ค้ำประกันเงินต้นและดอกเบี้ยที่ปราศจากภาระผูกพัน และตราสารหรือผู้ออกต้องได้รับการจัดอันดับเครดิตไม่ต่ำกว่า </w:t>
            </w:r>
            <w:r w:rsidRPr="00524073">
              <w:t xml:space="preserve">A </w:t>
            </w:r>
            <w:r w:rsidRPr="00524073">
              <w:rPr>
                <w:cs/>
              </w:rPr>
              <w:t>หรือเทียบเท่า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ในกรณีไม่มีการจัดอันดับเครดิตต้องมีสถานะการดำเนินงานเป็น "ไม่มีปัญหา" ตามหลักเกณฑ์ที่สำนักคณะกรรมการนโยบายรัฐวิสาหกิจ (สคร.) กำหนด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5. หุ้นกู้มีประกัน (</w:t>
            </w:r>
            <w:r w:rsidRPr="00524073">
              <w:rPr>
                <w:rFonts w:cs="Tahoma"/>
                <w:lang w:val="en-US" w:eastAsia="en-US"/>
              </w:rPr>
              <w:t xml:space="preserve">Covered bond)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ที่ได้รับอันดับเครดิตตั้งแต่ </w:t>
            </w:r>
            <w:r w:rsidRPr="00524073">
              <w:rPr>
                <w:rFonts w:cs="Tahoma"/>
                <w:lang w:val="en-US" w:eastAsia="en-US"/>
              </w:rPr>
              <w:t xml:space="preserve">AA- </w:t>
            </w:r>
            <w:r w:rsidR="000E1D35" w:rsidRPr="00524073">
              <w:rPr>
                <w:rFonts w:cs="Tahoma"/>
                <w:cs/>
                <w:lang w:val="en-US" w:eastAsia="en-US"/>
              </w:rPr>
              <w:t>ขึ้นไป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ปริมาณคงค้างหุ้นกู้มีประกัน</w:t>
            </w:r>
            <w:r w:rsidRPr="00524073">
              <w:t xml:space="preserve"> (Covered bond)</w:t>
            </w:r>
            <w:r w:rsidRPr="00524073">
              <w:rPr>
                <w:cs/>
              </w:rPr>
              <w:t xml:space="preserve"> ที่ปราศจากภาระผูกพัน และหุ้นกู้ดังกล่าวได้รับการจัดอันดับเครดิตไม่ต่ำกว่า</w:t>
            </w:r>
            <w:r w:rsidRPr="00524073">
              <w:t xml:space="preserve"> AA- </w:t>
            </w:r>
            <w:r w:rsidRPr="00524073">
              <w:rPr>
                <w:cs/>
              </w:rPr>
              <w:t>หรือเทียบเท่า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สินทรัพย์สภาพคล่องชั้นที่ 2</w:t>
            </w:r>
            <w:r w:rsidRPr="00524073">
              <w:rPr>
                <w:rFonts w:cs="Tahoma"/>
                <w:b/>
                <w:bCs/>
                <w:lang w:val="en-US" w:eastAsia="en-US"/>
              </w:rPr>
              <w:t>B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กำหนดให้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รายงานราคาตลาดซึ่งเป็นราคาที่รวมดอกเบี้ยรับ </w:t>
            </w:r>
            <w:r w:rsidRPr="00524073">
              <w:t>(Gross price)</w:t>
            </w:r>
            <w:r w:rsidRPr="00524073">
              <w:rPr>
                <w:cs/>
              </w:rPr>
              <w:t xml:space="preserve"> สำหรับรายการตราสารหนี้ทุกประเภท โดยให้แบ่งประเภทบัญชี</w:t>
            </w:r>
            <w:r w:rsidRPr="00524073">
              <w:rPr>
                <w:rFonts w:hint="cs"/>
                <w:cs/>
              </w:rPr>
              <w:t>ตาม</w:t>
            </w:r>
            <w:r w:rsidRPr="00524073">
              <w:rPr>
                <w:cs/>
              </w:rPr>
              <w:t xml:space="preserve"> </w:t>
            </w:r>
            <w:r w:rsidRPr="00524073">
              <w:t>Booking type</w:t>
            </w:r>
            <w:r w:rsidRPr="00524073">
              <w:rPr>
                <w:cs/>
              </w:rPr>
              <w:t xml:space="preserve"> ได้แก่ บัญชีเพื่อการธนาคาร </w:t>
            </w:r>
            <w:r w:rsidRPr="00524073">
              <w:t xml:space="preserve">(Banking book account)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รวมถึงสินทรัพย์สภาพคล่องชั้นที่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ที่ได้รับมาจากธุรกรรมการซื้อหลักทรัพย์โดยมีสัญญาว่าจะขายคืน </w:t>
            </w:r>
            <w:r w:rsidRPr="00524073">
              <w:t xml:space="preserve">(Reverse repo) </w:t>
            </w:r>
            <w:r w:rsidRPr="00524073">
              <w:rPr>
                <w:cs/>
              </w:rPr>
              <w:t xml:space="preserve">ธุรกรรมการยืมหลักทรัพย์ </w:t>
            </w:r>
            <w:r w:rsidRPr="00524073">
              <w:t xml:space="preserve">(Securities borrowing) </w:t>
            </w:r>
            <w:r w:rsidRPr="00524073">
              <w:rPr>
                <w:cs/>
              </w:rPr>
              <w:t>และธุรกรรมการแลกเปลี่ยนหลักประกัน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และบัญชีเพื่อการค้า</w:t>
            </w:r>
            <w:r w:rsidRPr="00524073">
              <w:t xml:space="preserve"> (Trading book account)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 ตราสารหนี</w:t>
            </w:r>
            <w:r w:rsidR="000E1D35" w:rsidRPr="00524073">
              <w:rPr>
                <w:rFonts w:cs="Tahoma"/>
                <w:cs/>
                <w:lang w:val="en-US" w:eastAsia="en-US"/>
              </w:rPr>
              <w:t>้ที่ได้รับน้ำหนักความเสี่ยง 50%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ตราสารหนี้ที่ปราศจากภาระผูกพัน ซึ่งออกหรือค้ำประกันโดยรัฐบาล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</w:t>
            </w:r>
            <w:r w:rsidRPr="00524073">
              <w:t xml:space="preserve"> (MDBs)</w:t>
            </w:r>
            <w:r w:rsidRPr="00524073">
              <w:rPr>
                <w:cs/>
              </w:rPr>
              <w:t xml:space="preserve"> ที่ได้รับน้ำหนักความเสี่ยงร้อยละ</w:t>
            </w:r>
            <w:r w:rsidRPr="00524073">
              <w:t xml:space="preserve"> </w:t>
            </w:r>
            <w:r w:rsidRPr="00524073">
              <w:rPr>
                <w:cs/>
              </w:rPr>
              <w:t>5</w:t>
            </w:r>
            <w:r w:rsidRPr="00524073">
              <w:t xml:space="preserve">0 </w:t>
            </w:r>
            <w:r w:rsidRPr="00524073">
              <w:rPr>
                <w:cs/>
              </w:rPr>
              <w:t>ตามหลักเกณฑ์การคำนวณสินทรัพย์เสี่ยงด้านเครดิตโดยวิธี</w:t>
            </w:r>
            <w:r w:rsidRPr="00524073">
              <w:t xml:space="preserve"> SA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E1D35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 ออก หรือค้ำประกันโดยรัฐบาล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ปริมาณคงค้างตราสารหนี้ซึ่งออกหรือค้ำประกันโดยรัฐบาลที่ได้รับน้ำหนักความเสี่ยงร้อยละ</w:t>
            </w:r>
            <w:r w:rsidRPr="00524073">
              <w:t xml:space="preserve"> </w:t>
            </w:r>
            <w:r w:rsidRPr="00524073">
              <w:rPr>
                <w:cs/>
              </w:rPr>
              <w:t>5</w:t>
            </w:r>
            <w:r w:rsidRPr="00524073">
              <w:t>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E1D35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1.2 </w:t>
            </w:r>
            <w:r w:rsidRPr="00524073">
              <w:rPr>
                <w:rFonts w:cs="Tahoma"/>
                <w:cs/>
                <w:lang w:val="en-US" w:eastAsia="en-US"/>
              </w:rPr>
              <w:t xml:space="preserve">ออก หรือค้ำประกันโดยธนาคารกลาง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</w:t>
            </w:r>
            <w:r w:rsidRPr="00524073">
              <w:rPr>
                <w:spacing w:val="-6"/>
                <w:cs/>
              </w:rPr>
              <w:t>ซึ่งออกหรือค้ำประกันโดยธนาคารกลางที่ได้รับน้ำหนักความเสี่ยงร้อยละ</w:t>
            </w:r>
            <w:r w:rsidRPr="00524073">
              <w:rPr>
                <w:spacing w:val="-6"/>
              </w:rPr>
              <w:t xml:space="preserve"> </w:t>
            </w:r>
            <w:r w:rsidRPr="00524073">
              <w:rPr>
                <w:spacing w:val="-6"/>
                <w:cs/>
              </w:rPr>
              <w:t>5</w:t>
            </w:r>
            <w:r w:rsidRPr="00524073">
              <w:rPr>
                <w:spacing w:val="-6"/>
              </w:rPr>
              <w:t>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469029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E1D35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1.3 ออก หรือค้ำประกันโดยองค์กรปกครองส่วนท้องถิ่น องค์การของรัฐและรัฐวิสาหกิจ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ปริมาณคงค้างตราสารหนี้ซึ่งออกหรือค้ำประกันโดยองค์ก</w:t>
            </w:r>
            <w:r w:rsidRPr="00524073">
              <w:rPr>
                <w:rFonts w:hint="cs"/>
                <w:cs/>
              </w:rPr>
              <w:t>ร</w:t>
            </w:r>
            <w:r w:rsidRPr="00524073">
              <w:rPr>
                <w:cs/>
              </w:rPr>
              <w:t>ปกครองส่วนท้องถิ่น องค์การของรัฐและรัฐวิสาหกิจที่ได้รับน้ำหนักความเสี่ยงร้อยละ</w:t>
            </w:r>
            <w:r w:rsidRPr="00524073">
              <w:t xml:space="preserve"> </w:t>
            </w:r>
            <w:r w:rsidRPr="00524073">
              <w:rPr>
                <w:cs/>
              </w:rPr>
              <w:t>5</w:t>
            </w:r>
            <w:r w:rsidRPr="00524073">
              <w:t>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 ออก หรือค้ำประกันโดยธนาคารเพื่อการพัฒนาระหว่างประเทศ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ปริมาณคงค้างตราสารหนี้ซึ่งออกหรือค้ำประกันโดยธนาคารเพื่อการพัฒนาระหว่างประเทศ </w:t>
            </w:r>
            <w:r w:rsidRPr="00524073">
              <w:t xml:space="preserve">(MDBs) </w:t>
            </w:r>
            <w:r w:rsidRPr="00524073">
              <w:rPr>
                <w:cs/>
              </w:rPr>
              <w:t>ที่ได้รับน้ำหนักความเสี่ยง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ร้อยละ</w:t>
            </w:r>
            <w:r w:rsidRPr="00524073">
              <w:t xml:space="preserve"> </w:t>
            </w:r>
            <w:r w:rsidRPr="00524073">
              <w:rPr>
                <w:cs/>
              </w:rPr>
              <w:t>5</w:t>
            </w:r>
            <w:r w:rsidRPr="00524073">
              <w:t>0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ตราสารหนี้ธุรกิจเอกชนที่ไม่ใช่สถาบันการเงิน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ที่ได้รับอันดับเครดิต 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 xml:space="preserve">ถึง </w:t>
            </w:r>
            <w:r w:rsidRPr="00524073">
              <w:rPr>
                <w:rFonts w:cs="Tahoma"/>
                <w:lang w:val="en-US" w:eastAsia="en-US"/>
              </w:rPr>
              <w:t xml:space="preserve">A+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 xml:space="preserve">ปริมาณคงค้างตราสารหนี้ธุรกิจเอกชนที่ปราศจากภาระผูกพัน และตราสารดังกล่าวได้รับการจัดอันดับเครดิตตั้งแต่ </w:t>
            </w:r>
            <w:r w:rsidRPr="00524073">
              <w:t xml:space="preserve">A </w:t>
            </w:r>
            <w:r w:rsidRPr="00524073">
              <w:rPr>
                <w:cs/>
              </w:rPr>
              <w:t xml:space="preserve">ถึง </w:t>
            </w:r>
            <w:r w:rsidRPr="00524073">
              <w:t xml:space="preserve">A+ </w:t>
            </w:r>
            <w:r w:rsidRPr="00524073">
              <w:rPr>
                <w:cs/>
              </w:rPr>
              <w:t>หรือเทียบเท่า</w:t>
            </w:r>
            <w:r w:rsidRPr="00524073">
              <w:t xml:space="preserve"> </w:t>
            </w:r>
          </w:p>
        </w:tc>
      </w:tr>
      <w:tr w:rsidR="000108A0" w:rsidRPr="00524073" w:rsidTr="005E3B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469032</w:t>
            </w:r>
          </w:p>
        </w:tc>
        <w:tc>
          <w:tcPr>
            <w:tcW w:w="2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 </w:t>
            </w:r>
            <w:r w:rsidRPr="00524073">
              <w:rPr>
                <w:rFonts w:cs="Tahoma"/>
                <w:cs/>
                <w:lang w:val="en-US" w:eastAsia="en-US"/>
              </w:rPr>
              <w:t xml:space="preserve">ตั๋วแลกเงินหรือตั๋วสัญญาใช้เงินซึ่งออกโดยสถาบันการเงินเฉพาะกิจ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x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ปริมาณคงค้างตั๋วแลกเงิน และตั๋วสัญญาใช้เงินแบบมีใบหุ้นหรือหลักทรัพย์ </w:t>
            </w:r>
            <w:r w:rsidRPr="00524073">
              <w:t xml:space="preserve">(Scrip) </w:t>
            </w:r>
            <w:r w:rsidRPr="00524073">
              <w:rPr>
                <w:cs/>
              </w:rPr>
              <w:t>ซึ่งออกโดยสถาบันการเงินเฉพาะกิจที</w:t>
            </w:r>
            <w:r w:rsidRPr="00524073">
              <w:rPr>
                <w:rFonts w:hint="cs"/>
                <w:cs/>
              </w:rPr>
              <w:t>่</w:t>
            </w:r>
            <w:r w:rsidRPr="00524073">
              <w:rPr>
                <w:cs/>
              </w:rPr>
              <w:t>ปราศจากภาระผูกพัน</w:t>
            </w:r>
          </w:p>
        </w:tc>
      </w:tr>
      <w:tr w:rsidR="000108A0" w:rsidRPr="00524073" w:rsidTr="005E3B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วงเงินที่ยังไม่ได้เบิกใช้และไม่สามารถยกเลิกได้</w:t>
            </w:r>
            <w:r w:rsidRPr="00524073">
              <w:rPr>
                <w:rFonts w:cs="Tahoma"/>
                <w:cs/>
                <w:lang w:val="en-US" w:eastAsia="en-US"/>
              </w:rPr>
              <w:t xml:space="preserve"> (</w:t>
            </w:r>
            <w:r w:rsidRPr="00524073">
              <w:rPr>
                <w:rFonts w:cs="Tahoma"/>
                <w:lang w:val="en-US" w:eastAsia="en-US"/>
              </w:rPr>
              <w:t>Committed  facilities)</w:t>
            </w:r>
            <w:r w:rsidRPr="00524073">
              <w:rPr>
                <w:rFonts w:cs="Tahoma" w:hint="cs"/>
                <w:cs/>
                <w:lang w:val="en-US" w:eastAsia="en-US"/>
              </w:rPr>
              <w:t xml:space="preserve">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ที่สาขา ธพ. ต่างประเทศได้รับจากสำนักงานใหญ่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>วงเงินที่ยังไม่ได้เบิกใช้และไม่สามารถยกเลิกได้ (</w:t>
            </w:r>
            <w:r w:rsidRPr="00524073">
              <w:t>Committed facilities)</w:t>
            </w:r>
            <w:r w:rsidRPr="00524073">
              <w:rPr>
                <w:cs/>
              </w:rPr>
              <w:t xml:space="preserve"> ซึ่งมีลักษณะเป็นสัญญาและมีผลผูกพันทางกฎหมาย</w:t>
            </w:r>
            <w:r w:rsidRPr="00524073">
              <w:rPr>
                <w:rFonts w:hint="cs"/>
                <w:cs/>
              </w:rPr>
              <w:t xml:space="preserve">  </w:t>
            </w:r>
            <w:r w:rsidRPr="00524073">
              <w:rPr>
                <w:cs/>
              </w:rPr>
              <w:t>ที่สาขา ธพ</w:t>
            </w:r>
            <w:r w:rsidRPr="00524073">
              <w:t xml:space="preserve">. </w:t>
            </w:r>
            <w:r w:rsidRPr="00524073">
              <w:rPr>
                <w:cs/>
              </w:rPr>
              <w:t>ต่างประเทศที่จัดตั้งอยู่ในประเทศไทยได้รับจากสำนักงานใหญ่ในต่างประเทศ</w:t>
            </w:r>
          </w:p>
        </w:tc>
      </w:tr>
      <w:tr w:rsidR="000108A0" w:rsidRPr="00524073" w:rsidTr="005E3B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 ส่วนที่สามารถนับเป็นสินทรัพย์สภาพคล่องได้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วงเงินที่ยังไม่ได้เบิกใช้และไม่สามารถยกเลิกได้ (</w:t>
            </w:r>
            <w:r w:rsidRPr="00524073">
              <w:t>Committed facilities)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เฉพาะส่วนที่ไม่เกินร้อยละ 40 ของสินทรัพย์สภาพคล่องขั้นต่ำที่ธนาคารพาณิชย์ต้องดำรง ซึ่ง</w:t>
            </w:r>
            <w:r w:rsidRPr="00524073">
              <w:rPr>
                <w:cs/>
              </w:rPr>
              <w:t>สามารถนับเป็นสินทรัพย์สภาพคล่องได้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เช่น ในปี 2559 จะสามารถนับได้ไม่เกิน ร้อยละ 40 </w:t>
            </w:r>
            <w:r w:rsidRPr="00524073">
              <w:t xml:space="preserve">x </w:t>
            </w:r>
            <w:r w:rsidRPr="00524073">
              <w:rPr>
                <w:rFonts w:hint="cs"/>
                <w:cs/>
              </w:rPr>
              <w:t xml:space="preserve">(ร้อยละ 60* </w:t>
            </w:r>
            <w:r w:rsidRPr="00524073">
              <w:t>x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ประมาณการกระแสเงินสดไหลออกสุทธิใน 30 วัน) เป็นต้น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*หมายเหตุ </w:t>
            </w:r>
            <w:r w:rsidRPr="00524073">
              <w:t xml:space="preserve">: </w:t>
            </w:r>
            <w:r w:rsidRPr="00524073">
              <w:rPr>
                <w:rFonts w:hint="cs"/>
                <w:cs/>
              </w:rPr>
              <w:t>เพิ่มขึ้นร้อยละ 10 ในแต่ละปี จนครบร้อยละ 100 ในปี 2563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ส่วนที่ไม่สามารถนับเป็นสินทรัพย์สภาพคล่องได้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วงเงินที่ยังไม่ได้เบิกใช้และไม่สามารถยกเลิกได้ (</w:t>
            </w:r>
            <w:r w:rsidRPr="00524073">
              <w:t>Committed facilities)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ส่วนที่ไม่</w:t>
            </w:r>
            <w:r w:rsidRPr="00524073">
              <w:rPr>
                <w:cs/>
              </w:rPr>
              <w:t>สามารถนับเป็นสินทรัพย์สภาพคล่องได้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469036</w:t>
            </w:r>
          </w:p>
        </w:tc>
        <w:tc>
          <w:tcPr>
            <w:tcW w:w="5670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 xml:space="preserve">ส่วนที่ 2 </w:t>
            </w:r>
            <w:r w:rsidRPr="00524073">
              <w:rPr>
                <w:rFonts w:cs="Tahoma"/>
                <w:b/>
                <w:bCs/>
                <w:lang w:val="en-US" w:eastAsia="en-US"/>
              </w:rPr>
              <w:t xml:space="preserve">: 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ประมาณการกระแสเงินสดไหลออกสุทธิ (</w:t>
            </w:r>
            <w:r w:rsidRPr="00524073">
              <w:rPr>
                <w:rFonts w:cs="Tahoma"/>
                <w:b/>
                <w:bCs/>
                <w:lang w:val="en-US" w:eastAsia="en-US"/>
              </w:rPr>
              <w:t>Net cash outflows)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 w:hint="cs"/>
                <w:b/>
                <w:bCs/>
                <w:cs/>
                <w:lang w:val="en-US" w:eastAsia="en-US"/>
              </w:rPr>
              <w:t>ประมาณการ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กระแสเงินสดไหลออก (</w:t>
            </w:r>
            <w:r w:rsidRPr="00524073">
              <w:rPr>
                <w:rFonts w:cs="Tahoma"/>
                <w:b/>
                <w:bCs/>
                <w:lang w:val="en-US" w:eastAsia="en-US"/>
              </w:rPr>
              <w:t>Expected cash outflows)</w:t>
            </w:r>
            <w:r w:rsidRPr="00524073">
              <w:rPr>
                <w:rFonts w:cs="Tahoma"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เงินรับฝากและเงินกู้ยืมรายย่อย (</w:t>
            </w:r>
            <w:r w:rsidRPr="00524073">
              <w:rPr>
                <w:rFonts w:cs="Tahoma"/>
                <w:lang w:val="en-US" w:eastAsia="en-US"/>
              </w:rPr>
              <w:t xml:space="preserve">Retail deposits and borrowings)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 xml:space="preserve">รายงานปริมาณเงินรับฝากและเงินกู้ยืมจากคู่สัญญาที่เป็นบุคคลธรรมดา </w:t>
            </w:r>
            <w:r w:rsidRPr="00524073">
              <w:rPr>
                <w:rFonts w:hint="cs"/>
                <w:spacing w:val="-6"/>
                <w:cs/>
              </w:rPr>
              <w:t>โดยให้แบ่ง</w:t>
            </w:r>
            <w:r w:rsidRPr="00524073">
              <w:rPr>
                <w:spacing w:val="-6"/>
                <w:cs/>
              </w:rPr>
              <w:t>ตามประเภทสัญญา</w:t>
            </w:r>
            <w:r w:rsidRPr="00524073">
              <w:rPr>
                <w:spacing w:val="-6"/>
              </w:rPr>
              <w:t xml:space="preserve"> </w:t>
            </w:r>
            <w:r w:rsidRPr="00524073">
              <w:rPr>
                <w:spacing w:val="-6"/>
                <w:cs/>
              </w:rPr>
              <w:t>การได้รับการคุ้มครองเงินฝาก</w:t>
            </w:r>
            <w:r w:rsidRPr="00524073">
              <w:rPr>
                <w:spacing w:val="-6"/>
              </w:rPr>
              <w:t xml:space="preserve"> </w:t>
            </w:r>
            <w:r w:rsidRPr="00524073">
              <w:rPr>
                <w:spacing w:val="-6"/>
                <w:cs/>
              </w:rPr>
              <w:t>และลักษณะของบัญชีเงินรับฝากและเงินกู้ยืม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469039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 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เงินรับฝากที่ได้รับการคุ้มครองเงินฝาก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เงินรับฝากจากบุคคลธรรมดาประเภท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เงินรับฝากและเงินกู้ยืมประเภทจ่ายคืนเมื่อสิ้นระยะเวลาซึ่งมีกำหนดชำระคืนภายในระยะเวลา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(3)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</w:t>
            </w:r>
            <w:r w:rsidRPr="00524073">
              <w:rPr>
                <w:spacing w:val="-4"/>
                <w:cs/>
              </w:rPr>
              <w:t>กว่า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ที่ผู้ฝากเงินมีสิทธิในการไถ่ถอนก่อนกำหนดได้โดยไม่เสียค่าปรับหรือเสียค่าปรับอย่างไม่มีนัยสำคัญ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(4)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มีสิทธิจ่ายคืนก่อนครบกำหนดและหากไม่ใช้สิทธิอาจมีผลกระทบในทางลบต่อชื่อเสียงของ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 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1.1.1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เงินรับฝากที่ได้รับการคุ้มครองเงินฝาก และเป็นบัญชีที่ลูกค้าใช้ในการทำธุรกรรมทางการเงิน (</w:t>
            </w:r>
            <w:r w:rsidRPr="00524073">
              <w:rPr>
                <w:rFonts w:cs="Tahoma"/>
                <w:lang w:val="en-US" w:eastAsia="en-US"/>
              </w:rPr>
              <w:t xml:space="preserve">Transactional account)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ปริมาณเงินรับฝากจากบุคคลธรรมดาซึ่งเป็นบัญชีที่ลูกค้าใช้ในการทำธุรกรรมทางการเงิน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เงินรับฝากที่ได้รับการคุ้มครองเงินฝากซึ่งไม่ใช่บัญชีที่ลูกค้าใช้ในการทำธุรกรรมทางการเงิน (</w:t>
            </w:r>
            <w:r w:rsidRPr="00524073">
              <w:rPr>
                <w:rFonts w:cs="Tahoma"/>
                <w:lang w:val="en-US" w:eastAsia="en-US"/>
              </w:rPr>
              <w:t>Non-transactional account)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เงินรับฝากจากบุคคลธรรมดาซึ่ง</w:t>
            </w:r>
            <w:r w:rsidRPr="00524073">
              <w:rPr>
                <w:rFonts w:hint="cs"/>
                <w:cs/>
              </w:rPr>
              <w:t>ไม่ใช่</w:t>
            </w:r>
            <w:r w:rsidRPr="00524073">
              <w:rPr>
                <w:cs/>
              </w:rPr>
              <w:t>บัญชีที่ลูกค้าใช้ในการทำธุรกรรมทางการเงิน</w:t>
            </w:r>
            <w:r w:rsidRPr="00524073">
              <w:t xml:space="preserve"> </w:t>
            </w:r>
            <w:r w:rsidRPr="00524073">
              <w:rPr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1.1.2.1 </w:t>
            </w:r>
            <w:r w:rsidRPr="00524073">
              <w:rPr>
                <w:rFonts w:cs="Tahoma"/>
                <w:cs/>
                <w:lang w:val="en-US" w:eastAsia="en-US"/>
              </w:rPr>
              <w:t>บัญชีที่ลูกค้ามีความสัมพันธ์กับ ธพ. (</w:t>
            </w:r>
            <w:r w:rsidRPr="00524073">
              <w:rPr>
                <w:rFonts w:cs="Tahoma"/>
                <w:lang w:val="en-US" w:eastAsia="en-US"/>
              </w:rPr>
              <w:t>Relationship account)</w:t>
            </w:r>
            <w:r w:rsidRPr="00524073">
              <w:rPr>
                <w:rFonts w:cs="Tahoma"/>
                <w:cs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ปริมาณเงินรับฝากจากบุคคลธรรมดาซึ่งไม่ใช่บัญชีที่ลูกค้าใช้ในการทำธุรกรรมทางการเงิน แต่เป็นบัญชีที่ลูกค้าผู้ฝากเงินมีความสัมพันธ์กับ ธพ</w:t>
            </w:r>
            <w:r w:rsidRPr="00524073">
              <w:t>.</w:t>
            </w:r>
            <w:r w:rsidRPr="00524073">
              <w:rPr>
                <w:rFonts w:hint="cs"/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1.1.2.2 </w:t>
            </w:r>
            <w:r w:rsidRPr="00524073">
              <w:rPr>
                <w:rFonts w:cs="Tahoma"/>
                <w:cs/>
                <w:lang w:val="en-US" w:eastAsia="en-US"/>
              </w:rPr>
              <w:t>บัญชีที่ลูกค้าไม่มีความสัมพันธ์กับ ธพ. (</w:t>
            </w:r>
            <w:r w:rsidRPr="00524073">
              <w:rPr>
                <w:rFonts w:cs="Tahoma"/>
                <w:lang w:val="en-US" w:eastAsia="en-US"/>
              </w:rPr>
              <w:t xml:space="preserve">Non-relationship account)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ปริมาณเงินรับฝากจากบุคคลธรรมดาซึ่งไม่ใช่บัญชีที่ลูกค้าใช้ในการทำธุรกรรมทางการเงิน และลูกค้าผู้ฝากเงินมิได้มีความสัมพันธ์กับ</w:t>
            </w:r>
            <w:r w:rsidRPr="00524073"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1.2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เงินรับฝากที่ไม่ได้รับการคุ้มครองเงิน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เงินรับฝากและเงินกู้ยืมจากบุคคลธรรมดาประเภท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เงินรับฝากและเงินกู้ยืมประเภทจ่ายคืนเมื่อสิ้นระยะเวลาซึ่งมีกำหนดชำระคืนภายในระยะเวลา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(3)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ที่ผู้ฝากเงินมีสิทธิในการไถ่ถอนก่อนกำหนดได้โดยไม่เสียค่าปรับหรือเสียค่าปรับอย่างไม่มีนัยสำคัญ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(4)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 ธพ. มีสิทธิจ่ายคืนก่อนครบกำหนดและหากไม่ใช้สิทธิอาจมีผลกระทบในทางลบต่อชื่อเสียงของ 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cs/>
              </w:rPr>
              <w:t>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1.2.1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เงินรับฝากที่มีการใช้บริการธนาคารทางอินเตอร์เน็ต (</w:t>
            </w:r>
            <w:r w:rsidRPr="00524073">
              <w:rPr>
                <w:rFonts w:cs="Tahoma"/>
                <w:lang w:val="en-US" w:eastAsia="en-US"/>
              </w:rPr>
              <w:t xml:space="preserve">Internet banking)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z w:val="24"/>
                <w:cs/>
              </w:rPr>
              <w:t>ปริมาณเงินรับฝาก</w:t>
            </w:r>
            <w:r w:rsidRPr="00524073">
              <w:rPr>
                <w:cs/>
              </w:rPr>
              <w:t>จากบุคคลธรรมดา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ซึ่งเป็นบัญชีเงินรับฝากที่ลูกค้า</w:t>
            </w:r>
            <w:r w:rsidRPr="00524073">
              <w:rPr>
                <w:sz w:val="24"/>
                <w:cs/>
              </w:rPr>
              <w:t>สามารถทำธุรกรรมที่ก่อให้เกิดกระแสเงินสดไหลออกผ่านการใช้บริการธนาคารทางอินเตอร์เน็ต</w:t>
            </w:r>
            <w:r w:rsidRPr="00524073">
              <w:rPr>
                <w:sz w:val="24"/>
              </w:rPr>
              <w:t xml:space="preserve"> </w:t>
            </w:r>
            <w:r w:rsidRPr="00524073">
              <w:t>(Internet banking)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1.2.2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เงินรับฝากที่ไม่มีการใช้บริการธนาคารทางอินเตอร์เน็ต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z w:val="24"/>
                <w:cs/>
              </w:rPr>
              <w:t>ปริมาณเงินรับฝาก</w:t>
            </w:r>
            <w:r w:rsidRPr="00524073">
              <w:rPr>
                <w:cs/>
              </w:rPr>
              <w:t>จากบุคคลธรรมดา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ไม่ใช่</w:t>
            </w:r>
            <w:r w:rsidRPr="00524073">
              <w:rPr>
                <w:cs/>
              </w:rPr>
              <w:t>บัญชีเงินรับฝากที่ลูกค้า</w:t>
            </w:r>
            <w:r w:rsidRPr="00524073">
              <w:rPr>
                <w:sz w:val="24"/>
                <w:cs/>
              </w:rPr>
              <w:t>สามารถทำธุรกรรมที่ก่อให้เกิดกระแสเงินสดไหลออกผ่านการใช้บริการธนาคารทางอินเตอร์เน็ต</w:t>
            </w:r>
            <w:r w:rsidRPr="00524073">
              <w:rPr>
                <w:sz w:val="24"/>
              </w:rPr>
              <w:t xml:space="preserve"> </w:t>
            </w:r>
            <w:r w:rsidRPr="00524073">
              <w:t>(Internet banking)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1.3 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เงินรับฝากและเงินกู้ยืมอื่น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เงินรับฝากและเงินกู้ยืมจากบุคคลธรรมดาประเภท</w:t>
            </w:r>
            <w:r w:rsidRPr="00524073">
              <w:t xml:space="preserve"> 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ที่ผู้ฝากเงินมีสิทธิในการไถ่ถอนก่อนกำหนดได้แต่มีค่าปรับอย่างมีนัยสำคัญ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ที่ม</w:t>
            </w:r>
            <w:r w:rsidRPr="00524073">
              <w:rPr>
                <w:rFonts w:hint="cs"/>
                <w:cs/>
              </w:rPr>
              <w:t>ี</w:t>
            </w:r>
            <w:r w:rsidRPr="00524073">
              <w:rPr>
                <w:cs/>
              </w:rPr>
              <w:t>เงื่อนไขห้ามไถ่ถอนก่อนครบกำหนด และเงินรับฝากและเงินกู้ยืมที่ไม่สามารถก่อให้เกิดกระแสเงินสดไหลออกได้ใน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1.3.1 เงินรับฝากและเงินกู้ยืมประเภทจ่ายคืนเมื่อสิ้นระยะเวลาที่มีกำหนดการชำระคืนมากกว่า 30 วัน ซึ่งมีค่าปรับที่กระทบดอกเ</w:t>
            </w:r>
            <w:r w:rsidR="00ED6062" w:rsidRPr="00524073">
              <w:rPr>
                <w:rFonts w:cs="Tahoma"/>
                <w:cs/>
                <w:lang w:val="en-US" w:eastAsia="en-US"/>
              </w:rPr>
              <w:t>บี้ยรับหากผู้ฝากไถ่ถอนก่อนกำหนด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ปริมาณ</w:t>
            </w:r>
            <w:r w:rsidRPr="00524073">
              <w:rPr>
                <w:cs/>
              </w:rPr>
              <w:t>เงินรับฝากและเงินกู้ยืม</w:t>
            </w:r>
            <w:r w:rsidRPr="00524073">
              <w:rPr>
                <w:rFonts w:hint="cs"/>
                <w:cs/>
              </w:rPr>
              <w:t>จากบุคคลธรรมดา</w:t>
            </w:r>
            <w:r w:rsidRPr="00524073">
              <w:rPr>
                <w:cs/>
              </w:rPr>
              <w:t>ประเภทจ่ายคืนเมื่อสิ้นระยะเวลาที่มีกำหนดการชำระคืนมากกว่า 30 วัน ซึ่งผู้ฝากมีสิทธิไถ่ถอนก่อนกำหนด แต่มีค่าปรับในจำนวนที่กระทบต่อดอกเบี้ยรับของลูกค้าในช่วงระหว่างวันที่ฝากจนถึงวันที่ถอนอย่างมีนัยสำคัญ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469049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1.3.2 เงินรับฝากและเงินกู้ยืมที่มีเงื่อนไขห้ามไถ่ถอนก่อนกำหนด และ</w:t>
            </w:r>
            <w:r w:rsidR="00ED6062" w:rsidRPr="00524073">
              <w:rPr>
                <w:rFonts w:cs="Tahoma"/>
                <w:cs/>
                <w:lang w:val="en-US" w:eastAsia="en-US"/>
              </w:rPr>
              <w:t>ไม่มีพฤติกรรมการไถ่ถอนก่อนกำหนด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spacing w:val="-4"/>
                <w:cs/>
              </w:rPr>
            </w:pPr>
            <w:r w:rsidRPr="00524073">
              <w:rPr>
                <w:cs/>
              </w:rPr>
              <w:t>ปริมาณเงินรับฝากและเงินกู้ยืม เช่น บัตรเงินฝาก จากบุคคลธรรมดาประเภทจ่ายคืนเมื่อสิ้</w:t>
            </w:r>
            <w:r w:rsidRPr="00524073">
              <w:rPr>
                <w:rFonts w:hint="cs"/>
                <w:cs/>
              </w:rPr>
              <w:t>น</w:t>
            </w:r>
            <w:r w:rsidRPr="00524073">
              <w:rPr>
                <w:cs/>
              </w:rPr>
              <w:t>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ที่มีเงื่อนไขห้ามไถ่ถอนก่อนครบกำหนด </w:t>
            </w:r>
            <w:r w:rsidRPr="00524073">
              <w:rPr>
                <w:rFonts w:hint="cs"/>
                <w:spacing w:val="-4"/>
                <w:cs/>
              </w:rPr>
              <w:t xml:space="preserve">ตามที่หลักเกณฑ์ </w:t>
            </w:r>
            <w:r w:rsidRPr="00524073">
              <w:rPr>
                <w:spacing w:val="-4"/>
              </w:rPr>
              <w:t xml:space="preserve">LCR </w:t>
            </w:r>
            <w:r w:rsidRPr="00524073">
              <w:rPr>
                <w:rFonts w:hint="cs"/>
                <w:spacing w:val="-4"/>
                <w:cs/>
              </w:rPr>
              <w:t>กำหนด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1.3.3 เงินรับฝากและเงินกู้ยืมซึ่งลูกค้าไม่มีสิทธิในการไถ่ถอนภายในระยะเวลา 30 วัน หรือเงินรับฝากและเงินกู้ยืมที่มีกำหนดการชำระคืนมากกว่า 30 วัน ซึ่งมีค่าปรับที่กระทบเงินต้นหากผู้ฝากไถ่ถอนก่อนกำหนด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ปริมาณเงินรับฝากและเงินกู้ยืมจากบุคคลธรรมดาที่ไม่สามารถก่อให้เกิดกระแสเงินสดไหลออกได้ใน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ซึ่งไม่ได้ถูกรายงานเป็นกระแสเงินสดไหลออกจากเงินรับฝากและเงินกู้ยืมในข้ออื่นของ </w:t>
            </w:r>
            <w:r w:rsidRPr="00524073">
              <w:rPr>
                <w:rFonts w:hint="cs"/>
                <w:sz w:val="24"/>
                <w:cs/>
              </w:rPr>
              <w:t>หัว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>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เงินรับฝากและเงินกู้ยืมรายย่อย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>(Retail deposits and borrowings)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 เงินรับฝากและเงินกู้ยืมรายย่อยของสาขา หรือบริษัทลูก (</w:t>
            </w:r>
            <w:r w:rsidRPr="00524073">
              <w:rPr>
                <w:rFonts w:cs="Tahoma"/>
                <w:lang w:val="en-US" w:eastAsia="en-US"/>
              </w:rPr>
              <w:t xml:space="preserve">Subsidiaries)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ของ ธพ. ที่จัดตั้งอยู่ในต่างประเทศ ซึ่งใช้อัตราการไหลออกตามที่หน่วยงานกำกับดูแลในประเทศนั้นกำหนด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rFonts w:hint="cs"/>
                <w:cs/>
              </w:rPr>
              <w:t>1.0</w:t>
            </w: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spacing w:val="-4"/>
                <w:cs/>
              </w:rPr>
              <w:t>ปริมาณเงินรับฝากและเงินกู้ยืมจากบุคคลธรรมดาทั้งหมดของสาขาของ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ที่จัดตั้งอยู่ในต่างประเทศ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pacing w:val="-2"/>
                <w:cs/>
              </w:rPr>
              <w:t>ซึ่งเป็นปริมาณหลังจากปรับด้วยอัตราการไหลออกตามอัตราที่ผู้กำกับดูแลในต่างประเทศกำหนดแล้ว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เงินรับฝากและเงินกู้ยืมรายใหญ่ที่ไม่มีหลักประกัน (</w:t>
            </w:r>
            <w:r w:rsidR="00ED6062" w:rsidRPr="00524073">
              <w:rPr>
                <w:rFonts w:cs="Tahoma"/>
                <w:lang w:val="en-US" w:eastAsia="en-US"/>
              </w:rPr>
              <w:t>Unsecured wholesale funding)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รายงานปริมาณเงินรับฝากและเงินกู้ยืม</w:t>
            </w:r>
            <w:r w:rsidRPr="00524073">
              <w:rPr>
                <w:cs/>
              </w:rPr>
              <w:t>ที่ไม่มีหลักประกันจากลูกค้าที่ไม่ใช่บุคคลธรรมดา</w:t>
            </w:r>
            <w:r w:rsidRPr="00524073">
              <w:rPr>
                <w:spacing w:val="-4"/>
                <w:cs/>
              </w:rPr>
              <w:t xml:space="preserve"> </w:t>
            </w:r>
            <w:r w:rsidRPr="00524073">
              <w:rPr>
                <w:rFonts w:hint="cs"/>
                <w:spacing w:val="-4"/>
                <w:cs/>
              </w:rPr>
              <w:t>โดยให้แบ่ง</w:t>
            </w:r>
            <w:r w:rsidRPr="00524073">
              <w:rPr>
                <w:spacing w:val="-4"/>
                <w:cs/>
              </w:rPr>
              <w:t>ตามประเภทสัญญา คู่สัญญา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การได้รับการคุ้มครองเงินฝาก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และลักษณะของบัญชีเงินรับฝากและเงินกู้ยืม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เงินรับฝากและเงินกู้ยืมจากธุรกิจขนาดเล็ก (</w:t>
            </w:r>
            <w:r w:rsidR="00ED6062" w:rsidRPr="00524073">
              <w:rPr>
                <w:rFonts w:cs="Tahoma"/>
                <w:lang w:val="en-US" w:eastAsia="en-US"/>
              </w:rPr>
              <w:t>Small business customers)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รายงานปริมาณเงินรับฝากและเงินกู้ยืมจากคู่สัญญาที่เป็นธุรกิจขนาดเล็ก ตามประเภทสัญญา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การได้รับการคุ้มครองเงินฝาก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 xml:space="preserve">และลักษณะของบัญชีเงินรับฝากและเงินกู้ยืม 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ลูกค้าธุรกิจขนาดเล็กจะต้องมีคุณสมบัติตามที่กำหนดในหลักเกณฑ์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>LCR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pacing w:val="-2"/>
                <w:cs/>
              </w:rPr>
              <w:t>สำหรับเงินรับฝากและเงินกู้ยืมจากธุรกิจขนาดเล็กซึ่งไม่เข้าข่ายตามคุณสมบัติที่กำหนด</w:t>
            </w:r>
            <w:r w:rsidRPr="00524073">
              <w:rPr>
                <w:spacing w:val="-2"/>
              </w:rPr>
              <w:t xml:space="preserve"> </w:t>
            </w:r>
            <w:r w:rsidRPr="00524073">
              <w:rPr>
                <w:spacing w:val="-2"/>
                <w:cs/>
              </w:rPr>
              <w:t>ให้รายงานเงินรับฝากและเงินกู้ยืมดังกล่าวเป็นเงินรับฝาก</w:t>
            </w:r>
            <w:r w:rsidRPr="00524073">
              <w:rPr>
                <w:cs/>
              </w:rPr>
              <w:t xml:space="preserve">และเงินกู้ยืมจากนิติบุคคลใน </w:t>
            </w:r>
            <w:r w:rsidRPr="00524073">
              <w:rPr>
                <w:rFonts w:hint="cs"/>
                <w:sz w:val="24"/>
                <w:cs/>
              </w:rPr>
              <w:t>หัว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 </w:t>
            </w:r>
            <w:r w:rsidRPr="00524073">
              <w:rPr>
                <w:cs/>
              </w:rPr>
              <w:t>เงินรับฝากและเงินกู้ยืมจากนิติบุคคลอื่นที่ไม่ใช่ธุรกิจขนาดเล็ก (</w:t>
            </w:r>
            <w:r w:rsidRPr="00524073">
              <w:t>Wholesale customers)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2.1.1 </w:t>
            </w:r>
            <w:r w:rsidRPr="00524073">
              <w:rPr>
                <w:rFonts w:cs="Tahoma"/>
                <w:cs/>
                <w:lang w:val="en-US" w:eastAsia="en-US"/>
              </w:rPr>
              <w:t>เงินรั</w:t>
            </w:r>
            <w:r w:rsidR="00ED6062" w:rsidRPr="00524073">
              <w:rPr>
                <w:rFonts w:cs="Tahoma"/>
                <w:cs/>
                <w:lang w:val="en-US" w:eastAsia="en-US"/>
              </w:rPr>
              <w:t>บฝากที่ได้รับการคุ้มครองเงินฝา</w:t>
            </w:r>
            <w:r w:rsidR="00ED6062" w:rsidRPr="00524073">
              <w:rPr>
                <w:rFonts w:cs="Tahoma" w:hint="cs"/>
                <w:cs/>
                <w:lang w:val="en-US" w:eastAsia="en-US"/>
              </w:rPr>
              <w:t>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เงินรับฝากจากธุรกิจขนาดเล็กประเภท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</w:t>
            </w:r>
            <w:r w:rsidRPr="00524073">
              <w:rPr>
                <w:spacing w:val="-4"/>
                <w:cs/>
              </w:rPr>
              <w:t>สิ้นระยะเวลาซึ่งมีกำหนดชำระคืนภายในระยะเวลา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rPr>
                <w:spacing w:val="-4"/>
              </w:rPr>
              <w:t xml:space="preserve"> (3) </w:t>
            </w:r>
            <w:r w:rsidRPr="00524073">
              <w:rPr>
                <w:spacing w:val="-4"/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ที่ผู้ฝากเงินมีสิทธิในการไถ่ถอนก่อนกำหนดได้โดยไม่เสียค่าปรับหรือเสียค่าปรับอย่างไม่มีนัยสำคัญ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(4) </w:t>
            </w:r>
            <w:r w:rsidRPr="00524073">
              <w:rPr>
                <w:cs/>
              </w:rPr>
              <w:t>เงินรับฝากและเงินกู้ยืมประเภทจ่ายคืน</w:t>
            </w:r>
            <w:r w:rsidRPr="00524073">
              <w:rPr>
                <w:cs/>
              </w:rPr>
              <w:br/>
              <w:t>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มีสิทธิจ่ายคืนก่อนครบกำหนดและหากไม่ใช้สิทธิอาจมีผลกระทบในทางลบต่อชื่อเสียงของ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2.1.1.1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เงินรับฝากที่ได้รับการคุ้มครองเงินฝาก และเป็นบัญชีที่ลูกค้าใช้ในการทำธุรกรรมทางการเงิน (</w:t>
            </w:r>
            <w:r w:rsidRPr="00524073">
              <w:rPr>
                <w:rFonts w:cs="Tahoma"/>
                <w:lang w:val="en-US" w:eastAsia="en-US"/>
              </w:rPr>
              <w:t xml:space="preserve">Transactional account)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ปริมาณเงินรับฝากจากธุรกิจขนาดเล็กซึ่งเป็นบัญชีที่ลูกค้าใช้ในการทำธุรกรรมทางการเงิน</w:t>
            </w:r>
            <w:r w:rsidRPr="00524073">
              <w:t xml:space="preserve"> </w:t>
            </w:r>
            <w:r w:rsidRPr="00524073">
              <w:rPr>
                <w:u w:val="single"/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2.1.1.2 </w:t>
            </w:r>
            <w:r w:rsidRPr="00524073">
              <w:rPr>
                <w:rFonts w:cs="Tahoma"/>
                <w:cs/>
                <w:lang w:val="en-US" w:eastAsia="en-US"/>
              </w:rPr>
              <w:t>เงินรับฝากที่ได้รับการคุ้มครองเงินฝากซึ่งไม่ใช่บัญชีที่ลูกค้าใช้ในการทำธุรกรรมทางการเงิน (</w:t>
            </w:r>
            <w:r w:rsidRPr="00524073">
              <w:rPr>
                <w:rFonts w:cs="Tahoma"/>
                <w:lang w:val="en-US" w:eastAsia="en-US"/>
              </w:rPr>
              <w:t>Non-transactional account)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spacing w:val="-4"/>
              </w:rPr>
            </w:pPr>
            <w:r w:rsidRPr="00524073">
              <w:rPr>
                <w:spacing w:val="-4"/>
                <w:cs/>
              </w:rPr>
              <w:t>เงินรับฝากจากบุคคลธุรกิจขนาดเล็กซึ่ง</w:t>
            </w:r>
            <w:r w:rsidRPr="00524073">
              <w:rPr>
                <w:rFonts w:hint="cs"/>
                <w:spacing w:val="-4"/>
                <w:cs/>
              </w:rPr>
              <w:t>ไม่ใช่</w:t>
            </w:r>
            <w:r w:rsidRPr="00524073">
              <w:rPr>
                <w:spacing w:val="-4"/>
                <w:cs/>
              </w:rPr>
              <w:t>บัญชีที่ลูกค้าใช้ในการทำธุรกรรมทางการเงิน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u w:val="single"/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2.1.1.2.1 </w:t>
            </w:r>
            <w:r w:rsidRPr="00524073">
              <w:rPr>
                <w:rFonts w:cs="Tahoma"/>
                <w:cs/>
                <w:lang w:val="en-US" w:eastAsia="en-US"/>
              </w:rPr>
              <w:t>บัญชีที่ลูกค้ามีความสัมพันธ์กับ ธพ. (</w:t>
            </w:r>
            <w:r w:rsidRPr="00524073">
              <w:rPr>
                <w:rFonts w:cs="Tahoma"/>
                <w:lang w:val="en-US" w:eastAsia="en-US"/>
              </w:rPr>
              <w:t>Relationship account)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ปริมาณเงินรับฝากจากธุรกิจขนาดเล็กซึ่งไม่ใช่บัญชีที่ลูกค้าใช้ในการทำธุรกรรมทางการเงิน แต่เป็นบัญชีที่ลูกค้าผู้ฝากเงินมีความสัมพันธ์กับ ธพ</w:t>
            </w:r>
            <w:r w:rsidRPr="00524073">
              <w:t xml:space="preserve">.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2.1.1.2.2 บัญชีที่ลูกค้าไม่มีความสัมพันธ์กับ ธพ. (</w:t>
            </w:r>
            <w:r w:rsidRPr="00524073">
              <w:rPr>
                <w:rFonts w:cs="Tahoma"/>
                <w:lang w:val="en-US" w:eastAsia="en-US"/>
              </w:rPr>
              <w:t xml:space="preserve">Non-relationship account)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ปริมาณเงินรับฝากจากธุรกิจขนาดเล็กซึ่งไม่ใช่บัญชีที่ลูกค้าใช้ในการทำธุรกรรมทางการเงิน และลูกค้าผู้ฝากเงินมิได้มีความสัมพันธ์กับ</w:t>
            </w:r>
            <w:r w:rsidRPr="00524073"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469059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 เงินรับฝา</w:t>
            </w:r>
            <w:r w:rsidR="00ED6062" w:rsidRPr="00524073">
              <w:rPr>
                <w:rFonts w:cs="Tahoma"/>
                <w:cs/>
                <w:lang w:val="en-US" w:eastAsia="en-US"/>
              </w:rPr>
              <w:t>กที่ไม่ได้รับการคุ้มครองเงินฝาก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ปริมาณเงินรับฝากและเงินกู้ยืมจากธุรกิจขนาดเล็กประเภท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เงินรับฝากและเงินกู้ยืมประเภทจ่ายคืนเมื่อสิ้นระยะเวลาซึ่งมีกำหนดชำระคืนภายในระยะเวลา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(3)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</w:t>
            </w:r>
            <w:r w:rsidRPr="00524073">
              <w:rPr>
                <w:rFonts w:hint="cs"/>
                <w:cs/>
              </w:rPr>
              <w:t>้</w:t>
            </w:r>
            <w:r w:rsidRPr="00524073">
              <w:rPr>
                <w:cs/>
              </w:rPr>
              <w:t>ฝากเงินมีสิทธิในการไถ่ถอนก่อนกำหนดได้โดยไม่เสียค่าปรับหรือเสียค่าปรับอย่างไม่มีนัยสำคัญ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(4)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 ธพ. มีสิทธิจ่ายคืนก่อนครบกำหนดและหากไม่ใช้สิทธิอาจมีผลกระทบในทางลบต่อชื่อเสียงของ 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u w:val="single"/>
                <w:cs/>
              </w:rPr>
              <w:t>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2.1.2.1  เงินรับฝากที่มีการใช้บริการธนาคารทางอินเตอร์เน็ต (</w:t>
            </w:r>
            <w:r w:rsidR="00ED6062" w:rsidRPr="00524073">
              <w:rPr>
                <w:rFonts w:cs="Tahoma"/>
                <w:lang w:val="en-US" w:eastAsia="en-US"/>
              </w:rPr>
              <w:t>Internet banking)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z w:val="24"/>
                <w:cs/>
              </w:rPr>
              <w:t>ปริมาณเงินรับฝาก</w:t>
            </w:r>
            <w:r w:rsidRPr="00524073">
              <w:rPr>
                <w:cs/>
              </w:rPr>
              <w:t>จากธุรกิจขนาดเล็ก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ซึ่งเป็นบัญชีเงินรับฝากที่ลูกค้า</w:t>
            </w:r>
            <w:r w:rsidRPr="00524073">
              <w:rPr>
                <w:sz w:val="24"/>
                <w:cs/>
              </w:rPr>
              <w:t>สามารถทำธุรกรรมที่ก่อให้เกิดกระแสเงินสดไหลออกผ่านการใช้บริการธนาคารทางอินเตอร์เน็ต</w:t>
            </w:r>
            <w:r w:rsidRPr="00524073">
              <w:rPr>
                <w:sz w:val="24"/>
              </w:rPr>
              <w:t xml:space="preserve"> </w:t>
            </w:r>
            <w:r w:rsidRPr="00524073">
              <w:t>(Internet banking)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2.1.2.2 เงินรับฝากที่ไม่มีการใช้บริการธนาคารทางอินเตอร์เน็ต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z w:val="24"/>
                <w:cs/>
              </w:rPr>
              <w:t>ปริมาณเงินรับฝาก</w:t>
            </w:r>
            <w:r w:rsidRPr="00524073">
              <w:rPr>
                <w:cs/>
              </w:rPr>
              <w:t>จากธุรกิจขนาดเล็ก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ไม่ใช่</w:t>
            </w:r>
            <w:r w:rsidRPr="00524073">
              <w:rPr>
                <w:cs/>
              </w:rPr>
              <w:t>บัญชีเงินรับฝากที่ลูกค้า</w:t>
            </w:r>
            <w:r w:rsidRPr="00524073">
              <w:rPr>
                <w:sz w:val="24"/>
                <w:cs/>
              </w:rPr>
              <w:t>สามารถทำธุรกรรมที่ก่อให้เกิดกระแสเงินสดไหลออกผ่านการใช้บริการธนาคารทางอินเตอร์เน็ต</w:t>
            </w:r>
            <w:r w:rsidRPr="00524073">
              <w:rPr>
                <w:sz w:val="24"/>
              </w:rPr>
              <w:t xml:space="preserve"> </w:t>
            </w:r>
            <w:r w:rsidRPr="00524073">
              <w:t>(Internet banking)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</w:t>
            </w:r>
            <w:r w:rsidR="00ED6062" w:rsidRPr="00524073">
              <w:rPr>
                <w:rFonts w:cs="Tahoma"/>
                <w:cs/>
                <w:lang w:val="en-US" w:eastAsia="en-US"/>
              </w:rPr>
              <w:t>1.3 เงินรับฝากและเงินกู้ยืมอื่น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เงินรับฝากและเงินกู้ยืมจากธุรกิจขนาดเล็กประเภท</w:t>
            </w:r>
            <w:r w:rsidRPr="00524073">
              <w:rPr>
                <w:spacing w:val="-4"/>
              </w:rPr>
              <w:t xml:space="preserve"> (1) </w:t>
            </w:r>
            <w:r w:rsidRPr="00524073">
              <w:rPr>
                <w:spacing w:val="-4"/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cs/>
              </w:rPr>
              <w:t>ที่ผู้ฝากเงินมีสิทธิในการไถ่ถอนก่อนกำหนดได้แต่มีค่าปรับอย่างมีนัยสำคัญ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ที่ม</w:t>
            </w:r>
            <w:r w:rsidRPr="00524073">
              <w:rPr>
                <w:rFonts w:hint="cs"/>
                <w:cs/>
              </w:rPr>
              <w:t>ี</w:t>
            </w:r>
            <w:r w:rsidRPr="00524073">
              <w:rPr>
                <w:cs/>
              </w:rPr>
              <w:t>เงื่อนไขห้ามไถ่ถอนก่อนครบกำหนด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>และ</w:t>
            </w:r>
            <w:r w:rsidRPr="00524073">
              <w:rPr>
                <w:cs/>
              </w:rPr>
              <w:t>เงินรับฝากและเงินกู้ยืมที่ไม่สามารถก่อให้เกิดกระแสเงินสดไหลออกได้ใน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2.1.3.1 เงินรับฝากและเงินกู้ยืมประเภทจ่ายคืนเมื่อสิ้นระยะเวลาที่มีกำหนดการชำระคืนมากกว่า 30 วัน ซึ่งมีค่าปรับที่กระทบดอกเบี้ยรับหากผู้ฝากไถ่ถอนก่อนกำหนด</w:t>
            </w:r>
          </w:p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ปริมาณ</w:t>
            </w:r>
            <w:r w:rsidRPr="00524073">
              <w:rPr>
                <w:cs/>
              </w:rPr>
              <w:t>เงินรับฝากและเงินกู้ยืม</w:t>
            </w:r>
            <w:r w:rsidRPr="00524073">
              <w:rPr>
                <w:rFonts w:hint="cs"/>
                <w:cs/>
              </w:rPr>
              <w:t>จาก</w:t>
            </w:r>
            <w:r w:rsidRPr="00524073">
              <w:rPr>
                <w:cs/>
              </w:rPr>
              <w:t>จากธุรกิจขนาดเล็กประเภทจ่ายคืนเมื่อสิ้นระยะเวลาที่มีกำหนดการชำระคืนมากกว่า 30 วัน ซึ่งผู้ฝากมีสิทธิไถ่ถอนก่อนกำหนด แต่มีค่าปรับในจำนวนที่กระทบต่อดอกเบี้ยรับของลูกค้าในช่วงระหว่างวันที่ฝากจนถึงวันที่ถอนอย่างมีนัยสำคัญ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2.1.3.2 เงินรับฝากและเงินกู้ยืมที่มีเงื่อนไขห้ามไถ่ถอนก่อนกำหนด และ</w:t>
            </w:r>
            <w:r w:rsidR="00ED6062" w:rsidRPr="00524073">
              <w:rPr>
                <w:rFonts w:cs="Tahoma"/>
                <w:cs/>
                <w:lang w:val="en-US" w:eastAsia="en-US"/>
              </w:rPr>
              <w:t>ไม่มีพฤติกรรมการไถ่ถอนก่อนกำหนด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>ปริมาณเงินรับฝากและเงินกู้ยืม เช่น บัตรเงินฝาก จากธุรกิจขนาดเล็กประเภทจ่ายคืนเมื่อสิ้นระยะเวลาที่มีกำหนดชำระคืนมากกว่า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ที่มีเงื่อนไขห้ามไถ่ถอนก่อนครบกำหนด </w:t>
            </w:r>
            <w:r w:rsidRPr="00524073">
              <w:rPr>
                <w:rFonts w:hint="cs"/>
                <w:cs/>
              </w:rPr>
              <w:t xml:space="preserve">ตามที่หลักเกณฑ์ </w:t>
            </w:r>
            <w:r w:rsidRPr="00524073">
              <w:t xml:space="preserve">LCR </w:t>
            </w:r>
            <w:r w:rsidRPr="00524073">
              <w:rPr>
                <w:rFonts w:hint="cs"/>
                <w:cs/>
              </w:rPr>
              <w:t>กำหนด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2.1.3.3 เงินรับฝากและเงินกู้ยืมซึ่งลูกค้าไม่มีสิทธิในการไถ่ถอนภายในระยะเวลา 30 วัน หรือเงินรับฝากและเงินกู้ยืมที่มีกำหนดการชำระคืนมากกว่า 30 วัน ซึ่งมีค่าปรับที่กระทบเงินต้นหากผู้ฝากไถ่ถอนก่อนกำหนด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ปริมาณเงินรับฝากและเงินกู้ยืมจากธุรกิจขนาดเล็กที่ไม่สามารถก่อให้เกิดกระแสเงินสดไหลออกได้ใน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ซึ่งไม่ได้ถูกรายงานเป็นกระแสเงินสดไหลออกจากเงินรับฝากและเงินกู้ยืมในข้ออื่นของ </w:t>
            </w:r>
            <w:r w:rsidRPr="00524073">
              <w:rPr>
                <w:rFonts w:hint="cs"/>
                <w:sz w:val="24"/>
                <w:cs/>
              </w:rPr>
              <w:t>หัว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2.1 </w:t>
            </w:r>
            <w:r w:rsidRPr="00524073">
              <w:rPr>
                <w:cs/>
              </w:rPr>
              <w:t>เงินรับฝากและเงินกู้ยืมจากธุรกิจขนาดเล็ก (</w:t>
            </w:r>
            <w:r w:rsidRPr="00524073">
              <w:t xml:space="preserve">Small business customers)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2.1.4 เงินรับฝากและเงินกู้ยืมธุรกิจขนาดเล็กของสาขาหรือ บริษัทลูก (</w:t>
            </w:r>
            <w:r w:rsidRPr="00524073">
              <w:rPr>
                <w:rFonts w:cs="Tahoma"/>
                <w:lang w:val="en-US" w:eastAsia="en-US"/>
              </w:rPr>
              <w:t xml:space="preserve">Subsidiaries)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ของ ธพ. ที่จัดตั้งอยู่ในต่างประเทศ ซึ่งใช้อัตราการไหลออกตามที่หน่วยงานกำกับดูแลในประเทศนั้นกำหนด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ปริมาณเงินรับฝากและเงินกู้ยืมจากธุรกิจขนาดเล็กทั้งหมดของสาขาของ ธพ. ที่จัดตั้งอยู่ในต่างประเทศ ซึ่งเป็นปริมาณหลังจากปรับด้วยอัตราการไหลออกตามอัตราที่ผู้กำกับดูแลในต่างประเทศกำหนดแล้ว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 เงินรับฝากและเงินกู้ยืมจากนิติบุคคลอื่นที่ไม่ใช่ธุรกิจขนาดเล็ก (</w:t>
            </w:r>
            <w:r w:rsidRPr="00524073">
              <w:rPr>
                <w:rFonts w:cs="Tahoma"/>
                <w:lang w:val="en-US" w:eastAsia="en-US"/>
              </w:rPr>
              <w:t xml:space="preserve">Wholesale customers)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รายงานปริมาณเงินรับฝากและเงินกู้ยืมตามประเภทสัญญา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คู่สัญญา การได้รับการคุ้มครองเงินฝาก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และลักษณะของบัญชีเงินรับฝากและเงินกู้ยืม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 เงินรับฝากและเงินกู้ยืมเพื่อธุรกรรมด้านปฏิบัติการ (</w:t>
            </w:r>
            <w:r w:rsidRPr="00524073">
              <w:rPr>
                <w:rFonts w:cs="Tahoma"/>
                <w:lang w:val="en-US" w:eastAsia="en-US"/>
              </w:rPr>
              <w:t xml:space="preserve">Operational deposits)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จาก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เงินรับฝากและเงินกู้ยืมประเภท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เงินรับฝากและเงินกู้ยืมประเภทจ่ายคืนเมื่อทวงถามทั้งหมด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</w:t>
            </w:r>
            <w:r w:rsidRPr="00524073">
              <w:rPr>
                <w:spacing w:val="-4"/>
                <w:cs/>
              </w:rPr>
              <w:t>สิ้นระยะเวลาซึ่งมีกำหนดชำระคืนภายในระยะเวลา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rPr>
                <w:spacing w:val="-4"/>
              </w:rPr>
              <w:t xml:space="preserve"> (3) </w:t>
            </w:r>
            <w:r w:rsidRPr="00524073">
              <w:rPr>
                <w:spacing w:val="-4"/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ที่ผู้ฝากเงินมีสิทธิไถ่ถอนก่อนกำหนดได้</w:t>
            </w:r>
            <w:r w:rsidRPr="00524073">
              <w:t xml:space="preserve"> (4)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มีสิทธิจ่ายคืนก่อนครบกำหนดและหากไม่ใช้สิทธิอาจมีผลกระทบในทางลบต่อชื่อเสียงของ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cs/>
              </w:rPr>
              <w:t>ซึ่ง</w:t>
            </w:r>
            <w:r w:rsidRPr="00524073">
              <w:rPr>
                <w:rFonts w:hint="cs"/>
                <w:cs/>
              </w:rPr>
              <w:t>ลูกค้า</w:t>
            </w:r>
            <w:r w:rsidRPr="00524073">
              <w:rPr>
                <w:cs/>
              </w:rPr>
              <w:t>ใช้เพื่อการทำธุรกรรมด้านปฏิบัติการ ได้แก่ การชำระเงิน</w:t>
            </w:r>
            <w:r w:rsidRPr="00524073">
              <w:t xml:space="preserve"> (Clearing) </w:t>
            </w:r>
            <w:r w:rsidRPr="00524073">
              <w:rPr>
                <w:cs/>
              </w:rPr>
              <w:t>การเก็บรักษาทรัพย์สิน</w:t>
            </w:r>
            <w:r w:rsidRPr="00524073">
              <w:t xml:space="preserve"> (Custody) </w:t>
            </w:r>
            <w:r w:rsidRPr="00524073">
              <w:rPr>
                <w:cs/>
              </w:rPr>
              <w:t>หรือการบริหารเงิน</w:t>
            </w:r>
            <w:r w:rsidRPr="00524073">
              <w:t xml:space="preserve"> (Cash management) </w:t>
            </w:r>
            <w:r w:rsidRPr="00524073">
              <w:rPr>
                <w:cs/>
              </w:rPr>
              <w:t>ตามที่หลักเกณฑ์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LCR </w:t>
            </w:r>
            <w:r w:rsidRPr="00524073">
              <w:rPr>
                <w:cs/>
              </w:rPr>
              <w:t>กำหนด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469069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2.2.1.1 </w:t>
            </w:r>
            <w:r w:rsidRPr="00524073">
              <w:rPr>
                <w:rFonts w:cs="Tahoma" w:hint="cs"/>
                <w:cs/>
                <w:lang w:val="en-US" w:eastAsia="en-US"/>
              </w:rPr>
              <w:t>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 (</w:t>
            </w:r>
            <w:r w:rsidRPr="00524073">
              <w:rPr>
                <w:rFonts w:cs="Tahoma"/>
                <w:lang w:val="en-US" w:eastAsia="en-US"/>
              </w:rPr>
              <w:t>Non-financial corporates</w:t>
            </w:r>
            <w:r w:rsidR="00ED6062" w:rsidRPr="00524073">
              <w:rPr>
                <w:rFonts w:cs="Tahoma"/>
                <w:lang w:val="en-US" w:eastAsia="en-US"/>
              </w:rPr>
              <w:t>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เงินรับฝากและเงินกู้ยืมเพื่อธุรกรรมด้านปฏิบัติการจากธุรกิจเอกชนที่ไม่ใช่สถาบันการเงิน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2.2.1.1.1 </w:t>
            </w:r>
            <w:r w:rsidR="00ED6062" w:rsidRPr="00524073">
              <w:rPr>
                <w:rFonts w:cs="Tahoma"/>
                <w:cs/>
                <w:lang w:val="en-US" w:eastAsia="en-US"/>
              </w:rPr>
              <w:t>ส่วนที่ได้รับการคุ้มครองเงินฝาก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ปริมาณเงินรับฝากจากธุรกิจเอกชนที่ไม่ใช่สถาบันการเงิน </w:t>
            </w:r>
            <w:r w:rsidRPr="00524073">
              <w:rPr>
                <w:u w:val="single"/>
                <w:cs/>
              </w:rPr>
              <w:t>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2.2.1.1.2 ส่ว</w:t>
            </w:r>
            <w:r w:rsidR="00ED6062" w:rsidRPr="00524073">
              <w:rPr>
                <w:rFonts w:cs="Tahoma"/>
                <w:cs/>
                <w:lang w:val="en-US" w:eastAsia="en-US"/>
              </w:rPr>
              <w:t>นที่ไม่ได้รับการคุ้มครองเงินฝาก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ปริมาณเงินรับฝากและเงินกู้ยืมจากธุรกิจเอกชนที่ไม่ใช่สถาบันการเงิน 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2.2.1.2 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เงินรับฝากและเงินกู้ยืมเพื่อธุรกรรมด้านปฏิบัติการจากรัฐบาล ธนาคารกลาง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>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</w:t>
            </w:r>
            <w:r w:rsidRPr="00524073">
              <w:rPr>
                <w:cs/>
              </w:rPr>
              <w:t>) ทั้งนี้ ไม่นับรวมเงินรับฝากและเงินกู้ยืมดังกล่าวจากสถาบันการเงินเฉพาะกิจ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ซึ่งให้รายงานใน ข้อ </w:t>
            </w:r>
            <w:r w:rsidRPr="00524073">
              <w:t xml:space="preserve">2.2.1.4 </w:t>
            </w:r>
            <w:r w:rsidRPr="00524073">
              <w:rPr>
                <w:cs/>
              </w:rPr>
              <w:t>สถาบันการเงิน และนิติบุคคลอื่น (ไม่รวม ธพ.)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2.2.1.2.1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ส่วนที่ได้รับการคุ้มครองเงินฝาก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6"/>
                <w:cs/>
              </w:rPr>
              <w:t>ปริมาณเงินรับฝากจากรัฐบาล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spacing w:val="-6"/>
              </w:rPr>
              <w:t>MDBs</w:t>
            </w:r>
            <w:r w:rsidRPr="00524073">
              <w:rPr>
                <w:spacing w:val="-6"/>
                <w:cs/>
              </w:rPr>
              <w:t>) 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2.2.1.2.2 ส่ว</w:t>
            </w:r>
            <w:r w:rsidR="00ED6062" w:rsidRPr="00524073">
              <w:rPr>
                <w:rFonts w:cs="Tahoma"/>
                <w:cs/>
                <w:lang w:val="en-US" w:eastAsia="en-US"/>
              </w:rPr>
              <w:t>นที่ไม่ได้รับการคุ้มครองเงินฝาก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</w:t>
            </w:r>
            <w:r w:rsidRPr="00524073">
              <w:rPr>
                <w:cs/>
              </w:rPr>
              <w:t>) 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ED6062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2.2.1.3 ธนาคารพาณิชย์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เงินรับฝากและเงินกู้ยืมเพื่อธุรกรรมด้านปฏิบัติการจาก ธพ.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ED6062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2.2.1.3.1 </w:t>
            </w:r>
            <w:r w:rsidR="00ED6062" w:rsidRPr="00524073">
              <w:rPr>
                <w:rFonts w:cs="Tahoma"/>
                <w:cs/>
                <w:lang w:val="en-US" w:eastAsia="en-US"/>
              </w:rPr>
              <w:t>ส่วนที่ได้รับการคุ้มครองเงินฝาก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spacing w:val="-4"/>
              </w:rPr>
            </w:pPr>
            <w:r w:rsidRPr="00524073">
              <w:rPr>
                <w:spacing w:val="-4"/>
                <w:cs/>
              </w:rPr>
              <w:t>ปริมาณเงินรับฝากจาก ธพ. 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2.2.1.3.2 ส่วนที่ไม่ได้รับการคุ้มครองเงินฝาก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 ธพ</w:t>
            </w:r>
            <w:r w:rsidRPr="00524073">
              <w:t xml:space="preserve">. </w:t>
            </w:r>
            <w:r w:rsidRPr="00524073">
              <w:rPr>
                <w:cs/>
              </w:rPr>
              <w:t>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2.2.1.4 สถาบันการเงิน และนิติบุคคลอื่น (ไม่รวม ธพ.)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เงินรับฝากและเงินกู้ยืมเพื่อธุรกรรมด้านปฏิบัติการจากสถาบันการเงิน ซึ่งรวมถึงบริษัทในกลุ่มธุรกิจทางการเงินของ ธพ. เอง บริษัทเงินทุน บริษัทเครดิตฟองซิเอร์ บริษัทอื่นที่ประกอบธุรกิจทางการเงิน สถาบันการเงินเฉพาะกิจ และนิติบุคคลอื่น เช่น</w:t>
            </w:r>
            <w:r w:rsidRPr="00524073">
              <w:t xml:space="preserve"> </w:t>
            </w:r>
            <w:r w:rsidRPr="00524073">
              <w:rPr>
                <w:cs/>
              </w:rPr>
              <w:t>กองทุน นิติบุคคลเฉพาะกิจเพื่อการแปลงสินทรัพย์เป็นหลักทรัพย์ซึ่งครอบคลุม</w:t>
            </w:r>
            <w:r w:rsidRPr="00524073">
              <w:t xml:space="preserve"> Special Purpose Vehicles (SPVs) Securities Investment Vehicles (SIVs) </w:t>
            </w:r>
            <w:r w:rsidRPr="00524073">
              <w:rPr>
                <w:cs/>
              </w:rPr>
              <w:t>และ</w:t>
            </w:r>
            <w:r w:rsidRPr="00524073">
              <w:t xml:space="preserve"> Conduits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469079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2.2.1.4.1 </w:t>
            </w:r>
            <w:r w:rsidR="003758DF" w:rsidRPr="00524073">
              <w:rPr>
                <w:rFonts w:cs="Tahoma"/>
                <w:cs/>
                <w:lang w:val="en-US" w:eastAsia="en-US"/>
              </w:rPr>
              <w:t>ส่วนที่ได้รับการคุ้มครองเงินฝาก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ปริมาณเงินรับฝากจากสถาบันการเงิน และนิติบุคคลอื่น เฉพาะส่วนที่ได้รับการคุ้มครองเงินฝาก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2.2.1.4.2 ส่ว</w:t>
            </w:r>
            <w:r w:rsidR="003758DF" w:rsidRPr="00524073">
              <w:rPr>
                <w:rFonts w:cs="Tahoma"/>
                <w:cs/>
                <w:lang w:val="en-US" w:eastAsia="en-US"/>
              </w:rPr>
              <w:t>นที่ไม่ได้รับการคุ้มครองเงินฝาก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6"/>
                <w:cs/>
              </w:rPr>
              <w:t>ปริมาณเงินรับฝากและเงินกู้ยืมจากสถาบันการเงิน และนิติบุคคลอื่น</w:t>
            </w:r>
            <w:r w:rsidRPr="00524073">
              <w:rPr>
                <w:b/>
                <w:bCs/>
                <w:spacing w:val="-6"/>
                <w:cs/>
              </w:rPr>
              <w:t xml:space="preserve"> </w:t>
            </w:r>
            <w:r w:rsidRPr="00524073">
              <w:rPr>
                <w:spacing w:val="-6"/>
                <w:cs/>
              </w:rPr>
              <w:t>ส่วนที่ไม่ได้รับการคุ้มครองเงินฝาก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 เงินรับฝากและเงินกู้ยืมที่ไม่ใช่เพื่อธุรกรรมด้านปฏิบัติการ (</w:t>
            </w:r>
            <w:r w:rsidRPr="00524073">
              <w:rPr>
                <w:rFonts w:cs="Tahoma"/>
                <w:lang w:val="en-US" w:eastAsia="en-US"/>
              </w:rPr>
              <w:t xml:space="preserve">Non-operational deposits)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จาก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เงินรับฝากและเงินกู้ยืมประเภท </w:t>
            </w:r>
            <w:r w:rsidRPr="00524073">
              <w:t xml:space="preserve">(1)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เงินรับฝากและเงินกู้ยืมประเภทจ่ายคืนเมื่อทวงถามทั้งหมด</w:t>
            </w:r>
            <w:r w:rsidRPr="00524073">
              <w:t xml:space="preserve"> (2) </w:t>
            </w:r>
            <w:r w:rsidRPr="00524073">
              <w:rPr>
                <w:cs/>
              </w:rPr>
              <w:t>เงินรับฝากและเงินกู้ยืมประเภทจ่ายคืนเมื่อ</w:t>
            </w:r>
            <w:r w:rsidRPr="00524073">
              <w:rPr>
                <w:spacing w:val="-4"/>
                <w:cs/>
              </w:rPr>
              <w:t>สิ้นระยะเวลาซึ่งมีกำหนดชำระคืนภายในระยะเวลา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rPr>
                <w:spacing w:val="-4"/>
              </w:rPr>
              <w:t xml:space="preserve"> (3) </w:t>
            </w:r>
            <w:r w:rsidRPr="00524073">
              <w:rPr>
                <w:spacing w:val="-4"/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ที่ผู้ฝากเงินมีสิทธิไถ่ถอนก่อนกำหนดได้</w:t>
            </w:r>
            <w:r w:rsidRPr="00524073">
              <w:t xml:space="preserve"> (4) </w:t>
            </w:r>
            <w:r w:rsidRPr="00524073">
              <w:rPr>
                <w:cs/>
              </w:rPr>
              <w:t>เงินรับฝากและเงินกู้ยืมประเภทจ่ายคืนเมื่อสิ้นระยะเวลาที่มีกำหนดชำระคืนมากกว่า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มีสิทธิจ่ายคืนก่อนครบกำหนดและหากไม่ใช้สิทธิอาจมีผลกระทบในทางลบต่อชื่อเสียงของ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ธพ.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cs/>
              </w:rPr>
              <w:t>ที่ไม่เข้าข่ายการเป็นเงินรับฝากและเงินกู้ยืมเพื่อธุรกรรมด้านปฏิบัติการ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2.2.2.1 </w:t>
            </w:r>
            <w:r w:rsidRPr="00524073">
              <w:rPr>
                <w:rFonts w:cs="Tahoma" w:hint="cs"/>
                <w:cs/>
                <w:lang w:val="en-US" w:eastAsia="en-US"/>
              </w:rPr>
              <w:t>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</w:t>
            </w:r>
            <w:r w:rsidRPr="00524073">
              <w:rPr>
                <w:rFonts w:cs="Tahoma" w:hint="cs"/>
                <w:cs/>
                <w:lang w:val="en-US" w:eastAsia="en-US"/>
              </w:rPr>
              <w:t xml:space="preserve"> </w:t>
            </w:r>
            <w:r w:rsidRPr="00524073">
              <w:rPr>
                <w:rFonts w:cs="Tahoma"/>
                <w:lang w:val="en-US" w:eastAsia="en-US"/>
              </w:rPr>
              <w:t xml:space="preserve">(Non-financial corporate)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>เงินรับฝากและเงินกู้ยืมที่มิใช่เพื่อธุรกรรมด้านปฏิบัติการจากธุรกิจเอกชนที่ไม่ใช่สถาบันการเงิน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2.2.2.1.1 ส่วนที่ได้รับการคุ้มครองเงินฝากเต็มจำนวน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>ปริมาณเงินรับฝากจากธุรกิจเอกชนที่ไม่ใช่สถาบันการเงิน โดยเป็นบัญชีที่ได้รับการคุ้มครองเงินฝากเต็มจำนวน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2.2.2.1.2 ส่วนที่ไม่ได้รับการคุ้มครองเงินฝากเต็มจำนวน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ปริมาณเงินรับฝากและเงินกู้ยืมจากธุรกิจเอกชนที่ไม่ใช่สถาบันการเงิน โดยเป็นบัญชีที่ไม่ได้รับการคุ้มครองเงินฝากเต็มจำนวน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2.2.2.2 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เงินรับฝากและเงินกู้ยืมที่มิใช่เพื่อธุรกรรมด้านปฏิบัติการจากรัฐบาล ธนาคารกลาง องค์กรปกครองส่วนท้องถิ่น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>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</w:t>
            </w:r>
            <w:r w:rsidRPr="00524073">
              <w:rPr>
                <w:cs/>
              </w:rPr>
              <w:t>) ทั้งนี้ ไม่นับรวมเงินรับฝากและเงินกู้ยืมดังกล่าวจากสถาบันการเงินเฉพาะกิจ ซึ่งให้รายงานใน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2.2.2.4 </w:t>
            </w:r>
            <w:r w:rsidRPr="00524073">
              <w:rPr>
                <w:cs/>
              </w:rPr>
              <w:t>สถาบันการเงิน และนิติบุคคลอื่น (ไม่รวม ธพ.)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>และไม่นับรวมเงินกู้ยืมจากโครงการ</w:t>
            </w:r>
            <w:r w:rsidRPr="00524073">
              <w:rPr>
                <w:rStyle w:val="Strong"/>
                <w:b w:val="0"/>
                <w:bCs w:val="0"/>
                <w:cs/>
              </w:rPr>
              <w:t xml:space="preserve">สินเชื่อ </w:t>
            </w:r>
            <w:r w:rsidRPr="00524073">
              <w:rPr>
                <w:rStyle w:val="Strong"/>
                <w:b w:val="0"/>
                <w:bCs w:val="0"/>
              </w:rPr>
              <w:t>Soft loan</w:t>
            </w:r>
            <w:r w:rsidRPr="00524073">
              <w:t xml:space="preserve"> </w:t>
            </w:r>
            <w:r w:rsidRPr="00524073">
              <w:rPr>
                <w:cs/>
              </w:rPr>
              <w:t>ของ ธปท.</w:t>
            </w:r>
            <w:r w:rsidRPr="00524073">
              <w:t xml:space="preserve"> </w:t>
            </w:r>
            <w:r w:rsidRPr="00524073">
              <w:rPr>
                <w:cs/>
              </w:rPr>
              <w:t>เพื่อช่วยเหลือผู้ได้รับความเสียหายจากอุทกภัย ซึ่งให้รายงานใน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>2.5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กระแสเงินสดไหลออกอื่นที่ ธปท. กำหนดให้ได้รับอัตราการไหลออก 100%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2.2.2.2.1 ส่วนที่ได้รับการคุ้มครองเงินฝากเต็มจำนวน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โดยเป็นบัญชีที่ได้รับการคุ้มครองเงินฝากเต็มจำนวน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2.2.2.2.2 ส่วนที่ไม่ได</w:t>
            </w:r>
            <w:r w:rsidR="003758DF" w:rsidRPr="00524073">
              <w:rPr>
                <w:rFonts w:cs="Tahoma"/>
                <w:cs/>
                <w:lang w:val="en-US" w:eastAsia="en-US"/>
              </w:rPr>
              <w:t>้รับการคุ้มครองเงินฝากเต็มจำนวน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โดยเป็นบัญชีที่ไม่ได้รับการคุ้มครองเงินฝากเต็มจำนวน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3758DF" w:rsidP="003758DF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2.2.2.3 ธนาคารพาณิชย์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ปริมาณเงินรับฝากและเงินกู้ยืมจาก ธพ.</w:t>
            </w:r>
            <w:r w:rsidRPr="00524073">
              <w:t xml:space="preserve"> 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ในกรณีที่ ธพ</w:t>
            </w:r>
            <w:r w:rsidRPr="00524073">
              <w:t xml:space="preserve">. </w:t>
            </w:r>
            <w:r w:rsidRPr="00524073">
              <w:rPr>
                <w:cs/>
              </w:rPr>
              <w:t>มีรายการกระแสเงินสดไหลออกและกระแสเงินสดไหลเข้าที่เกิดขึ้นระหว่างบริษัทในกลุ่มธุรกิจทางการเงินของ ธพ.</w:t>
            </w:r>
            <w:r w:rsidRPr="00524073">
              <w:t xml:space="preserve"> </w:t>
            </w:r>
            <w:r w:rsidRPr="00524073">
              <w:rPr>
                <w:cs/>
              </w:rPr>
              <w:t>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สามารถหักกลบกระแสเงินสดดังกล่าวที่เกิดขึ้นภายในระยะเวลา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 xml:space="preserve">วันได้ โดยให้รายงานปริมาณซึ่งเป็นยอดรวมของเงินรับฝากและเงินกู้ยืมที่มิใช่เพื่อธุรกรรมด้านปฏิบัติการจากบริษัทที่อยู่ในกลุ่มธุรกิจทางการเงินเดียวกับ </w:t>
            </w:r>
            <w:r w:rsidRPr="00524073">
              <w:rPr>
                <w:spacing w:val="-4"/>
                <w:cs/>
              </w:rPr>
              <w:t>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 xml:space="preserve">ใน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2.2.2.5 </w:t>
            </w:r>
            <w:r w:rsidRPr="00524073">
              <w:rPr>
                <w:spacing w:val="-4"/>
                <w:cs/>
              </w:rPr>
              <w:t>บริษัทในกลุ่มธุรกิจทางการเงินเดียวกัน (</w:t>
            </w:r>
            <w:r w:rsidRPr="00524073">
              <w:rPr>
                <w:spacing w:val="-4"/>
              </w:rPr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469089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2.2.2.4 สถาบันการเงิ</w:t>
            </w:r>
            <w:r w:rsidR="00A32EE6" w:rsidRPr="00524073">
              <w:rPr>
                <w:rFonts w:cs="Tahoma"/>
                <w:cs/>
                <w:lang w:val="en-US" w:eastAsia="en-US"/>
              </w:rPr>
              <w:t>น และนิติบุคคลอื่น (ไม่รวม ธพ.)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ปริมาณเงินรับฝากและเงินกู้ยืมจากสถาบันการเงิน ซึ่งรวมถึงบริษัทเงินทุน บริษัทเครดิตฟองซิเอร์ บริษัทอื่นที่ประกอบธุรกิจทางการเงิน</w:t>
            </w:r>
            <w:r w:rsidRPr="00524073">
              <w:rPr>
                <w:vertAlign w:val="superscript"/>
              </w:rPr>
              <w:t xml:space="preserve"> </w:t>
            </w:r>
            <w:r w:rsidRPr="00524073">
              <w:rPr>
                <w:cs/>
              </w:rPr>
              <w:t>สถาบันการเงินเฉพาะกิจ และนิติบุคคลอื่น เช่น</w:t>
            </w:r>
            <w:r w:rsidRPr="00524073">
              <w:t xml:space="preserve"> </w:t>
            </w:r>
            <w:r w:rsidRPr="00524073">
              <w:rPr>
                <w:cs/>
              </w:rPr>
              <w:t>กองทุน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นิติบุคคลเฉพาะกิจเพื่อการแปลงสินทรัพย์เป็นหลักทรัพย์ซึ่งครอบคลุม</w:t>
            </w:r>
            <w:r w:rsidRPr="00524073">
              <w:t xml:space="preserve"> Special Purpose Vehicles (SPVs) Securities Investment vehicles (SIVs) </w:t>
            </w:r>
            <w:r w:rsidRPr="00524073">
              <w:rPr>
                <w:cs/>
              </w:rPr>
              <w:t>และ</w:t>
            </w:r>
            <w:r w:rsidRPr="00524073">
              <w:t xml:space="preserve"> Conduits</w:t>
            </w:r>
            <w:r w:rsidRPr="00524073">
              <w:rPr>
                <w:cs/>
              </w:rPr>
              <w:t xml:space="preserve">       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ในกรณีที่ ธพ</w:t>
            </w:r>
            <w:r w:rsidRPr="00524073">
              <w:t xml:space="preserve">. </w:t>
            </w:r>
            <w:r w:rsidRPr="00524073">
              <w:rPr>
                <w:cs/>
              </w:rPr>
              <w:t>มีรายการกระแสเงินสดไหลออกและกระแสเงินสดไหลเข้าที่เกิดขึ้นระหว่างบริษัทในกลุ่มธุรกิจทางการเงินของ ธพ.</w:t>
            </w:r>
            <w:r w:rsidRPr="00524073">
              <w:t xml:space="preserve"> </w:t>
            </w:r>
            <w:r w:rsidRPr="00524073">
              <w:rPr>
                <w:cs/>
              </w:rPr>
              <w:t>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สามารถหักกลบกระแสเงินสดดังกล่าวที่เกิดขึ้นภายในระยะเวลา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 xml:space="preserve">วันได้ โดยให้รายงานปริมาณซึ่งเป็นยอดรวมของเงินรับฝากและเงินกู้ยืมที่มิใช่เพื่อธุรกรรมด้านปฏิบัติการจากบริษัทที่อยู่ในกลุ่มธุรกิจทางการเงินเดียวกับ </w:t>
            </w:r>
            <w:r w:rsidRPr="00524073">
              <w:rPr>
                <w:spacing w:val="-4"/>
                <w:cs/>
              </w:rPr>
              <w:t>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ใน</w:t>
            </w:r>
            <w:r w:rsidRPr="00524073">
              <w:rPr>
                <w:rFonts w:hint="cs"/>
                <w:sz w:val="24"/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2.2.2.5 </w:t>
            </w:r>
            <w:r w:rsidRPr="00524073">
              <w:rPr>
                <w:spacing w:val="-4"/>
                <w:cs/>
              </w:rPr>
              <w:t>บริษัทในกลุ่มธุรกิจทางการเงินเดียวกัน (</w:t>
            </w:r>
            <w:r w:rsidRPr="00524073">
              <w:rPr>
                <w:spacing w:val="-4"/>
              </w:rPr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2.2.2.5 บริษัทในกลุ่มธุรกิจทางการเงินเดียวกัน (</w:t>
            </w:r>
            <w:r w:rsidRPr="00524073">
              <w:rPr>
                <w:rFonts w:cs="Tahoma"/>
                <w:lang w:val="en-US" w:eastAsia="en-US"/>
              </w:rPr>
              <w:t xml:space="preserve">Intra-group transaction)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ปริมาณเงินรับฝากและเงินกู้ยืมจากบริษัทในกลุ่มธุรกิจทางการเงินของ ธพ.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i/>
                <w:iCs/>
                <w:lang w:val="en-US" w:eastAsia="en-US"/>
              </w:rPr>
            </w:pPr>
            <w:r w:rsidRPr="00524073">
              <w:rPr>
                <w:rFonts w:cs="Tahoma"/>
                <w:i/>
                <w:iCs/>
                <w:cs/>
                <w:lang w:val="en-US" w:eastAsia="en-US"/>
              </w:rPr>
              <w:t>เงินรับฝากและเงินกู้ยืมที่มีลักษณะคล้ายเงินรับฝากและเงินกู้ยืมเพื่อธุรกรรมด้านปฏิบัติการ (</w:t>
            </w:r>
            <w:r w:rsidRPr="00524073">
              <w:rPr>
                <w:rFonts w:cs="Tahoma"/>
                <w:i/>
                <w:iCs/>
                <w:lang w:val="en-US" w:eastAsia="en-US"/>
              </w:rPr>
              <w:t>Operational deposits) (</w:t>
            </w:r>
            <w:r w:rsidRPr="00524073">
              <w:rPr>
                <w:rFonts w:cs="Tahoma" w:hint="cs"/>
                <w:i/>
                <w:iCs/>
                <w:cs/>
                <w:lang w:val="en-US" w:eastAsia="en-US"/>
              </w:rPr>
              <w:t>ข้อมูลประกอบ)</w:t>
            </w:r>
            <w:r w:rsidRPr="00524073">
              <w:rPr>
                <w:rFonts w:cs="Tahoma"/>
                <w:i/>
                <w:iCs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เงินรับฝากและเงินกู้ยืมที่มีลักษณะคล้ายเงินรับฝากและเงินกู้ยืมเพื่อธุรกรรมด้านปฏิบัติการ แต่จัดประเภทเป็นเงินรับฝากและเงินกู้ยืมที่มิใช่เพื่อธุรกรรมด้านปฏิบัติการ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เนื่องจากอาจมีลักษณะความเสี่ยงด้านสภาพคล่องที่แตกต่างจากเงินรับฝากและเงินกู้ยืมเพื่อธุรกรรมด้านปฏิบัติการโดยทั่วไป โดยให้รายงานรายการเงินรับฝากและเงินกู้ยืมที่มีลักษณะคล้ายเงินรับฝากและเงินกู้ยืมเพื่อธุรกรรมด้านปฏิบัติการใน</w:t>
            </w:r>
            <w:r w:rsidRPr="00524073">
              <w:rPr>
                <w:rFonts w:hint="cs"/>
                <w:cs/>
              </w:rPr>
              <w:t>หัว</w:t>
            </w:r>
            <w:r w:rsidRPr="00524073">
              <w:rPr>
                <w:cs/>
              </w:rPr>
              <w:t>ข้อนี้ และ</w:t>
            </w:r>
            <w:r w:rsidRPr="00524073">
              <w:t xml:space="preserve"> </w:t>
            </w:r>
            <w:r w:rsidRPr="00524073">
              <w:rPr>
                <w:rFonts w:hint="cs"/>
                <w:sz w:val="24"/>
                <w:cs/>
              </w:rPr>
              <w:t>หัว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 </w:t>
            </w:r>
            <w:r w:rsidRPr="00524073">
              <w:rPr>
                <w:cs/>
              </w:rPr>
              <w:t>เงินรับฝากและเงินกู้ยืมที่มิใช่เพื่อธุรกรรมด้านปฏิบัติการ (</w:t>
            </w:r>
            <w:r w:rsidRPr="00524073">
              <w:t>Non-operational deposits)</w:t>
            </w:r>
            <w:r w:rsidRPr="00524073" w:rsidDel="007769E4">
              <w:rPr>
                <w:i/>
                <w:iCs/>
              </w:rPr>
              <w:t xml:space="preserve"> 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i/>
                <w:iCs/>
                <w:lang w:val="en-US" w:eastAsia="en-US"/>
              </w:rPr>
            </w:pPr>
            <w:r w:rsidRPr="00524073">
              <w:rPr>
                <w:rFonts w:cs="Tahoma"/>
                <w:i/>
                <w:iCs/>
                <w:cs/>
                <w:lang w:val="en-US" w:eastAsia="en-US"/>
              </w:rPr>
              <w:t xml:space="preserve">บัญชี </w:t>
            </w:r>
            <w:r w:rsidRPr="00524073">
              <w:rPr>
                <w:rFonts w:cs="Tahoma"/>
                <w:i/>
                <w:iCs/>
                <w:lang w:val="en-US" w:eastAsia="en-US"/>
              </w:rPr>
              <w:t xml:space="preserve">Vostro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ธพ. สถาบันการเงิน และนิติบุคคลอื่นในต่างประเทศ เพื่อใช้ในการชำระเงิน (บัญชี </w:t>
            </w:r>
            <w:r w:rsidRPr="00524073">
              <w:t>Vostro</w:t>
            </w:r>
            <w:r w:rsidRPr="00524073">
              <w:rPr>
                <w:cs/>
              </w:rPr>
              <w:t>)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ซึ่งได้รายงานแล้วใน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>2.2.2.3</w:t>
            </w:r>
            <w:r w:rsidRPr="00524073">
              <w:rPr>
                <w:cs/>
              </w:rPr>
              <w:t xml:space="preserve"> ธพ.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2.2.2.4 </w:t>
            </w:r>
            <w:r w:rsidRPr="00524073">
              <w:rPr>
                <w:cs/>
              </w:rPr>
              <w:t>สถาบันการเงิน</w:t>
            </w:r>
            <w:r w:rsidRPr="00524073">
              <w:rPr>
                <w:rFonts w:hint="cs"/>
                <w:cs/>
              </w:rPr>
              <w:t>อื่น</w:t>
            </w:r>
            <w:r w:rsidRPr="00524073">
              <w:rPr>
                <w:cs/>
              </w:rPr>
              <w:t xml:space="preserve"> และนิติบุคคลอื่น (ไม่รวม ธพ.)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2.2.2.5 </w:t>
            </w:r>
            <w:r w:rsidRPr="00524073">
              <w:rPr>
                <w:cs/>
              </w:rPr>
              <w:t>บริษัทในกลุ่มธุรกิจทางการเงินเดียวกัน (</w:t>
            </w:r>
            <w:r w:rsidRPr="00524073"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i/>
                <w:iCs/>
                <w:lang w:val="en-US" w:eastAsia="en-US"/>
              </w:rPr>
            </w:pPr>
            <w:r w:rsidRPr="00524073">
              <w:rPr>
                <w:rFonts w:cs="Tahoma"/>
                <w:i/>
                <w:iCs/>
                <w:cs/>
                <w:lang w:val="en-US" w:eastAsia="en-US"/>
              </w:rPr>
              <w:t>บัญชีที่เกี่ยวข้องกับการให้บริการการลงทุนรายใหญ่ (</w:t>
            </w:r>
            <w:r w:rsidRPr="00524073">
              <w:rPr>
                <w:rFonts w:cs="Tahoma"/>
                <w:i/>
                <w:iCs/>
                <w:lang w:val="en-US" w:eastAsia="en-US"/>
              </w:rPr>
              <w:t xml:space="preserve">Prime brokerage services)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ธพ. สถาบันการเงิน และนิติบุคคลอื่น เพื่อการให้บริการเกี่ยวกับการลงทุนแก่ลูกค้ารายใหญ่ </w:t>
            </w:r>
            <w:r w:rsidRPr="00524073">
              <w:t>(</w:t>
            </w:r>
            <w:r w:rsidRPr="00524073">
              <w:rPr>
                <w:cs/>
              </w:rPr>
              <w:t xml:space="preserve">บัญชี </w:t>
            </w:r>
            <w:r w:rsidRPr="00524073">
              <w:t xml:space="preserve">Prime brokerage) </w:t>
            </w:r>
            <w:r w:rsidRPr="00524073">
              <w:rPr>
                <w:cs/>
              </w:rPr>
              <w:t>ซึ่งได้รายงานแล้วใน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2.2.2.3 </w:t>
            </w:r>
            <w:r w:rsidRPr="00524073">
              <w:rPr>
                <w:cs/>
              </w:rPr>
              <w:t xml:space="preserve">ธพ.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2.2.2.4 </w:t>
            </w:r>
            <w:r w:rsidRPr="00524073">
              <w:rPr>
                <w:cs/>
              </w:rPr>
              <w:t>สถาบันการเงิน</w:t>
            </w:r>
            <w:r w:rsidRPr="00524073">
              <w:rPr>
                <w:rFonts w:hint="cs"/>
                <w:cs/>
              </w:rPr>
              <w:t>อื่น</w:t>
            </w:r>
            <w:r w:rsidRPr="00524073">
              <w:rPr>
                <w:cs/>
              </w:rPr>
              <w:t xml:space="preserve"> และนิติบุคคลอื่น (ไม่รวม ธพ.)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2.2.2.5 </w:t>
            </w:r>
            <w:r w:rsidRPr="00524073">
              <w:rPr>
                <w:cs/>
              </w:rPr>
              <w:t>บริษัทในกลุ่มธุรกิจทางการเงินเดียวกัน (</w:t>
            </w:r>
            <w:r w:rsidRPr="00524073"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i/>
                <w:iCs/>
                <w:lang w:val="en-US" w:eastAsia="en-US"/>
              </w:rPr>
            </w:pPr>
            <w:r w:rsidRPr="00524073">
              <w:rPr>
                <w:rFonts w:cs="Tahoma"/>
                <w:i/>
                <w:iCs/>
                <w:cs/>
                <w:lang w:val="en-US" w:eastAsia="en-US"/>
              </w:rPr>
              <w:t>เงินฝากส่วนที่เกินกว่ายอดหมุนเวียนเพื่อธุรกรรมด้านปฏิบัติการ (</w:t>
            </w:r>
            <w:r w:rsidRPr="00524073">
              <w:rPr>
                <w:rFonts w:cs="Tahoma"/>
                <w:i/>
                <w:iCs/>
                <w:lang w:val="en-US" w:eastAsia="en-US"/>
              </w:rPr>
              <w:t xml:space="preserve">Excess balances)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</w:t>
            </w:r>
            <w:r w:rsidRPr="00524073">
              <w:rPr>
                <w:rFonts w:hint="cs"/>
                <w:cs/>
              </w:rPr>
              <w:t>และเงินกู้ยืม</w:t>
            </w:r>
            <w:r w:rsidRPr="00524073">
              <w:rPr>
                <w:cs/>
              </w:rPr>
              <w:t>ส่วนที่เกินกว่าที่ใช้เพื่อ</w:t>
            </w:r>
            <w:r w:rsidRPr="00524073">
              <w:rPr>
                <w:rFonts w:hint="cs"/>
                <w:cs/>
              </w:rPr>
              <w:t>การทำ</w:t>
            </w:r>
            <w:r w:rsidRPr="00524073">
              <w:rPr>
                <w:cs/>
              </w:rPr>
              <w:t xml:space="preserve">ธุรกรรมด้านปฏิบัติการ </w:t>
            </w:r>
            <w:r w:rsidRPr="00524073">
              <w:rPr>
                <w:rFonts w:hint="cs"/>
                <w:cs/>
              </w:rPr>
              <w:t>(</w:t>
            </w:r>
            <w:r w:rsidRPr="00524073">
              <w:t xml:space="preserve">Excess balances) </w:t>
            </w:r>
            <w:r w:rsidRPr="00524073">
              <w:rPr>
                <w:cs/>
              </w:rPr>
              <w:t>ซึ่งได้รายงานแล้วใน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2.2.2.1 </w:t>
            </w:r>
            <w:r w:rsidRPr="00524073">
              <w:rPr>
                <w:cs/>
              </w:rPr>
              <w:t>ธุรกิจเอกชนที่</w:t>
            </w:r>
            <w:r w:rsidRPr="00524073">
              <w:rPr>
                <w:rFonts w:hint="cs"/>
                <w:cs/>
              </w:rPr>
              <w:t>มิ</w:t>
            </w:r>
            <w:r w:rsidRPr="00524073">
              <w:rPr>
                <w:cs/>
              </w:rPr>
              <w:t>ใช่สถาบันการเงิน (</w:t>
            </w:r>
            <w:r w:rsidRPr="00524073">
              <w:t xml:space="preserve">Non-financial corporates)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2.2.2.2 </w:t>
            </w:r>
            <w:r w:rsidRPr="00524073">
              <w:rPr>
                <w:cs/>
              </w:rPr>
              <w:t>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2.2.2.3 </w:t>
            </w:r>
            <w:r w:rsidRPr="00524073">
              <w:rPr>
                <w:cs/>
              </w:rPr>
              <w:t>ธพ.</w:t>
            </w:r>
            <w:r w:rsidRPr="00524073" w:rsidDel="007769E4">
              <w:rPr>
                <w:cs/>
              </w:rPr>
              <w:t xml:space="preserve">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2.2.2.4 </w:t>
            </w:r>
            <w:r w:rsidRPr="00524073">
              <w:rPr>
                <w:cs/>
              </w:rPr>
              <w:t>สถาบันการเงิน</w:t>
            </w:r>
            <w:r w:rsidRPr="00524073">
              <w:rPr>
                <w:rFonts w:hint="cs"/>
                <w:cs/>
              </w:rPr>
              <w:t>อื่น</w:t>
            </w:r>
            <w:r w:rsidRPr="00524073">
              <w:rPr>
                <w:cs/>
              </w:rPr>
              <w:t xml:space="preserve"> และนิติบุคคลอื่น (ไม่รวม ธพ.)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2.2.2.5 </w:t>
            </w:r>
            <w:r w:rsidRPr="00524073">
              <w:rPr>
                <w:cs/>
              </w:rPr>
              <w:t>บริษัทในกลุ่มธุรกิจทางการเงินเดียวกัน (</w:t>
            </w:r>
            <w:r w:rsidRPr="00524073"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 xml:space="preserve"> เงินรับฝากและเงินกู้ยืมที่มิใช่เพื่อธุรกรรมด้านปฏิบัติการอื่น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เงินรับฝากและเงินกู้ยืมที่มิใช่เพื่อธุรกรรมด้านปฏิบัติการอื่น ได้แก่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เงินรับฝากและเงินกู้ยืม เช่น บัตรเงินฝาก </w:t>
            </w:r>
            <w:r w:rsidRPr="00524073">
              <w:rPr>
                <w:spacing w:val="-4"/>
                <w:cs/>
              </w:rPr>
              <w:t>จากนิติบุคคล</w:t>
            </w:r>
            <w:r w:rsidRPr="00524073">
              <w:rPr>
                <w:cs/>
              </w:rPr>
              <w:t>ที่ไม่เข้าเงื่อนไขเป็นธุรกิจขนาดเล็กประเภทจ่ายคืนเมื่อสิ้นระยะเวลาที่มีกำหนดชำระคืนมากกว่า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ที่มีเงื่อนไขห้ามไถ่ถอนก่อนครบกำหนด</w:t>
            </w:r>
            <w:r w:rsidRPr="00524073">
              <w:rPr>
                <w:spacing w:val="-4"/>
                <w:cs/>
              </w:rPr>
              <w:t xml:space="preserve"> </w:t>
            </w:r>
            <w:r w:rsidRPr="00524073">
              <w:rPr>
                <w:cs/>
              </w:rPr>
              <w:t>และเงินรับฝากและเงินกู้ยืมที่ไม่สามารถก่อให้เกิดกระแสเงินสดไหลออกได้ใน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2.2.3.1 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เงินรับฝากและเงินกู้ยืมที่มีเงื่อนไขห้ามไถ่ถอนก่อนกำหนด และไม่มีพฤติกรรมการไถ่ถอนก่อนกำหนดจาก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เงินรับฝากและเงินกู้ยืม เช่น บัตรเงินฝาก </w:t>
            </w:r>
            <w:r w:rsidRPr="00524073">
              <w:rPr>
                <w:spacing w:val="-4"/>
                <w:cs/>
              </w:rPr>
              <w:t>จากนิติบุคคล</w:t>
            </w:r>
            <w:r w:rsidRPr="00524073">
              <w:rPr>
                <w:cs/>
              </w:rPr>
              <w:t>ที่ไม่เข้าเงื่อนไขเป็นธุรกิจขนาดเล็กประเภทจ่ายคืนเมื่อสิ้นระยะเวลาที่มีกำหนดชำระคืนมากกว่า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ที่มีเงื่อนไขห้ามไถ่ถอนก่อนครบกำหนด</w:t>
            </w:r>
            <w:r w:rsidRPr="00524073">
              <w:rPr>
                <w:i/>
                <w:iCs/>
                <w:spacing w:val="-4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>โดยให้แบ่งตามประเภทคู่สัญญา</w:t>
            </w:r>
            <w:r w:rsidRPr="00524073">
              <w:rPr>
                <w:cs/>
              </w:rPr>
              <w:t xml:space="preserve">        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2.2.3.1.1 </w:t>
            </w:r>
            <w:r w:rsidRPr="00524073">
              <w:rPr>
                <w:rFonts w:cs="Tahoma" w:hint="cs"/>
                <w:cs/>
                <w:lang w:val="en-US" w:eastAsia="en-US"/>
              </w:rPr>
              <w:t>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0.20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2.2.3.1.2 </w:t>
            </w:r>
            <w:r w:rsidRPr="00524073">
              <w:rPr>
                <w:rFonts w:cs="Tahoma"/>
                <w:cs/>
                <w:lang w:val="en-US" w:eastAsia="en-US"/>
              </w:rPr>
              <w:t>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0.20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MDBs)</w:t>
            </w:r>
          </w:p>
          <w:p w:rsidR="000108A0" w:rsidRPr="00524073" w:rsidRDefault="000108A0" w:rsidP="000108A0">
            <w:pPr>
              <w:ind w:firstLine="720"/>
            </w:pP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469099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2.2.3.1.3 </w:t>
            </w:r>
            <w:r w:rsidRPr="00524073">
              <w:rPr>
                <w:rFonts w:cs="Tahoma"/>
                <w:cs/>
                <w:lang w:val="en-US" w:eastAsia="en-US"/>
              </w:rPr>
              <w:t xml:space="preserve">ธนาคารพาณิชย์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 ธพ.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2.2.3.1.4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สถาบันการเงิน และนิติบุคคลอื่น (ไม่รวม ธพ.)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ปริมาณเงินรับฝากและเงินกู้ยืมจากสถาบันการเงิน ซึ่งรวมถึงบริษัทเงินทุน บริษัทเครดิตฟองซิเอร์ บริษัทอื่นที่ประกอบธุรกิจทางการเงิน สถาบันการเงินเฉพาะกิจ และนิติบุคคลอื่น เช่น กองทุน นิติบุคคลเฉพาะกิจเพื่อการแปลงสินทรัพย์เป็นหลักทรัพย์ซึ่งครอบคลุม </w:t>
            </w:r>
            <w:r w:rsidRPr="00524073">
              <w:t xml:space="preserve">Special Purpose Vehicles (SPVs) Securities Investment Vehicles (SIVs)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Conduits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 xml:space="preserve">.2 เงินรับฝากและเงินกู้ยืมจากลูกค้าที่เป็นนิติบุคคลซึ่งไม่มีสิทธิในการไถ่ถอนภายในระยะเวลา 30 วันจาก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เงินรับฝากและเงินกู้ยืมจากนิติบุคคลที่ไม่สามารถก่อให้เกิดกระแสเงินสดไหลออกได้ใน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ซึ่งไม่ได้ถูกรายงานเป็นกระแสเงินสดไหลออกจากเงินรับฝากและเงินกู้ยืมในข้ออื่นของ </w:t>
            </w:r>
            <w:r w:rsidRPr="00524073">
              <w:rPr>
                <w:rFonts w:hint="cs"/>
                <w:sz w:val="24"/>
                <w:cs/>
              </w:rPr>
              <w:t>หัว</w:t>
            </w:r>
            <w:r w:rsidRPr="00524073">
              <w:rPr>
                <w:sz w:val="24"/>
                <w:cs/>
              </w:rPr>
              <w:t xml:space="preserve">ข้อ </w:t>
            </w:r>
            <w:r w:rsidRPr="00524073">
              <w:t xml:space="preserve">2.2 </w:t>
            </w:r>
            <w:r w:rsidRPr="00524073">
              <w:rPr>
                <w:cs/>
              </w:rPr>
              <w:t>เงินรับฝากและเงินกู้ยืมจากนิติบุคคลอื่นที่ไม่ใช่ธุรกิจขนาดเล็ก (</w:t>
            </w:r>
            <w:r w:rsidRPr="00524073">
              <w:t>Wholesale customers)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 xml:space="preserve">.2.1 </w:t>
            </w:r>
            <w:r w:rsidRPr="00524073">
              <w:rPr>
                <w:rFonts w:cs="Tahoma" w:hint="cs"/>
                <w:cs/>
                <w:lang w:val="en-US" w:eastAsia="en-US"/>
              </w:rPr>
              <w:t>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>.2.2 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>MDBs)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 xml:space="preserve">.2.3 ธนาคารพาณิชย์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ปริมาณเงินรับฝากและเงินกู้ยืมจาก ธพ.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2.2.</w:t>
            </w:r>
            <w:r w:rsidRPr="00524073">
              <w:rPr>
                <w:rFonts w:cs="Tahoma" w:hint="cs"/>
                <w:cs/>
                <w:lang w:val="en-US" w:eastAsia="en-US"/>
              </w:rPr>
              <w:t>3</w:t>
            </w:r>
            <w:r w:rsidRPr="00524073">
              <w:rPr>
                <w:rFonts w:cs="Tahoma"/>
                <w:cs/>
                <w:lang w:val="en-US" w:eastAsia="en-US"/>
              </w:rPr>
              <w:t>.2.4 สถาบันการเงิน</w:t>
            </w:r>
            <w:r w:rsidRPr="00524073">
              <w:rPr>
                <w:rFonts w:cs="Tahoma" w:hint="cs"/>
                <w:cs/>
                <w:lang w:val="en-US" w:eastAsia="en-US"/>
              </w:rPr>
              <w:t xml:space="preserve">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และนิติบุคคลอื่น (ไม่รวม ธพ.)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ปริมาณเงินรับฝากและเงินกู้ยืมจาก สถาบันการเงิน ซึ่งรวมถึงบริษัทเงินทุน บริษัทเครดิตฟองซิเอร์ บริษัทอื่นที่ประกอบธุรกิจทางการเงิน สถาบันการเงินเฉพาะกิจ และนิติบุคคลอื่น เช่น</w:t>
            </w:r>
            <w:r w:rsidRPr="00524073">
              <w:t xml:space="preserve"> </w:t>
            </w:r>
            <w:r w:rsidRPr="00524073">
              <w:rPr>
                <w:cs/>
              </w:rPr>
              <w:t>กองทุน นิติบุคคลเฉพาะกิจเพื่อการแปลงสินทรัพย์เป็นหลักทรัพย์ซึ่งครอบคลุม</w:t>
            </w:r>
            <w:r w:rsidRPr="00524073">
              <w:t xml:space="preserve"> Special Purpose Vehicles (SPVs) Securities Investment Vehicles (SIVs) </w:t>
            </w:r>
            <w:r w:rsidRPr="00524073">
              <w:rPr>
                <w:cs/>
              </w:rPr>
              <w:t>และ</w:t>
            </w:r>
            <w:r w:rsidRPr="00524073">
              <w:t xml:space="preserve"> Conduits</w:t>
            </w:r>
            <w:r w:rsidRPr="00524073">
              <w:rPr>
                <w:cs/>
              </w:rPr>
              <w:t xml:space="preserve">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2.3 ตราสารหนี้ที่ไม่มีหลักประกัน (</w:t>
            </w:r>
            <w:r w:rsidRPr="00524073">
              <w:rPr>
                <w:rFonts w:cs="Tahoma"/>
                <w:lang w:val="en-US" w:eastAsia="en-US"/>
              </w:rPr>
              <w:t xml:space="preserve">Unsecured debt issuance)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ปริมาณคงค้างตราสารหนี้ไม่มีหลักประกันทุกประเภทที่ ธพ</w:t>
            </w:r>
            <w:r w:rsidRPr="00524073">
              <w:t xml:space="preserve">. </w:t>
            </w:r>
            <w:r w:rsidRPr="00524073">
              <w:rPr>
                <w:cs/>
              </w:rPr>
              <w:t>เป็นผู้ออกและจะครบกำหนดภายในระยะเวลา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 xml:space="preserve">วัน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2.4 ปริมาณเงินสำรองที่ธนาคารกลางที่ ธพ. ต้องดำรงเพิ่มเพื่อปฏิบัติตามกฎหมายขั้นต่ำ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ปริมาณเงินสำรองส่วนที่ ธพ</w:t>
            </w:r>
            <w:r w:rsidRPr="00524073">
              <w:t xml:space="preserve">. </w:t>
            </w:r>
            <w:r w:rsidRPr="00524073">
              <w:rPr>
                <w:cs/>
              </w:rPr>
              <w:t>ต้องดำรงเพิ่มเพื่อให้สามารถปฏิบัติตามกฎหมายขั้นต่ำตามที่ผู้กำกับดูแลในต่างประเทศกำหนด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2.5  กระแสเงินสดไหลออกอื่นที่ ธปท. กำหนดให้ได้รับอัตราการไหลออก 100%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rFonts w:ascii="Calibri" w:eastAsia="Calibri" w:hAnsi="Calibri" w:cs="THSarabunPSK"/>
                <w:sz w:val="32"/>
                <w:szCs w:val="32"/>
              </w:rPr>
            </w:pPr>
            <w:r w:rsidRPr="00524073">
              <w:rPr>
                <w:cs/>
              </w:rPr>
              <w:t>ปริมาณกระแสเงินสดไหลออกจากเงินรับฝากและเงินกู้ยืมอื่น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ๆ</w:t>
            </w:r>
            <w:r w:rsidRPr="00524073">
              <w:t xml:space="preserve"> </w:t>
            </w:r>
            <w:r w:rsidRPr="00524073">
              <w:rPr>
                <w:cs/>
              </w:rPr>
              <w:t>ที่จะครบกำหนดใน 30 วัน</w:t>
            </w:r>
            <w:r w:rsidRPr="00524073">
              <w:rPr>
                <w:rFonts w:hint="cs"/>
                <w:cs/>
              </w:rPr>
              <w:t xml:space="preserve"> ได้แก่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เงินกู้ยืมจากโครงการสินเชื่อ</w:t>
            </w:r>
            <w:r w:rsidRPr="00524073">
              <w:t xml:space="preserve"> Soft loan </w:t>
            </w:r>
            <w:r w:rsidRPr="00524073">
              <w:rPr>
                <w:rFonts w:hint="cs"/>
                <w:cs/>
              </w:rPr>
              <w:t>ของธนาคารแห่งประเทศไทย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เงินกู้ยืมอื่นที่ธนาคารแห่งประเทศไทยกำหนดเพิ่มเติม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รวมถึงเจ้าหนี้ค้างจ่ายจากการซื้อหลักทรัพย์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469109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 เงินกู้ยืมที่มีหลักประกัน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กำหนดให้ ธพ</w:t>
            </w:r>
            <w:r w:rsidRPr="00524073">
              <w:t xml:space="preserve">. </w:t>
            </w:r>
            <w:r w:rsidRPr="00524073">
              <w:rPr>
                <w:cs/>
              </w:rPr>
              <w:t>รายงานปริมาณเงินกู้ยืม</w:t>
            </w:r>
            <w:r w:rsidRPr="00524073">
              <w:rPr>
                <w:rFonts w:hint="cs"/>
                <w:cs/>
              </w:rPr>
              <w:t>ที่มีหลักประกัน ซึ่งรวมถึง</w:t>
            </w:r>
            <w:r w:rsidRPr="00524073">
              <w:rPr>
                <w:cs/>
              </w:rPr>
              <w:t>ธุรกรรมการขายตราสารหนี้โดยมีสัญญาว่าจะซื้อคืน</w:t>
            </w:r>
            <w:r w:rsidRPr="00524073">
              <w:t xml:space="preserve"> (Repo) </w:t>
            </w:r>
            <w:r w:rsidRPr="00524073">
              <w:rPr>
                <w:cs/>
              </w:rPr>
              <w:t>ธุรกรรมการให้ยืมหลักทรัพย์</w:t>
            </w:r>
            <w:r w:rsidRPr="00524073">
              <w:t xml:space="preserve"> (Securities lending)</w:t>
            </w:r>
            <w:r w:rsidRPr="00524073">
              <w:rPr>
                <w:cs/>
              </w:rPr>
              <w:t xml:space="preserve"> ธุรกรรมการให้ลูกค้ายืมหลักทรัพย์เพื่อไปเปิดฐานะชอร์ตของลูกค้า (</w:t>
            </w:r>
            <w:r w:rsidRPr="00524073">
              <w:t xml:space="preserve">Short position) </w:t>
            </w:r>
            <w:r w:rsidRPr="00524073">
              <w:rPr>
                <w:cs/>
              </w:rPr>
              <w:t>และธุรกรรมการแลกเปลี่ยนหลักประกัน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ที่จะครบกำหนดภายในระยะเวลา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 และยอดเงินที่ได้รับมาจากธุรกรรมการให้ลูกค้ายืมหลักทรัพย์เพื่อไปเปิ</w:t>
            </w:r>
            <w:r w:rsidRPr="00524073">
              <w:rPr>
                <w:rFonts w:hint="cs"/>
                <w:cs/>
              </w:rPr>
              <w:t>ด</w:t>
            </w:r>
            <w:r w:rsidRPr="00524073">
              <w:rPr>
                <w:cs/>
              </w:rPr>
              <w:t>ฐานะชอร์ตของลูกค้าที่ไม่มีวันครบกำหนดชัดเจน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 xml:space="preserve">และรายงานราคาตลาดของสินทรัพย์หลักประกัน โดยให้แบ่งตามประเภทหลักประกัน และคู่สัญญา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ทั้งนี้ การรายงานในข้อนี้ไม่รวมถึง</w:t>
            </w:r>
            <w:r w:rsidRPr="00524073">
              <w:rPr>
                <w:cs/>
              </w:rPr>
              <w:t>ธุรกรรมการแลกเปลี่ยนหลักประกันที่ไม่เกี่ยวข้องกับเงินสดสกุลใด ๆ (</w:t>
            </w:r>
            <w:r w:rsidRPr="00524073">
              <w:t xml:space="preserve">Collateral swaps) </w:t>
            </w:r>
            <w:r w:rsidRPr="00524073">
              <w:rPr>
                <w:rFonts w:hint="cs"/>
                <w:cs/>
              </w:rPr>
              <w:t>ซึ่ง</w:t>
            </w:r>
            <w:r w:rsidRPr="00524073">
              <w:rPr>
                <w:cs/>
              </w:rPr>
              <w:t>ให้รายงานใน ส่วนที่ 3 : 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ที่จะครบกำหนดภายในระยะเวลา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การกู้ยืมที่มีสินทรัพย์สภาพคล่องชั้นที่ 1 เป็นหลักประกัน ซึ่งจะครบกำหนดภายในระยะเวลา 30 วัน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3.1.1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คู่สัญญาเป็นธนาคารกลาง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การกู้ยืมที่มีสินทรัพย์สภาพคล่องชั้นที่ 1 เป็นหลักประกัน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เฉพาะธุรกรรมที่มีคู่สัญญาเป็นธนาคารกลาง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3.1.1.1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  <w:r w:rsidRPr="00524073">
              <w:rPr>
                <w:u w:val="single"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3.1.1.2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u w:val="single"/>
              </w:rPr>
            </w:pPr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  <w:r w:rsidRPr="00524073">
              <w:rPr>
                <w:u w:val="single"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3.1.2 คู่สัญญาเป็นรัฐบาล ลูกหนี้ธนาคารเพื่อการพัฒนาระหว่างประเทศ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หรือองค์กรปกครองส่วนท้องถิ่น องค์การของรัฐและรัฐวิสาหกิจที่ได้รับน้ำหนักความเสี่ยง 20% หรือดีกว่า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การกู้ยืมที่มีสินทรัพย์สภาพคล่องชั้นที่ 1 เป็นหลักประกัน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เฉพาะธุรกรรมที่มีคู่สัญญา</w:t>
            </w:r>
            <w:r w:rsidRPr="00524073">
              <w:rPr>
                <w:cs/>
              </w:rPr>
              <w:t>เป็นรัฐบาล 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หรือองค์กรปกครองส่วนท้องถิ่น องค์การของรัฐและรัฐวิสาหกิจที่ได้รับน้ำหนักความเสี่ยงร้อยละ 20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3.1.2.1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3.1.2.2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3.1.3 คู่สัญญาอื่น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การกู้ยืมที่มีสินทรัพย์สภาพคล่องชั้นที่ 1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เฉพาะธุรกรรมที่ทำกับคู่สัญญาอื่นนอกเหนือจาก 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rPr>
                <w:cs/>
              </w:rPr>
              <w:t>1</w:t>
            </w:r>
            <w:r w:rsidRPr="00524073">
              <w:rPr>
                <w:rFonts w:hint="cs"/>
                <w:cs/>
              </w:rPr>
              <w:t xml:space="preserve">.1 </w:t>
            </w:r>
            <w:r w:rsidRPr="00524073">
              <w:rPr>
                <w:cs/>
              </w:rPr>
              <w:t>คู่สัญญาเป็นธนาคารกลาง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และ ข้อ </w:t>
            </w:r>
            <w:r w:rsidRPr="00524073">
              <w:rPr>
                <w:cs/>
              </w:rPr>
              <w:t>3.1.2 คู่สัญญาเป็นรัฐบาล ลูกหนี้ธนาคารเพื่อการพัฒนาระหว่างประเทศ (</w:t>
            </w:r>
            <w:r w:rsidRPr="00524073">
              <w:t xml:space="preserve">MDBs) </w:t>
            </w:r>
            <w:r w:rsidRPr="00524073">
              <w:rPr>
                <w:cs/>
              </w:rPr>
              <w:t>หรือองค์กรปกครองส่วนท้องถิ่น องค์การของรัฐและรัฐวิสาหกิจที่ได้รับน้ำหนักความเสี่ยง20</w:t>
            </w:r>
            <w:r w:rsidRPr="00524073">
              <w:t>%</w:t>
            </w:r>
            <w:r w:rsidRPr="00524073">
              <w:rPr>
                <w:cs/>
              </w:rPr>
              <w:t xml:space="preserve">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3.1.3.1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การกู้</w:t>
            </w:r>
            <w:r w:rsidRPr="00524073">
              <w:rPr>
                <w:cs/>
              </w:rPr>
              <w:t>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469119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3.1.3.2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กู้ยืมที่มีสินทรัพย์สภาพคล่องชั้นที่ 1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 หลักประกันเป็นสินทรัพย์สภาพคล่องชั้นที่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 ซึ่งจะครบกำหนดภายในระยะเวลา 30 วัน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A32EE6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3.2.1 คู่สัญญาเป็นธนาคารกลาง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8"/>
                <w:cs/>
              </w:rPr>
              <w:t>การกู้ยืมที่มีสินทรัพย์สภาพคล่องชั้นที่ 2</w:t>
            </w:r>
            <w:r w:rsidRPr="00524073">
              <w:rPr>
                <w:spacing w:val="-8"/>
              </w:rPr>
              <w:t>A</w:t>
            </w:r>
            <w:r w:rsidRPr="00524073">
              <w:rPr>
                <w:spacing w:val="-8"/>
                <w:cs/>
              </w:rPr>
              <w:t xml:space="preserve"> เป็นหลักประกัน เฉพาะธุรกรรมที่มีคู่สัญญาเป็นธนาคารกลาง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3.2.1.1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3.2.1.2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3.2.2 คู่สัญญาเป็นรัฐบาล ลูกหนี้ธนาคารเพื่อการพัฒนาระหว่างประเทศ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หรือองค์กรปกครองส่วนท้องถิ่น องค์การของรัฐและรัฐวิสาหกิจที่ได้รับน้ำหนักความเสี่ยง 20% หรือดีกว่า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 xml:space="preserve">การกู้ยืมที่มีสินทรัพย์สภาพคล่องชั้นที่ </w:t>
            </w:r>
            <w:r w:rsidRPr="00524073">
              <w:rPr>
                <w:spacing w:val="-4"/>
              </w:rPr>
              <w:t>2A</w:t>
            </w:r>
            <w:r w:rsidRPr="00524073">
              <w:rPr>
                <w:spacing w:val="-4"/>
                <w:cs/>
              </w:rPr>
              <w:t xml:space="preserve"> เป็นหลักประกัน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เฉพาะธุรกรรมที่มีคู่สัญญา</w:t>
            </w:r>
            <w:r w:rsidRPr="00524073">
              <w:rPr>
                <w:cs/>
              </w:rPr>
              <w:t>เป็นรัฐบาล 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หรือองค์กรปกครองส่วนท้องถิ่น องค์การของรัฐและรัฐวิสาหกิจที่ได้รับน้ำหนักความเสี่ยงร้อยละ 20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3.2.2.1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3.2.2.2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3.2.3 คู่สัญญาอื่น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เฉพาะธุรกรรมที่ทำกับคู่สัญญาอื่นนอกเหนือจาก 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t>2</w:t>
            </w:r>
            <w:r w:rsidRPr="00524073">
              <w:rPr>
                <w:rFonts w:hint="cs"/>
                <w:cs/>
              </w:rPr>
              <w:t xml:space="preserve">.1 </w:t>
            </w:r>
            <w:r w:rsidRPr="00524073">
              <w:rPr>
                <w:cs/>
              </w:rPr>
              <w:t>คู่สัญญาเป็นธนาคารกลาง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และ ข้อ </w:t>
            </w:r>
            <w:r w:rsidRPr="00524073">
              <w:rPr>
                <w:cs/>
              </w:rPr>
              <w:t>3.</w:t>
            </w:r>
            <w:r w:rsidRPr="00524073">
              <w:t>2</w:t>
            </w:r>
            <w:r w:rsidRPr="00524073">
              <w:rPr>
                <w:cs/>
              </w:rPr>
              <w:t>.2 คู่สัญญาเป็นรัฐบาล ลูกหนี้ธนาคารเพื่อการพัฒนาระหว่างประเทศ (</w:t>
            </w:r>
            <w:r w:rsidRPr="00524073">
              <w:t xml:space="preserve">MDBs) </w:t>
            </w:r>
            <w:r w:rsidRPr="00524073">
              <w:rPr>
                <w:cs/>
              </w:rPr>
              <w:t>หรือองค์กรปกครองส่วนท้องถิ่น องค์การของรัฐและรัฐวิสาหกิจที่ได้รับน้ำหนักความเสี่ยง20</w:t>
            </w:r>
            <w:r w:rsidRPr="00524073">
              <w:t>%</w:t>
            </w:r>
            <w:r w:rsidRPr="00524073">
              <w:rPr>
                <w:cs/>
              </w:rPr>
              <w:t xml:space="preserve">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3.2.3.1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469129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3.2.3.2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 หลักประกันเป็นสินทรัพย์สภาพคล่องชั้นที่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 ซึ่งจะครบกำหนดภายในระยะเวลา 30 วัน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3.3.1 คู่สัญญาเป็นธนาคารกลาง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8"/>
                <w:cs/>
              </w:rPr>
              <w:t>การกู้ยืมที่มีสินทรัพย์สภาพคล่องชั้นที่ 2</w:t>
            </w:r>
            <w:r w:rsidRPr="00524073">
              <w:rPr>
                <w:spacing w:val="-8"/>
              </w:rPr>
              <w:t>B</w:t>
            </w:r>
            <w:r w:rsidRPr="00524073">
              <w:rPr>
                <w:spacing w:val="-8"/>
                <w:cs/>
              </w:rPr>
              <w:t xml:space="preserve"> เป็นหลักประกัน</w:t>
            </w:r>
            <w:r w:rsidRPr="00524073">
              <w:rPr>
                <w:spacing w:val="-8"/>
              </w:rPr>
              <w:t xml:space="preserve"> </w:t>
            </w:r>
            <w:r w:rsidRPr="00524073">
              <w:rPr>
                <w:spacing w:val="-8"/>
                <w:cs/>
              </w:rPr>
              <w:t>เฉพาะธุรกรรมที่มีคู่สัญญาเป็นธนาคารกลาง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3.3.1.1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3.3.1.2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3.3.2 คู่สัญญาเป็นรัฐบาล ลูกหนี้ธนาคารเพื่อการพัฒนาระหว่างประเทศ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หรือองค์กรปกครองส่วนท้องถิ่น องค์การของรัฐและรัฐวิสาหกิจที่ได้รับน้ำหนักความเสี่ยง 20% หรือดีกว่า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การกู้ยืมที่มีสินทรัพย์สภาพคล่องชั้นที่ 2</w:t>
            </w:r>
            <w:r w:rsidRPr="00524073">
              <w:t>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>เฉพาะธุรกรรมที่มีคู่สัญญาเป็นรัฐบาล ธนาคารเพื่อการพัฒนาระหว่างประเทศ (</w:t>
            </w:r>
            <w:r w:rsidRPr="00524073">
              <w:t>MDBs)</w:t>
            </w:r>
            <w:r w:rsidRPr="00524073">
              <w:rPr>
                <w:cs/>
              </w:rPr>
              <w:t xml:space="preserve"> หรือองค์กรปกครองส่วนท้องถิ่น องค์การของรัฐและรัฐวิสาหกิจที่ได้รับน้ำหนักความเสี่ยงร้อยละ 20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3.3.2.1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3.3.2.2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3.3.3 คู่สัญญา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เฉพาะธุรกรรมที่ทำกับคู่สัญญาอื่นนอกเหนือจาก 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t>3</w:t>
            </w:r>
            <w:r w:rsidRPr="00524073">
              <w:rPr>
                <w:rFonts w:hint="cs"/>
                <w:cs/>
              </w:rPr>
              <w:t xml:space="preserve">.1 </w:t>
            </w:r>
            <w:r w:rsidRPr="00524073">
              <w:rPr>
                <w:cs/>
              </w:rPr>
              <w:t>คู่สัญญาเป็นธนาคารกลาง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และ ข้อ </w:t>
            </w:r>
            <w:r w:rsidRPr="00524073">
              <w:rPr>
                <w:cs/>
              </w:rPr>
              <w:t>3.</w:t>
            </w:r>
            <w:r w:rsidRPr="00524073">
              <w:t>3</w:t>
            </w:r>
            <w:r w:rsidRPr="00524073">
              <w:rPr>
                <w:cs/>
              </w:rPr>
              <w:t>.2 คู่สัญญาเป็นรัฐบาล ลูกหนี้ธนาคารเพื่อการพัฒนาระหว่างประเทศ (</w:t>
            </w:r>
            <w:r w:rsidRPr="00524073">
              <w:t xml:space="preserve">MDBs) </w:t>
            </w:r>
            <w:r w:rsidRPr="00524073">
              <w:rPr>
                <w:cs/>
              </w:rPr>
              <w:t>หรือองค์กรปกครองส่วนท้องถิ่น องค์การของรัฐและรัฐวิสาหกิจที่ได้รับน้ำหนักความเสี่ยง 20</w:t>
            </w:r>
            <w:r w:rsidRPr="00524073">
              <w:t>%</w:t>
            </w:r>
            <w:r w:rsidRPr="00524073">
              <w:rPr>
                <w:cs/>
              </w:rPr>
              <w:t xml:space="preserve"> หรือดีกว่า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3.3.3.1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เฉพาะส่วนที่สินทรัพย์ดังกล่าวจะสามารถนับเป็นสินทรัพย์สภาพคล่อง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หาก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469139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3.3.3.2 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 xml:space="preserve">กู้ยืมที่มีสินทรัพย์สภาพคล่องชั้นที่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rPr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3.4 หลักประกันเป็นสินทรัพย์ชั้นอื่นที่ไม่เข้าข่ายเป็นสินทรัพย์สภาพคล่องชั้นที่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การกู้ยืมที่มีสินทรัพย์อื่นที่มิใช่สินทรัพย์สภาพคล่องชั้นที่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 ซึ่งจะครบกำหนดภายในระยะเวลา 30 วัน</w:t>
            </w:r>
            <w:r w:rsidRPr="00524073">
              <w:t xml:space="preserve"> </w:t>
            </w:r>
            <w:r w:rsidRPr="00524073">
              <w:rPr>
                <w:cs/>
              </w:rPr>
              <w:t>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32EE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3.4.1 คู่สัญญาเป็นธนาคารกลาง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</w:t>
            </w:r>
            <w:r w:rsidRPr="00524073">
              <w:rPr>
                <w:rFonts w:hint="cs"/>
                <w:cs/>
              </w:rPr>
              <w:t>์</w:t>
            </w:r>
            <w:r w:rsidRPr="00524073">
              <w:rPr>
                <w:cs/>
              </w:rPr>
              <w:t>อื่นที่มิใช่สินทรัพย์สภาพคล่องชั้นที่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>เฉพาะธุรกรรมที่มีคู่สัญญาเป็นธนาคารกลาง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3.4.2 </w:t>
            </w:r>
            <w:r w:rsidRPr="00524073">
              <w:rPr>
                <w:rFonts w:cs="Tahoma"/>
                <w:cs/>
                <w:lang w:val="en-US" w:eastAsia="en-US"/>
              </w:rPr>
              <w:t>คู่สัญญาเป็นรัฐบาล ลูกหนี้ธนาคารเพื่อการพัฒนาระหว่างประเทศ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หรือองค์กรปกครองส่วนท้องถิ่น องค์การของรัฐและรัฐวิสาหกิจที่ได้รับน้ำหนักความเสี่ยง 20% หรือดีกว่า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0.25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การ</w:t>
            </w:r>
            <w:r w:rsidRPr="00524073">
              <w:rPr>
                <w:cs/>
              </w:rPr>
              <w:t>กู้ยืมที่มีสินทรัพย์อื่นที่มิใช่สินทรัพย์สภาพคล่องชั้นที่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pacing w:val="-6"/>
                <w:cs/>
              </w:rPr>
              <w:t>เป็นหลักประกัน</w:t>
            </w:r>
            <w:r w:rsidRPr="00524073">
              <w:rPr>
                <w:spacing w:val="-6"/>
              </w:rPr>
              <w:t xml:space="preserve"> </w:t>
            </w:r>
            <w:r w:rsidRPr="00524073">
              <w:rPr>
                <w:spacing w:val="-6"/>
                <w:cs/>
              </w:rPr>
              <w:t>เฉพาะธุรกรรมที่มีคู่สัญญาเป็นรัฐบาล ธนาคารเพื่อการพัฒนาระหว่างประเทศ (</w:t>
            </w:r>
            <w:r w:rsidRPr="00524073">
              <w:rPr>
                <w:spacing w:val="-6"/>
              </w:rPr>
              <w:t>MDBs)</w:t>
            </w:r>
            <w:r w:rsidRPr="00524073">
              <w:rPr>
                <w:cs/>
              </w:rPr>
              <w:t xml:space="preserve"> หรือองค์กรปกครองส่วนท้องถิ่น องค์การของรัฐและรัฐวิสาหกิจที่ได้รับน้ำหนักความเสี่ยงร้อยละ 20 หรือดีกว่า</w:t>
            </w:r>
            <w:r w:rsidRPr="00524073">
              <w:rPr>
                <w:spacing w:val="-4"/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3.4.3 </w:t>
            </w:r>
            <w:r w:rsidRPr="00524073">
              <w:rPr>
                <w:rFonts w:cs="Tahoma"/>
                <w:cs/>
                <w:lang w:val="en-US" w:eastAsia="en-US"/>
              </w:rPr>
              <w:t xml:space="preserve">คู่สัญญาอื่น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การกู้ยืมที่มีสินทรัพย์อื่นที่มิใช่สินทรัพย์สภาพคล่องชั้นที่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  <w:r w:rsidRPr="00524073">
              <w:rPr>
                <w:cs/>
              </w:rPr>
              <w:t xml:space="preserve"> เป็นหลักประกัน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ซึ่งจะครบกำหนดภายในระยะเวลา 30 วัน เฉพาะธุรกรรมที่ทำกับคู่สัญญาอื่นนอกเหนือจาก 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rPr>
                <w:cs/>
              </w:rPr>
              <w:t>4.1 คู่สัญญาเป็นธนาคารกลาง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และ 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rPr>
                <w:cs/>
              </w:rPr>
              <w:t>4.2 คู่สัญญาเป็นรัฐบาล ลูกหนี้ธนาคารเพื่อการพัฒนาระหว่างประเทศ (</w:t>
            </w:r>
            <w:r w:rsidRPr="00524073">
              <w:t xml:space="preserve">MDBs) </w:t>
            </w:r>
            <w:r w:rsidRPr="00524073">
              <w:rPr>
                <w:cs/>
              </w:rPr>
              <w:t>หรือองค์กรปกครองส่วนท้องถิ่น องค์การของรัฐและรัฐวิสาหกิจที่ได้รับน้ำหนักความเสี่ยง 20% หรือดีกว่า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 </w:t>
            </w:r>
            <w:r w:rsidRPr="00524073">
              <w:rPr>
                <w:rFonts w:cs="Tahoma"/>
                <w:cs/>
                <w:lang w:val="en-US" w:eastAsia="en-US"/>
              </w:rPr>
              <w:t xml:space="preserve">ภาระผูกพันที่มีสัญญา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</w:t>
            </w:r>
            <w:r w:rsidRPr="00524073">
              <w:rPr>
                <w:cs/>
              </w:rPr>
              <w:t>กระแสเงินสดไหลออกที่ ธพ. อาจต้องจ่ายหรือให้กู้ยืมแก่คู่สัญญาภายในระยะเวลา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spacing w:val="-4"/>
                <w:cs/>
              </w:rPr>
              <w:t xml:space="preserve"> ที่เกิดจาก</w:t>
            </w:r>
            <w:r w:rsidRPr="00524073">
              <w:rPr>
                <w:spacing w:val="-4"/>
                <w:cs/>
              </w:rPr>
              <w:t>ภาระผูกพันที่มีสัญญา</w:t>
            </w:r>
            <w:r w:rsidRPr="00524073">
              <w:rPr>
                <w:rFonts w:hint="cs"/>
                <w:spacing w:val="-4"/>
                <w:cs/>
              </w:rPr>
              <w:t xml:space="preserve"> </w:t>
            </w:r>
            <w:r w:rsidRPr="00524073">
              <w:rPr>
                <w:cs/>
              </w:rPr>
              <w:t>ได้แก่ 1) ธุรกรรมอนุพันธ์ ซึ่งรวมถึงกระแสเงิน</w:t>
            </w:r>
            <w:r w:rsidRPr="00524073">
              <w:rPr>
                <w:rFonts w:hint="cs"/>
                <w:cs/>
              </w:rPr>
              <w:t>สด</w:t>
            </w:r>
            <w:r w:rsidRPr="00524073">
              <w:rPr>
                <w:cs/>
              </w:rPr>
              <w:t>ไหลออกจากธุรกรรมอนุพันธ์และหลักประกันที่ต้องวางเพิ่มจากธุรกรรมอนุพันธ์และธุรกรรมการกู้ยืมที่มีหลักประกันอื่น 2) การไถ่ถอนตราสารจากการแปลงสินทรัพย์เป็นหลักทรัพย์ (</w:t>
            </w:r>
            <w:r w:rsidRPr="00524073">
              <w:t xml:space="preserve">Asset-backed securities) </w:t>
            </w:r>
            <w:r w:rsidRPr="00524073">
              <w:rPr>
                <w:cs/>
              </w:rPr>
              <w:t>ธุรกรรมซับซ้อน (</w:t>
            </w:r>
            <w:r w:rsidRPr="00524073">
              <w:t>Structured financing instrument)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และ</w:t>
            </w:r>
            <w:r w:rsidRPr="00524073">
              <w:rPr>
                <w:cs/>
              </w:rPr>
              <w:t xml:space="preserve">หุ้นกู้มีประกัน </w:t>
            </w:r>
            <w:r w:rsidRPr="00524073">
              <w:t xml:space="preserve">(Covered bond) </w:t>
            </w:r>
            <w:r w:rsidRPr="00524073">
              <w:rPr>
                <w:cs/>
              </w:rPr>
              <w:t xml:space="preserve">3) กระแสเงินสดไหลออกที่เกี่ยวกับตราสารระยะสั้นจากการแปลงสินทรัพย์เป็นหลักทรัพย์ </w:t>
            </w:r>
            <w:r w:rsidRPr="00524073">
              <w:t>(Asset-backed commercial paper)</w:t>
            </w:r>
            <w:r w:rsidRPr="00524073">
              <w:rPr>
                <w:cs/>
              </w:rPr>
              <w:t xml:space="preserve"> นิติบุคคลเฉพาะกิจเพื่อการแปลงสินทรัพย์เป็นหลักทรัพย์ และธุรกรรมกู้ยืมต่าง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ๆ จากการเป็นผู้รับไถ่ถอนตราสารหนี้หรือเป็นผู้สนับสนุนทางการเงิน และ 4) วงเงินที่ยังไม่ได้เบิกใช้ซึ่งไม่สามารถยกเลิกได้ </w:t>
            </w:r>
            <w:r w:rsidRPr="00524073">
              <w:t>(Committed facilities)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 </w:t>
            </w:r>
            <w:r w:rsidRPr="00524073">
              <w:rPr>
                <w:rFonts w:cs="Tahoma"/>
                <w:cs/>
                <w:lang w:val="en-US" w:eastAsia="en-US"/>
              </w:rPr>
              <w:t>กระแสเงินสดไหลออกจากธุรกรรมอนุพันธ์ (</w:t>
            </w:r>
            <w:r w:rsidRPr="00524073">
              <w:rPr>
                <w:rFonts w:cs="Tahoma"/>
                <w:lang w:val="en-US" w:eastAsia="en-US"/>
              </w:rPr>
              <w:t xml:space="preserve">Derivatives cash outflow)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ปริมาณกระแสเงินสดที่คาดว่าจะไหลออกสุทธิภายในระยะเวลา 30 วันจากธุรกรรมอนุพันธ์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หากผลลัพธ์สุทธิเป็นกระแสเงินสดไหลออก ให้รายงานในข้อนี้ แต่หากผลลัพธ์สุทธิเป็นกระแสเงินสดไหลเข้า ให้รายงานใน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>ประมาณการกระแสเงินสดไหลเข้า (</w:t>
            </w:r>
            <w:r w:rsidRPr="00524073">
              <w:t>Expected cash inflows)</w:t>
            </w:r>
            <w:r w:rsidRPr="00524073" w:rsidDel="003645E2"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>3.</w:t>
            </w:r>
            <w:r w:rsidRPr="00524073">
              <w:rPr>
                <w:cs/>
              </w:rPr>
              <w:t>1 กระแสเงินสดไหลเข้าจากธุรกรรมอนุพันธ์ (</w:t>
            </w:r>
            <w:r w:rsidRPr="00524073">
              <w:t xml:space="preserve">Derivatives cash inflow) </w:t>
            </w:r>
            <w:r w:rsidRPr="00524073">
              <w:rPr>
                <w:i/>
                <w:iCs/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4.2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หลักประกันที่ต้องวางเพิ่มและกระแสเงินสดไหลออกเนื่องจากการถูกลดอันดับเครดิต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มูลค่าหลักประกันที่ต้องวางเพิ่มและกระแสเงินสดไหลออกตามสัญญาอันเนื่องมาจากการที่ ธพ. ถูกลดอันดับเครดิต</w:t>
            </w:r>
            <w:r w:rsidRPr="00524073">
              <w:rPr>
                <w:rFonts w:hint="cs"/>
                <w:cs/>
              </w:rPr>
              <w:t>ลงไม่เกิน 3 อันดับ</w:t>
            </w:r>
            <w:r w:rsidRPr="00524073">
              <w:t xml:space="preserve"> </w:t>
            </w:r>
            <w:r w:rsidRPr="00524073">
              <w:rPr>
                <w:cs/>
              </w:rPr>
              <w:t>เช่น</w:t>
            </w:r>
            <w:r w:rsidRPr="00524073">
              <w:t xml:space="preserve"> </w:t>
            </w:r>
            <w:r w:rsidRPr="00524073">
              <w:rPr>
                <w:cs/>
              </w:rPr>
              <w:t>ผู้ให้กู้ยืมเรียกชำระหนี้คืนหรือการถูกปรับลดวงเงิน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4.3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ที่ต้องวางเพิ่มและกระแสเงินสดไหลออกเนื่องจากการลดลงของมูลค่าหลักประกันที่วางไว้สำหรับการทำธุรกรรมอนุพันธ์และธุรกรรม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หลักประกันที่ต้องวางเพิ่มและกระแสเงินสดไหลออกเนื่องจากการลดลงของมูลค่าหลักประกันที่ ธพ</w:t>
            </w:r>
            <w:r w:rsidRPr="00524073">
              <w:t xml:space="preserve">. </w:t>
            </w:r>
            <w:r w:rsidRPr="00524073">
              <w:rPr>
                <w:cs/>
              </w:rPr>
              <w:t>วางไว้สำหรับการทำธุรกรรมอนุพันธ์และธุรกรรมอื่น โดย</w:t>
            </w:r>
            <w:r w:rsidRPr="00524073">
              <w:rPr>
                <w:rFonts w:hint="cs"/>
                <w:cs/>
              </w:rPr>
              <w:t>ให้แบ่งตามประเภทหลักประกัน และ</w:t>
            </w:r>
            <w:r w:rsidRPr="00524073">
              <w:rPr>
                <w:cs/>
              </w:rPr>
              <w:t>ให้รายงานมูลค่าตามบัญชีสำหรับหลักประกันที่เป็นเงินสด และให้รายงานราคาตลาดสำหรับหลักประกันที่เป็นตราสารทางการเงิน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530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4.3.1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หลักประกันที่เป็นเงินสดและสินทรัพย์สภาพคล่องชั้นที่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มูลค่าหลักประกันที่เป็นเงินสด และสินทรัพย์ที่หากปราศจากภาระผูกพันจะเข้าข่ายเป็นสินทรัพย์สภาพคล่องชั้นที่ 1</w:t>
            </w:r>
            <w:r w:rsidRPr="00524073">
              <w:t xml:space="preserve"> </w:t>
            </w:r>
            <w:r w:rsidRPr="00524073">
              <w:rPr>
                <w:cs/>
              </w:rPr>
              <w:t>ซึ่ง ธพ. นำไปวางเป็นหลักประกันไว้กับคู่สัญญาในการทำธุรกรรมอนุพันธ์และธุรกรรมการกู้ยืมแบบมีหลักประกัน</w:t>
            </w:r>
            <w:r w:rsidRPr="00524073">
              <w:t xml:space="preserve"> (</w:t>
            </w:r>
            <w:r w:rsidRPr="00524073">
              <w:rPr>
                <w:cs/>
              </w:rPr>
              <w:t>เช่น</w:t>
            </w:r>
            <w:r w:rsidRPr="00524073">
              <w:t xml:space="preserve"> </w:t>
            </w:r>
            <w:r w:rsidRPr="00524073">
              <w:rPr>
                <w:cs/>
              </w:rPr>
              <w:t>การวาง</w:t>
            </w:r>
            <w:r w:rsidRPr="00524073">
              <w:t xml:space="preserve"> Margin)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469149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4.3.2 </w:t>
            </w:r>
            <w:r w:rsidR="00570E61" w:rsidRPr="00524073">
              <w:rPr>
                <w:rFonts w:cs="Tahoma"/>
                <w:cs/>
                <w:lang w:val="en-US" w:eastAsia="en-US"/>
              </w:rPr>
              <w:t>หลักประกันประเภทอื่น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0.20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มูลค่าหลักประกันที่ไม่ใช่เงินสด และสินทรัพย์ที่ไม่เข้าข่ายเป็นสินทรัพย์สภาพคล่องชั้นที่</w:t>
            </w:r>
            <w:r w:rsidRPr="00524073">
              <w:t xml:space="preserve"> 1</w:t>
            </w:r>
            <w:r w:rsidRPr="00524073">
              <w:rPr>
                <w:cs/>
              </w:rPr>
              <w:t xml:space="preserve"> ซึ่ง ธพ. นำไปวางเป็นหลักประกันไว้กับคู่สัญญาในการทำธุรกรรมอนุพันธ์และธุรกรรมการกู้ยืมแบบมีหลักประกัน</w:t>
            </w:r>
            <w:r w:rsidRPr="00524073">
              <w:t xml:space="preserve"> (</w:t>
            </w:r>
            <w:r w:rsidRPr="00524073">
              <w:rPr>
                <w:cs/>
              </w:rPr>
              <w:t>เช่น</w:t>
            </w:r>
            <w:r w:rsidRPr="00524073">
              <w:t xml:space="preserve"> </w:t>
            </w:r>
            <w:r w:rsidRPr="00524073">
              <w:rPr>
                <w:cs/>
              </w:rPr>
              <w:t>การวาง</w:t>
            </w:r>
            <w:r w:rsidRPr="00524073">
              <w:t xml:space="preserve"> Margin)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4.4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หลักประกันส่วนเกินที่คู่สัญญาวางไว้เพื่อธุรกรรมอนุพันธ์และธุรกรรมการกู้ยืมแบบมีหลักประกันอื่น ซึ่งคู่สัญญามีสิทธิเรียกคืนตามสัญญา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มูลค่าหลักประกันส่วนที่เกินกว่าอัตราขั้นต่ำที่ ธพ. กำหนดให้คู่สัญญานำมาวางเป็นหลักประกันในการทำธุรกรรมอนุพันธ์และธุรกรรมการกู้ยืมแบบมีหลักประกันอื่น</w:t>
            </w:r>
            <w:r w:rsidRPr="00524073">
              <w:rPr>
                <w:rFonts w:hint="cs"/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4.5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หลักประกันที่ ธพ. ต้องวางเพิ่มตามสัญญาของธุรกรรมอนุพันธ์และธุรกรรมการกู้ยืมแบบมีหลักประกันอื่น แต่คู่สัญญายังมิได้ใช้สิทธิในการเรียกหลักประกันดังกล่าว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มูลค่าหลักประกันที่ ธพ. จะต้องวางเพิ่มตามสัญญาสำหรับการทำธุรกรรมอนุพันธ์และธุรกรรมการกู้ยืมแบบมีหลักประกัน แต่คู่สัญญายังมิได้ใช้สิทธิในการเรียกวางหลักประกัน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4.6 </w:t>
            </w:r>
            <w:r w:rsidRPr="00524073">
              <w:rPr>
                <w:rFonts w:cs="Tahoma"/>
                <w:cs/>
                <w:lang w:val="en-US" w:eastAsia="en-US"/>
              </w:rPr>
              <w:t xml:space="preserve">กระแสเงินสดไหลออกเนื่องจากคู่สัญญามีสิทธิตามสัญญาในการแลกเปลี่ยนสินทรัพย์ที่ใช้เป็นหลักประกัน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กระแสเงินสดไหลออกเนื่องจากคู่สัญญามีสิทธิในการแลกเปลี่ยนสินทรัพย์</w:t>
            </w:r>
            <w:r w:rsidRPr="00524073">
              <w:rPr>
                <w:rFonts w:hint="cs"/>
                <w:cs/>
              </w:rPr>
              <w:t>ที่วางเป็นหลักประกันกับ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โดยการนำสินทรัพย์ในลำดับชั้นที่ต่ำกว่ามาวางเป็นหลักประกันแทน โดยให้รายงานผลต่างระหว่าง (1) มูลค่าหลักประกันที่เป็นสินทรัพย์สภาพคล่องที่คู่สัญญานำมาวางในการทำธุรกรรม</w:t>
            </w:r>
            <w:r w:rsidRPr="00524073">
              <w:rPr>
                <w:spacing w:val="-6"/>
                <w:cs/>
              </w:rPr>
              <w:t xml:space="preserve">อนุพันธ์และธุรกรรมอื่นกับ ธพ. และ (2) มูลค่าหลักประกันในลำดับชั้นที่ต่ำกว่าที่คู่สัญญานำมาวางเป็นหลักประกันแทน โดยใช้มูลค่าหลังจากหัก </w:t>
            </w:r>
            <w:r w:rsidRPr="00524073">
              <w:rPr>
                <w:spacing w:val="-6"/>
              </w:rPr>
              <w:t>Haircut</w:t>
            </w:r>
            <w:r w:rsidRPr="00524073">
              <w:rPr>
                <w:spacing w:val="-6"/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4.7 </w:t>
            </w:r>
            <w:r w:rsidRPr="00524073">
              <w:rPr>
                <w:rFonts w:cs="Tahoma"/>
                <w:cs/>
                <w:lang w:val="en-US" w:eastAsia="en-US"/>
              </w:rPr>
              <w:t xml:space="preserve">กระแสเงินสดไหลออกจากการเปลี่ยนแปลงมูลค่าของธุรกรรมอนุพันธ์หรือธุรกรรมอื่นภายในระยะเวลา </w:t>
            </w:r>
            <w:r w:rsidRPr="00524073">
              <w:rPr>
                <w:rFonts w:cs="Tahoma"/>
                <w:lang w:val="en-US" w:eastAsia="en-US"/>
              </w:rPr>
              <w:t xml:space="preserve">30 </w:t>
            </w:r>
            <w:r w:rsidRPr="00524073">
              <w:rPr>
                <w:rFonts w:cs="Tahoma"/>
                <w:cs/>
                <w:lang w:val="en-US" w:eastAsia="en-US"/>
              </w:rPr>
              <w:t xml:space="preserve">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มูลค่าหลักประกันที่ ธพ</w:t>
            </w:r>
            <w:r w:rsidRPr="00524073">
              <w:t xml:space="preserve">. </w:t>
            </w:r>
            <w:r w:rsidRPr="00524073">
              <w:rPr>
                <w:cs/>
              </w:rPr>
              <w:t>จะต้องวางเพิ่มเนื่องจากการเปลี่ยนแปลงมูลค่าของธุรกรรมอนุพันธ์และธุรกรรมอื่นภายในระยะเวลา 30 วัน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 xml:space="preserve">โดยให้รายงานมูลค่าซึ่งเป็นค่าสัมบูรณ์ที่มากที่สุดของฐานะสุทธิระหว่างหลักประกันที่ได้วางเพิ่ม และหลักประกันที่ได้รับมา </w:t>
            </w:r>
            <w:r w:rsidRPr="00524073">
              <w:rPr>
                <w:spacing w:val="-4"/>
              </w:rPr>
              <w:t xml:space="preserve">(Net collateral flow) </w:t>
            </w:r>
            <w:r w:rsidRPr="00524073">
              <w:rPr>
                <w:spacing w:val="-4"/>
                <w:cs/>
              </w:rPr>
              <w:t xml:space="preserve">ในช่วง 30 วัน </w:t>
            </w:r>
            <w:r w:rsidRPr="00524073">
              <w:rPr>
                <w:rFonts w:hint="cs"/>
                <w:cs/>
              </w:rPr>
              <w:t>โดยใช้ข้อมูลย้อนหลัง 2 ปี</w:t>
            </w:r>
            <w:r w:rsidRPr="00524073">
              <w:rPr>
                <w: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4.8 กระแสเงินสดไหลออกเนื่องจากการไถ่ถอนตราสารจากการแปลงสินทรัพย์เป็นหลักทรัพย์ (</w:t>
            </w:r>
            <w:r w:rsidRPr="00524073">
              <w:rPr>
                <w:rFonts w:cs="Tahoma"/>
                <w:lang w:val="en-US" w:eastAsia="en-US"/>
              </w:rPr>
              <w:t xml:space="preserve">Asset-backed securities) </w:t>
            </w:r>
            <w:r w:rsidRPr="00524073">
              <w:rPr>
                <w:rFonts w:cs="Tahoma"/>
                <w:cs/>
                <w:lang w:val="en-US" w:eastAsia="en-US"/>
              </w:rPr>
              <w:t>และตราสารการกู้ยืมที่ซับซ้อน (</w:t>
            </w:r>
            <w:r w:rsidRPr="00524073">
              <w:rPr>
                <w:rFonts w:cs="Tahoma"/>
                <w:lang w:val="en-US" w:eastAsia="en-US"/>
              </w:rPr>
              <w:t xml:space="preserve">Structured financing instrument) </w:t>
            </w:r>
            <w:r w:rsidRPr="00524073">
              <w:rPr>
                <w:rFonts w:cs="Tahoma"/>
                <w:cs/>
                <w:lang w:val="en-US" w:eastAsia="en-US"/>
              </w:rPr>
              <w:t>ที่จะครบกำหนดภายในระยะเวลา 30 วัน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ปริมาณคงค้างตราสารจากการแปลงสินทรัพย์เป็นหลักทรัพย์ (</w:t>
            </w:r>
            <w:r w:rsidRPr="00524073">
              <w:t xml:space="preserve">Asset-backed securities) </w:t>
            </w:r>
            <w:r w:rsidRPr="00524073">
              <w:rPr>
                <w:cs/>
              </w:rPr>
              <w:t>และตราสารการกู้ยืมที่ซับซ้อน (</w:t>
            </w:r>
            <w:r w:rsidRPr="00524073">
              <w:t xml:space="preserve">Structured financing instrument) </w:t>
            </w:r>
            <w:r w:rsidRPr="00524073">
              <w:rPr>
                <w:cs/>
              </w:rPr>
              <w:t>ที่ ธพ. หรือบริษัทในกลุ่มธุรกิจทางการเงินของ ธพ. เป็นผู้ออก ซึ่งจะครบกำหนดชำระภายในระยะเวลา 30 วัน ทั้งนี้ ไม่นับรวมหุ้นกู้มีประกัน (</w:t>
            </w:r>
            <w:r w:rsidRPr="00524073">
              <w:t xml:space="preserve">Covered bond) </w:t>
            </w:r>
            <w:r w:rsidRPr="00524073">
              <w:rPr>
                <w:cs/>
              </w:rPr>
              <w:t xml:space="preserve">ที่จะครบกำหนดภายในระยะเวลา 30 วัน ซึ่งให้รายงานใน ข้อ </w:t>
            </w:r>
            <w:r w:rsidRPr="00524073">
              <w:rPr>
                <w:rFonts w:hint="cs"/>
                <w:cs/>
              </w:rPr>
              <w:t>4.</w:t>
            </w:r>
            <w:r w:rsidRPr="00524073">
              <w:rPr>
                <w:cs/>
              </w:rPr>
              <w:t>10 กระแสเงินสดไหลออกเนื่องจากการไถ่ถอนหุ้นกู้มีประกัน (</w:t>
            </w:r>
            <w:r w:rsidRPr="00524073">
              <w:t xml:space="preserve">Covered bond) </w:t>
            </w:r>
            <w:r w:rsidRPr="00524073">
              <w:rPr>
                <w:cs/>
              </w:rPr>
              <w:t>ที่ ธพ. เป็นผู้ออก ที่จะครบกำหนดภายในระยะเวลา 30 วัน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4.9 กระแสเงินสดไหลออก</w:t>
            </w:r>
            <w:r w:rsidRPr="00524073">
              <w:rPr>
                <w:rFonts w:cs="Tahoma" w:hint="cs"/>
                <w:cs/>
                <w:lang w:val="en-US" w:eastAsia="en-US"/>
              </w:rPr>
              <w:t>ที่เกี่ยวกับ</w:t>
            </w:r>
            <w:r w:rsidRPr="00524073">
              <w:rPr>
                <w:rFonts w:cs="Tahoma"/>
                <w:cs/>
                <w:lang w:val="en-US" w:eastAsia="en-US"/>
              </w:rPr>
              <w:t>ตราสารระยะสั้นจากการแปลงสินทรัพย์เป็นหลักทรัพย์ (</w:t>
            </w:r>
            <w:r w:rsidRPr="00524073">
              <w:rPr>
                <w:rFonts w:cs="Tahoma"/>
                <w:lang w:val="en-US" w:eastAsia="en-US"/>
              </w:rPr>
              <w:t>Asset-backed commercial paper)</w:t>
            </w:r>
            <w:r w:rsidRPr="00524073">
              <w:rPr>
                <w:rFonts w:cs="Tahoma" w:hint="cs"/>
                <w:cs/>
                <w:lang w:val="en-US" w:eastAsia="en-US"/>
              </w:rPr>
              <w:t xml:space="preserve"> </w:t>
            </w:r>
            <w:r w:rsidRPr="00524073">
              <w:rPr>
                <w:rFonts w:cs="Tahoma"/>
                <w:cs/>
                <w:lang w:val="en-US" w:eastAsia="en-US"/>
              </w:rPr>
              <w:t xml:space="preserve">นิติบุคคลเพื่อการแปลงสินทรัพย์เป็นหลักทรัพย์ </w:t>
            </w:r>
            <w:r w:rsidRPr="00524073">
              <w:rPr>
                <w:rFonts w:cs="Tahoma" w:hint="cs"/>
                <w:cs/>
                <w:lang w:val="en-US" w:eastAsia="en-US"/>
              </w:rPr>
              <w:t>และธุรกรรมกู้ยืมต่าง ๆ</w:t>
            </w:r>
            <w:r w:rsidRPr="00524073">
              <w:rPr>
                <w:rFonts w:cs="Tahoma"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กระแสเงินสดไหลออกเนื่องจาก ธพ. มีความจำเป็นในการให้สภาพคล่องหรือซื้อคืนสินทรัพย์หรือไถ่ถอนตราสารระยะสั้นที่เกี่ยวข้องกับการแปลงสินทรัพย์เป็นหลักทรัพย์</w:t>
            </w:r>
            <w:r w:rsidRPr="00524073">
              <w:t xml:space="preserve"> (Asset-backed commercial paper)</w:t>
            </w:r>
            <w:r w:rsidRPr="00524073">
              <w:rPr>
                <w:cs/>
              </w:rPr>
              <w:t xml:space="preserve"> นิติบุคคลเพื่อการแปลงสินทรัพย์เป็นหลักทรัพย์ </w:t>
            </w:r>
            <w:r w:rsidRPr="00524073">
              <w:t>(Special Purpose Vehicles/ Conduits/ Securities Investment Vehicles)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และธุรกรรมกู้ยืมต่าง ๆ เนื่องจากการเป็นผู้รับไถ่ถอนตราสารหนี้การเป็นผู้สนับสนุนทางการเงิน หรือการเป็นผู้ให้สภาพคล่อง</w:t>
            </w:r>
            <w:r w:rsidRPr="00524073">
              <w:rPr>
                <w:cs/>
              </w:rPr>
              <w:t xml:space="preserve"> ซึ่งตราสารการกู้ยืมหรือสัญญาที่เกี่ยวข้องดังกล่าวจะครบกำหนดภายใน</w:t>
            </w:r>
            <w:r w:rsidRPr="00524073">
              <w:rPr>
                <w:rFonts w:hint="cs"/>
                <w:cs/>
              </w:rPr>
              <w:t>ระยะเวลา</w:t>
            </w:r>
            <w:r w:rsidRPr="00524073">
              <w:rPr>
                <w:cs/>
              </w:rPr>
              <w:t xml:space="preserve"> 30 วัน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หรือครบกำหนดมากกว่า 30 วัน แต่ให้สิทธิในการเลื่อนระยะเวลาครบกำหนดให้เร็วขึ้นเป็นภายในระยะเวลา 30 วันได้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4.9.1 ส่วนที่จะครบกำหนดภายในระยะเวลา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ปริมาณคงค้างตราสารระยะสั้นที่เกี่ยวข้องกับการแปลงสินทรัพย์เป็นหลักทรัพย์</w:t>
            </w:r>
            <w:r w:rsidRPr="00524073">
              <w:t xml:space="preserve"> (Asset-backed commercial paper) </w:t>
            </w:r>
            <w:r w:rsidRPr="00524073">
              <w:rPr>
                <w:cs/>
              </w:rPr>
              <w:t>เฉพาะส่วนของตราสารที่จะครบกำหนดชำระคืนภายใน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4.9.2 ส่วนที่ครบกำหนดเกินกว่า 30 วัน แต่ให้สิทธิ ซึ่งมีผลให้สามารถเลื่อนระยะเวลาครบกำหนดให้เร็วขึ้นเป็นภายในระยะเวลา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ปริมาณคงค้างตราสารระยะสั้นที่เกี่ยวข้องกับการแปลงสินทรัพย์เป็นหลักทรัพย์</w:t>
            </w:r>
            <w:r w:rsidRPr="00524073">
              <w:t xml:space="preserve"> (Asset-backed commercial paper)</w:t>
            </w:r>
            <w:r w:rsidRPr="00524073">
              <w:rPr>
                <w:cs/>
              </w:rPr>
              <w:t xml:space="preserve"> เฉพาะส่วนของตราสารที่จะครบกำหนดชำระคืนมากกว่า 30 วัน แต่ให้สิทธิในการเลื่อนระยะเวลาครบกำหนดให้เร็วขึ้นเป็นภายในระยะเวลา 30 วันได้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4.9.3 กระแสเงินสดไหลออกอื่น นอกเหนือจากที่รายงานในข้อ 4.9.1 และ 4.9.2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ปริมาณกระแสเงินสดไหลออกที่เกี่ยวกับการแปลงสินทรัพย์เป็นหลักทรัพย์ (</w:t>
            </w:r>
            <w:r w:rsidRPr="00524073">
              <w:t xml:space="preserve">Asset-backed commercial paper) </w:t>
            </w:r>
            <w:r w:rsidRPr="00524073">
              <w:rPr>
                <w:cs/>
              </w:rPr>
              <w:t xml:space="preserve">นิติบุคคลเพื่อการแปลงสินทรัพย์เป็นหลักทรัพย์ </w:t>
            </w:r>
            <w:r w:rsidRPr="00524073">
              <w:t>(Special Purpose Vehicles/ Conduits/ Securities Investment Vehicles)</w:t>
            </w:r>
            <w:r w:rsidRPr="00524073">
              <w:rPr>
                <w:cs/>
              </w:rPr>
              <w:t xml:space="preserve"> และธุรกรรมกู้ยืมต่าง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ๆ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 xml:space="preserve">ในฐานะที่ ธพ. เป็นผู้รับไถ่ถอนตราสารหนี้หรือเป็นผู้สนับสนุนทางการเงิน </w:t>
            </w:r>
            <w:r w:rsidRPr="00524073">
              <w:t xml:space="preserve">(Sponsor) </w:t>
            </w:r>
            <w:r w:rsidRPr="00524073">
              <w:rPr>
                <w:cs/>
              </w:rPr>
              <w:t xml:space="preserve">นอกเหนือจากที่รายงานใน ข้อ </w:t>
            </w:r>
            <w:r w:rsidRPr="00524073">
              <w:rPr>
                <w:rFonts w:hint="cs"/>
                <w:cs/>
              </w:rPr>
              <w:t>4.</w:t>
            </w:r>
            <w:r w:rsidRPr="00524073">
              <w:t>9</w:t>
            </w:r>
            <w:r w:rsidRPr="00524073">
              <w:rPr>
                <w:cs/>
              </w:rPr>
              <w:t>.1 ส่วนที่จะครบกำหนดภายในระยะเวลา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 xml:space="preserve">และ </w:t>
            </w:r>
            <w:r w:rsidRPr="00524073">
              <w:rPr>
                <w:spacing w:val="-4"/>
                <w:cs/>
              </w:rPr>
              <w:t xml:space="preserve">ข้อ </w:t>
            </w:r>
            <w:r w:rsidRPr="00524073">
              <w:rPr>
                <w:rFonts w:hint="cs"/>
                <w:spacing w:val="-4"/>
                <w:cs/>
              </w:rPr>
              <w:t>4.</w:t>
            </w:r>
            <w:r w:rsidRPr="00524073">
              <w:rPr>
                <w:spacing w:val="-4"/>
                <w:cs/>
              </w:rPr>
              <w:t>9.2 ส่วนที่ครบกำหนดเกินกว่า 30 วัน แต่ให้สิทธิซึ่งมีผลให้สามารถเลื่อนระยะเวลาครบกำหนดให้เร็วขึ้นเป็นภายในระยะเวลา 30 วัน</w:t>
            </w:r>
            <w:r w:rsidRPr="00524073">
              <w:t xml:space="preserve"> </w:t>
            </w:r>
            <w:r w:rsidRPr="00524073">
              <w:rPr>
                <w:i/>
                <w:iCs/>
                <w:cs/>
              </w:rPr>
              <w:t xml:space="preserve">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469159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4.10 กระแสเงินสดไหลออกเนื่องจากการไถ่ถอนหุ้นกู้มีประกัน (</w:t>
            </w:r>
            <w:r w:rsidRPr="00524073">
              <w:rPr>
                <w:rFonts w:cs="Tahoma"/>
                <w:lang w:val="en-US" w:eastAsia="en-US"/>
              </w:rPr>
              <w:t xml:space="preserve">Covered bond)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 ธพ. เป็นผู้ออก ที่จะครบกำหนดภายในระยะเวลา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ปริมาณคงค้างหุ้นกู้มีประกัน</w:t>
            </w:r>
            <w:r w:rsidRPr="00524073">
              <w:t xml:space="preserve"> (Covered bond)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หรือบริษัทในกลุ่มธุรกิจทางการเงินของ ธพ</w:t>
            </w:r>
            <w:r w:rsidRPr="00524073">
              <w:t xml:space="preserve">. </w:t>
            </w:r>
            <w:r w:rsidRPr="00524073">
              <w:rPr>
                <w:spacing w:val="-4"/>
                <w:cs/>
              </w:rPr>
              <w:t>เป็นผู้ออก ซึ่งจะครบกำหนดภายในระยะเวลา</w:t>
            </w:r>
            <w:r w:rsidRPr="00524073">
              <w:rPr>
                <w:spacing w:val="-4"/>
              </w:rPr>
              <w:t xml:space="preserve"> 30 </w:t>
            </w:r>
            <w:r w:rsidRPr="00524073">
              <w:rPr>
                <w:spacing w:val="-4"/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 </w:t>
            </w:r>
            <w:r w:rsidRPr="00524073">
              <w:rPr>
                <w:rFonts w:cs="Tahoma"/>
                <w:cs/>
                <w:lang w:val="en-US" w:eastAsia="en-US"/>
              </w:rPr>
              <w:t>วงเงินที่ยังไม่ได้เบิกใช้และไม่สามารถยกเลิกได้ (</w:t>
            </w:r>
            <w:r w:rsidRPr="00524073">
              <w:rPr>
                <w:rFonts w:cs="Tahoma"/>
                <w:lang w:val="en-US" w:eastAsia="en-US"/>
              </w:rPr>
              <w:t xml:space="preserve">Committed facilities)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</w:t>
            </w:r>
            <w:r w:rsidRPr="00524073">
              <w:t xml:space="preserve"> </w:t>
            </w:r>
            <w:r w:rsidRPr="00524073">
              <w:rPr>
                <w:cs/>
              </w:rPr>
              <w:t>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โดยให้แบ่งตามวัตถุประสงค์ของวงเงินที่ให้แก่ลูกค้า ได้แก่ 4.11.1 วงเงินเพื่อวัตถุประสงค์ในการไถ่ถอนตราสารหนี้ที่ลูกค้าเป็นผู้ออกที่จะครบกำหนดภายในระยะเวลา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rFonts w:hint="cs"/>
                <w:cs/>
              </w:rPr>
              <w:t xml:space="preserve">วัน </w:t>
            </w:r>
            <w:r w:rsidRPr="00524073">
              <w:t xml:space="preserve">(Liquidity facilities) </w:t>
            </w:r>
            <w:r w:rsidRPr="00524073">
              <w:rPr>
                <w:rFonts w:hint="cs"/>
                <w:cs/>
              </w:rPr>
              <w:t xml:space="preserve">และ 4.11.2 วงเงินเพื่อวัตถุประสงค์อื่น </w:t>
            </w:r>
            <w:r w:rsidRPr="00524073">
              <w:t>(Credit facilities)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4.11.1 </w:t>
            </w:r>
            <w:r w:rsidRPr="00524073">
              <w:rPr>
                <w:rFonts w:cs="Tahoma"/>
                <w:cs/>
                <w:lang w:val="en-US" w:eastAsia="en-US"/>
              </w:rPr>
              <w:t>เพื่อวัตถุประสงค์ในการไถ่ถอนตราสารหนี้ที่ลูกค้าเป็นผู้ออก (</w:t>
            </w:r>
            <w:r w:rsidRPr="00524073">
              <w:rPr>
                <w:rFonts w:cs="Tahoma"/>
                <w:lang w:val="en-US" w:eastAsia="en-US"/>
              </w:rPr>
              <w:t xml:space="preserve">Liquidity facilities)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 ธพ. อนุมัติให้แก่ลูกค้าเพื่อวัตถุประสงค์ในการไถ่ถอนตราสารหนี้ที่ลูกค้าเป็นผู้ออกที่จะครบกำหนดภายในระยะเวลา 30 วัน </w:t>
            </w:r>
            <w:r w:rsidRPr="00524073">
              <w:t xml:space="preserve">(Liquidity facilities) </w:t>
            </w:r>
            <w:r w:rsidRPr="00524073">
              <w:rPr>
                <w:cs/>
              </w:rPr>
              <w:t>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4.11.1.1 ลูกค้ารายย่อย (</w:t>
            </w:r>
            <w:r w:rsidRPr="00524073">
              <w:rPr>
                <w:rFonts w:cs="Tahoma"/>
                <w:lang w:val="en-US" w:eastAsia="en-US"/>
              </w:rPr>
              <w:t xml:space="preserve">Retail) </w:t>
            </w:r>
            <w:r w:rsidRPr="00524073">
              <w:rPr>
                <w:rFonts w:cs="Tahoma"/>
                <w:cs/>
                <w:lang w:val="en-US" w:eastAsia="en-US"/>
              </w:rPr>
              <w:t>และธุรกิจขนาดเล็ก (</w:t>
            </w:r>
            <w:r w:rsidRPr="00524073">
              <w:rPr>
                <w:rFonts w:cs="Tahoma"/>
                <w:lang w:val="en-US" w:eastAsia="en-US"/>
              </w:rPr>
              <w:t>Smal</w:t>
            </w:r>
            <w:r w:rsidR="00570E61" w:rsidRPr="00524073">
              <w:rPr>
                <w:rFonts w:cs="Tahoma"/>
                <w:lang w:val="en-US" w:eastAsia="en-US"/>
              </w:rPr>
              <w:t>l business customers)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spacing w:val="-4"/>
                <w:cs/>
              </w:rPr>
              <w:t>ซึ่ง ธพ. อนุมัติให้แก่บุคคลธรรมดาและธุรกิจขนาดเล็ก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4.11.1.2 ลูกค้าเป็นธุรกิจเอกชนที่ไม่ใช่สถาบันการเงิน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4.11.1.3 ลูกค้าเป็นรัฐบาล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</w:t>
            </w:r>
            <w:r w:rsidRPr="00524073">
              <w:rPr>
                <w:cs/>
              </w:rPr>
              <w:t>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570E61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4.11.1.4 ธนาคารพาณิชย์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>.</w:t>
            </w:r>
            <w:r w:rsidRPr="00524073">
              <w:rPr>
                <w:cs/>
              </w:rPr>
              <w:t xml:space="preserve">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4.11.1.4.1 ที่ให้แก่บริษัทแม่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>ที่เป็นบริษัทแม่ รวมถึงสำนักงานใหญ่กรณีสาขา ธพ. ต่างประเทศ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4.11.1.4.2 ที่ให้แก่บริษัทในกลุ่มธุรกิจทางการเงิน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ที่เป็นบริษัทอื่นในกลุ่มธุรกิจทางการเงิน 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>4.11.1.4.1</w:t>
            </w:r>
            <w:r w:rsidRPr="00524073">
              <w:rPr>
                <w:cs/>
              </w:rPr>
              <w:t xml:space="preserve"> ที่ให้แก่บริษัทแม่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4.11.1.4.3 ที่ให้แก่ธนาคารพาณิชย์อื่น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>อื่น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>4.11.1.4.1</w:t>
            </w:r>
            <w:r w:rsidRPr="00524073">
              <w:rPr>
                <w:cs/>
              </w:rPr>
              <w:t xml:space="preserve"> ที่ให้แก่บริษัทแม่ และ ข้อ </w:t>
            </w:r>
            <w:r w:rsidRPr="00524073">
              <w:rPr>
                <w:rFonts w:hint="cs"/>
                <w:cs/>
              </w:rPr>
              <w:t>4.11.1.4.2</w:t>
            </w:r>
            <w:r w:rsidRPr="00524073">
              <w:rPr>
                <w:cs/>
              </w:rPr>
              <w:t xml:space="preserve"> ที่ให้แก่บริษัทอื่นในกลุ่มธุรกิจทางการเงิน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469169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4.11.1.5 สถาบันการเงิน (ไม่รวม ธพ.)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</w:t>
            </w:r>
            <w:r w:rsidRPr="00524073">
              <w:rPr>
                <w:spacing w:val="-6"/>
              </w:rPr>
              <w:t xml:space="preserve">(Conditionally revocable facilities) </w:t>
            </w:r>
            <w:r w:rsidRPr="00524073">
              <w:rPr>
                <w:spacing w:val="-6"/>
                <w:cs/>
              </w:rPr>
              <w:t xml:space="preserve">เฉพาะส่วนที่ลูกค้ายังไม่ได้เบิกใช้ ซึ่ง ธพ. อนุมัติให้แก่สถาบันการเงิน ซึ่งรวมถึงบริษัทในกลุ่มธุรกิจทางการเงินของ ธพ. เอง </w:t>
            </w:r>
            <w:r w:rsidRPr="00524073">
              <w:rPr>
                <w:spacing w:val="-2"/>
                <w:cs/>
              </w:rPr>
              <w:t>บริษัทเงินทุน บริษัทเครดิตฟองซิเอร์</w:t>
            </w:r>
            <w:r w:rsidRPr="00524073">
              <w:rPr>
                <w:cs/>
              </w:rPr>
              <w:t xml:space="preserve"> บริษัทอื่นที่ประกอบธุรกิจทางการเงิน สถาบันการเงินเฉพาะกิจ โดยให้แบ่งตามประเภทคู่สัญญา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 xml:space="preserve">    </w:t>
            </w:r>
            <w:r w:rsidRPr="00524073">
              <w:t xml:space="preserve"> 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4.11.1.5.1 ที่ให้แก่บริษัทแม่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อนุมัติให้แก่สถาบันการเงินที่เป็นบริษัทแม่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4.11.1.5.2 ที่ให้แก่บริษัทในกลุ่มธุรกิจทางการเงิน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อนุมัติให้แก่สถาบันการเงินที่เป็นบริษัทอื่นในกลุ่มธุรกิจทางการเงิน 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>4.11.1.5.1</w:t>
            </w:r>
            <w:r w:rsidRPr="00524073">
              <w:rPr>
                <w:cs/>
              </w:rPr>
              <w:t xml:space="preserve"> ที่ให้แก่บริษัทแม่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4.11.1.5.3 ที่ให้แก่สถาบันการเงินอื่น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อนุมัติให้แก่สถาบันการเงินอื่น 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>4.11.1.5.1</w:t>
            </w:r>
            <w:r w:rsidRPr="00524073">
              <w:rPr>
                <w:cs/>
              </w:rPr>
              <w:t xml:space="preserve"> ที่ให้แก่บริษัทแม่ และ ข้อ </w:t>
            </w:r>
            <w:r w:rsidRPr="00524073">
              <w:rPr>
                <w:rFonts w:hint="cs"/>
                <w:cs/>
              </w:rPr>
              <w:t>4.11.1.5.2</w:t>
            </w:r>
            <w:r w:rsidRPr="00524073">
              <w:rPr>
                <w:cs/>
              </w:rPr>
              <w:t xml:space="preserve"> ที่ให้แก่บริษัทอื่นในกลุ่มธุรกิจทางการเงิน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4.11.1.6 นิติบุคคลอื่น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อนุมัติให้แก่นิติบุคคลอื่น เช่น กองทุน นิติบุคคลเฉพาะกิจเพื่อการแปลงสินทรัพย์เป็นหลักทรัพย์ซึ่งครอบคลุม </w:t>
            </w:r>
            <w:r w:rsidRPr="00524073">
              <w:t xml:space="preserve">Special Purpose Vehicles (SPVs) Securities Investment Vehicles (SIVs)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Conduits </w:t>
            </w:r>
            <w:r w:rsidRPr="00524073">
              <w:rPr>
                <w:cs/>
              </w:rPr>
              <w:t>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4.11.1.6.1 ที่ให้แก่บริษัทแม่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อนุมัติให้แก่นิติบุคคลอื่นที่เป็นบริษัทแม่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4.11.1.6.2 ที่ให้แก่บริษัทในกลุ่มธุรกิจทางการเงิ</w:t>
            </w:r>
            <w:r w:rsidR="00570E61" w:rsidRPr="00524073">
              <w:rPr>
                <w:rFonts w:cs="Tahoma"/>
                <w:cs/>
                <w:lang w:val="en-US" w:eastAsia="en-US"/>
              </w:rPr>
              <w:t>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อนุมัติให้แก่นิติบุคคลอื่นที่เป็นบริษัทอื่นในกลุ่มธุรกิจทางการเงิน 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>4.11.1.6.1</w:t>
            </w:r>
            <w:r w:rsidRPr="00524073">
              <w:rPr>
                <w:cs/>
              </w:rPr>
              <w:t xml:space="preserve"> ที่ให้แก่บริษัทแม่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</w:t>
            </w:r>
            <w:r w:rsidR="00570E61" w:rsidRPr="00524073">
              <w:rPr>
                <w:rFonts w:cs="Tahoma"/>
                <w:cs/>
                <w:lang w:val="en-US" w:eastAsia="en-US"/>
              </w:rPr>
              <w:t>11.1.6.3 ที่ให้แก่นิติบุคคลอื่น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อนุมัติให้แก่นิติบุคคลอื่น ซึ่งไม่รวมส่วนที่ได้รายงานใน ข้อ </w:t>
            </w:r>
            <w:r w:rsidRPr="00524073">
              <w:rPr>
                <w:rFonts w:hint="cs"/>
                <w:cs/>
              </w:rPr>
              <w:t xml:space="preserve">4.11.1.6.1 </w:t>
            </w:r>
            <w:r w:rsidRPr="00524073">
              <w:rPr>
                <w:cs/>
              </w:rPr>
              <w:t>ที่ให้แก่บริษัทแม่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และ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4.11.1.6.2 </w:t>
            </w:r>
            <w:r w:rsidRPr="00524073">
              <w:rPr>
                <w:cs/>
              </w:rPr>
              <w:t>ที่ให้แก่บริษัทอื่นในกลุ่มธุรกิจทางการเงิน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4.11.2 วัตถุประสงค์อื่น (</w:t>
            </w:r>
            <w:r w:rsidR="00570E61" w:rsidRPr="00524073">
              <w:rPr>
                <w:rFonts w:cs="Tahoma"/>
                <w:lang w:val="en-US" w:eastAsia="en-US"/>
              </w:rPr>
              <w:t>Credit facilities)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</w:t>
            </w:r>
            <w:r w:rsidRPr="00524073">
              <w:t xml:space="preserve"> </w:t>
            </w:r>
            <w:r w:rsidRPr="00524073">
              <w:rPr>
                <w:cs/>
              </w:rPr>
              <w:t>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cs/>
              </w:rPr>
              <w:t>ซึ่ง ธพ. อนุมัติให้แก่ลูกค้าเพื่อใช้ในวัตถุประสงค์อื่น</w:t>
            </w:r>
            <w:r w:rsidRPr="00524073">
              <w:t xml:space="preserve"> (Credit facilities) </w:t>
            </w:r>
            <w:r w:rsidRPr="00524073">
              <w:rPr>
                <w:cs/>
              </w:rPr>
              <w:t xml:space="preserve">ซึ่งให้รวมถึงวงเงินส่วนที่เหลือจากวงเงินที่มีวัตถุประสงค์เพื่อใช้ในการไถ่ถอนตราสารหนี้ </w:t>
            </w:r>
            <w:r w:rsidRPr="00524073">
              <w:t xml:space="preserve">(Liquidity facilities) </w:t>
            </w:r>
            <w:r w:rsidRPr="00524073">
              <w:rPr>
                <w:cs/>
              </w:rPr>
              <w:t>ที่จะครบกำหนดแต่ยังไม่มีการจัดสรรให้รองรับการไถ่ถอนตราสารหนี้ใด โดยให้แบ่งตามประเภทคู่สัญญา</w:t>
            </w:r>
            <w:r w:rsidRPr="00524073">
              <w:rPr>
                <w:spacing w:val="-4"/>
                <w:cs/>
              </w:rPr>
              <w:t xml:space="preserve"> </w:t>
            </w:r>
            <w:r w:rsidRPr="00524073">
              <w:t xml:space="preserve"> 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4.11.2.1 </w:t>
            </w:r>
            <w:r w:rsidRPr="00524073">
              <w:rPr>
                <w:rFonts w:cs="Tahoma"/>
                <w:cs/>
                <w:lang w:val="en-US" w:eastAsia="en-US"/>
              </w:rPr>
              <w:t>ลูกค้ารายย่อย (</w:t>
            </w:r>
            <w:r w:rsidRPr="00524073">
              <w:rPr>
                <w:rFonts w:cs="Tahoma"/>
                <w:lang w:val="en-US" w:eastAsia="en-US"/>
              </w:rPr>
              <w:t xml:space="preserve">Retail) </w:t>
            </w:r>
            <w:r w:rsidRPr="00524073">
              <w:rPr>
                <w:rFonts w:cs="Tahoma"/>
                <w:cs/>
                <w:lang w:val="en-US" w:eastAsia="en-US"/>
              </w:rPr>
              <w:t>และธุรกิจขนาดเล็ก (</w:t>
            </w:r>
            <w:r w:rsidRPr="00524073">
              <w:rPr>
                <w:rFonts w:cs="Tahoma"/>
                <w:lang w:val="en-US" w:eastAsia="en-US"/>
              </w:rPr>
              <w:t xml:space="preserve">Small business customers)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spacing w:val="-4"/>
                <w:cs/>
              </w:rPr>
              <w:t>ซึ่ง ธพ. อนุมัติให้แก่บุคคลธรรมดาและธุรกิจขนาดเล็ก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469179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4.11.2.2 </w:t>
            </w:r>
            <w:r w:rsidRPr="00524073">
              <w:rPr>
                <w:rFonts w:cs="Tahoma"/>
                <w:cs/>
                <w:lang w:val="en-US" w:eastAsia="en-US"/>
              </w:rPr>
              <w:t>ลูกค้าเป็นธุรกิจเอกชนที่ไม่ใช่สถาบันการเงิน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cs/>
              </w:rPr>
              <w:t>ซึ่ง ธพ. อนุมัติให้แก่ธุรกิจเอกชนที่ไม่ใช่สถาบันการเงิน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4.11.2.3 </w:t>
            </w:r>
            <w:r w:rsidRPr="00524073">
              <w:rPr>
                <w:rFonts w:cs="Tahoma"/>
                <w:cs/>
                <w:lang w:val="en-US" w:eastAsia="en-US"/>
              </w:rPr>
              <w:t>ลูกค้าเป็นรัฐบาล ธนาคารกลาง 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rPr>
                <w:rFonts w:cs="Tahoma"/>
                <w:lang w:val="en-US" w:eastAsia="en-US"/>
              </w:rPr>
              <w:t xml:space="preserve">MDBs)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</w:t>
            </w:r>
            <w:r w:rsidRPr="00524073">
              <w:rPr>
                <w:cs/>
              </w:rPr>
              <w:t xml:space="preserve"> เฉพาะส่วนที่ลูกค้ายังไม่ได้เบิกใช้</w:t>
            </w:r>
            <w:r w:rsidRPr="00524073">
              <w:t xml:space="preserve"> </w:t>
            </w:r>
            <w:r w:rsidRPr="00524073">
              <w:rPr>
                <w:cs/>
              </w:rPr>
              <w:t>ซึ่ง ธพ. อนุมัติให้แก่รัฐบาล ธนาคารกลาง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องค์กรปกครองส่วนท้องถิ่น องค์การของรัฐและรัฐวิสาหกิจ หรือธนาคารเพื่อการพัฒนาระหว่างประเทศ (</w:t>
            </w:r>
            <w:r w:rsidRPr="00524073">
              <w:t>MDBs</w:t>
            </w:r>
            <w:r w:rsidRPr="00524073">
              <w:rPr>
                <w:cs/>
              </w:rPr>
              <w:t>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4.11.2.4 </w:t>
            </w:r>
            <w:r w:rsidRPr="00524073">
              <w:rPr>
                <w:rFonts w:cs="Tahoma"/>
                <w:cs/>
                <w:lang w:val="en-US" w:eastAsia="en-US"/>
              </w:rPr>
              <w:t xml:space="preserve">ธนาคารพาณิชย์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>.</w:t>
            </w:r>
            <w:r w:rsidRPr="00524073">
              <w:rPr>
                <w:cs/>
              </w:rPr>
              <w:t xml:space="preserve">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570E6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4.11.2.4.1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ที่ให้แก่บริษัทแม่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>ที่เป็นบริษัทแม่ รวมถึงสำนักงานใหญ่กรณีสาขา ธพ. ต่างประเทศ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4.11.2.4.2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ที่ให้แก่บริษัทในกลุ่มธุรกิจทางการเงิน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>ที่เป็นบริษัทอื่นในกลุ่มธุรกิจทางการเงิน 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4.11.2.4.1 </w:t>
            </w:r>
            <w:r w:rsidRPr="00524073">
              <w:rPr>
                <w:cs/>
              </w:rPr>
              <w:t>ที่ให้แก่บริษัทแม่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4.11.2.4.3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ที่ให้แก่ธนาคารพาณิชย์อื่น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 ธพ</w:t>
            </w:r>
            <w:r w:rsidRPr="00524073">
              <w:t xml:space="preserve">. </w:t>
            </w:r>
            <w:r w:rsidRPr="00524073">
              <w:rPr>
                <w:cs/>
              </w:rPr>
              <w:t>อื่น</w:t>
            </w:r>
            <w:r w:rsidRPr="00524073">
              <w:t xml:space="preserve"> </w:t>
            </w:r>
            <w:r w:rsidRPr="00524073">
              <w:rPr>
                <w:cs/>
              </w:rPr>
              <w:t>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4.11.2.4.1 </w:t>
            </w:r>
            <w:r w:rsidRPr="00524073">
              <w:rPr>
                <w:cs/>
              </w:rPr>
              <w:t xml:space="preserve">ที่ให้แก่บริษัทแม่ และ ข้อ </w:t>
            </w:r>
            <w:r w:rsidRPr="00524073">
              <w:rPr>
                <w:rFonts w:hint="cs"/>
                <w:cs/>
              </w:rPr>
              <w:t xml:space="preserve">4.11.2.4.2 </w:t>
            </w:r>
            <w:r w:rsidRPr="00524073">
              <w:rPr>
                <w:cs/>
              </w:rPr>
              <w:t>ที่ให้แก่บริษัทอื่นในกลุ่มธุรกิจทางการเงิน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4.11.2.5 สถาบันการเงิน (ไม่รวม ธพ.)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</w:t>
            </w:r>
            <w:r w:rsidRPr="00524073">
              <w:rPr>
                <w:spacing w:val="-6"/>
              </w:rPr>
              <w:t xml:space="preserve">(Conditionally revocable facilities) </w:t>
            </w:r>
            <w:r w:rsidRPr="00524073">
              <w:rPr>
                <w:spacing w:val="-6"/>
                <w:cs/>
              </w:rPr>
              <w:t xml:space="preserve">เฉพาะส่วนที่ลูกค้ายังไม่ได้เบิกใช้ ซึ่ง ธพ. อนุมัติให้แก่สถาบันการเงิน ซึ่งรวมถึงบริษัทในกลุ่มธุรกิจทางการเงินของ ธพ. เอง </w:t>
            </w:r>
            <w:r w:rsidRPr="00524073">
              <w:rPr>
                <w:cs/>
              </w:rPr>
              <w:t>บริษัทเงินทุน บริษัทเครดิตฟองซิเอร์ บริษัทอื่นที่ประกอบธุรกิจทางการเงิน สถาบันการเงินเฉพาะกิจ 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4.11.2.5.1 ที่ให้แก่บ</w:t>
            </w:r>
            <w:r w:rsidR="007E1001" w:rsidRPr="00524073">
              <w:rPr>
                <w:rFonts w:cs="Tahoma"/>
                <w:cs/>
                <w:lang w:val="en-US" w:eastAsia="en-US"/>
              </w:rPr>
              <w:t>ริษัทแม่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อนุมัติให้แก่สถาบันการเงินที่เป็นบริษัทแม่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4.11.2.5.2 ที่ให้แก่บริษัทในกลุ่มธุรกิจทางการเงิน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อนุมัติให้แก่สถาบันการเงินที่เป็นบริษัทอื่นในกลุ่มธุรกิจทางการเงิน 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4.11.2.5.1 </w:t>
            </w:r>
            <w:r w:rsidRPr="00524073">
              <w:rPr>
                <w:cs/>
              </w:rPr>
              <w:t>ที่ให้แก่บริษัทแม่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4.11.2.5.3 ที่ให้แก่สถาบันการเงินอื่น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0.40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อนุมัติให้แก่สถาบันการเงินอื่น 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4.11.2.5.1 </w:t>
            </w:r>
            <w:r w:rsidRPr="00524073">
              <w:rPr>
                <w:cs/>
              </w:rPr>
              <w:t xml:space="preserve">ที่ให้แก่บริษัทแม่ และ ข้อ </w:t>
            </w:r>
            <w:r w:rsidRPr="00524073">
              <w:rPr>
                <w:rFonts w:hint="cs"/>
                <w:cs/>
              </w:rPr>
              <w:t xml:space="preserve">4.11.2.5.2 </w:t>
            </w:r>
            <w:r w:rsidRPr="00524073">
              <w:rPr>
                <w:cs/>
              </w:rPr>
              <w:t>ที่ให้แก่บริษัทอื่นในกลุ่มธุรกิจทางการเงิน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469189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4.11.2.6 นิติบุคคลอื่น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</w:t>
            </w:r>
            <w:r w:rsidRPr="00524073">
              <w:t xml:space="preserve"> (Committed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</w:t>
            </w:r>
            <w:r w:rsidRPr="00524073">
              <w:t xml:space="preserve"> (Conditionally revocable facilities) </w:t>
            </w:r>
            <w:r w:rsidRPr="00524073">
              <w:rPr>
                <w:cs/>
              </w:rPr>
              <w:t xml:space="preserve">เฉพาะส่วนที่ลูกค้ายังไม่ได้เบิกใช้ ซึ่ง ธพ. อนุมัติให้แก่นิติบุคคลอื่น เช่น กองทุน นิติบุคคลเฉพาะกิจเพื่อการแปลงสินทรัพย์เป็นหลักทรัพย์ซึ่งครอบคลุม </w:t>
            </w:r>
            <w:r w:rsidRPr="00524073">
              <w:t xml:space="preserve">Special Purpose Vehicles (SPVs) Securities Investment Vehicles (SIVs) </w:t>
            </w:r>
            <w:r w:rsidRPr="00524073">
              <w:rPr>
                <w:cs/>
              </w:rPr>
              <w:t xml:space="preserve">และ </w:t>
            </w:r>
            <w:r w:rsidRPr="00524073">
              <w:t xml:space="preserve">Conduits </w:t>
            </w:r>
            <w:r w:rsidRPr="00524073">
              <w:rPr>
                <w:cs/>
              </w:rPr>
              <w:t>โดยให้แบ่งตามประเภทคู่สัญญา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4.11.2.6.1 ที่ให้แก่บริษัทแม่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อนุมัติให้แก่นิติบุคคลอื่นที่เป็นบริษัทแม่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4.11.2.6.2 ที่ให้แก่บริษัทในกลุ่มธุรกิจทางการเงิน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อนุมัติให้แก่นิติบุคคลอื่นที่เป็นบริษัทอื่นในกลุ่มธุรกิจทางการเงิน 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4.11.2.6.1 </w:t>
            </w:r>
            <w:r w:rsidRPr="00524073">
              <w:rPr>
                <w:cs/>
              </w:rPr>
              <w:t>ที่ให้แก่บริษัทแม่ 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4.11.2.6.3 ที่ให้แก่นิติบุคคลอื่น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วงเงินที่ไม่สามารถยกเลิกได้ (</w:t>
            </w:r>
            <w:r w:rsidRPr="00524073">
              <w:t xml:space="preserve">Committed facilities) </w:t>
            </w:r>
            <w:r w:rsidRPr="00524073">
              <w:rPr>
                <w:cs/>
              </w:rPr>
              <w:t>หรือวงเงินที่ ธพ. สามารถยกเลิกได้ภายใต้เงื่อนไขที่ตกลงไว้ล่วงหน้า (</w:t>
            </w:r>
            <w:r w:rsidRPr="00524073">
              <w:t xml:space="preserve">Conditionally revocable facilities) </w:t>
            </w:r>
            <w:r w:rsidRPr="00524073">
              <w:rPr>
                <w:cs/>
              </w:rPr>
              <w:t>เฉพาะส่วนที่ลูกค้ายังไม่ได้เบิกใช้ ซึ่ง ธพ. อนุมัติให้แก่นิติบุคคลอื่น ซึ่งไม่รวมส่วนที่ได้รายงานใน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4.11.2.6.1 </w:t>
            </w:r>
            <w:r w:rsidRPr="00524073">
              <w:rPr>
                <w:cs/>
              </w:rPr>
              <w:t xml:space="preserve">ที่ให้แก่บริษัทแม่ และ ข้อ </w:t>
            </w:r>
            <w:r w:rsidRPr="00524073">
              <w:rPr>
                <w:rFonts w:hint="cs"/>
                <w:cs/>
              </w:rPr>
              <w:t xml:space="preserve">4.11.2.6.2 </w:t>
            </w:r>
            <w:r w:rsidRPr="00524073">
              <w:rPr>
                <w:cs/>
              </w:rPr>
              <w:t>ที่ให้แก่บริษัทอื่นในกลุ่มธุรกิจทางการเงิน</w:t>
            </w:r>
            <w:r w:rsidRPr="00524073"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5. ภาระผูกพันตามสัญญาซึ่ง ธพ. ให้สิทธิในการขยายอายุสัญญาสินเชื่อแก่ลูกค้า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</w:t>
            </w:r>
            <w:r w:rsidRPr="00524073">
              <w:rPr>
                <w:cs/>
              </w:rPr>
              <w:t>เงินให้สินเชื่อที่ ธพ</w:t>
            </w:r>
            <w:r w:rsidRPr="00524073">
              <w:t xml:space="preserve">. </w:t>
            </w:r>
            <w:r w:rsidRPr="00524073">
              <w:rPr>
                <w:cs/>
              </w:rPr>
              <w:t>ให้</w:t>
            </w:r>
            <w:r w:rsidRPr="00524073">
              <w:rPr>
                <w:spacing w:val="-4"/>
                <w:cs/>
              </w:rPr>
              <w:t>สิทธิในการขยายอายุสัญญา</w:t>
            </w:r>
            <w:r w:rsidRPr="00524073">
              <w:rPr>
                <w:cs/>
              </w:rPr>
              <w:t>สินเชื่อแก่ลูกค้าภายในระยะเวลา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>โดยให้แบ่งตามประเภทคู่สัญญา</w:t>
            </w:r>
            <w:r w:rsidRPr="00524073">
              <w:rPr>
                <w:spacing w:val="-6"/>
                <w:cs/>
              </w:rPr>
              <w:t xml:space="preserve"> เพื่อนำมาคำนวณหาส่วนเกินเมื่อเทียบกับปริมาณการขยายอายุสัญญาสินเชื่อจากส่วนกระแสเงินสดไหลเข้า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5.1 คู่สัญญาเป็น ธพ. หรือสถาบันการเงินอื่น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 ธพ. ให้สิทธิในการขยายอายุสัญญาแก่คู่สัญญาที่เป็น ธพ. หรือสถาบันการเงิน ซึ่งรวมถึงบริษัทในกลุ่ม</w:t>
            </w:r>
            <w:r w:rsidRPr="00524073">
              <w:rPr>
                <w:spacing w:val="-6"/>
                <w:cs/>
              </w:rPr>
              <w:t>ธุรกิจทางการเงินของ ธพ. เอง บริษัทเงินทุน บริษั</w:t>
            </w:r>
            <w:r w:rsidRPr="00524073">
              <w:rPr>
                <w:rFonts w:hint="cs"/>
                <w:spacing w:val="-6"/>
                <w:cs/>
              </w:rPr>
              <w:t>ท</w:t>
            </w:r>
            <w:r w:rsidRPr="00524073">
              <w:rPr>
                <w:spacing w:val="-6"/>
                <w:cs/>
              </w:rPr>
              <w:t>เครดิตฟองซิเอร์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>บริษัทอื่นที่ประกอบธุรกิจทางการเงิน และสถาบันการเงินเฉพาะกิจ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5.2 คู่สัญญาเป็นลูกค้ารายย่อย (</w:t>
            </w:r>
            <w:r w:rsidR="007E1001" w:rsidRPr="00524073">
              <w:rPr>
                <w:rFonts w:cs="Tahoma"/>
                <w:lang w:val="en-US" w:eastAsia="en-US"/>
              </w:rPr>
              <w:t>Retail)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ปริมาณเงินให้สินเชื่อที่ ธพ. ให้สิทธิในการขยายอายุสัญญาแก่คู่สัญญาที่เป็นลูกค้ารายย่อย </w:t>
            </w:r>
            <w:r w:rsidRPr="00524073">
              <w:t>(Retail)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5.3 คู่สัญญาเป็นธุรกิจขนาดเล็ก (</w:t>
            </w:r>
            <w:r w:rsidRPr="00524073">
              <w:rPr>
                <w:rFonts w:cs="Tahoma"/>
                <w:lang w:val="en-US" w:eastAsia="en-US"/>
              </w:rPr>
              <w:t xml:space="preserve">Small business customers)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 ธพ. ให้สิทธิในการขยายอายุสัญญาแก่คู่สัญญาที่เป็นธุรกิจขนาดเล็ก (</w:t>
            </w:r>
            <w:r w:rsidRPr="00524073">
              <w:t>Small business customers</w:t>
            </w:r>
            <w:r w:rsidRPr="00524073">
              <w:rPr>
                <w:cs/>
              </w:rPr>
              <w:t>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5.4 คู่สัญญาเป็น</w:t>
            </w:r>
            <w:r w:rsidRPr="00524073">
              <w:rPr>
                <w:rFonts w:cs="Tahoma" w:hint="cs"/>
                <w:cs/>
                <w:lang w:val="en-US" w:eastAsia="en-US"/>
              </w:rPr>
              <w:t>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 ธพ. ให้สิทธิในการขยายอายุสัญญาแก่คู่สัญญาที่เป็นธุรกิจเอกชนที่ไม่ใช่สถาบันการเงิน</w:t>
            </w:r>
            <w:r w:rsidRPr="00524073">
              <w:t xml:space="preserve"> (Non-financial corporates)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5.5 คู่สัญญาอื่น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spacing w:val="-4"/>
                <w:cs/>
              </w:rPr>
              <w:t>ปริมาณเงินให้สินเชื่อที่ ธพ. ให้สิทธิในการขยายอายุสัญญาแก่คู่สัญญาอื่น</w:t>
            </w:r>
            <w:r w:rsidRPr="00524073">
              <w:rPr>
                <w:spacing w:val="-4"/>
              </w:rPr>
              <w:t xml:space="preserve"> </w:t>
            </w:r>
            <w:r w:rsidRPr="00524073">
              <w:rPr>
                <w:spacing w:val="-4"/>
                <w:cs/>
              </w:rPr>
              <w:t>นอกเหนือจาก</w:t>
            </w:r>
            <w:r w:rsidRPr="00524073">
              <w:rPr>
                <w:rFonts w:hint="cs"/>
                <w:spacing w:val="-4"/>
                <w:cs/>
              </w:rPr>
              <w:t>ที่รายงานใน</w:t>
            </w:r>
            <w:r w:rsidRPr="00524073">
              <w:rPr>
                <w:spacing w:val="-4"/>
                <w:cs/>
              </w:rPr>
              <w:t xml:space="preserve"> ข้อ</w:t>
            </w:r>
            <w:r w:rsidRPr="00524073">
              <w:rPr>
                <w:spacing w:val="-4"/>
              </w:rPr>
              <w:t xml:space="preserve"> 5.1 – 5.4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rFonts w:hint="cs"/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469199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6. ภาระผูกพันอื่น ทั้งที่มีสัญญาและไม่มีสัญญา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รายงานปริมาณกระแสเงินสดไหลออก</w:t>
            </w:r>
            <w:r w:rsidRPr="00524073">
              <w:rPr>
                <w:cs/>
              </w:rPr>
              <w:t>เนื่องจากรายการภาระผูกพันนอกงบแสดงฐานะการเงิน</w:t>
            </w:r>
            <w:r w:rsidRPr="00524073">
              <w:t xml:space="preserve"> (Off balance sheet) </w:t>
            </w:r>
            <w:r w:rsidRPr="00524073">
              <w:rPr>
                <w:cs/>
              </w:rPr>
              <w:t>ซึ่งครอบคลุมทั้งภาระผูกพันที่มีสัญญา และภาระผูกพันที่ไม่มีสัญญา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6.1 ภาระผูกพันอื่นที่มีสัญญา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รายการภาระผูกพันที่มีสัญญา ได้แก่ วงเงินที่ยังไม่ได้เบิกใช้ซึ่ง ธพ. สามารถยกเลิกได้โดยไม่มีเงื่อนไข (</w:t>
            </w:r>
            <w:r w:rsidRPr="00524073">
              <w:t>Uncommitted facilities)</w:t>
            </w:r>
            <w:r w:rsidRPr="00524073">
              <w:rPr>
                <w:cs/>
              </w:rPr>
              <w:t xml:space="preserve"> การค้ำประกัน รับรอง</w:t>
            </w:r>
            <w:r w:rsidRPr="00524073">
              <w:t xml:space="preserve"> </w:t>
            </w:r>
            <w:r w:rsidRPr="00524073">
              <w:rPr>
                <w:cs/>
              </w:rPr>
              <w:t>อาวัล เล็ตเตอร์ออฟเครดิต การเปิดฐานะชอร์ต</w:t>
            </w:r>
            <w:r w:rsidRPr="00524073">
              <w:t xml:space="preserve"> (Short position) </w:t>
            </w:r>
            <w:r w:rsidRPr="00524073">
              <w:rPr>
                <w:cs/>
              </w:rPr>
              <w:t>ของ ธพ</w:t>
            </w:r>
            <w:r w:rsidRPr="00524073">
              <w:t xml:space="preserve">. </w:t>
            </w:r>
            <w:r w:rsidRPr="00524073">
              <w:rPr>
                <w:cs/>
              </w:rPr>
              <w:t>โดยใช้หลักทรัพย์ของลูกค้าที่นำมาวางไว้เป็นหลักประกันกับ ธพ</w:t>
            </w:r>
            <w:r w:rsidRPr="00524073">
              <w:t>.</w:t>
            </w:r>
            <w:r w:rsidRPr="00524073">
              <w:rPr>
                <w:cs/>
              </w:rPr>
              <w:t xml:space="preserve"> และภาระผูกพันตามสัญญาอื่นที่จะจ่ายเงินหรือให้กู้ยืมแก่คู่สัญญา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6.1.1 วงเงินที่ยังไม่ได้เบิกใช้และสามารถยกเลิกได้โดยไม่มีเงื่อนไข (</w:t>
            </w:r>
            <w:r w:rsidRPr="00524073">
              <w:rPr>
                <w:rFonts w:cs="Tahoma"/>
                <w:lang w:val="en-US" w:eastAsia="en-US"/>
              </w:rPr>
              <w:t>Unconditionally re</w:t>
            </w:r>
            <w:r w:rsidR="007E1001" w:rsidRPr="00524073">
              <w:rPr>
                <w:rFonts w:cs="Tahoma"/>
                <w:lang w:val="en-US" w:eastAsia="en-US"/>
              </w:rPr>
              <w:t>vocable uncommitted facilities)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วงเงินที่ ธพ. อนุมัติให้แก่ลูกค้า และ ธพ. สามารถยกเลิกวงเงินดังกล่าวได้โดยไม่มีเงื่อนไข (</w:t>
            </w:r>
            <w:r w:rsidRPr="00524073">
              <w:t xml:space="preserve">Unconditionally revocable uncommitted facilities) </w:t>
            </w:r>
            <w:r w:rsidRPr="00524073">
              <w:rPr>
                <w:cs/>
              </w:rPr>
              <w:t>เฉพาะส่วนที่ลูกค้ายังไม่ได้เบิกใช้</w:t>
            </w:r>
            <w:r w:rsidRPr="00524073"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6.1.2 ธุรกรรมที่เกี่ยวกับบริการทางการเงินเพื่อการค้า (</w:t>
            </w:r>
            <w:r w:rsidRPr="00524073">
              <w:rPr>
                <w:rFonts w:cs="Tahoma"/>
                <w:lang w:val="en-US" w:eastAsia="en-US"/>
              </w:rPr>
              <w:t xml:space="preserve">Trade finance-related obligation)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ยอดคงค้างสัญญาค้ำประกัน รับรอง และอาวัลทุกประเภทที่ ธพ. เป็นผู้ค้ำประกัน รับรอง และอาวัล รวมถึงยอดคงค้างตามเล็ตเตอร์ออฟเครดิตที่ ธพ. เป็นผู้ออก ซึ่งเกี่ยวข้องกับบริการทางการเงินเพื่อการค้า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6.1.3 รายการค้ำประกัน รับรอง อาวัล เล็ตเตอร์ออฟเครดิต ที่ไม่เกี่ยวข้องกับบริการทางการเงินเพื่อการค้า (</w:t>
            </w:r>
            <w:r w:rsidRPr="00524073">
              <w:rPr>
                <w:rFonts w:cs="Tahoma"/>
                <w:lang w:val="en-US" w:eastAsia="en-US"/>
              </w:rPr>
              <w:t xml:space="preserve">Guarantees L/C unrelated to trade finance obligation)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0.01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ยอดคงค้างสัญญาค้ำประกัน รับรอง และอาวัลทุกประเภทที่ ธพ. เป็นผู้ค้ำประกัน รับรอง และอาวัล รวมถึงยอดคงค้างตามเล็ตเตอร์ออฟเครดิตที่ ธพ. เป็นผู้ออก ซึ่งไม่เกี่ยวข้องกับบริการทางการเงินเพื่อการค้า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6.1.4 การเปิดฐานะชอร์ต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ของ ธพ.โดยใช้หลักทรัพย์ของลูกค้าที่นำมาวางไว้เป็นหลักประกันกับ ธพ.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มูลค่าหลักทรัพย์ที่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ได้รับจากลูกค้าจากธุรกรรม </w:t>
            </w:r>
            <w:r w:rsidRPr="00524073">
              <w:t xml:space="preserve">Reverse repo </w:t>
            </w:r>
            <w:r w:rsidRPr="00524073">
              <w:rPr>
                <w:rFonts w:hint="cs"/>
                <w:cs/>
              </w:rPr>
              <w:t xml:space="preserve">และ </w:t>
            </w:r>
            <w:r w:rsidRPr="00524073">
              <w:t xml:space="preserve">Securities borrowing </w:t>
            </w:r>
            <w:r w:rsidRPr="00524073">
              <w:rPr>
                <w:rFonts w:hint="cs"/>
                <w:cs/>
              </w:rPr>
              <w:t>และได้นำไป</w:t>
            </w:r>
            <w:r w:rsidRPr="00524073">
              <w:rPr>
                <w:cs/>
              </w:rPr>
              <w:t xml:space="preserve">เปิดฐานะชอร์ต </w:t>
            </w:r>
            <w:r w:rsidRPr="00524073">
              <w:t xml:space="preserve">(Short position)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6.1</w:t>
            </w:r>
            <w:r w:rsidR="007E1001" w:rsidRPr="00524073">
              <w:rPr>
                <w:rFonts w:cs="Tahoma"/>
                <w:cs/>
                <w:lang w:val="en-US" w:eastAsia="en-US"/>
              </w:rPr>
              <w:t>.5 รายการภาระผูกพันตามสัญญาอื่น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ปริมาณกระแสเงินสดไหลออก</w:t>
            </w:r>
            <w:r w:rsidRPr="00524073">
              <w:rPr>
                <w:rFonts w:hint="cs"/>
                <w:cs/>
              </w:rPr>
              <w:t>อื่น</w:t>
            </w:r>
            <w:r w:rsidRPr="00524073">
              <w:rPr>
                <w:cs/>
              </w:rPr>
              <w:t>ตามสัญญาที่</w:t>
            </w:r>
            <w:r w:rsidRPr="00524073">
              <w:rPr>
                <w:rFonts w:hint="cs"/>
                <w:cs/>
              </w:rPr>
              <w:t xml:space="preserve"> ธพ. อาจจะต้องจ่ายหรือให้กู้ยืมแก่คู่สัญญา</w:t>
            </w:r>
            <w:r w:rsidRPr="00524073">
              <w:rPr>
                <w:cs/>
              </w:rPr>
              <w:t>ภายใน</w:t>
            </w:r>
            <w:r w:rsidRPr="00524073">
              <w:rPr>
                <w:rFonts w:hint="cs"/>
                <w:cs/>
              </w:rPr>
              <w:t>ระยะเวลา</w:t>
            </w:r>
            <w:r w:rsidRPr="00524073">
              <w:rPr>
                <w:cs/>
              </w:rPr>
              <w:t xml:space="preserve">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i/>
                <w:iCs/>
                <w:spacing w:val="-4"/>
              </w:rPr>
              <w:t xml:space="preserve"> </w:t>
            </w:r>
            <w:r w:rsidRPr="00524073">
              <w:rPr>
                <w:cs/>
              </w:rPr>
              <w:t>ซึ่งไม่ได้ถูกรายงานเป็นกระแสเงินสดไหลออกในข้ออื่นตามแบบรายงานนี้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เช่น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การจ่ายเงินปันผล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ธุรกรรมการกู้ยืมหลักทรัพย์แบบไม่มีหลักประกัน</w:t>
            </w:r>
            <w:r w:rsidRPr="00524073">
              <w:t xml:space="preserve"> (Unsecured securities borrowing) </w:t>
            </w:r>
            <w:r w:rsidRPr="00524073">
              <w:rPr>
                <w:rFonts w:hint="cs"/>
                <w:cs/>
              </w:rPr>
              <w:t>การเปิดฐานะชอร์ตของ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โดยหลักทรัพย์นั้นได้มาจากการทำธุรกรรมการกู้ยืมหลักทรัพย์แบบไม่มีหลักประกัน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เป็นต้น</w:t>
            </w:r>
          </w:p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cs/>
              </w:rPr>
            </w:pPr>
            <w:r w:rsidRPr="00524073">
              <w:rPr>
                <w:rFonts w:hint="cs"/>
                <w:cs/>
              </w:rPr>
              <w:t>ทั้งนี้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ไม่รวมกระแสเงินสดไหลออกเนื่องจากค่าใช้จ่ายจากการดำเนินงานของ ธพ</w:t>
            </w:r>
            <w:r w:rsidRPr="00524073">
              <w:t>.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 ภาระผูกพันที่ไม่มีสัญญาผูกมัด แต่อาจส</w:t>
            </w:r>
            <w:r w:rsidR="007E1001" w:rsidRPr="00524073">
              <w:rPr>
                <w:rFonts w:cs="Tahoma"/>
                <w:cs/>
                <w:lang w:val="en-US" w:eastAsia="en-US"/>
              </w:rPr>
              <w:t>่งผลให้ ธพ. มีกระแสเงินสดไหลออก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รายการภาระผูกพันที่ไม่มีสัญญาแต่อาจก่อให้เกิดกระแสเงินสดไหลออกเนื่องจาก ธพ</w:t>
            </w:r>
            <w:r w:rsidRPr="00524073">
              <w:t xml:space="preserve">. </w:t>
            </w:r>
            <w:r w:rsidRPr="00524073">
              <w:rPr>
                <w:cs/>
              </w:rPr>
              <w:t>เข้าไปมีส่วนร่วมหรือเป็นผู้สนับสนุนการออกหรือขายผลิตภัณฑ์หรือการให้บริการ ทำให้ ธพ. อาจต้องเตรียมสภาพคล่องเพื่อรองรับผลกระทบต่อชื่อเสียงของ ธพ</w:t>
            </w:r>
            <w:r w:rsidRPr="00524073">
              <w:t xml:space="preserve">. </w:t>
            </w:r>
            <w:r w:rsidRPr="00524073">
              <w:rPr>
                <w:cs/>
              </w:rPr>
              <w:t>ในสถานการณ์ด้านสภาพคล่องที่มีความรุนแรง</w:t>
            </w:r>
            <w:r w:rsidRPr="00524073">
              <w:t xml:space="preserve"> </w:t>
            </w:r>
            <w:r w:rsidRPr="00524073">
              <w:rPr>
                <w:cs/>
              </w:rPr>
              <w:t>ได้แก่ การรับซื้อคืนตราสารหนี้ (</w:t>
            </w:r>
            <w:r w:rsidRPr="00524073">
              <w:t xml:space="preserve">Debt-buy back requests) </w:t>
            </w:r>
            <w:r w:rsidRPr="00524073">
              <w:rPr>
                <w:cs/>
              </w:rPr>
              <w:t>และธุรกรรมซับซ้อน (</w:t>
            </w:r>
            <w:r w:rsidRPr="00524073">
              <w:t>Structured products)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 xml:space="preserve">ที่มีอายุครบกำหนดชำระเกินกว่า </w:t>
            </w:r>
            <w:r w:rsidRPr="00524073">
              <w:t xml:space="preserve">30 </w:t>
            </w:r>
            <w:r w:rsidRPr="00524073">
              <w:rPr>
                <w:rFonts w:hint="cs"/>
                <w:cs/>
              </w:rPr>
              <w:t>วัน</w:t>
            </w:r>
            <w:r w:rsidRPr="00524073">
              <w:rPr>
                <w:cs/>
              </w:rPr>
              <w:t xml:space="preserve"> การให้ความช่วยเหลือ</w:t>
            </w:r>
            <w:r w:rsidRPr="00524073">
              <w:rPr>
                <w:rFonts w:hint="cs"/>
                <w:cs/>
              </w:rPr>
              <w:t>สภาพคล่องแก่</w:t>
            </w:r>
            <w:r w:rsidRPr="00524073">
              <w:rPr>
                <w:cs/>
              </w:rPr>
              <w:t>กองทุน (</w:t>
            </w:r>
            <w:r w:rsidRPr="00524073">
              <w:t xml:space="preserve">Managed funds) </w:t>
            </w:r>
            <w:r w:rsidRPr="00524073">
              <w:rPr>
                <w:cs/>
              </w:rPr>
              <w:t>ที่บริหารโดยบริษัทในกลุ่มธุรกิจทางการเงิน และการให้ความช่วยเหลือสภาพคล่องแก่บริษัทในกลุ่มธุรกิจทางการเงินและกิจการอื่นที่ ธพ</w:t>
            </w:r>
            <w:r w:rsidRPr="00524073">
              <w:t xml:space="preserve">. </w:t>
            </w:r>
            <w:r w:rsidRPr="00524073">
              <w:rPr>
                <w:cs/>
              </w:rPr>
              <w:t>เป็นผู้ถือหุ้นส่วนน้อย</w:t>
            </w:r>
            <w:r w:rsidRPr="00524073">
              <w:t xml:space="preserve"> (Minority investments in entities)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6.2.1 การรับซื้อคืนตราสารหนี้ (</w:t>
            </w:r>
            <w:r w:rsidRPr="00524073">
              <w:rPr>
                <w:rFonts w:cs="Tahoma"/>
                <w:lang w:val="en-US" w:eastAsia="en-US"/>
              </w:rPr>
              <w:t xml:space="preserve">Debt-buy requests) </w:t>
            </w:r>
            <w:r w:rsidRPr="00524073">
              <w:rPr>
                <w:rFonts w:cs="Tahoma"/>
                <w:cs/>
                <w:lang w:val="en-US" w:eastAsia="en-US"/>
              </w:rPr>
              <w:t>และธุรกรรมซับซ้อน (</w:t>
            </w:r>
            <w:r w:rsidRPr="00524073">
              <w:rPr>
                <w:rFonts w:cs="Tahoma"/>
                <w:lang w:val="en-US" w:eastAsia="en-US"/>
              </w:rPr>
              <w:t>Structured products)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ตราสารหนี้และธุรกรรมซับซ้อนที่ ธพ</w:t>
            </w:r>
            <w:r w:rsidRPr="00524073">
              <w:t xml:space="preserve">. </w:t>
            </w:r>
            <w:r w:rsidRPr="00524073">
              <w:rPr>
                <w:cs/>
              </w:rPr>
              <w:t>หรือบุคคลอื่น</w:t>
            </w:r>
            <w:r w:rsidRPr="00524073">
              <w:t xml:space="preserve"> </w:t>
            </w:r>
            <w:r w:rsidRPr="00524073">
              <w:rPr>
                <w:cs/>
              </w:rPr>
              <w:t>เช่น</w:t>
            </w:r>
            <w:r w:rsidRPr="00524073">
              <w:t xml:space="preserve"> SPVs </w:t>
            </w:r>
            <w:r w:rsidRPr="00524073">
              <w:rPr>
                <w:cs/>
              </w:rPr>
              <w:t>ที่</w:t>
            </w:r>
            <w:r w:rsidRPr="00524073">
              <w:t xml:space="preserve"> </w:t>
            </w:r>
            <w:r w:rsidRPr="00524073">
              <w:rPr>
                <w:cs/>
              </w:rPr>
              <w:t>ธพ</w:t>
            </w:r>
            <w:r w:rsidRPr="00524073">
              <w:t xml:space="preserve">. </w:t>
            </w:r>
            <w:r w:rsidRPr="00524073">
              <w:rPr>
                <w:cs/>
              </w:rPr>
              <w:t>เป็นผู้ให้การสนับสนุนทางการเงินเป็นผู้ออก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ซึ่งมีอายุครบกำหนดชำระเกินกว่า </w:t>
            </w:r>
            <w:r w:rsidRPr="00524073">
              <w:t xml:space="preserve">30 </w:t>
            </w:r>
            <w:r w:rsidRPr="00524073">
              <w:rPr>
                <w:cs/>
              </w:rPr>
              <w:t>วัน แต่ ธพ</w:t>
            </w:r>
            <w:r w:rsidRPr="00524073">
              <w:t xml:space="preserve">. </w:t>
            </w:r>
            <w:r w:rsidRPr="00524073">
              <w:rPr>
                <w:cs/>
              </w:rPr>
              <w:t>อาจต้องจ่ายชำระเงินออกไปเพื่อการไถ่ถอนตราสารดังกล่าวเนื่องจากผู้ถือคาดหวังว่ามีตลาดรองรับ</w:t>
            </w:r>
            <w:r w:rsidRPr="00524073">
              <w:rPr>
                <w:spacing w:val="-4"/>
                <w:cs/>
              </w:rPr>
              <w:t xml:space="preserve"> </w:t>
            </w:r>
            <w:r w:rsidRPr="00524073">
              <w:rPr>
                <w:cs/>
              </w:rPr>
              <w:t>โดยให้รายงานเฉพาะตราสารหนี้ที่ไม่ได้ถูกนับเป็นเงินกองทุน ณ วันที่รายงาน และให้เลือกรายงานในข้อใดข้อหนึ่ง ดังต่อไปนี้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6.2.1.1 ธพ. หรือบริษัทในกลุ่มธุรกิจทางการเงินไม่ได้ทำหน้าที่เป็นผู้ค้าตราสารหนี้ (</w:t>
            </w:r>
            <w:r w:rsidRPr="00524073">
              <w:rPr>
                <w:rFonts w:cs="Tahoma"/>
                <w:lang w:val="en-US" w:eastAsia="en-US"/>
              </w:rPr>
              <w:t xml:space="preserve">Dealer) </w:t>
            </w:r>
            <w:r w:rsidRPr="00524073">
              <w:rPr>
                <w:rFonts w:cs="Tahoma"/>
                <w:cs/>
                <w:lang w:val="en-US" w:eastAsia="en-US"/>
              </w:rPr>
              <w:t>หรือเป็นผู้สร้างสภาพคล่องในตลาด (</w:t>
            </w:r>
            <w:r w:rsidRPr="00524073">
              <w:rPr>
                <w:rFonts w:cs="Tahoma"/>
                <w:lang w:val="en-US" w:eastAsia="en-US"/>
              </w:rPr>
              <w:t xml:space="preserve">Market maker)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ปริมาณตราสารหนี้ และธุรกรรมซับซ้อนคงค้างที่ ธพ</w:t>
            </w:r>
            <w:r w:rsidRPr="00524073">
              <w:t xml:space="preserve">. </w:t>
            </w:r>
            <w:r w:rsidRPr="00524073">
              <w:rPr>
                <w:cs/>
              </w:rPr>
              <w:t>หรือบุคคลอื่น</w:t>
            </w:r>
            <w:r w:rsidRPr="00524073">
              <w:t xml:space="preserve"> </w:t>
            </w:r>
            <w:r w:rsidRPr="00524073">
              <w:rPr>
                <w:cs/>
              </w:rPr>
              <w:t>เช่น</w:t>
            </w:r>
            <w:r w:rsidRPr="00524073">
              <w:t xml:space="preserve"> SPVs </w:t>
            </w:r>
            <w:r w:rsidRPr="00524073">
              <w:rPr>
                <w:cs/>
              </w:rPr>
              <w:t>ที่</w:t>
            </w:r>
            <w:r w:rsidRPr="00524073">
              <w:t xml:space="preserve"> </w:t>
            </w:r>
            <w:r w:rsidRPr="00524073">
              <w:rPr>
                <w:cs/>
              </w:rPr>
              <w:t>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เป็นผู้ให้การสนับสนุนทางการเงินเป็นผู้ออก และตราสารดังกล่าวมีอายุครบกำหนดเกินกว่า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469209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6.2.1.2 ธพ. หรือบริษัทในกลุ่มธุรกิจทางการเงินทำหน้าที่เป็นผู้ค้าตราสารหนี้ (</w:t>
            </w:r>
            <w:r w:rsidRPr="00524073">
              <w:rPr>
                <w:rFonts w:cs="Tahoma"/>
                <w:lang w:val="en-US" w:eastAsia="en-US"/>
              </w:rPr>
              <w:t xml:space="preserve">Dealer) </w:t>
            </w:r>
            <w:r w:rsidRPr="00524073">
              <w:rPr>
                <w:rFonts w:cs="Tahoma"/>
                <w:cs/>
                <w:lang w:val="en-US" w:eastAsia="en-US"/>
              </w:rPr>
              <w:t>หรือเป็นผู้สร้างสภาพคล่องในตลาด (</w:t>
            </w:r>
            <w:r w:rsidRPr="00524073">
              <w:rPr>
                <w:rFonts w:cs="Tahoma"/>
                <w:lang w:val="en-US" w:eastAsia="en-US"/>
              </w:rPr>
              <w:t xml:space="preserve">Market maker)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ปริมาณตราสารหนี้ และธุรกรรมซับซ้อนคงค้างที่ ธพ. หรือบุคคลอื่น เช่น </w:t>
            </w:r>
            <w:r w:rsidRPr="00524073">
              <w:t xml:space="preserve">SPVs </w:t>
            </w:r>
            <w:r w:rsidRPr="00524073">
              <w:rPr>
                <w:cs/>
              </w:rPr>
              <w:t>ที่ ธพ. เป็นผู้ให้การสนับสนุนทางการเงินเป็นผู้ออก และตราสารดังกล่าวมีอายุครบกำหนดเกินกว่า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6.2.2 การให้ความช่วยเหลือกองทุน (</w:t>
            </w:r>
            <w:r w:rsidRPr="00524073">
              <w:rPr>
                <w:rFonts w:cs="Tahoma"/>
                <w:lang w:val="en-US" w:eastAsia="en-US"/>
              </w:rPr>
              <w:t xml:space="preserve">Managed funds)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ที่บริหารโดยบริษัทในกลุ่มธุรกิจทางการเงิน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0.05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 xml:space="preserve">มูลค่า </w:t>
            </w:r>
            <w:r w:rsidRPr="00524073">
              <w:t xml:space="preserve">NAV </w:t>
            </w:r>
            <w:r w:rsidRPr="00524073">
              <w:rPr>
                <w:cs/>
              </w:rPr>
              <w:t>ของกองทุนเปิดประเภทกองทุนรวมตราสารแห่งหนี้ (</w:t>
            </w:r>
            <w:r w:rsidRPr="00524073">
              <w:t xml:space="preserve">Fixed income fund) </w:t>
            </w:r>
            <w:r w:rsidRPr="00524073">
              <w:rPr>
                <w:cs/>
              </w:rPr>
              <w:t>และกองทุนรวมตลาดเงิน (</w:t>
            </w:r>
            <w:r w:rsidRPr="00524073">
              <w:t xml:space="preserve">Money market fund) </w:t>
            </w:r>
            <w:r w:rsidRPr="00524073">
              <w:rPr>
                <w:cs/>
              </w:rPr>
              <w:t>ที่อยู่ภายใต้การบริหารของบริษัทในกลุ่มธุรกิจ</w:t>
            </w:r>
            <w:r w:rsidRPr="00524073">
              <w:rPr>
                <w:cs/>
              </w:rPr>
              <w:br/>
              <w:t>ทางการเงินของ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ยกเว้น กองทุนที่จดทะเบียนกับสำนักงาน ก.ล.ต. เป็นกองทุนเปิดแต่มีลักษณะคล้ายกองทุนปิด </w:t>
            </w:r>
          </w:p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cs/>
              </w:rPr>
            </w:pPr>
            <w:r w:rsidRPr="00524073">
              <w:rPr>
                <w:cs/>
              </w:rPr>
              <w:t>ทั้งนี้ ในการรายงานในข้อนี้ให้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พิจารณาปริมาณที่สูงกว่าซึ่งเป็นปริมาณหลังคูณอัตราการไหลออกระหว่าง </w:t>
            </w:r>
            <w:r w:rsidRPr="00524073">
              <w:t xml:space="preserve">(1) </w:t>
            </w:r>
            <w:r w:rsidRPr="00524073">
              <w:rPr>
                <w:cs/>
              </w:rPr>
              <w:t xml:space="preserve">มูลค่า </w:t>
            </w:r>
            <w:r w:rsidRPr="00524073">
              <w:t xml:space="preserve">NAV </w:t>
            </w:r>
            <w:r w:rsidRPr="00524073">
              <w:rPr>
                <w:cs/>
              </w:rPr>
              <w:t>และ</w:t>
            </w:r>
            <w:r w:rsidRPr="00524073">
              <w:t xml:space="preserve"> (2)</w:t>
            </w:r>
            <w:r w:rsidRPr="00524073">
              <w:rPr>
                <w:cs/>
              </w:rPr>
              <w:t xml:space="preserve"> ปริมาณวงเงิน </w:t>
            </w:r>
            <w:r w:rsidRPr="00524073">
              <w:t xml:space="preserve">Committed facilities </w:t>
            </w:r>
            <w:r w:rsidRPr="00524073">
              <w:rPr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cs/>
              </w:rPr>
              <w:t>ให้แก่กองทุน</w:t>
            </w:r>
            <w:r w:rsidRPr="00524073">
              <w:t xml:space="preserve"> (</w:t>
            </w:r>
            <w:r w:rsidRPr="00524073">
              <w:rPr>
                <w:cs/>
              </w:rPr>
              <w:t>หลังการหักกลบหลักประกัน</w:t>
            </w:r>
            <w:r w:rsidRPr="00524073">
              <w:t xml:space="preserve">) </w:t>
            </w:r>
          </w:p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spacing w:val="-4"/>
                <w:cs/>
              </w:rPr>
            </w:pPr>
            <w:r w:rsidRPr="00524073">
              <w:rPr>
                <w:cs/>
              </w:rPr>
              <w:t>โดย</w:t>
            </w:r>
            <w:r w:rsidRPr="00524073">
              <w:rPr>
                <w:rFonts w:hint="cs"/>
                <w:spacing w:val="-4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 xml:space="preserve">หาก </w:t>
            </w:r>
            <w:r w:rsidRPr="00524073">
              <w:rPr>
                <w:spacing w:val="-4"/>
              </w:rPr>
              <w:t xml:space="preserve">(1) &gt; (2) </w:t>
            </w:r>
            <w:r w:rsidRPr="00524073">
              <w:rPr>
                <w:spacing w:val="-4"/>
                <w:cs/>
              </w:rPr>
              <w:t xml:space="preserve">ให้รายงานปริมาณมูลค่า </w:t>
            </w:r>
            <w:r w:rsidRPr="00524073">
              <w:rPr>
                <w:spacing w:val="-4"/>
              </w:rPr>
              <w:t xml:space="preserve">NAV </w:t>
            </w:r>
            <w:r w:rsidRPr="00524073">
              <w:rPr>
                <w:spacing w:val="-4"/>
                <w:cs/>
              </w:rPr>
              <w:t>ทั้งหมด ในข้อนี้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  </w:t>
            </w:r>
            <w:r w:rsidRPr="00524073">
              <w:rPr>
                <w:spacing w:val="-4"/>
                <w:cs/>
              </w:rPr>
              <w:t xml:space="preserve">    </w:t>
            </w:r>
            <w:r w:rsidRPr="00524073">
              <w:rPr>
                <w:rFonts w:hint="cs"/>
                <w:spacing w:val="-4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 xml:space="preserve">หาก </w:t>
            </w:r>
            <w:r w:rsidRPr="00524073">
              <w:rPr>
                <w:spacing w:val="-4"/>
              </w:rPr>
              <w:t xml:space="preserve">(2) &gt; (1) </w:t>
            </w:r>
            <w:r w:rsidRPr="00524073">
              <w:rPr>
                <w:spacing w:val="-4"/>
                <w:cs/>
              </w:rPr>
              <w:t xml:space="preserve">ให้รายงานปริมาณมูลค่า </w:t>
            </w:r>
            <w:r w:rsidRPr="00524073">
              <w:rPr>
                <w:spacing w:val="-4"/>
              </w:rPr>
              <w:t xml:space="preserve">NAV </w:t>
            </w:r>
            <w:r w:rsidRPr="00524073">
              <w:rPr>
                <w:spacing w:val="-4"/>
                <w:cs/>
              </w:rPr>
              <w:t>ทั้งหมด ในข้อนี้</w:t>
            </w:r>
            <w:r w:rsidRPr="00524073">
              <w:rPr>
                <w:cs/>
              </w:rPr>
              <w:t xml:space="preserve"> และให้รายงานปริมาณส่วนเกิน </w:t>
            </w:r>
            <w:r w:rsidRPr="00524073">
              <w:rPr>
                <w:spacing w:val="-4"/>
              </w:rPr>
              <w:t>(</w:t>
            </w:r>
            <w:r w:rsidRPr="00524073">
              <w:rPr>
                <w:spacing w:val="-4"/>
                <w:cs/>
              </w:rPr>
              <w:t xml:space="preserve">ส่วนที่ </w:t>
            </w:r>
            <w:r w:rsidRPr="00524073">
              <w:rPr>
                <w:rFonts w:hint="cs"/>
                <w:spacing w:val="-4"/>
                <w:cs/>
              </w:rPr>
              <w:t>(</w:t>
            </w:r>
            <w:r w:rsidRPr="00524073">
              <w:rPr>
                <w:spacing w:val="-4"/>
              </w:rPr>
              <w:t xml:space="preserve">2) &gt; (1)) </w:t>
            </w:r>
            <w:r w:rsidRPr="00524073">
              <w:rPr>
                <w:spacing w:val="-4"/>
                <w:cs/>
              </w:rPr>
              <w:t>ใน</w:t>
            </w:r>
            <w:r w:rsidRPr="00524073">
              <w:rPr>
                <w:rFonts w:hint="cs"/>
                <w:spacing w:val="-4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>ประมาณการกระแสเงินสดไหลออก (</w:t>
            </w:r>
            <w:r w:rsidRPr="00524073">
              <w:rPr>
                <w:spacing w:val="-4"/>
              </w:rPr>
              <w:t>Expected cash outflows)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 xml:space="preserve">หัวข้อ </w:t>
            </w:r>
            <w:r w:rsidRPr="00524073">
              <w:t xml:space="preserve">4.11.2 </w:t>
            </w:r>
            <w:r w:rsidRPr="00524073">
              <w:rPr>
                <w:cs/>
              </w:rPr>
              <w:t>เพื่อวัตถุประสงค์</w:t>
            </w:r>
            <w:r w:rsidRPr="00524073">
              <w:rPr>
                <w:rFonts w:hint="cs"/>
                <w:cs/>
              </w:rPr>
              <w:t>อื่น</w:t>
            </w:r>
            <w:r w:rsidRPr="00524073">
              <w:rPr>
                <w:cs/>
              </w:rPr>
              <w:t xml:space="preserve"> (</w:t>
            </w:r>
            <w:r w:rsidRPr="00524073">
              <w:t xml:space="preserve">Credit facilities) </w:t>
            </w:r>
            <w:r w:rsidRPr="00524073">
              <w:rPr>
                <w:rFonts w:hint="cs"/>
                <w:cs/>
              </w:rPr>
              <w:t xml:space="preserve">ข้อ </w:t>
            </w:r>
            <w:r w:rsidRPr="00524073">
              <w:rPr>
                <w:cs/>
              </w:rPr>
              <w:t>4.11.</w:t>
            </w:r>
            <w:r w:rsidRPr="00524073">
              <w:t>2</w:t>
            </w:r>
            <w:r w:rsidRPr="00524073">
              <w:rPr>
                <w:cs/>
              </w:rPr>
              <w:t>.</w:t>
            </w:r>
            <w:r w:rsidRPr="00524073">
              <w:t>6</w:t>
            </w:r>
            <w:r w:rsidRPr="00524073">
              <w:rPr>
                <w:cs/>
              </w:rPr>
              <w:t>.2 ที่ให้แก่บริษัทในกลุ่มธุรกิจทางการเงิน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6.2.3 </w:t>
            </w:r>
            <w:r w:rsidRPr="00524073">
              <w:rPr>
                <w:rFonts w:cs="Tahoma" w:hint="cs"/>
                <w:cs/>
                <w:lang w:val="en-US" w:eastAsia="en-US"/>
              </w:rPr>
              <w:t>การ</w:t>
            </w:r>
            <w:r w:rsidRPr="00524073">
              <w:rPr>
                <w:rFonts w:cs="Tahoma"/>
                <w:cs/>
                <w:lang w:val="en-US" w:eastAsia="en-US"/>
              </w:rPr>
              <w:t>ให้ความช่วยเหลือ</w:t>
            </w:r>
            <w:r w:rsidRPr="00524073">
              <w:rPr>
                <w:rFonts w:cs="Tahoma" w:hint="cs"/>
                <w:cs/>
                <w:lang w:val="en-US" w:eastAsia="en-US"/>
              </w:rPr>
              <w:t>สภาพคล่อง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แก่ </w:t>
            </w:r>
            <w:r w:rsidRPr="00524073">
              <w:rPr>
                <w:rFonts w:cs="Tahoma"/>
                <w:lang w:val="en-US" w:eastAsia="en-US"/>
              </w:rPr>
              <w:t xml:space="preserve">Joint venture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และ </w:t>
            </w:r>
            <w:r w:rsidRPr="00524073">
              <w:rPr>
                <w:rFonts w:cs="Tahoma"/>
                <w:lang w:val="en-US" w:eastAsia="en-US"/>
              </w:rPr>
              <w:t xml:space="preserve">Minority investment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ประมาณการกระแสเงินสดไหลออกที่ ธพ</w:t>
            </w:r>
            <w:r w:rsidRPr="00524073">
              <w:t xml:space="preserve">. </w:t>
            </w:r>
            <w:r w:rsidRPr="00524073">
              <w:rPr>
                <w:cs/>
              </w:rPr>
              <w:t>อาจต้องให้ความช่วยเหลือแก่บริษัทในกลุ่มธุรกิจทางการเงินและกิจการอื่นที่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เป็นผู้ถือหุ้นส่วนน้อยภายในระยะเวลา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6.2.4 การเปิดฐานะชอร์ต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ของลูกค้าซึ่ง ธพ. ให้กู้ยืมหลักทรัพย์ที่นำมาจากบัญชีลูกค้าอื่น [เฉพาะ </w:t>
            </w:r>
            <w:r w:rsidRPr="00524073">
              <w:rPr>
                <w:rFonts w:cs="Tahoma"/>
                <w:lang w:val="en-US" w:eastAsia="en-US"/>
              </w:rPr>
              <w:t xml:space="preserve">Conso.]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 w:hint="cs"/>
                <w:b/>
                <w:bCs/>
                <w:cs/>
                <w:lang w:val="en-US" w:eastAsia="en-US"/>
              </w:rPr>
              <w:t>ประมาณการ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กระแสเงินสดไหลเข้า (</w:t>
            </w:r>
            <w:r w:rsidRPr="00524073">
              <w:rPr>
                <w:rFonts w:cs="Tahoma"/>
                <w:b/>
                <w:bCs/>
                <w:lang w:val="en-US" w:eastAsia="en-US"/>
              </w:rPr>
              <w:t>Expected cash inflows)</w:t>
            </w:r>
            <w:r w:rsidRPr="00524073">
              <w:rPr>
                <w:rFonts w:cs="Tahoma"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 </w:t>
            </w:r>
            <w:r w:rsidRPr="00524073">
              <w:rPr>
                <w:rFonts w:cs="Tahoma"/>
                <w:cs/>
                <w:lang w:val="en-US" w:eastAsia="en-US"/>
              </w:rPr>
              <w:t>ธุรกรรมการซื้อหลักทรัพย์โดยมีสัญญาว่าจะขายคืน (</w:t>
            </w:r>
            <w:r w:rsidRPr="00524073">
              <w:rPr>
                <w:rFonts w:cs="Tahoma"/>
                <w:lang w:val="en-US" w:eastAsia="en-US"/>
              </w:rPr>
              <w:t xml:space="preserve">Reverse repo) </w:t>
            </w:r>
            <w:r w:rsidRPr="00524073">
              <w:rPr>
                <w:rFonts w:cs="Tahoma"/>
                <w:cs/>
                <w:lang w:val="en-US" w:eastAsia="en-US"/>
              </w:rPr>
              <w:t>และการกู้ยืมหลักทรัพย์ (</w:t>
            </w:r>
            <w:r w:rsidRPr="00524073">
              <w:rPr>
                <w:rFonts w:cs="Tahoma"/>
                <w:lang w:val="en-US" w:eastAsia="en-US"/>
              </w:rPr>
              <w:t xml:space="preserve">Securities borrowing)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ที่จะครบกำหนดภายในระยะเวลา </w:t>
            </w:r>
            <w:r w:rsidRPr="00524073">
              <w:rPr>
                <w:rFonts w:cs="Tahoma"/>
                <w:lang w:val="en-US" w:eastAsia="en-US"/>
              </w:rPr>
              <w:t xml:space="preserve">30 </w:t>
            </w:r>
            <w:r w:rsidR="007E1001" w:rsidRPr="00524073">
              <w:rPr>
                <w:rFonts w:cs="Tahoma"/>
                <w:cs/>
                <w:lang w:val="en-US" w:eastAsia="en-US"/>
              </w:rPr>
              <w:t>วัน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cs/>
              </w:rPr>
            </w:pPr>
            <w:r w:rsidRPr="00524073">
              <w:rPr>
                <w:cs/>
              </w:rPr>
              <w:t>กำหนดให้ ธพ</w:t>
            </w:r>
            <w:r w:rsidRPr="00524073">
              <w:t xml:space="preserve">. </w:t>
            </w:r>
            <w:r w:rsidRPr="00524073">
              <w:rPr>
                <w:cs/>
              </w:rPr>
              <w:t>รายงานปริมาณเงินให้กู้ยืมจากธุรกรรมการซื้อหลักทรัพย์โดยมีสัญญาว่าจะขายคืน</w:t>
            </w:r>
            <w:r w:rsidRPr="00524073">
              <w:t xml:space="preserve"> (Reverse repo) </w:t>
            </w:r>
            <w:r w:rsidRPr="00524073">
              <w:rPr>
                <w:cs/>
              </w:rPr>
              <w:t>และธุรกรรมการกู้ยืมหลักทรัพย์</w:t>
            </w:r>
            <w:r w:rsidRPr="00524073">
              <w:t xml:space="preserve"> (Securities borrowing)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ที่จะครบกำหนด</w:t>
            </w:r>
            <w:r w:rsidRPr="00524073">
              <w:rPr>
                <w:rFonts w:hint="cs"/>
                <w:cs/>
              </w:rPr>
              <w:t>ภาย</w:t>
            </w:r>
            <w:r w:rsidRPr="00524073">
              <w:rPr>
                <w:cs/>
              </w:rPr>
              <w:t>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 และรายงานราคาตลาดของสินทรัพย์หลักประกัน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โดยให้แบ่งตามประเภทหลักประกัน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ทั้งนี้ การรายงานในข้อนี้ไม่รวมถึง</w:t>
            </w:r>
            <w:r w:rsidRPr="00524073">
              <w:rPr>
                <w:cs/>
              </w:rPr>
              <w:t>ธุรกรรมการแลกเปลี่ยนหลักประกันที่ไม่เกี่ยวข้องกับเงินสดสกุลใด ๆ (</w:t>
            </w:r>
            <w:r w:rsidRPr="00524073">
              <w:t xml:space="preserve">Collateral swaps) </w:t>
            </w:r>
            <w:r w:rsidRPr="00524073">
              <w:rPr>
                <w:rFonts w:hint="cs"/>
                <w:cs/>
              </w:rPr>
              <w:t>ซึ่ง</w:t>
            </w:r>
            <w:r w:rsidRPr="00524073">
              <w:rPr>
                <w:cs/>
              </w:rPr>
              <w:t>ให้รายงานใน ส่วนที่ 3 : 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>ที่จะครบกำหนดภายในระยะเวลา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 </w:t>
            </w:r>
            <w:r w:rsidRPr="00524073">
              <w:rPr>
                <w:rFonts w:cs="Tahoma"/>
                <w:cs/>
                <w:lang w:val="en-US" w:eastAsia="en-US"/>
              </w:rPr>
              <w:t>ธพ. มิได้นำหลักประกันที่ได้จากการให้กู้ยืมเงินไปใช้ต่อ (</w:t>
            </w:r>
            <w:r w:rsidRPr="00524073">
              <w:rPr>
                <w:rFonts w:cs="Tahoma"/>
                <w:lang w:val="en-US" w:eastAsia="en-US"/>
              </w:rPr>
              <w:t xml:space="preserve">Non-rehypothecation)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หรือนำไปใช้ต่อ ซึ่งมีผลทำให้หลักประกันดังกล่าวติดภาระผูกพันแต่ไม่เกิน </w:t>
            </w:r>
            <w:r w:rsidRPr="00524073">
              <w:rPr>
                <w:rFonts w:cs="Tahoma"/>
                <w:lang w:val="en-US" w:eastAsia="en-US"/>
              </w:rPr>
              <w:t xml:space="preserve">30 </w:t>
            </w:r>
            <w:r w:rsidR="007E1001" w:rsidRPr="00524073">
              <w:rPr>
                <w:rFonts w:cs="Tahoma"/>
                <w:cs/>
                <w:lang w:val="en-US" w:eastAsia="en-US"/>
              </w:rPr>
              <w:t>วัน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การให้กู้ยืมที่มีหลักประกันซึ่งจะครบกำหนดภายในระยะเวลา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ไม่ได้นำสินทรัพย์หลักประกันที่ได้รับมาไปใช้ต่อ </w:t>
            </w:r>
            <w:r w:rsidRPr="00524073">
              <w:rPr>
                <w:spacing w:val="-6"/>
                <w:cs/>
              </w:rPr>
              <w:t>เช่น เพื่อเปิดฐานะชอร์ตหรือ</w:t>
            </w:r>
            <w:r w:rsidRPr="00524073">
              <w:rPr>
                <w:rFonts w:hint="cs"/>
                <w:spacing w:val="-6"/>
                <w:cs/>
              </w:rPr>
              <w:t>ใช้</w:t>
            </w:r>
            <w:r w:rsidRPr="00524073">
              <w:rPr>
                <w:spacing w:val="-6"/>
                <w:cs/>
              </w:rPr>
              <w:t>เป็นหลักประกันในการกู้ยืมเงินต่อ หรือนำไปใช้ต่อแต่มีผลให้หลักประกันนั้นติดภาระผูกพันไม่เกิน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การให้กู้ยืมซึ่ง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ได้รับหลักประกันเป็นสินทรัพย์สภาพคล่องชั้นที่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1.1.1.1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1 เฉพาะส่วนที่ ธพ. ได้รายงานสินทรัพย์หลักประกันดังกล่าวใน ส่วนที่ 1 </w:t>
            </w:r>
            <w:r w:rsidRPr="00524073">
              <w:t xml:space="preserve">: </w:t>
            </w:r>
            <w:r w:rsidRPr="00524073">
              <w:rPr>
                <w:cs/>
              </w:rPr>
              <w:t>สินทรัพย์สภาพคล่อง 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1.1.1.2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rFonts w:ascii="THSarabunPSK" w:eastAsia="Calibri" w:hAnsi="Angsana New" w:cs="THSarabunPSK"/>
                <w:sz w:val="32"/>
                <w:szCs w:val="32"/>
                <w:cs/>
              </w:rPr>
            </w:pPr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1 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</w:t>
            </w:r>
            <w:r w:rsidRPr="00524073">
              <w:t xml:space="preserve">: </w:t>
            </w:r>
            <w:r w:rsidRPr="00524073">
              <w:rPr>
                <w:cs/>
              </w:rPr>
              <w:t>สินทรัพย์สภาพคล่อง สินทรัพย์สภาพคล่องชั้นที่ 1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469219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เฉพาะส่วนที่ ธพ. ได้รายงานสินทรัพย์หลักประกันดังกล่าว</w:t>
            </w:r>
            <w:r w:rsidRPr="00524073">
              <w:rPr>
                <w:spacing w:val="-4"/>
                <w:cs/>
              </w:rPr>
              <w:t xml:space="preserve">ใน ส่วนที่ 1 </w:t>
            </w:r>
            <w:r w:rsidRPr="00524073">
              <w:rPr>
                <w:spacing w:val="-4"/>
              </w:rPr>
              <w:t xml:space="preserve">: </w:t>
            </w:r>
            <w:r w:rsidRPr="00524073">
              <w:rPr>
                <w:spacing w:val="-4"/>
                <w:cs/>
              </w:rPr>
              <w:t xml:space="preserve">สินทรัพย์สภาพคล่อง สินทรัพย์สภาพคล่องชั้นที่ </w:t>
            </w:r>
            <w:r w:rsidRPr="00524073">
              <w:rPr>
                <w:spacing w:val="-4"/>
              </w:rPr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1.1.2.2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</w:t>
            </w:r>
            <w:r w:rsidRPr="00524073">
              <w:t xml:space="preserve">: </w:t>
            </w:r>
            <w:r w:rsidRPr="00524073">
              <w:rPr>
                <w:cs/>
              </w:rPr>
              <w:t xml:space="preserve">สินทรัพย์สภาพคล่อง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1.1.3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1.1.3.1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เฉพาะส่วนที่ ธพ. ได้รายงานสินทรัพย์หลักประกันดังกล่าว</w:t>
            </w:r>
            <w:r w:rsidRPr="00524073">
              <w:rPr>
                <w:spacing w:val="-4"/>
                <w:cs/>
              </w:rPr>
              <w:t xml:space="preserve">ใน ส่วนที่ 1 </w:t>
            </w:r>
            <w:r w:rsidRPr="00524073">
              <w:rPr>
                <w:spacing w:val="-4"/>
              </w:rPr>
              <w:t xml:space="preserve">: </w:t>
            </w:r>
            <w:r w:rsidRPr="00524073">
              <w:rPr>
                <w:spacing w:val="-4"/>
                <w:cs/>
              </w:rPr>
              <w:t xml:space="preserve">สินทรัพย์สภาพคล่อง สินทรัพย์สภาพคล่องชั้นที่ </w:t>
            </w:r>
            <w:r w:rsidRPr="00524073">
              <w:rPr>
                <w:spacing w:val="-4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1.1.3.2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ส่วนที่ไม่ได้นับเป็นสินทรัพย์สภาพคล่อง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</w:t>
            </w:r>
            <w:r w:rsidRPr="00524073">
              <w:t xml:space="preserve">: </w:t>
            </w:r>
            <w:r w:rsidRPr="00524073">
              <w:rPr>
                <w:cs/>
              </w:rPr>
              <w:t xml:space="preserve">สินทรัพย์สภาพคล่อง 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1.1.4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หลักประกันเป็นสินทรัพย์ชั้นอื่นที่ไม่เข้าข่ายเป็นสินทรัพย์สภาพคล่องชั้นที่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การให้กู้ยืมซึ่ง ธพ. ได้รับหลักประกันเป็นสินทรัพย์อื่นที่ไม่เข้าข่ายเป็นสินทรัพย์สภาพคล่องชั้นที่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1.1.5 หลักประกันเป็นสินทรัพย์อื่นที่ไม่เข้าข่ายเป็นสินทรัพย์สภาพคล่องชั้นที่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ซึ่ง ธพ. ได้รับจากธุรกรรม </w:t>
            </w:r>
            <w:r w:rsidRPr="00524073">
              <w:rPr>
                <w:rFonts w:cs="Tahoma"/>
                <w:lang w:val="en-US" w:eastAsia="en-US"/>
              </w:rPr>
              <w:t>Margin lending [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เฉพาะ </w:t>
            </w:r>
            <w:r w:rsidRPr="00524073">
              <w:rPr>
                <w:rFonts w:cs="Tahoma"/>
                <w:lang w:val="en-US" w:eastAsia="en-US"/>
              </w:rPr>
              <w:t xml:space="preserve">Conso.]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 ธพ. นำหลักประกันที่ได้จากการให้กู้ยืมเงินไปใช้ต่อ (</w:t>
            </w:r>
            <w:r w:rsidRPr="00524073">
              <w:rPr>
                <w:rFonts w:cs="Tahoma"/>
                <w:lang w:val="en-US" w:eastAsia="en-US"/>
              </w:rPr>
              <w:t xml:space="preserve">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ซึ่งมีผลทำให้หลักประกันดังกล่าวติดภาระผูกพันเกินกว่า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การให้กู้ยืมที่มีหลักประกันซึ่งจะครบกำหนดภายในระยะเวลา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>นำสินทรัพย์หลักประกันที่ได้รับมาไปใช้ต่อ เช่น เพื่อเปิดฐานะชอร์ตหรือ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เป็นหลักประกันในการกู้ยืมเงินต่อ ซึ่งมีผลให้หลักประกันนั้นติดภาระผูกพันเกินกว่า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1.2.1 หลักประกันเป็นสินทรัพย์สภาพคล่องชั้นที่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การให้กู้ยืมซึ่ง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ได้รับหลักประกันเป็นสินทรัพย์สภาพคล่องชั้นที่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469229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1.2.2 หลักประกันเป็นสินทรัพย์สภาพคล่องชั้นที่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การให้กู้ยืมซึ่ง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ได้รับหลักประกันเป็นสินทรัพย์สภาพคล่องชั้นที่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1.2.3 หลักประกันเป็นสินทรัพย์สภาพคล่องชั้นที่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การให้กู้ยืมซึ่ง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ได้รับหลักประกันเป็นสินทรัพย์สภาพคล่องชั้นที่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1.2.4 หลักประกันเป็นสินทรัพย์ชั้นอื่นที่ไม่เข้าข่ายเป็นสินทรัพย์สภาพคล่องชั้นที่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การให้กู้ยืมซึ่ง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ได้รับหลักประกันเป็นสินทรัพย์อื่นที่ไม่เข้าข่ายเป็นสินทรัพย์สภาพคล่องชั้นที่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1.2.5 หลักประกันเป็นสินทรัพย์อื่นที่ไม่เข้าข่ายเป็นสินทรัพย์สภาพคล่องชั้นที่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ซึ่ง ธพ. ได้รับจากธุรกรรม </w:t>
            </w:r>
            <w:r w:rsidRPr="00524073">
              <w:rPr>
                <w:rFonts w:cs="Tahoma"/>
                <w:lang w:val="en-US" w:eastAsia="en-US"/>
              </w:rPr>
              <w:t>Margin lending [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เฉพาะ </w:t>
            </w:r>
            <w:r w:rsidRPr="00524073">
              <w:rPr>
                <w:rFonts w:cs="Tahoma"/>
                <w:lang w:val="en-US" w:eastAsia="en-US"/>
              </w:rPr>
              <w:t xml:space="preserve">Conso.]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การรับชำระคืนเงินให้สินเชื่อจากลูกหนี้ที่มีคุณภาพดี (</w:t>
            </w:r>
            <w:r w:rsidRPr="00524073">
              <w:rPr>
                <w:rFonts w:cs="Tahoma"/>
                <w:lang w:val="en-US" w:eastAsia="en-US"/>
              </w:rPr>
              <w:t xml:space="preserve">Fully performing loans)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ที่จะครบกำหนดภายในระยะเวลา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รายงานปริมาณกระแสเงินสดที่จะได้รับเข้ามาภายใน</w:t>
            </w:r>
            <w:r w:rsidRPr="00524073">
              <w:rPr>
                <w:rFonts w:hint="cs"/>
                <w:spacing w:val="-4"/>
                <w:cs/>
              </w:rPr>
              <w:t>ระยะเวลา</w:t>
            </w:r>
            <w:r w:rsidRPr="00524073">
              <w:rPr>
                <w:spacing w:val="-4"/>
                <w:cs/>
              </w:rPr>
              <w:t xml:space="preserve"> </w:t>
            </w:r>
            <w:r w:rsidRPr="00524073">
              <w:rPr>
                <w:spacing w:val="-4"/>
              </w:rPr>
              <w:t xml:space="preserve">30 </w:t>
            </w:r>
            <w:r w:rsidRPr="00524073">
              <w:rPr>
                <w:spacing w:val="-4"/>
                <w:cs/>
              </w:rPr>
              <w:t>วัน ตามสัญญาจาก เงินให้สินเชื่อและเงินฝากที่สถาบันการเงินอื่น เงินให้สินเชื่ออื่นที่</w:t>
            </w:r>
            <w:r w:rsidRPr="00524073">
              <w:rPr>
                <w:rFonts w:hint="cs"/>
                <w:spacing w:val="-4"/>
                <w:cs/>
              </w:rPr>
              <w:t xml:space="preserve"> ธปท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กำหนดให้ได้รับ</w:t>
            </w:r>
            <w:r w:rsidRPr="00524073">
              <w:rPr>
                <w:rFonts w:hint="cs"/>
                <w:spacing w:val="-4"/>
                <w:cs/>
              </w:rPr>
              <w:t>อัตราการไหลเข้า</w:t>
            </w:r>
            <w:r w:rsidRPr="00524073">
              <w:rPr>
                <w:spacing w:val="-4"/>
              </w:rPr>
              <w:t xml:space="preserve"> 100%</w:t>
            </w:r>
            <w:r w:rsidRPr="00524073">
              <w:rPr>
                <w:spacing w:val="-4"/>
                <w:cs/>
              </w:rPr>
              <w:t xml:space="preserve"> และตราสารหนี้ที่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ถือครอง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 การรับชำระคืนเงินให้สินเชื่อและเงินฝากจากคู่สัญญาที่มีคุณภาพดี (</w:t>
            </w:r>
            <w:r w:rsidRPr="00524073">
              <w:rPr>
                <w:rFonts w:cs="Tahoma"/>
                <w:lang w:val="en-US" w:eastAsia="en-US"/>
              </w:rPr>
              <w:t xml:space="preserve">Fully performing loans) </w:t>
            </w:r>
            <w:r w:rsidRPr="00524073">
              <w:rPr>
                <w:rFonts w:cs="Tahoma"/>
                <w:cs/>
                <w:lang w:val="en-US" w:eastAsia="en-US"/>
              </w:rPr>
              <w:t>ที่จะครบกำหนดภายในระยะเวลา 30 วัน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cs/>
              </w:rPr>
            </w:pPr>
            <w:r w:rsidRPr="00524073">
              <w:rPr>
                <w:cs/>
              </w:rPr>
              <w:t>เงินให้สินเชื่อซึ่งรวมถึงเงินฝากที่สถาบันการเงินอื่น ที่ให้แก่คู่สัญญาที่มีคุณภาพดี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เฉพาะส่วนที่จะครบกำหนดชำระภายในระยะเวลา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โดยให้แบ่งตามประเภทลูกหนี้ </w:t>
            </w:r>
            <w:r w:rsidRPr="00524073">
              <w:rPr>
                <w:rFonts w:hint="cs"/>
                <w:cs/>
              </w:rPr>
              <w:t>และประเภทเงินให้สินเชื่อ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ไม่นับรวมเงินให้สินเชื่อตามโครงการ</w:t>
            </w:r>
            <w:r w:rsidRPr="00524073">
              <w:rPr>
                <w:rStyle w:val="Strong"/>
                <w:b w:val="0"/>
                <w:bCs w:val="0"/>
                <w:cs/>
              </w:rPr>
              <w:t xml:space="preserve"> </w:t>
            </w:r>
            <w:r w:rsidRPr="00524073">
              <w:rPr>
                <w:rStyle w:val="Strong"/>
                <w:b w:val="0"/>
                <w:bCs w:val="0"/>
              </w:rPr>
              <w:t>Soft loan</w:t>
            </w:r>
            <w:r w:rsidRPr="00524073">
              <w:rPr>
                <w:rStyle w:val="Strong"/>
                <w:b w:val="0"/>
                <w:bCs w:val="0"/>
                <w:cs/>
              </w:rPr>
              <w:t xml:space="preserve"> ของ</w:t>
            </w:r>
            <w:r w:rsidRPr="00524073">
              <w:rPr>
                <w:rStyle w:val="Strong"/>
                <w:b w:val="0"/>
                <w:bCs w:val="0"/>
              </w:rPr>
              <w:t xml:space="preserve"> </w:t>
            </w:r>
            <w:r w:rsidRPr="00524073">
              <w:rPr>
                <w:rStyle w:val="Strong"/>
                <w:b w:val="0"/>
                <w:bCs w:val="0"/>
                <w:cs/>
              </w:rPr>
              <w:t>ธปท.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เพื่อช่วยเหลือผู้ได้รับความเสียหายจากอุทกภัย ซึ่งให้รายงานใน ข้อ </w:t>
            </w:r>
            <w:r w:rsidRPr="00524073">
              <w:rPr>
                <w:rFonts w:hint="cs"/>
                <w:cs/>
              </w:rPr>
              <w:t xml:space="preserve">2.2 </w:t>
            </w:r>
            <w:r w:rsidRPr="00524073">
              <w:rPr>
                <w:cs/>
              </w:rPr>
              <w:t>การรับชำระคืนเงินให้สินเชื่ออื่นที่ ธปท. กำหนดให้ได้รับอัตราการไหลเข้า 100%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2.1.1 ลูกหนี้รายย่อย (</w:t>
            </w:r>
            <w:r w:rsidRPr="00524073">
              <w:rPr>
                <w:rFonts w:cs="Tahoma"/>
                <w:lang w:val="en-US" w:eastAsia="en-US"/>
              </w:rPr>
              <w:t xml:space="preserve">Retail)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ปริมาณเงินให้สินเชื่อที่ให้แก่คู่สัญญาที่</w:t>
            </w:r>
            <w:r w:rsidRPr="00524073">
              <w:rPr>
                <w:rFonts w:hint="cs"/>
                <w:cs/>
              </w:rPr>
              <w:t>เป็นรายย่อย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2.1.1.1 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 xml:space="preserve">Call loan)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2.1.1.2 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>Call loan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 ลูกหนี้ธุรกิจขนาดเล็ก (</w:t>
            </w:r>
            <w:r w:rsidRPr="00524073">
              <w:rPr>
                <w:rFonts w:cs="Tahoma"/>
                <w:lang w:val="en-US" w:eastAsia="en-US"/>
              </w:rPr>
              <w:t xml:space="preserve">Small business customers)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ปริมาณเงินให้สินเชื่อที่ให้แก่</w:t>
            </w:r>
            <w:r w:rsidRPr="00524073">
              <w:rPr>
                <w:rFonts w:hint="cs"/>
                <w:cs/>
              </w:rPr>
              <w:t>คู่สัญญาที่เป็น</w:t>
            </w:r>
            <w:r w:rsidRPr="00524073">
              <w:rPr>
                <w:cs/>
              </w:rPr>
              <w:t>ธุรกิจขนาดเล็ก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469239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2.1.2.1 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>Call loan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 xml:space="preserve">ปริมาณเงินให้สินเชื่อเฉพาะส่วนที่เป็น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2.1.2.2 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>Call loan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2.1.3 </w:t>
            </w:r>
            <w:r w:rsidRPr="00524073">
              <w:rPr>
                <w:rFonts w:cs="Tahoma"/>
                <w:cs/>
                <w:lang w:val="en-US" w:eastAsia="en-US"/>
              </w:rPr>
              <w:t>ลูกหนี้</w:t>
            </w:r>
            <w:r w:rsidRPr="00524073">
              <w:rPr>
                <w:rFonts w:cs="Tahoma" w:hint="cs"/>
                <w:cs/>
                <w:lang w:val="en-US" w:eastAsia="en-US"/>
              </w:rPr>
              <w:t>เป็นธุรกิจเอกชน</w:t>
            </w:r>
            <w:r w:rsidRPr="00524073">
              <w:rPr>
                <w:rFonts w:cs="Tahoma"/>
                <w:cs/>
                <w:lang w:val="en-US" w:eastAsia="en-US"/>
              </w:rPr>
              <w:t>ที่</w:t>
            </w:r>
            <w:r w:rsidRPr="00524073">
              <w:rPr>
                <w:rFonts w:cs="Tahoma" w:hint="cs"/>
                <w:cs/>
                <w:lang w:val="en-US" w:eastAsia="en-US"/>
              </w:rPr>
              <w:t>ไม่</w:t>
            </w:r>
            <w:r w:rsidRPr="00524073">
              <w:rPr>
                <w:rFonts w:cs="Tahoma"/>
                <w:cs/>
                <w:lang w:val="en-US" w:eastAsia="en-US"/>
              </w:rPr>
              <w:t>ใช่สถาบันการเงิน (</w:t>
            </w:r>
            <w:r w:rsidRPr="00524073">
              <w:rPr>
                <w:rFonts w:cs="Tahoma"/>
                <w:lang w:val="en-US" w:eastAsia="en-US"/>
              </w:rPr>
              <w:t xml:space="preserve">Non-financial corporates)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ปริมาณเงินให้สินเชื่อที่ให้แก่</w:t>
            </w:r>
            <w:r w:rsidRPr="00524073">
              <w:rPr>
                <w:rFonts w:hint="cs"/>
                <w:cs/>
              </w:rPr>
              <w:t>คู่สัญญาที่เป็น</w:t>
            </w:r>
            <w:r w:rsidRPr="00524073">
              <w:rPr>
                <w:cs/>
              </w:rPr>
              <w:t>ธุรกิจเอกชนที่ไม่ใช่สถาบันการเงิน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2.1.3.1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 xml:space="preserve">Call loan)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2.1.3.2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>Call loan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2.1.4 </w:t>
            </w:r>
            <w:r w:rsidRPr="00524073">
              <w:rPr>
                <w:rFonts w:cs="Tahoma"/>
                <w:cs/>
                <w:lang w:val="en-US" w:eastAsia="en-US"/>
              </w:rPr>
              <w:t xml:space="preserve">ลูกหนี้ธนาคารกลาง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เงินฝากที่ธนาคารกลาง และเงินให้สินเชื่อที่ให้แก่คู่สัญญาที่</w:t>
            </w:r>
            <w:r w:rsidRPr="00524073">
              <w:rPr>
                <w:rFonts w:hint="cs"/>
                <w:cs/>
              </w:rPr>
              <w:t>เป็นธนาคารกลาง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ทั้งนี้ ไม่นับรวมเงินฝากที่ธนาคารกลางและเงินให้สินเชื่อซึ่งได้รายงานแล้วใน ส่วนที่ 1 : สินทรัพย์สภาพคล่อง 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สินทรัพย์สภาพคล่องชั้นที่ 1 ข้อ </w:t>
            </w:r>
            <w:r w:rsidRPr="00524073">
              <w:rPr>
                <w:rFonts w:hint="cs"/>
                <w:cs/>
              </w:rPr>
              <w:t>2</w:t>
            </w:r>
            <w:r w:rsidRPr="00524073">
              <w:rPr>
                <w:cs/>
              </w:rPr>
              <w:t xml:space="preserve"> เงินฝากและเงินสำรองที่ธนาคารกลาง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2.1.4.1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 xml:space="preserve">Call loan)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cs/>
              </w:rPr>
              <w:t>ปริมาณเงิน</w:t>
            </w:r>
            <w:r w:rsidRPr="00524073">
              <w:rPr>
                <w:rFonts w:hint="cs"/>
                <w:cs/>
              </w:rPr>
              <w:t>ฝาก และเงิน</w:t>
            </w:r>
            <w:r w:rsidRPr="00524073">
              <w:rPr>
                <w:cs/>
              </w:rPr>
              <w:t xml:space="preserve">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2.1.4.2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2.1.5 </w:t>
            </w:r>
            <w:r w:rsidRPr="00524073">
              <w:rPr>
                <w:rFonts w:cs="Tahoma"/>
                <w:cs/>
                <w:lang w:val="en-US" w:eastAsia="en-US"/>
              </w:rPr>
              <w:t>ลูกหนี้ ธพ. และสถาบันการเงินอื่น (</w:t>
            </w:r>
            <w:r w:rsidRPr="00524073">
              <w:rPr>
                <w:rFonts w:cs="Tahoma"/>
                <w:lang w:val="en-US" w:eastAsia="en-US"/>
              </w:rPr>
              <w:t xml:space="preserve">Financial institutions)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เงินฝากและเงินให้สินเชื่อที่ให้แก่</w:t>
            </w:r>
            <w:r w:rsidRPr="00524073">
              <w:rPr>
                <w:rFonts w:hint="cs"/>
                <w:cs/>
              </w:rPr>
              <w:t>คู่สัญญาที่เป็น</w:t>
            </w:r>
            <w:r w:rsidRPr="00524073">
              <w:rPr>
                <w:cs/>
              </w:rPr>
              <w:t xml:space="preserve"> ธพ</w:t>
            </w:r>
            <w:r w:rsidRPr="00524073">
              <w:t xml:space="preserve">. </w:t>
            </w:r>
            <w:r w:rsidRPr="00524073">
              <w:rPr>
                <w:cs/>
              </w:rPr>
              <w:t>และสถาบันการเงินอื่น</w:t>
            </w:r>
            <w:r w:rsidRPr="00524073">
              <w:t xml:space="preserve"> </w:t>
            </w:r>
            <w:r w:rsidRPr="00524073">
              <w:rPr>
                <w:cs/>
              </w:rPr>
              <w:t>ซึ่งรวมถึงบริษัทในกลุ่มธุรกิจทางการเงินของ ธพ. เอง บริษัทเงินทุน บริษัทเครดิตฟองซิเอร์ บริษัทอื่นที่ประกอบธุรกิจทางการเงิน และสถาบันการเงินเฉพาะกิจ โดยให้แบ่งตามประเภทธุรกรรม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2.1.5.1 </w:t>
            </w:r>
            <w:r w:rsidRPr="00524073">
              <w:rPr>
                <w:rFonts w:cs="Tahoma"/>
                <w:cs/>
                <w:lang w:val="en-US" w:eastAsia="en-US"/>
              </w:rPr>
              <w:t>เงินฝากเพื่อธุรกรรมด้านปฏิบัติการ (</w:t>
            </w:r>
            <w:r w:rsidRPr="00524073">
              <w:rPr>
                <w:rFonts w:cs="Tahoma"/>
                <w:lang w:val="en-US" w:eastAsia="en-US"/>
              </w:rPr>
              <w:t xml:space="preserve">Operational deposits) </w:t>
            </w:r>
            <w:r w:rsidRPr="00524073">
              <w:rPr>
                <w:rFonts w:cs="Tahoma"/>
                <w:cs/>
                <w:lang w:val="en-US" w:eastAsia="en-US"/>
              </w:rPr>
              <w:t xml:space="preserve">ที่ฝากไว้ที่ ธพ. และสถาบันการเงินอื่น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ปริมาณเงินฝากเพื่อธุรกรรมด้านปฏิบัติการที่ ธพ</w:t>
            </w:r>
            <w:r w:rsidRPr="00524073">
              <w:t xml:space="preserve">. </w:t>
            </w:r>
            <w:r w:rsidRPr="00524073">
              <w:rPr>
                <w:cs/>
              </w:rPr>
              <w:t>ฝากไว้ที่ ธพ</w:t>
            </w:r>
            <w:r w:rsidRPr="00524073">
              <w:t xml:space="preserve">. </w:t>
            </w:r>
            <w:r w:rsidRPr="00524073">
              <w:rPr>
                <w:cs/>
              </w:rPr>
              <w:t>และสถาบันการเงินอื่น ได้แก่ เงินฝากที่ใช้ในการชำระเงิน</w:t>
            </w:r>
            <w:r w:rsidRPr="00524073">
              <w:t xml:space="preserve"> (Clearing) </w:t>
            </w:r>
            <w:r w:rsidRPr="00524073">
              <w:rPr>
                <w:cs/>
              </w:rPr>
              <w:t>การเก็บรักษาทรัพย์สิน</w:t>
            </w:r>
            <w:r w:rsidRPr="00524073">
              <w:t xml:space="preserve"> (Custody) </w:t>
            </w:r>
            <w:r w:rsidRPr="00524073">
              <w:rPr>
                <w:cs/>
              </w:rPr>
              <w:t>และการบริหารเงิน</w:t>
            </w:r>
            <w:r w:rsidRPr="00524073">
              <w:t xml:space="preserve"> (Cash management)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469249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2.1.5.2 </w:t>
            </w:r>
            <w:r w:rsidRPr="00524073">
              <w:rPr>
                <w:rFonts w:cs="Tahoma"/>
                <w:cs/>
                <w:lang w:val="en-US" w:eastAsia="en-US"/>
              </w:rPr>
              <w:t xml:space="preserve">เงินฝากหรือการชำระหนี้อื่นซึ่งครบกำหนดใน </w:t>
            </w:r>
            <w:r w:rsidRPr="00524073">
              <w:rPr>
                <w:rFonts w:cs="Tahoma"/>
                <w:lang w:val="en-US" w:eastAsia="en-US"/>
              </w:rPr>
              <w:t xml:space="preserve">30 </w:t>
            </w:r>
            <w:r w:rsidRPr="00524073">
              <w:rPr>
                <w:rFonts w:cs="Tahoma"/>
                <w:cs/>
                <w:lang w:val="en-US" w:eastAsia="en-US"/>
              </w:rPr>
              <w:t xml:space="preserve">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เงินฝากที่</w:t>
            </w:r>
            <w:r w:rsidRPr="00524073">
              <w:rPr>
                <w:rFonts w:hint="cs"/>
                <w:cs/>
              </w:rPr>
              <w:t xml:space="preserve">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และ</w:t>
            </w:r>
            <w:r w:rsidRPr="00524073">
              <w:rPr>
                <w:cs/>
              </w:rPr>
              <w:t>สถาบันการเงินอื่น และเงินให้สินเชื่อที่ให้แก่</w:t>
            </w:r>
            <w:r w:rsidRPr="00524073">
              <w:rPr>
                <w:rFonts w:hint="cs"/>
                <w:cs/>
              </w:rPr>
              <w:t xml:space="preserve">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และ</w:t>
            </w:r>
            <w:r w:rsidRPr="00524073">
              <w:rPr>
                <w:cs/>
              </w:rPr>
              <w:t>สถาบันการเงินอื่นนอกเหนือจากที่ได้รายงานไว้ใน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2.1.5.1 </w:t>
            </w:r>
            <w:r w:rsidRPr="00524073">
              <w:rPr>
                <w:cs/>
              </w:rPr>
              <w:t>เงินฝากเพื่อธุรกรรมด้านปฏิบัติการ (</w:t>
            </w:r>
            <w:r w:rsidRPr="00524073">
              <w:t xml:space="preserve">Operational deposits) </w:t>
            </w:r>
            <w:r w:rsidRPr="00524073">
              <w:rPr>
                <w:cs/>
              </w:rPr>
              <w:t>ที่ฝากไว้ที่ ธพ. และสถาบันการเงินอื่น</w:t>
            </w:r>
          </w:p>
          <w:p w:rsidR="000108A0" w:rsidRPr="00524073" w:rsidRDefault="000108A0" w:rsidP="000108A0">
            <w:r w:rsidRPr="00524073">
              <w:rPr>
                <w:cs/>
              </w:rPr>
              <w:t>ทั้งนี้ ในกรณีที่ ธพ</w:t>
            </w:r>
            <w:r w:rsidRPr="00524073">
              <w:t xml:space="preserve">. </w:t>
            </w:r>
            <w:r w:rsidRPr="00524073">
              <w:rPr>
                <w:cs/>
              </w:rPr>
              <w:t>มีรายการกระแสเงินสดไหลเข้าและกระแสเงินสดไหลออกที่เกิดขึ้นระหว่างบริษัทในกลุ่มธุรกิจทางการเงินของ ธพ.</w:t>
            </w:r>
            <w:r w:rsidRPr="00524073">
              <w:t xml:space="preserve"> </w:t>
            </w:r>
            <w:r w:rsidRPr="00524073">
              <w:rPr>
                <w:cs/>
              </w:rPr>
              <w:t>ให้ ธพ</w:t>
            </w:r>
            <w:r w:rsidRPr="00524073">
              <w:t xml:space="preserve">. </w:t>
            </w:r>
            <w:r w:rsidRPr="00524073">
              <w:rPr>
                <w:cs/>
              </w:rPr>
              <w:t xml:space="preserve">สามารถหักกลบกระแสเงินสดดังกล่าวที่เกิดขึ้นภายในระยะเวลา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วันได้ โดยให้รายงานปริมาณซึ่งเป็นยอดรวมของเงินฝากและเงิน</w:t>
            </w:r>
            <w:r w:rsidRPr="00524073">
              <w:rPr>
                <w:rFonts w:hint="cs"/>
                <w:cs/>
              </w:rPr>
              <w:t>ให้สินเชื่อที่ให้แก่</w:t>
            </w:r>
            <w:r w:rsidRPr="00524073">
              <w:rPr>
                <w:cs/>
              </w:rPr>
              <w:t>บริษัทที่อยู่ในกลุ่มธุรกิจทางการเงินเดียวกับ ธพ</w:t>
            </w:r>
            <w:r w:rsidRPr="00524073">
              <w:t xml:space="preserve">. </w:t>
            </w:r>
            <w:r w:rsidRPr="00524073">
              <w:rPr>
                <w:cs/>
              </w:rPr>
              <w:t>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 xml:space="preserve">2.1.7 </w:t>
            </w:r>
            <w:r w:rsidRPr="00524073">
              <w:rPr>
                <w:cs/>
              </w:rPr>
              <w:t>ลูกหนี้ที่เป็นบริษัทในกลุ่มธุรกิจทางการเงินเดียวกัน (</w:t>
            </w:r>
            <w:r w:rsidRPr="00524073">
              <w:t>Intra-group transaction)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2.1.5.2.1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 xml:space="preserve">Call loan)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3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2.1.5.2.2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>Call loan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2.1.6 </w:t>
            </w:r>
            <w:r w:rsidRPr="00524073">
              <w:rPr>
                <w:rFonts w:cs="Tahoma"/>
                <w:cs/>
                <w:lang w:val="en-US" w:eastAsia="en-US"/>
              </w:rPr>
              <w:t xml:space="preserve">ลูกหนี้ที่เป็นนิติบุคคลอื่น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เงินให้สินเชื่อที่ให้แก่</w:t>
            </w:r>
            <w:r w:rsidRPr="00524073">
              <w:rPr>
                <w:rFonts w:hint="cs"/>
                <w:cs/>
              </w:rPr>
              <w:t>คู่สัญญาที่เป็น</w:t>
            </w:r>
            <w:r w:rsidRPr="00524073">
              <w:rPr>
                <w:cs/>
              </w:rPr>
              <w:t>นิติบุคคลอื่น</w:t>
            </w:r>
            <w:r w:rsidRPr="00524073">
              <w:t xml:space="preserve"> </w:t>
            </w:r>
            <w:r w:rsidRPr="00524073">
              <w:rPr>
                <w:cs/>
              </w:rPr>
              <w:t>นอกเหนือจากที่</w:t>
            </w:r>
            <w:r w:rsidRPr="00524073">
              <w:rPr>
                <w:rFonts w:hint="cs"/>
                <w:cs/>
              </w:rPr>
              <w:t>ได้</w:t>
            </w:r>
            <w:r w:rsidRPr="00524073">
              <w:rPr>
                <w:cs/>
              </w:rPr>
              <w:t>รายงานใน</w:t>
            </w:r>
            <w:r w:rsidRPr="00524073">
              <w:rPr>
                <w:rFonts w:hint="cs"/>
                <w:cs/>
              </w:rPr>
              <w:t xml:space="preserve"> ข้อ 2.1.1, 2.1.2, 2.1.3, 2.1.4 และ 2.1.5</w:t>
            </w:r>
            <w:r w:rsidRPr="00524073">
              <w:rPr>
                <w:rFonts w:hint="cs"/>
                <w:i/>
                <w:iCs/>
                <w:cs/>
              </w:rPr>
              <w:t xml:space="preserve"> </w:t>
            </w:r>
            <w:r w:rsidRPr="00524073">
              <w:rPr>
                <w:cs/>
              </w:rPr>
              <w:t>ข้างต้น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2.1.6.1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เงินให้สินเชื่อที่รับชำระคืนเมื่อทวงถาม (</w:t>
            </w:r>
            <w:r w:rsidRPr="00524073">
              <w:rPr>
                <w:rFonts w:cs="Tahoma"/>
                <w:lang w:val="en-US" w:eastAsia="en-US"/>
              </w:rPr>
              <w:t xml:space="preserve">Call loan)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ปริมาณเงินให้สินเชื่อเฉพาะส่วนที่เป็น </w:t>
            </w:r>
            <w:r w:rsidRPr="00524073">
              <w:t xml:space="preserve">Call loan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2.1.6.2 </w:t>
            </w:r>
            <w:r w:rsidRPr="00524073">
              <w:rPr>
                <w:rFonts w:cs="Tahoma"/>
                <w:cs/>
                <w:lang w:val="en-US" w:eastAsia="en-US"/>
              </w:rPr>
              <w:t>เงินให้สินเชื่ออื่น ๆ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ปริมาณเงินให้สินเชื่ออื่นที่ไม่ใช่ </w:t>
            </w:r>
            <w:r w:rsidRPr="00524073">
              <w:t>Call loan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2.1.7 </w:t>
            </w:r>
            <w:r w:rsidRPr="00524073">
              <w:rPr>
                <w:rFonts w:cs="Tahoma"/>
                <w:cs/>
                <w:lang w:val="en-US" w:eastAsia="en-US"/>
              </w:rPr>
              <w:t>ลูกหนี้ที่เป็นบริษัทในกลุ่มธุรกิจทางการเงินเดียวกัน (</w:t>
            </w:r>
            <w:r w:rsidRPr="00524073">
              <w:rPr>
                <w:rFonts w:cs="Tahoma"/>
                <w:lang w:val="en-US" w:eastAsia="en-US"/>
              </w:rPr>
              <w:t xml:space="preserve">Intra-group transaction)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ปริมาณเงินให้สินเชื่อที่ให้แก่บริษัทในกลุ่มธุรกิจทางการเงินของ ธพ.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2.2 </w:t>
            </w:r>
            <w:r w:rsidRPr="00524073">
              <w:rPr>
                <w:rFonts w:cs="Tahoma"/>
                <w:cs/>
                <w:lang w:val="en-US" w:eastAsia="en-US"/>
              </w:rPr>
              <w:t xml:space="preserve">การรับชำระคืนเงินให้สินเชื่ออื่นที่ ธปท. กำหนดให้ได้รับอัตราการไหลเข้า </w:t>
            </w:r>
            <w:r w:rsidRPr="00524073">
              <w:rPr>
                <w:rFonts w:cs="Tahoma"/>
                <w:lang w:val="en-US" w:eastAsia="en-US"/>
              </w:rPr>
              <w:t>100%</w:t>
            </w:r>
            <w:r w:rsidRPr="00524073">
              <w:rPr>
                <w:rFonts w:cs="Tahoma"/>
                <w:cs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rFonts w:hint="cs"/>
                <w:cs/>
              </w:rPr>
              <w:t>ปริมาณเงินให้สินเชื่ออื่น</w:t>
            </w:r>
            <w:r w:rsidRPr="00524073">
              <w:rPr>
                <w:cs/>
              </w:rPr>
              <w:t>ที่</w:t>
            </w:r>
            <w:r w:rsidRPr="00524073">
              <w:rPr>
                <w:rFonts w:hint="cs"/>
                <w:cs/>
              </w:rPr>
              <w:t>จะครบกำหนดตามสัญญาภายในระยะเวลา</w:t>
            </w:r>
            <w:r w:rsidRPr="00524073">
              <w:t xml:space="preserve"> 30 </w:t>
            </w:r>
            <w:r w:rsidRPr="00524073">
              <w:rPr>
                <w:rFonts w:hint="cs"/>
                <w:cs/>
              </w:rPr>
              <w:t>วัน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ได้แก่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เงินให้สินเชื่อตามโครงการสินเชื่อ</w:t>
            </w:r>
            <w:r w:rsidRPr="00524073">
              <w:t xml:space="preserve"> Soft loan </w:t>
            </w:r>
            <w:r w:rsidRPr="00524073">
              <w:rPr>
                <w:rFonts w:hint="cs"/>
                <w:cs/>
              </w:rPr>
              <w:t>ของธนาคารแห่งประเทศไทย และลูกหนี้ค้างรับที่เกิดจากการขายหลักทรัพย์ซึ่งอยู่ระหว่างรอการส่งมอบ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รายการเช็ครอเรียกเก็บ และเงินให้สินเชื่ออื่นที่ธนาคารแห่งประเทศไทยกำหนดเพิ่มเติม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2.3 กระแสเงินสดไหลเข้าจากตราสารหนี้ที่จะครบกำหนดภายในระยะเวลา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ปริมาณคงค้างตราสารหนี้ที่ ธพ</w:t>
            </w:r>
            <w:r w:rsidRPr="00524073">
              <w:t xml:space="preserve">. </w:t>
            </w:r>
            <w:r w:rsidRPr="00524073">
              <w:rPr>
                <w:cs/>
              </w:rPr>
              <w:t>ถือครอง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เฉพาะส่วนที่จะครบกำหนดตามสัญญาภายในระยะเวลา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 xml:space="preserve">วัน </w:t>
            </w:r>
            <w:r w:rsidRPr="00524073">
              <w:rPr>
                <w:spacing w:val="-4"/>
                <w:cs/>
              </w:rPr>
              <w:t>และ</w:t>
            </w:r>
            <w:r w:rsidRPr="00524073">
              <w:rPr>
                <w:cs/>
              </w:rPr>
              <w:t xml:space="preserve"> ธพ. ไม่ได้รายงานตราสารหนี้ดังกล่าวใน ส่วนที่ 1 : สินทรัพย์สภาพคล่อง</w:t>
            </w:r>
            <w:r w:rsidRPr="00524073">
              <w:rPr>
                <w:i/>
                <w:iCs/>
              </w:rPr>
              <w:t xml:space="preserve">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 ภาระผูกพันที่มีสัญญา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กำหนดให้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spacing w:val="-4"/>
                <w:cs/>
              </w:rPr>
              <w:t>รายงานปริมาณกระแสเงินสดไหลเข้าอื่นที่จะครบกำหนดตามสัญญา</w:t>
            </w:r>
            <w:r w:rsidRPr="00524073">
              <w:rPr>
                <w:cs/>
              </w:rPr>
              <w:t>ภายในระยะเวลา</w:t>
            </w:r>
            <w:r w:rsidRPr="00524073">
              <w:t xml:space="preserve"> 30 </w:t>
            </w:r>
            <w:r w:rsidRPr="00524073">
              <w:rPr>
                <w:cs/>
              </w:rPr>
              <w:t>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469259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3.1 กระแสเงินสดไหลเข้าจากธุรกรรมอนุพันธ์ (</w:t>
            </w:r>
            <w:r w:rsidRPr="00524073">
              <w:rPr>
                <w:rFonts w:cs="Tahoma"/>
                <w:lang w:val="en-US" w:eastAsia="en-US"/>
              </w:rPr>
              <w:t xml:space="preserve">Derivatives cash inflow)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073">
              <w:rPr>
                <w:spacing w:val="-6"/>
                <w:cs/>
              </w:rPr>
              <w:t>ปริมาณกระแสเงินสดที่คาดว่าจะไหลเข้าสุทธิภายในระยะเวลา 30 วัน</w:t>
            </w:r>
            <w:r w:rsidRPr="00524073">
              <w:rPr>
                <w:cs/>
              </w:rPr>
              <w:t xml:space="preserve">จากธุรกรรมอนุพันธ์ </w:t>
            </w:r>
          </w:p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spacing w:val="-4"/>
                <w:cs/>
              </w:rPr>
              <w:t>ทั้งนี้ หากผลลัพธ์สุทธิเป็นกระแสเงินสดไหลเข้า</w:t>
            </w:r>
            <w:r w:rsidRPr="00524073">
              <w:rPr>
                <w:rFonts w:hint="cs"/>
                <w:spacing w:val="-4"/>
                <w:cs/>
              </w:rPr>
              <w:t xml:space="preserve"> </w:t>
            </w:r>
            <w:r w:rsidRPr="00524073">
              <w:rPr>
                <w:spacing w:val="-4"/>
                <w:cs/>
              </w:rPr>
              <w:t>ให้รายงานในข้อนี้</w:t>
            </w:r>
            <w:r w:rsidRPr="00524073">
              <w:rPr>
                <w:cs/>
              </w:rPr>
              <w:t xml:space="preserve"> แต่หากผลลัพธ์สุทธิเป็นกระแสเงินสดไหลออก ให้รายงานใน</w:t>
            </w:r>
            <w:r w:rsidRPr="00524073">
              <w:rPr>
                <w:b/>
                <w:bCs/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ประมาณการ</w:t>
            </w:r>
            <w:r w:rsidRPr="00524073">
              <w:rPr>
                <w:cs/>
              </w:rPr>
              <w:t>กระแสเงินสดไหลออก (</w:t>
            </w:r>
            <w:r w:rsidRPr="00524073">
              <w:t xml:space="preserve">Expected cash outflows) </w:t>
            </w:r>
            <w:r w:rsidRPr="00524073">
              <w:rPr>
                <w:cs/>
              </w:rPr>
              <w:t xml:space="preserve">ข้อ </w:t>
            </w:r>
            <w:r w:rsidRPr="00524073">
              <w:rPr>
                <w:rFonts w:hint="cs"/>
                <w:cs/>
              </w:rPr>
              <w:t>4.</w:t>
            </w:r>
            <w:r w:rsidRPr="00524073">
              <w:rPr>
                <w:cs/>
              </w:rPr>
              <w:t>1 กระแสเงินสดไหลออกจากธุรกรรมอนุพันธ์ (</w:t>
            </w:r>
            <w:r w:rsidRPr="00524073">
              <w:t xml:space="preserve">Derivatives cash outflow) 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3.2 กระแสเงินสดไหลเข้าจากธุรกรรมอื่น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spacing w:val="-4"/>
                <w:cs/>
              </w:rPr>
              <w:t>ปริมาณกระแสเงินสดไหลเข้า</w:t>
            </w:r>
            <w:r w:rsidRPr="00524073">
              <w:rPr>
                <w:rFonts w:hint="cs"/>
                <w:spacing w:val="-4"/>
                <w:cs/>
              </w:rPr>
              <w:t>อื่น</w:t>
            </w:r>
            <w:r w:rsidRPr="00524073">
              <w:rPr>
                <w:spacing w:val="-4"/>
                <w:cs/>
              </w:rPr>
              <w:t>ตามสัญญาที่จะได้รับเข้ามาภายใน</w:t>
            </w:r>
            <w:r w:rsidRPr="00524073">
              <w:rPr>
                <w:cs/>
              </w:rPr>
              <w:t>ระยะเวลา 30 วัน ซึ่งไม่ได้</w:t>
            </w:r>
            <w:r w:rsidRPr="00524073">
              <w:rPr>
                <w:rFonts w:hint="cs"/>
                <w:cs/>
              </w:rPr>
              <w:t>ถูก</w:t>
            </w:r>
            <w:r w:rsidRPr="00524073">
              <w:rPr>
                <w:cs/>
              </w:rPr>
              <w:t>รายงาน</w:t>
            </w:r>
            <w:r w:rsidRPr="00524073">
              <w:rPr>
                <w:rFonts w:hint="cs"/>
                <w:cs/>
              </w:rPr>
              <w:t>เป็นกระแสเงินสดไหลเข้า</w:t>
            </w:r>
            <w:r w:rsidRPr="00524073">
              <w:rPr>
                <w:cs/>
              </w:rPr>
              <w:t>ในข้ออื่นตามแบบรายงานนี้</w:t>
            </w:r>
          </w:p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rFonts w:hint="cs"/>
                <w:cs/>
              </w:rPr>
              <w:t>ทั้งนี้ ไม่รวมถึงรายได้ที่ไม่ใช่รายได้ทางการเงิน</w:t>
            </w:r>
            <w:r w:rsidRPr="00524073">
              <w:t xml:space="preserve"> (Non-financial revenues) </w:t>
            </w:r>
            <w:r w:rsidRPr="00524073">
              <w:rPr>
                <w:rFonts w:hint="cs"/>
                <w:cs/>
              </w:rPr>
              <w:t>เช่น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การขายที่ดิน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อาคาร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อุปกรณ์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และรายรับจากรายการพิเศษต่าง ๆ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เป็นต้น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469261</w:t>
            </w:r>
          </w:p>
        </w:tc>
        <w:tc>
          <w:tcPr>
            <w:tcW w:w="5670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b/>
                <w:bCs/>
                <w:cs/>
                <w:lang w:val="en-US" w:eastAsia="en-US"/>
              </w:rPr>
              <w:t xml:space="preserve">ส่วนที่ 3 </w:t>
            </w:r>
            <w:r w:rsidRPr="00524073">
              <w:rPr>
                <w:rFonts w:cs="Tahoma"/>
                <w:b/>
                <w:bCs/>
                <w:lang w:val="en-US" w:eastAsia="en-US"/>
              </w:rPr>
              <w:t xml:space="preserve">: 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ธุรกรรมการแลกเปลี่ยนหลักประกัน  (</w:t>
            </w:r>
            <w:r w:rsidRPr="00524073">
              <w:rPr>
                <w:rFonts w:cs="Tahoma"/>
                <w:b/>
                <w:bCs/>
                <w:lang w:val="en-US" w:eastAsia="en-US"/>
              </w:rPr>
              <w:t xml:space="preserve">Collateral swaps) 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 xml:space="preserve">ที่จะครบกำหนดภายในระยะเวลา </w:t>
            </w:r>
            <w:r w:rsidRPr="00524073">
              <w:rPr>
                <w:rFonts w:cs="Tahoma"/>
                <w:b/>
                <w:bCs/>
                <w:lang w:val="en-US" w:eastAsia="en-US"/>
              </w:rPr>
              <w:t xml:space="preserve">30 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วัน</w:t>
            </w:r>
            <w:r w:rsidRPr="00524073">
              <w:rPr>
                <w:rFonts w:cs="Tahoma"/>
                <w:cs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>กำหนดให้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รายงานราคาตลาดของสินทรัพย์หลักประกันที่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ยืม และให้ยืมแก่คู่สัญญา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 xml:space="preserve">จากธุรกรรมการแลกเปลี่ยนหลักประกัน </w:t>
            </w:r>
            <w:r w:rsidRPr="00524073">
              <w:rPr>
                <w:cs/>
              </w:rPr>
              <w:t>(</w:t>
            </w:r>
            <w:r w:rsidRPr="00524073">
              <w:t>Collateral swaps)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ซึ่งเป็นการแลกเปลี่ยนสินทรัพย์ที่ไม่ใช่เงินสดประเภทหนึ่งกับสินทรัพย์ที่ไม่ใช่เงินสดอีกประเภทหนึ่ง โดยให้แบ่งตามประเภทหลักประกัน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 w:hint="cs"/>
                <w:b/>
                <w:bCs/>
                <w:cs/>
                <w:lang w:val="en-US" w:eastAsia="en-US"/>
              </w:rPr>
              <w:t>ประมาณการ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กระแสเงินสดไหลออก (</w:t>
            </w:r>
            <w:r w:rsidRPr="00524073">
              <w:rPr>
                <w:rFonts w:cs="Tahoma"/>
                <w:b/>
                <w:bCs/>
                <w:lang w:val="en-US" w:eastAsia="en-US"/>
              </w:rPr>
              <w:t>Expected cash outflows)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 กรณีมิได้นำสินทรัพย์ที่ได้รับมาจากการทำธุรกรรมไปใช้ต่อ (</w:t>
            </w:r>
            <w:r w:rsidRPr="00524073">
              <w:rPr>
                <w:rFonts w:cs="Tahoma"/>
                <w:lang w:val="en-US" w:eastAsia="en-US"/>
              </w:rPr>
              <w:t xml:space="preserve">Non-rehypothecation)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หรือนำไปใช้ต่อ ซึ่งมีผลให้หลักประกันดังกล่าวติดภาระผูกพันแต่ไม่เกิน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>ไม่ได้นำสินทรัพย์หลักประกันที่ได้รับมาไปใช้ต่อ เช่น เพื่อเปิดฐานะชอร์ตหรือ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เป็นหลักประกันในการกู้ยืมเงินต่อ หรือนำไปใช้ต่อแต่มีผลให้หลักประกันนั้นติดภาระผูกพันไม่เกิน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 ยืมสินทรัพย์สภาพคล่องชั้นที่ 1 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spacing w:val="-4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rPr>
                <w:spacing w:val="-4"/>
              </w:rPr>
              <w:t xml:space="preserve">1 </w:t>
            </w:r>
            <w:r w:rsidRPr="00524073">
              <w:rPr>
                <w:rFonts w:hint="cs"/>
                <w:spacing w:val="-4"/>
                <w:cs/>
              </w:rPr>
              <w:t>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rFonts w:hint="cs"/>
                <w:spacing w:val="-4"/>
                <w:cs/>
              </w:rPr>
              <w:t>ได้ยืมมาในข้อนี้</w:t>
            </w:r>
            <w:r w:rsidRPr="00524073">
              <w:rPr>
                <w:rFonts w:hint="cs"/>
                <w:cs/>
              </w:rPr>
              <w:t xml:space="preserve">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</w:t>
            </w:r>
            <w:r w:rsidRPr="00524073">
              <w:rPr>
                <w:rFonts w:hint="cs"/>
                <w:b/>
                <w:bCs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ให้ยืมสินทรัพย์สภาพคล่องชั้นที่ 1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spacing w:val="-4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rPr>
                <w:spacing w:val="-4"/>
              </w:rPr>
              <w:t xml:space="preserve">1 </w:t>
            </w:r>
            <w:r w:rsidRPr="00524073">
              <w:rPr>
                <w:rFonts w:hint="cs"/>
                <w:spacing w:val="-4"/>
                <w:cs/>
              </w:rPr>
              <w:t>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rFonts w:hint="cs"/>
                <w:spacing w:val="-4"/>
                <w:cs/>
              </w:rPr>
              <w:t xml:space="preserve">ได้ยืมมาในข้อนี้ </w:t>
            </w:r>
            <w:r w:rsidRPr="00524073">
              <w:rPr>
                <w:rFonts w:hint="cs"/>
                <w:cs/>
              </w:rPr>
              <w:t xml:space="preserve">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469269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1.9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 ยืมสินทรัพย์สภาพคล่องชั้นที่ 1 แลกกับการให้ยืมสินทรัพย์อื่นที่ไม่เข้าข่ายเป็นสินทรัพย์สภาพคล่องชั้นที่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spacing w:val="-2"/>
                <w:cs/>
              </w:rPr>
              <w:t>ยืมสินทรัพย์สภาพคล่องชั้นที่ 1 แลกกับการให้ยืมสินทรัพย์อื่นที่ไม่เข้าข่ายเป็นสินทรัพย์สภาพคล่องชั้นที่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spacing w:val="-2"/>
              </w:rPr>
              <w:t xml:space="preserve">A </w:t>
            </w:r>
            <w:r w:rsidRPr="00524073">
              <w:rPr>
                <w:spacing w:val="-2"/>
                <w:cs/>
              </w:rPr>
              <w:t>หรือ 2</w:t>
            </w:r>
            <w:r w:rsidRPr="00524073">
              <w:rPr>
                <w:spacing w:val="-2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spacing w:val="-4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rPr>
                <w:spacing w:val="-4"/>
              </w:rPr>
              <w:t xml:space="preserve">1 </w:t>
            </w:r>
            <w:r w:rsidRPr="00524073">
              <w:rPr>
                <w:rFonts w:hint="cs"/>
                <w:spacing w:val="-4"/>
                <w:cs/>
              </w:rPr>
              <w:t>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rFonts w:hint="cs"/>
                <w:spacing w:val="-4"/>
                <w:cs/>
              </w:rPr>
              <w:t xml:space="preserve">ได้ยืมมาในข้อนี้ </w:t>
            </w:r>
            <w:r w:rsidRPr="00524073">
              <w:rPr>
                <w:rFonts w:hint="cs"/>
                <w:cs/>
              </w:rPr>
              <w:t>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1.4.1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1.5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1.5.1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1.5.2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469279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1.6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1.6.1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1.6.2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1.7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>ส่วนที่ 3 : 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30 วัน  ประมาณการกระแสเงินสดไหลเข้า </w:t>
            </w:r>
            <w:r w:rsidRPr="00524073">
              <w:rPr>
                <w:rFonts w:hint="cs"/>
                <w:cs/>
              </w:rPr>
              <w:t xml:space="preserve">ข้อ </w:t>
            </w:r>
            <w:r w:rsidRPr="00524073">
              <w:t>1.10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1.7.1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1.7.2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1.8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spacing w:val="-2"/>
                <w:cs/>
              </w:rPr>
              <w:t xml:space="preserve">ยืมสินทรัพย์สภาพคล่องชั้นที่ </w:t>
            </w:r>
            <w:r w:rsidRPr="00524073">
              <w:rPr>
                <w:spacing w:val="-2"/>
              </w:rPr>
              <w:t>2A</w:t>
            </w:r>
            <w:r w:rsidRPr="00524073">
              <w:rPr>
                <w:spacing w:val="-2"/>
                <w:cs/>
              </w:rPr>
              <w:t xml:space="preserve"> แลกกับการให้ยืมสินทรัพย์อื่นที่ไม่เข้าข่ายเป็นสินทรัพย์สภาพคล่องชั้นที่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spacing w:val="-2"/>
              </w:rPr>
              <w:t xml:space="preserve">A </w:t>
            </w:r>
            <w:r w:rsidRPr="00524073">
              <w:rPr>
                <w:spacing w:val="-2"/>
                <w:cs/>
              </w:rPr>
              <w:t>หรือ 2</w:t>
            </w:r>
            <w:r w:rsidRPr="00524073">
              <w:rPr>
                <w:spacing w:val="-2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spacing w:val="-2"/>
              </w:rPr>
              <w:t xml:space="preserve"> </w:t>
            </w:r>
            <w:r w:rsidRPr="00524073">
              <w:rPr>
                <w:rFonts w:hint="cs"/>
                <w:spacing w:val="-2"/>
                <w:cs/>
              </w:rPr>
              <w:t>ที่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rFonts w:hint="cs"/>
                <w:spacing w:val="-2"/>
                <w:cs/>
              </w:rPr>
              <w:t xml:space="preserve">ให้ยืมแก่คู่สัญญาใน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>ธุรกรรมการแลกเปลี่ยนหลักประกัน</w:t>
            </w:r>
            <w:r w:rsidRPr="00524073">
              <w:rPr>
                <w:cs/>
              </w:rPr>
              <w:t xml:space="preserve">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1.14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1.8.1 ส่วนที่นับเป็นสินทรัพย์สภาพคล่อง 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0.85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1.8.2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0.85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>ได้รายงานสินทรัพย์หลักประกันดังกล่าวใน ส่วนที่ 1 : สินทรัพย์สภาพคล่อง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1.9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469289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1.9.1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1.9.2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1.10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1.7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1.10.1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1.10.2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7E1001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1.11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1.11.2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1.12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spacing w:val="-2"/>
                <w:cs/>
              </w:rPr>
              <w:t xml:space="preserve">ยืมสินทรัพย์สภาพคล่องชั้นที่ </w:t>
            </w:r>
            <w:r w:rsidRPr="00524073">
              <w:rPr>
                <w:spacing w:val="-2"/>
              </w:rPr>
              <w:t>2B</w:t>
            </w:r>
            <w:r w:rsidRPr="00524073">
              <w:rPr>
                <w:spacing w:val="-2"/>
                <w:cs/>
              </w:rPr>
              <w:t xml:space="preserve"> แลกกับการให้ยืมสินทรัพย์อื่นที่ไม่เข้าข่ายเป็นสินทรัพย์สภาพคล่องชั้นที่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spacing w:val="-2"/>
              </w:rPr>
              <w:t xml:space="preserve">A </w:t>
            </w:r>
            <w:r w:rsidRPr="00524073">
              <w:rPr>
                <w:spacing w:val="-2"/>
                <w:cs/>
              </w:rPr>
              <w:t>หรือ 2</w:t>
            </w:r>
            <w:r w:rsidRPr="00524073">
              <w:rPr>
                <w:spacing w:val="-2"/>
              </w:rPr>
              <w:t>B</w:t>
            </w:r>
            <w:r w:rsidRPr="00524073">
              <w:rPr>
                <w:rFonts w:hint="cs"/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ได้ยืมมาในข้อนี้ และให้รายงานสินทรัพย์สภาพคล่อง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ประมาณการกระแสเงินสดไหลเข้า ข้อ </w:t>
            </w:r>
            <w:r w:rsidRPr="00524073">
              <w:t>1.15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ให้ยืมสินทรัพย์สภาพคล่องอื่นที่ไม่เข้าข่ายเป็นสินทรัพย์สภาพคล่องชั้นที่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เฉพาะส่วนที่ ธพ. 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469299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1.12.2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 </w:t>
            </w:r>
            <w:r w:rsidRPr="00524073">
              <w:rPr>
                <w:cs/>
              </w:rPr>
              <w:t xml:space="preserve">ส่วนที่ ธพ. </w:t>
            </w:r>
            <w:r w:rsidRPr="00524073">
              <w:rPr>
                <w:rFonts w:hint="cs"/>
                <w:cs/>
              </w:rPr>
              <w:t>ไม่</w:t>
            </w:r>
            <w:r w:rsidRPr="00524073">
              <w:rPr>
                <w:cs/>
              </w:rPr>
              <w:t xml:space="preserve">ได้รายงานสินทรัพย์หลักประกันดังกล่าวใน ส่วนที่ 1 : สินทรัพย์สภาพคล่อง 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เนื่องจากติดข้อจำกัดมาตรฐานขั้นต่ำด้านปฏิบัติการ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1.13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rFonts w:hint="cs"/>
                <w:spacing w:val="-2"/>
                <w:cs/>
              </w:rPr>
              <w:t xml:space="preserve">ข้อ </w:t>
            </w:r>
            <w:r w:rsidRPr="00524073">
              <w:rPr>
                <w:spacing w:val="-2"/>
              </w:rPr>
              <w:t>1.4</w:t>
            </w:r>
            <w:r w:rsidRPr="00524073">
              <w:rPr>
                <w:rFonts w:hint="cs"/>
                <w:spacing w:val="-2"/>
                <w:cs/>
              </w:rPr>
              <w:t xml:space="preserve"> </w:t>
            </w:r>
            <w:r w:rsidRPr="00524073">
              <w:rPr>
                <w:spacing w:val="-2"/>
                <w:cs/>
              </w:rPr>
              <w:t>ให้ยืมสินทรัพย์สภาพคล่องชั้นที่ 1 แลกกับการยืมสินทรัพย์อื่นที่ไม่เข้าข่ายเป็นสินทรัพย์สภาพคล่องชั้นที่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spacing w:val="-2"/>
              </w:rPr>
              <w:t xml:space="preserve">A </w:t>
            </w:r>
            <w:r w:rsidRPr="00524073">
              <w:rPr>
                <w:spacing w:val="-2"/>
                <w:cs/>
              </w:rPr>
              <w:t>หรือ 2</w:t>
            </w:r>
            <w:r w:rsidRPr="00524073">
              <w:rPr>
                <w:spacing w:val="-2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1.13.2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rFonts w:hint="cs"/>
                <w:cs/>
              </w:rPr>
              <w:t xml:space="preserve"> 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1.14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1.8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F0048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1.14.1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1.14.2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rFonts w:hint="cs"/>
                <w:cs/>
              </w:rPr>
              <w:t xml:space="preserve"> 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1.15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 xml:space="preserve">30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1.15.1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1.15.2 </w:t>
            </w:r>
            <w:r w:rsidRPr="00524073">
              <w:rPr>
                <w:rFonts w:cs="Tahoma"/>
                <w:cs/>
                <w:lang w:val="en-US" w:eastAsia="en-US"/>
              </w:rPr>
              <w:t>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rFonts w:hint="cs"/>
                <w:cs/>
              </w:rPr>
              <w:t xml:space="preserve"> 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469309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1.16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spacing w:val="-2"/>
                <w:cs/>
              </w:rPr>
              <w:t>ที่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rFonts w:hint="cs"/>
                <w:spacing w:val="-2"/>
                <w:cs/>
              </w:rPr>
              <w:t xml:space="preserve">ให้ยืมแก่คู่สัญญาใน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 xml:space="preserve">ธุรกรรมการแลกเปลี่ยนหลักประกัน 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1.16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 กรณีนำสินทรัพย์ที่ได้รับมาจากการทำธุรกรรมไปใช้ต่อ (</w:t>
            </w:r>
            <w:r w:rsidRPr="00524073">
              <w:rPr>
                <w:rFonts w:cs="Tahoma"/>
                <w:lang w:val="en-US" w:eastAsia="en-US"/>
              </w:rPr>
              <w:t xml:space="preserve">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>ซึ่งมีผลให้หลักประกันดังกล่าวติดภาระผูกพันเกินกว่า 30 วัน</w:t>
            </w:r>
            <w:r w:rsidRPr="00524073">
              <w:rPr>
                <w:rFonts w:cs="Tahoma" w:hint="cs"/>
                <w:cs/>
                <w:lang w:val="en-US" w:eastAsia="en-US"/>
              </w:rPr>
              <w:t xml:space="preserve">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>นำสินทรัพย์หลักประกันที่ได้รับมาไปใช้ต่อ เช่น เพื่อเปิดฐานะชอร์ตหรือ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เป็นหลักประกันในการกู้ยืมเงินต่อ ซึ่งมีผลให้หลักประกันนั้นติดภาระผูกพันเกินกว่า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2.1 ยืมสินทรัพย์สภาพคล่องชั้นที่ 1 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rFonts w:hint="cs"/>
                <w:spacing w:val="-4"/>
                <w:cs/>
              </w:rPr>
              <w:t>โดยให้รายงานสินทรัพย์</w:t>
            </w:r>
            <w:r w:rsidRPr="00524073">
              <w:rPr>
                <w:spacing w:val="-4"/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spacing w:val="-4"/>
                <w:cs/>
              </w:rPr>
              <w:t>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rFonts w:hint="cs"/>
                <w:spacing w:val="-4"/>
                <w:cs/>
              </w:rPr>
              <w:t>ได้ยืมมาในข้อนี้</w:t>
            </w:r>
            <w:r w:rsidRPr="00524073">
              <w:rPr>
                <w:rFonts w:hint="cs"/>
                <w:cs/>
              </w:rPr>
              <w:t xml:space="preserve">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ให้ยืมสินทรัพย์สภาพคล่องชั้นที่ 1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2.3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1 แลกกับการให้ยืมสินทรัพย์สภาพคล่องชั้นที่ 2</w:t>
            </w:r>
            <w:r w:rsidRPr="00524073">
              <w:t xml:space="preserve">B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2.9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2.4 ยืมสินทรัพย์สภาพคล่องชั้นที่ 1 แลกกับการให้ยืมสินทรัพย์อื่นที่ไม่เข้าข่ายเป็นสินทรัพย์สภาพคล่องชั้นที่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1 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spacing w:val="-4"/>
                <w:cs/>
              </w:rPr>
              <w:t>โดยให้รายงานสินทรัพย์</w:t>
            </w:r>
            <w:r w:rsidRPr="00524073">
              <w:rPr>
                <w:spacing w:val="-4"/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spacing w:val="-4"/>
                <w:cs/>
              </w:rPr>
              <w:t>ที่ ธพ</w:t>
            </w:r>
            <w:r w:rsidRPr="00524073">
              <w:rPr>
                <w:spacing w:val="-4"/>
              </w:rPr>
              <w:t xml:space="preserve">. </w:t>
            </w:r>
            <w:r w:rsidRPr="00524073">
              <w:rPr>
                <w:rFonts w:hint="cs"/>
                <w:spacing w:val="-4"/>
                <w:cs/>
              </w:rPr>
              <w:t>ได้ยืมมาในข้อนี้</w:t>
            </w:r>
            <w:r w:rsidRPr="00524073">
              <w:rPr>
                <w:rFonts w:hint="cs"/>
                <w:cs/>
              </w:rPr>
              <w:t xml:space="preserve">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rFonts w:hint="cs"/>
                <w:spacing w:val="-2"/>
                <w:cs/>
              </w:rPr>
              <w:t>ที่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rFonts w:hint="cs"/>
                <w:spacing w:val="-2"/>
                <w:cs/>
              </w:rPr>
              <w:t xml:space="preserve">ให้ยืมแก่คู่สัญญาใน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 xml:space="preserve">ธุรกรรมการแลกเปลี่ยนหลักประกัน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2.13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2.5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>1</w:t>
            </w:r>
          </w:p>
          <w:p w:rsidR="000108A0" w:rsidRPr="00524073" w:rsidRDefault="000108A0" w:rsidP="000108A0">
            <w:pPr>
              <w:rPr>
                <w:cs/>
              </w:rPr>
            </w:pPr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2.6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>2A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2.7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0.35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ข้อ </w:t>
            </w:r>
            <w:r w:rsidRPr="00524073">
              <w:t>2.10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2.8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0.85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ได้ยืมมาในข้อนี้ และให้รายงานสินทรัพย์</w:t>
            </w:r>
            <w:r w:rsidRPr="00524073">
              <w:rPr>
                <w:cs/>
              </w:rPr>
              <w:t xml:space="preserve">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rFonts w:hint="cs"/>
                <w:spacing w:val="-2"/>
                <w:cs/>
              </w:rPr>
              <w:t>ที่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rFonts w:hint="cs"/>
                <w:spacing w:val="-2"/>
                <w:cs/>
              </w:rPr>
              <w:t xml:space="preserve">ให้ยืมแก่คู่สัญญาใน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 xml:space="preserve">ธุรกรรมการแลกเปลี่ยนหลักประกัน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ประมาณการกระแสเงินสดไหลเข้า ข้อ </w:t>
            </w:r>
            <w:r w:rsidRPr="00524073">
              <w:t>2.14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469319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2.9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2.3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2.10 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ยืมสินทรัพย์สภาพคล่องชั้นที่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แลกกับการให้ยืมสินทรัพย์สภาพคล่องชั้นที่ 2</w:t>
            </w:r>
            <w:r w:rsidRPr="00524073">
              <w:t>A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2.7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2.11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แลกกับการให้ยืมสินทรัพย์สภาพคล่องชั้นที่ </w:t>
            </w:r>
            <w:r w:rsidRPr="00524073">
              <w:t xml:space="preserve">2B 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</w:t>
            </w:r>
            <w:r w:rsidRPr="00524073">
              <w:rPr>
                <w:cs/>
              </w:rPr>
              <w:t xml:space="preserve"> ข้อ </w:t>
            </w:r>
            <w:r w:rsidRPr="00524073">
              <w:t>2.</w:t>
            </w:r>
            <w:r w:rsidRPr="00524073">
              <w:rPr>
                <w:rFonts w:hint="cs"/>
                <w:cs/>
              </w:rPr>
              <w:t>11</w:t>
            </w:r>
            <w:r w:rsidRPr="00524073">
              <w:t xml:space="preserve">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2.12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ที่ ธพ. ได้ยืมมาในข้อนี้ และให้รายงานสินทรัพย์อื่นที่ไม่เข้าข่ายเป็นสินทรัพย์สภาพคล่องชั้นที่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spacing w:val="-2"/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spacing w:val="-2"/>
                <w:cs/>
              </w:rPr>
              <w:t xml:space="preserve">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 xml:space="preserve">ธุรกรรมการแลกเปลี่ยนหลักประกัน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2.15 </w:t>
            </w:r>
            <w:r w:rsidRPr="00524073">
              <w:rPr>
                <w:cs/>
              </w:rPr>
              <w:t xml:space="preserve">ให้ยืมสินทรัพย์อื่นที่ไม่เข้าข่ายเป็นสินทรัพย์สภาพคล่องชั้นที่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2.13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2.4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2.14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แลกกับการให้ยืมสินทรัพย์สภาพคล่องชั้นที่ 2</w:t>
            </w:r>
            <w:r w:rsidRPr="00524073">
              <w:t>A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2.8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2.15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แลกกับการให้ยืมสินทรัพย์สภาพคล่องชั้นที่ 2</w:t>
            </w:r>
            <w:r w:rsidRPr="00524073">
              <w:t>B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ที่ ธพ. ได้ยืมมาในข้อนี้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2.12 </w:t>
            </w:r>
            <w:r w:rsidRPr="00524073">
              <w:rPr>
                <w:cs/>
              </w:rPr>
              <w:t xml:space="preserve">ให้ยืมสินทรัพย์สภาพคล่องชั้นที่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2.16 </w:t>
            </w:r>
            <w:r w:rsidRPr="00524073">
              <w:rPr>
                <w:rFonts w:cs="Tahoma"/>
                <w:cs/>
                <w:lang w:val="en-US" w:eastAsia="en-US"/>
              </w:rPr>
              <w:t xml:space="preserve">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ที่ ธพ. ได้ยืมมาในข้อนี้ และให้รายงานสินทรัพย์อื่นที่ไม่เข้าข่ายเป็นสินทรัพย์สภาพคล่องชั้นที่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spacing w:val="-2"/>
                <w:cs/>
              </w:rPr>
              <w:t>ที่ ธพ. ให้ยืมแก่คู่สัญญาใน</w:t>
            </w:r>
            <w:r w:rsidRPr="00524073">
              <w:rPr>
                <w:rFonts w:hint="cs"/>
                <w:spacing w:val="-2"/>
                <w:cs/>
              </w:rPr>
              <w:t xml:space="preserve">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 xml:space="preserve">ธุรกรรมการแลกเปลี่ยนหลักประกัน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ประมาณการกระแสเงินสดไหลเข้า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2.16 </w:t>
            </w:r>
            <w:r w:rsidRPr="00524073">
              <w:rPr>
                <w:cs/>
              </w:rPr>
              <w:t>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45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 w:hint="cs"/>
                <w:b/>
                <w:bCs/>
                <w:cs/>
                <w:lang w:val="en-US" w:eastAsia="en-US"/>
              </w:rPr>
              <w:t>ประมาณการ</w:t>
            </w:r>
            <w:r w:rsidRPr="00524073">
              <w:rPr>
                <w:rFonts w:cs="Tahoma"/>
                <w:b/>
                <w:bCs/>
                <w:cs/>
                <w:lang w:val="en-US" w:eastAsia="en-US"/>
              </w:rPr>
              <w:t>กระแสเงินสดไหลเข้า (</w:t>
            </w:r>
            <w:r w:rsidRPr="00524073">
              <w:rPr>
                <w:rFonts w:cs="Tahoma"/>
                <w:b/>
                <w:bCs/>
                <w:lang w:val="en-US" w:eastAsia="en-US"/>
              </w:rPr>
              <w:t>Expected cash inflows)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/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 กรณีมิได้นำสินทรัพย์ที่ได้รับมาจากการทำธุรกรรมไปใช้ต่อ (</w:t>
            </w:r>
            <w:r w:rsidRPr="00524073">
              <w:rPr>
                <w:rFonts w:cs="Tahoma"/>
                <w:lang w:val="en-US" w:eastAsia="en-US"/>
              </w:rPr>
              <w:t xml:space="preserve">Non-rehypothecation)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หรือนำไปใช้ต่อซึ่งมีผลให้หลักประกันดังกล่าวติดภาระผูกพันแต่ไม่เกิน 30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>ไม่ได้นำสินทรัพย์หลักประกันที่ได้รับมาไปใช้ต่อ เช่น เพื่อเปิดฐานะชอร์ตหรือ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เป็นหลักประกันในการกู้ยืมเงินต่อ หรือนำไปใช้ต่อแต่มีผลให้หลักประกันนั้นติดภาระผูกพันไม่เกิน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469329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F0048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 ให้ยืมสินทรัพย์สภาพคล่องชั้นที่ 1 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1 แลกกับการยืมสินทรัพย์สภาพคล่องชั้นที่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 ให้ยืมสินทรัพย์สภาพคล่องชั้นที่ 1 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1.2.2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0.15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 ให้ยืมสินทรัพย์สภาพคล่องชั้นที่ 1 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1.9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1.3.1 ส่วนที่นับเป็นสินทรัพย์สภาพคล่อง 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1.3.2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 ให้ยืมสินทรัพย์สภาพคล่องชั้นที่ 1 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 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 xml:space="preserve">B </w:t>
            </w:r>
            <w:r w:rsidRPr="00524073">
              <w:rPr>
                <w:rFonts w:hint="cs"/>
                <w:spacing w:val="-2"/>
                <w:cs/>
              </w:rPr>
              <w:t>ที่ ธพ</w:t>
            </w:r>
            <w:r w:rsidRPr="00524073">
              <w:rPr>
                <w:spacing w:val="-2"/>
              </w:rPr>
              <w:t xml:space="preserve">. </w:t>
            </w:r>
            <w:r w:rsidRPr="00524073">
              <w:rPr>
                <w:rFonts w:hint="cs"/>
                <w:spacing w:val="-2"/>
                <w:cs/>
              </w:rPr>
              <w:t xml:space="preserve">ได้ยืมมาใน </w:t>
            </w:r>
            <w:r w:rsidRPr="00524073">
              <w:rPr>
                <w:spacing w:val="-2"/>
                <w:cs/>
              </w:rPr>
              <w:t xml:space="preserve">ส่วนที่ 3 </w:t>
            </w:r>
            <w:r w:rsidRPr="00524073">
              <w:rPr>
                <w:spacing w:val="-2"/>
              </w:rPr>
              <w:t xml:space="preserve">: </w:t>
            </w:r>
            <w:r w:rsidRPr="00524073">
              <w:rPr>
                <w:spacing w:val="-2"/>
                <w:cs/>
              </w:rPr>
              <w:t>ธุรกรรมการแลกเปลี่ยนหลักประกัน</w:t>
            </w:r>
            <w:r w:rsidRPr="00524073">
              <w:rPr>
                <w:spacing w:val="-6"/>
                <w:cs/>
              </w:rPr>
              <w:t xml:space="preserve"> </w:t>
            </w:r>
            <w:r w:rsidRPr="00524073">
              <w:rPr>
                <w:cs/>
              </w:rPr>
              <w:t>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ประมาณการกระแสเงินสดไหลออก ข้อ </w:t>
            </w:r>
            <w:r w:rsidRPr="00524073">
              <w:t>1.13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</w:t>
            </w:r>
            <w:r w:rsidRPr="00524073">
              <w:rPr>
                <w:spacing w:val="-10"/>
                <w:cs/>
              </w:rPr>
              <w:t>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spacing w:val="-10"/>
              </w:rPr>
              <w:t xml:space="preserve">A </w:t>
            </w:r>
            <w:r w:rsidRPr="00524073">
              <w:rPr>
                <w:spacing w:val="-10"/>
                <w:cs/>
              </w:rPr>
              <w:t>หรือ 2</w:t>
            </w:r>
            <w:r w:rsidRPr="00524073">
              <w:rPr>
                <w:spacing w:val="-10"/>
              </w:rPr>
              <w:t xml:space="preserve">B </w:t>
            </w:r>
            <w:r w:rsidRPr="00524073">
              <w:rPr>
                <w:spacing w:val="-10"/>
                <w:cs/>
              </w:rPr>
              <w:t>แลกกับการ</w:t>
            </w:r>
            <w:r w:rsidRPr="00524073">
              <w:rPr>
                <w:rFonts w:hint="cs"/>
                <w:spacing w:val="-10"/>
                <w:cs/>
              </w:rPr>
              <w:t>ให้</w:t>
            </w:r>
            <w:r w:rsidRPr="00524073">
              <w:rPr>
                <w:spacing w:val="-10"/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469339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1.4.1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1.4.2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1.00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A418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030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1.5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1.5.1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1.5.2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1.6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1.6.1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1.6.2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1.7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1.10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1.7.1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469349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1.7.2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0.35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1.8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1.14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1.8.1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0.85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autoSpaceDE w:val="0"/>
              <w:autoSpaceDN w:val="0"/>
              <w:adjustRightInd w:val="0"/>
            </w:pPr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1.8.2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0.85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1.9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1.9.1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1.9.2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1.10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1.7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1.10.1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1.10.2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469359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1.11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1.11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A41838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1.11.1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1.11.2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1.12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 xml:space="preserve">โดยให้รายงานสินทรัพย์สภาพคล่องชั้นที่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1.15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>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1.12.1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สินทรัพย์สภาพคล่องชั้นที่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 xml:space="preserve">ให้ยืมแก่คู่สัญญา </w:t>
            </w:r>
            <w:r w:rsidRPr="00524073">
              <w:rPr>
                <w:cs/>
              </w:rPr>
              <w:t>เฉพาะส่วนที่หากสินทรัพย์ดังกล่าวมิได้ถูกนำมาเป็นหลักประกันในการทำธุรกรรมจะสามารถรายงานเป็นสินทรัพย์สภาพคล่องได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1.12.2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rPr>
                <w:cs/>
              </w:rPr>
              <w:t>0.50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  <w:p w:rsidR="000108A0" w:rsidRPr="00524073" w:rsidRDefault="000108A0" w:rsidP="000108A0">
            <w:r w:rsidRPr="00524073">
              <w:rPr>
                <w:cs/>
              </w:rPr>
              <w:t>ส่วนที่สินทรัพย์ดังกล่าว</w:t>
            </w:r>
            <w:r w:rsidRPr="00524073">
              <w:rPr>
                <w:rFonts w:hint="cs"/>
                <w:cs/>
              </w:rPr>
              <w:t>ไม่สามารถถูกนับ</w:t>
            </w:r>
            <w:r w:rsidRPr="00524073">
              <w:rPr>
                <w:cs/>
              </w:rPr>
              <w:t>เป็นสินทรัพย์สภาพคล่อง</w:t>
            </w:r>
            <w:r w:rsidRPr="00524073">
              <w:rPr>
                <w:rFonts w:hint="cs"/>
                <w:cs/>
              </w:rPr>
              <w:t xml:space="preserve">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ได้</w:t>
            </w:r>
            <w:r w:rsidRPr="00524073">
              <w:rPr>
                <w:rFonts w:hint="cs"/>
                <w:cs/>
              </w:rPr>
              <w:t xml:space="preserve"> แม้</w:t>
            </w:r>
            <w:r w:rsidRPr="00524073">
              <w:rPr>
                <w:cs/>
              </w:rPr>
              <w:t>มิได้ถูกนำมา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เป็นหลักประกันในการกู้ยืมเงินนี้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1.13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1 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ที่ ธพ. ให้ยืมแก่คู่สัญญาในข้อนี้ และให้รายงานสินทรัพย์สภาพคล่องชั้นที่ 1 ที่ ธพ. ได้ยืมมาใน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</w:t>
            </w:r>
            <w:r w:rsidRPr="00524073">
              <w:rPr>
                <w:cs/>
              </w:rPr>
              <w:t>ข้อ 1.</w:t>
            </w:r>
            <w:r w:rsidRPr="00524073">
              <w:t>4</w:t>
            </w:r>
            <w:r w:rsidRPr="00524073">
              <w:rPr>
                <w:cs/>
              </w:rPr>
              <w:t xml:space="preserve"> ยืมสินทรัพย์สภาพคล่องชั้นที่ 1 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1.13.1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rFonts w:hint="cs"/>
                <w:cs/>
              </w:rPr>
              <w:t>-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1.13.2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1.14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cs/>
              </w:rPr>
              <w:t>โดยให้รายงานสินทรัพย์อื่นที่ไม่เข้าข่ายเป็นสินทรัพย์สภาพคล่องชั้นที่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ที่ ธพ. ให้ยืมแก่คู่สัญญาในข้อนี้ และให้รายงานสินทรัพย์สภาพคล่องชั้นที่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ที่ ธพ. ได้ยืมมาใน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</w:t>
            </w:r>
            <w:r w:rsidRPr="00524073">
              <w:rPr>
                <w:cs/>
              </w:rPr>
              <w:t>ข้อ 1.</w:t>
            </w:r>
            <w:r w:rsidRPr="00524073">
              <w:t>8</w:t>
            </w:r>
            <w:r w:rsidRPr="00524073">
              <w:rPr>
                <w:cs/>
              </w:rPr>
              <w:t xml:space="preserve"> 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469369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1.14.1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rFonts w:hint="cs"/>
                <w:cs/>
              </w:rPr>
              <w:t>-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1.14.2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1.15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</w:t>
            </w:r>
            <w:r w:rsidRPr="00524073">
              <w:t>1</w:t>
            </w:r>
            <w:r w:rsidRPr="00524073">
              <w:rPr>
                <w:cs/>
              </w:rPr>
              <w:t xml:space="preserve">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 xml:space="preserve">2B 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ที่ ธพ. ได้ยืมมาใน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1.12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แลกกับการให้ยืมสินทรัพย์อื่นที่ไม่เข้าข่ายเป็น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1.15.1 ส่วนที่นับเป็นสินทรัพย์สภาพคล่อง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rFonts w:hint="cs"/>
                <w:cs/>
              </w:rPr>
              <w:t>-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480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1.15.2 ส่วนที่ไม่นับเป็นสินทรัพย์สภาพคล่อง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ที่ ธพ. </w:t>
            </w:r>
            <w:r w:rsidRPr="00524073">
              <w:rPr>
                <w:rFonts w:hint="cs"/>
                <w:cs/>
              </w:rPr>
              <w:t>ให้ยืมแก่คู่สัญญา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1.16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</w:t>
            </w:r>
            <w:r w:rsidRPr="00524073">
              <w:t>1</w:t>
            </w:r>
            <w:r w:rsidRPr="00524073">
              <w:rPr>
                <w:cs/>
              </w:rPr>
              <w:t xml:space="preserve"> 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</w:p>
          <w:p w:rsidR="000108A0" w:rsidRPr="00524073" w:rsidRDefault="000108A0" w:rsidP="000108A0">
            <w:r w:rsidRPr="00524073">
              <w:rPr>
                <w:cs/>
              </w:rPr>
              <w:t xml:space="preserve">โดยให้รายงานสินทรัพย์อื่นที่ไม่เข้าข่ายเป็นสินทรัพย์สภาพคล่องชั้นที่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>ที่ ธพ. ให้ยืมแก่คู่สัญญาในข้อนี้ และให้รายงานสินทรัพย์อื่นที่ไม่เข้าข่ายเป็น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  <w:r w:rsidRPr="00524073">
              <w:rPr>
                <w:cs/>
              </w:rPr>
              <w:t>ที่ ธพ. ได้ยืมมาใน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</w:t>
            </w:r>
            <w:r w:rsidRPr="00524073">
              <w:rPr>
                <w:cs/>
              </w:rPr>
              <w:t xml:space="preserve">ข้อ </w:t>
            </w:r>
            <w:r w:rsidRPr="00524073">
              <w:t xml:space="preserve">1.16 </w:t>
            </w:r>
            <w:r w:rsidRPr="00524073">
              <w:rPr>
                <w:cs/>
              </w:rPr>
              <w:t>ยืมสินทรัพย์สภาพอื่นที่ไม่เข้าข่ายเป็นสินทรัพย์สภาพคล่องชั้นที่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 xml:space="preserve">แลกกับการให้ยืมสินทรัพย์อื่นที่ไม่เข้าข่ายเป็นสินทรัพย์สภาพคล่องชั้นที่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238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 กรณีนำสินทรัพย์ที่ได้รับมาจากการทำธุรกรรมไปใช้ต่อ (</w:t>
            </w:r>
            <w:r w:rsidRPr="00524073">
              <w:rPr>
                <w:rFonts w:cs="Tahoma"/>
                <w:lang w:val="en-US" w:eastAsia="en-US"/>
              </w:rPr>
              <w:t xml:space="preserve">Rehypothecation) </w:t>
            </w:r>
            <w:r w:rsidRPr="00524073">
              <w:rPr>
                <w:rFonts w:cs="Tahoma"/>
                <w:cs/>
                <w:lang w:val="en-US" w:eastAsia="en-US"/>
              </w:rPr>
              <w:t>เช่น เปิดฐานะชอร์ต (</w:t>
            </w:r>
            <w:r w:rsidRPr="00524073">
              <w:rPr>
                <w:rFonts w:cs="Tahoma"/>
                <w:lang w:val="en-US" w:eastAsia="en-US"/>
              </w:rPr>
              <w:t xml:space="preserve">Covered short position) </w:t>
            </w:r>
            <w:r w:rsidRPr="00524073">
              <w:rPr>
                <w:rFonts w:cs="Tahoma"/>
                <w:cs/>
                <w:lang w:val="en-US" w:eastAsia="en-US"/>
              </w:rPr>
              <w:t xml:space="preserve">ซึ่งมีผลให้หลักประกันดังกล่าวติดภาระผูกพันเกินกว่า 30 วัน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ธุรกรรมการแลกเปลี่ยนหลักประกันซึ่งจะครบกำหนดภายในระยะเวลา 30 วัน และ ธพ</w:t>
            </w:r>
            <w:r w:rsidRPr="00524073">
              <w:t xml:space="preserve">. </w:t>
            </w:r>
            <w:r w:rsidRPr="00524073">
              <w:rPr>
                <w:cs/>
              </w:rPr>
              <w:t>นำสินทรัพย์หลักประกันที่ได้รับมาไปใช้ต่อ เช่น เพื่อเปิดฐานะชอร์ตหรือ</w:t>
            </w:r>
            <w:r w:rsidRPr="00524073">
              <w:rPr>
                <w:rFonts w:hint="cs"/>
                <w:cs/>
              </w:rPr>
              <w:t>ใช้</w:t>
            </w:r>
            <w:r w:rsidRPr="00524073">
              <w:rPr>
                <w:cs/>
              </w:rPr>
              <w:t>เป็นหลักประกันในการกู้ยืมเงินต่อ ซึ่งมีผลให้หลักประกันนั้นติดภาระผูกพันเกินกว่า 30 วัน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 xml:space="preserve">2.1 ให้ยืมสินทรัพย์สภาพคล่องชั้นที่ 1 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ให้ยืมสินทรัพย์สภาพคล่องชั้นที่ 1 แลกกับการยืมสินทรัพย์สภาพคล่องชั้นที่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2.2 ให้ยืมสินทรัพย์สภาพคล่องชั้นที่ 1 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1 แลกกับการยืมสินทรัพย์สภาพคล่องชั้นที่ </w:t>
            </w:r>
            <w:r w:rsidRPr="00524073">
              <w:t>2A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2.3 ให้ยืมสินทรัพย์สภาพคล่องชั้นที่ 1 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2.9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469379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2.4 ให้ยืมสินทรัพย์สภาพคล่องชั้นที่ 1 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ให้ยืมสินทรัพย์สภาพคล่องชั้นที่ 1 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ยืมสินทรัพย์สภาพคล่องชั้นที่ 1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2.5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2.6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469382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2.7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2.10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469383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2.8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 xml:space="preserve">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2.14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469384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2.9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1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2.3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469385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2.10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2A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2.7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469386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F00486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2.11 </w:t>
            </w:r>
            <w:r w:rsidRPr="00524073">
              <w:rPr>
                <w:rFonts w:cs="Tahoma"/>
                <w:cs/>
                <w:lang w:val="en-US" w:eastAsia="en-US"/>
              </w:rPr>
              <w:t xml:space="preserve">ให้ยืมสินทรัพย์สภาพคล่องชั้นที่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</w:t>
            </w:r>
            <w:r w:rsidR="00F00486" w:rsidRPr="00524073">
              <w:rPr>
                <w:rFonts w:cs="Tahoma"/>
                <w:lang w:val="en-US" w:eastAsia="en-US"/>
              </w:rPr>
              <w:t>2B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  <w:r w:rsidRPr="00524073"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แลกกับการยืมสินทรัพย์สภาพคล่องชั้นที่ </w:t>
            </w:r>
            <w:r w:rsidRPr="00524073"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2.11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469387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2.12 ให้ยืมสินทรัพย์สภาพคล่องชั้นที่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="00801EEC" w:rsidRPr="00524073">
              <w:rPr>
                <w:rFonts w:cs="Tahoma"/>
                <w:lang w:val="en-US" w:eastAsia="en-US"/>
              </w:rPr>
              <w:t>B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>สินทรัพย์สภาพคล่องชั้นที่ 1 สินทรัพย์สภาพคล่องชั้นที่ 2</w:t>
            </w:r>
            <w:r w:rsidRPr="00524073">
              <w:rPr>
                <w:spacing w:val="-6"/>
              </w:rPr>
              <w:t xml:space="preserve">A </w:t>
            </w:r>
            <w:r w:rsidRPr="00524073">
              <w:rPr>
                <w:spacing w:val="-6"/>
                <w:cs/>
              </w:rPr>
              <w:t>หรือ 2</w:t>
            </w:r>
            <w:r w:rsidRPr="00524073">
              <w:rPr>
                <w:spacing w:val="-6"/>
              </w:rPr>
              <w:t>B</w:t>
            </w:r>
            <w:r w:rsidRPr="00524073">
              <w:t xml:space="preserve">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ประมาณการกระแสเงินสดไหลออก ข้อ </w:t>
            </w:r>
            <w:r w:rsidRPr="00524073">
              <w:t>2.15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469388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2.13 </w:t>
            </w:r>
            <w:r w:rsidRPr="00524073">
              <w:rPr>
                <w:rFonts w:cs="Tahoma"/>
                <w:cs/>
                <w:lang w:val="en-US" w:eastAsia="en-US"/>
              </w:rPr>
              <w:t xml:space="preserve">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>1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2.4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>ยืมสินทรัพย์สภาพคล่องชั้นที่ 1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469389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2.14 </w:t>
            </w:r>
            <w:r w:rsidRPr="00524073">
              <w:rPr>
                <w:rFonts w:cs="Tahoma"/>
                <w:cs/>
                <w:lang w:val="en-US" w:eastAsia="en-US"/>
              </w:rPr>
              <w:t xml:space="preserve">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 xml:space="preserve">แลกกับการยืมสินทรัพย์สภาพคล่องชั้นที่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 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2.8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2A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469390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cs/>
                <w:lang w:val="en-US" w:eastAsia="en-US"/>
              </w:rPr>
            </w:pPr>
            <w:r w:rsidRPr="00524073">
              <w:rPr>
                <w:rFonts w:cs="Tahoma"/>
                <w:lang w:val="en-US" w:eastAsia="en-US"/>
              </w:rPr>
              <w:t xml:space="preserve">2.15 </w:t>
            </w:r>
            <w:r w:rsidRPr="00524073">
              <w:rPr>
                <w:rFonts w:cs="Tahoma"/>
                <w:cs/>
                <w:lang w:val="en-US" w:eastAsia="en-US"/>
              </w:rPr>
              <w:t xml:space="preserve">ให้ยืมสินทรัพย์อื่นที่ไม่เข้าข่ายเป็นสินทรัพย์สภาพคล่องชั้นที่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1 </w:t>
            </w:r>
            <w:r w:rsidRPr="00524073">
              <w:rPr>
                <w:rFonts w:cs="Tahoma"/>
                <w:cs/>
                <w:lang w:val="en-US" w:eastAsia="en-US"/>
              </w:rPr>
              <w:t xml:space="preserve">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2A </w:t>
            </w:r>
            <w:r w:rsidRPr="00524073">
              <w:rPr>
                <w:rFonts w:cs="Tahoma"/>
                <w:cs/>
                <w:lang w:val="en-US" w:eastAsia="en-US"/>
              </w:rPr>
              <w:t xml:space="preserve">หรือ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  <w:r w:rsidRPr="00524073">
              <w:rPr>
                <w:rFonts w:cs="Tahoma"/>
                <w:cs/>
                <w:lang w:val="en-US" w:eastAsia="en-US"/>
              </w:rPr>
              <w:t xml:space="preserve">แลกกับการยืมสินทรัพย์สภาพคล่องชั้นที่ </w:t>
            </w:r>
            <w:r w:rsidRPr="00524073">
              <w:rPr>
                <w:rFonts w:cs="Tahoma"/>
                <w:lang w:val="en-US" w:eastAsia="en-US"/>
              </w:rPr>
              <w:t xml:space="preserve">2B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t xml:space="preserve">A </w:t>
            </w:r>
            <w:r w:rsidRPr="00524073">
              <w:rPr>
                <w:cs/>
              </w:rPr>
              <w:t>หรือ 2</w:t>
            </w:r>
            <w:r w:rsidRPr="00524073">
              <w:t xml:space="preserve">B </w:t>
            </w:r>
            <w:r w:rsidRPr="00524073">
              <w:rPr>
                <w:cs/>
              </w:rPr>
              <w:t>แลกกับการยืมสินทรัพย์สภาพคล่องชั้นที่ 2</w:t>
            </w:r>
            <w:r w:rsidRPr="00524073">
              <w:t>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ให้ยืมแก่คู่สัญญาในข้อนี้ และให้รายงานสินทรัพย์สภาพคล่องชั้นที่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2.12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ยืมสินทรัพย์สภาพคล่องชั้นที่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469391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</w:p>
        </w:tc>
        <w:tc>
          <w:tcPr>
            <w:tcW w:w="50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801EEC">
            <w:pPr>
              <w:pStyle w:val="Footer"/>
              <w:tabs>
                <w:tab w:val="clear" w:pos="4153"/>
                <w:tab w:val="clear" w:pos="8306"/>
              </w:tabs>
              <w:ind w:left="30"/>
              <w:rPr>
                <w:rFonts w:cs="Tahoma"/>
                <w:lang w:val="en-US" w:eastAsia="en-US"/>
              </w:rPr>
            </w:pPr>
            <w:r w:rsidRPr="00524073">
              <w:rPr>
                <w:rFonts w:cs="Tahoma"/>
                <w:cs/>
                <w:lang w:val="en-US" w:eastAsia="en-US"/>
              </w:rPr>
              <w:t>2.16 ให้ยืมสินทรัพย์อื่นที่ไม่เข้าข่ายเป็นสินทรัพย์สภาพคล่องชั้นที่ 1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  <w:r w:rsidRPr="00524073">
              <w:rPr>
                <w:rFonts w:cs="Tahoma"/>
                <w:cs/>
                <w:lang w:val="en-US" w:eastAsia="en-US"/>
              </w:rPr>
              <w:t>แลกกับการยืมสินทรัพย์อื่นที่ไม่เข้าข่ายเป็นสินทรัพย์สภาพคล่องชั้นที่ 1  สินทรัพย์สภาพคล่องชั้นที่ 2</w:t>
            </w:r>
            <w:r w:rsidRPr="00524073">
              <w:rPr>
                <w:rFonts w:cs="Tahoma"/>
                <w:lang w:val="en-US" w:eastAsia="en-US"/>
              </w:rPr>
              <w:t xml:space="preserve">A </w:t>
            </w:r>
            <w:r w:rsidRPr="00524073">
              <w:rPr>
                <w:rFonts w:cs="Tahoma"/>
                <w:cs/>
                <w:lang w:val="en-US" w:eastAsia="en-US"/>
              </w:rPr>
              <w:t>หรือ 2</w:t>
            </w:r>
            <w:r w:rsidRPr="00524073">
              <w:rPr>
                <w:rFonts w:cs="Tahoma"/>
                <w:lang w:val="en-US" w:eastAsia="en-US"/>
              </w:rPr>
              <w:t xml:space="preserve">B </w:t>
            </w: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pStyle w:val="Footer"/>
              <w:jc w:val="center"/>
              <w:rPr>
                <w:rFonts w:cs="Tahoma"/>
                <w:b/>
                <w:bCs/>
                <w:lang w:val="en-US" w:eastAsia="en-US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</w:pPr>
            <w:r w:rsidRPr="00524073">
              <w:rPr>
                <w:cs/>
              </w:rPr>
              <w:t>0</w:t>
            </w:r>
          </w:p>
        </w:tc>
        <w:tc>
          <w:tcPr>
            <w:tcW w:w="5229" w:type="dxa"/>
            <w:tcBorders>
              <w:lef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r w:rsidRPr="00524073">
              <w:rPr>
                <w:cs/>
              </w:rPr>
              <w:t xml:space="preserve">ธุรกรรมการแลกเปลี่ยนหลักประกันที่ ธพ. ให้ยืมสินทรัพย์อื่นที่ไม่เข้าข่ายเป็นสินทรัพย์สภาพคล่องชั้นที่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cs/>
              </w:rPr>
              <w:t>แลกกับการยืมสินทรัพย์อื่นที่ไม่เข้าข่ายเป็น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  <w:p w:rsidR="000108A0" w:rsidRPr="00524073" w:rsidRDefault="000108A0" w:rsidP="000108A0">
            <w:r w:rsidRPr="00524073">
              <w:rPr>
                <w:rFonts w:hint="cs"/>
                <w:cs/>
              </w:rPr>
              <w:t>โดยให้รายงานสินทรัพย์</w:t>
            </w:r>
            <w:r w:rsidRPr="00524073">
              <w:rPr>
                <w:cs/>
              </w:rPr>
              <w:t xml:space="preserve">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 xml:space="preserve">2B </w:t>
            </w:r>
            <w:r w:rsidRPr="00524073">
              <w:rPr>
                <w:rFonts w:hint="cs"/>
                <w:cs/>
              </w:rPr>
              <w:t>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>ให้ยืมแก่คู่สัญญาในข้อนี้ และให้รายงานสินทรัพย์</w:t>
            </w:r>
            <w:r w:rsidRPr="00524073">
              <w:rPr>
                <w:cs/>
              </w:rPr>
              <w:t>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  <w:r w:rsidRPr="00524073">
              <w:rPr>
                <w:rFonts w:hint="cs"/>
                <w:cs/>
              </w:rPr>
              <w:t xml:space="preserve"> ที่ ธพ</w:t>
            </w:r>
            <w:r w:rsidRPr="00524073">
              <w:t xml:space="preserve">. </w:t>
            </w:r>
            <w:r w:rsidRPr="00524073">
              <w:rPr>
                <w:rFonts w:hint="cs"/>
                <w:cs/>
              </w:rPr>
              <w:t xml:space="preserve">ได้ยืมมาใน </w:t>
            </w:r>
            <w:r w:rsidRPr="00524073">
              <w:rPr>
                <w:cs/>
              </w:rPr>
              <w:t xml:space="preserve">ส่วนที่ 3 </w:t>
            </w:r>
            <w:r w:rsidRPr="00524073">
              <w:t xml:space="preserve">: </w:t>
            </w:r>
            <w:r w:rsidRPr="00524073">
              <w:rPr>
                <w:cs/>
              </w:rPr>
              <w:t>ธุรกรรมการแลกเปลี่ยนหลักประกัน (</w:t>
            </w:r>
            <w:r w:rsidRPr="00524073">
              <w:t xml:space="preserve">Collateral swaps) </w:t>
            </w:r>
            <w:r w:rsidRPr="00524073">
              <w:rPr>
                <w:cs/>
              </w:rPr>
              <w:t xml:space="preserve">ที่จะครบกำหนดภายในระยะเวลา </w:t>
            </w:r>
            <w:r w:rsidRPr="00524073">
              <w:t>30</w:t>
            </w:r>
            <w:r w:rsidRPr="00524073">
              <w:rPr>
                <w:b/>
                <w:bCs/>
              </w:rPr>
              <w:t xml:space="preserve"> </w:t>
            </w:r>
            <w:r w:rsidRPr="00524073">
              <w:rPr>
                <w:cs/>
              </w:rPr>
              <w:t>วัน</w:t>
            </w:r>
            <w:r w:rsidRPr="00524073">
              <w:rPr>
                <w:rFonts w:hint="cs"/>
                <w:cs/>
              </w:rPr>
              <w:t xml:space="preserve">  ประมาณการกระแสเงินสดไหลออก ข้อ </w:t>
            </w:r>
            <w:r w:rsidRPr="00524073">
              <w:t>2.16</w:t>
            </w:r>
            <w:r w:rsidRPr="00524073">
              <w:rPr>
                <w:rFonts w:hint="cs"/>
                <w:cs/>
              </w:rPr>
              <w:t xml:space="preserve"> </w:t>
            </w:r>
            <w:r w:rsidRPr="00524073">
              <w:rPr>
                <w:cs/>
              </w:rPr>
              <w:t xml:space="preserve">ยืมสินทรัพย์อื่นที่ไม่เข้าข่ายเป็นสินทรัพย์สภาพคล่องชั้นที่ </w:t>
            </w:r>
            <w:r w:rsidRPr="00524073">
              <w:t xml:space="preserve">1 </w:t>
            </w:r>
            <w:r w:rsidRPr="00524073">
              <w:rPr>
                <w:cs/>
              </w:rPr>
              <w:t xml:space="preserve">สินทรัพย์สภาพคล่องชั้นที่ </w:t>
            </w:r>
            <w:r w:rsidRPr="00524073">
              <w:t xml:space="preserve">2A </w:t>
            </w:r>
            <w:r w:rsidRPr="00524073">
              <w:rPr>
                <w:cs/>
              </w:rPr>
              <w:t xml:space="preserve">หรือ </w:t>
            </w:r>
            <w:r w:rsidRPr="00524073">
              <w:t>2B</w:t>
            </w:r>
            <w:r w:rsidRPr="00524073">
              <w:rPr>
                <w:cs/>
              </w:rPr>
              <w:t xml:space="preserve"> แลกกับการ</w:t>
            </w:r>
            <w:r w:rsidRPr="00524073">
              <w:rPr>
                <w:rFonts w:hint="cs"/>
                <w:cs/>
              </w:rPr>
              <w:t>ให้</w:t>
            </w:r>
            <w:r w:rsidRPr="00524073">
              <w:rPr>
                <w:cs/>
              </w:rPr>
              <w:t>ยืมสินทรัพย์อื่นที่ไม่เข้าข่ายเป็น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1 </w:t>
            </w:r>
            <w:r w:rsidRPr="00524073">
              <w:rPr>
                <w:spacing w:val="-6"/>
                <w:cs/>
              </w:rPr>
              <w:t xml:space="preserve">สินทรัพย์สภาพคล่องชั้นที่ </w:t>
            </w:r>
            <w:r w:rsidRPr="00524073">
              <w:rPr>
                <w:spacing w:val="-6"/>
              </w:rPr>
              <w:t xml:space="preserve">2A </w:t>
            </w:r>
            <w:r w:rsidRPr="00524073">
              <w:rPr>
                <w:spacing w:val="-6"/>
                <w:cs/>
              </w:rPr>
              <w:t xml:space="preserve">หรือ </w:t>
            </w:r>
            <w:r w:rsidRPr="00524073">
              <w:rPr>
                <w:spacing w:val="-6"/>
              </w:rPr>
              <w:t>2B</w:t>
            </w:r>
          </w:p>
        </w:tc>
      </w:tr>
      <w:tr w:rsidR="000108A0" w:rsidRPr="00524073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cantSplit/>
          <w:trHeight w:val="255"/>
        </w:trPr>
        <w:tc>
          <w:tcPr>
            <w:tcW w:w="7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r w:rsidRPr="00524073">
              <w:t>469392</w:t>
            </w:r>
          </w:p>
        </w:tc>
        <w:tc>
          <w:tcPr>
            <w:tcW w:w="5670" w:type="dxa"/>
            <w:gridSpan w:val="7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ind w:left="30"/>
            </w:pPr>
            <w:r w:rsidRPr="00524073">
              <w:rPr>
                <w:cs/>
              </w:rPr>
              <w:t>อัตราส่วนการดำรงสินทรัพย์สภาพคล่อง (</w:t>
            </w:r>
            <w:r w:rsidRPr="00524073">
              <w:t>Liquidity Coverage Ratio : LCR</w:t>
            </w:r>
            <w:r w:rsidR="00D713F6" w:rsidRPr="00524073">
              <w:t>) (%)</w:t>
            </w:r>
          </w:p>
          <w:p w:rsidR="000108A0" w:rsidRPr="00524073" w:rsidRDefault="000108A0" w:rsidP="00A868D0">
            <w:pPr>
              <w:ind w:left="30"/>
              <w:rPr>
                <w:cs/>
              </w:rPr>
            </w:pPr>
            <w:r w:rsidRPr="00524073">
              <w:t xml:space="preserve">   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108A0" w:rsidRPr="00524073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BFBFBF"/>
          </w:tcPr>
          <w:p w:rsidR="000108A0" w:rsidRPr="00524073" w:rsidRDefault="000108A0" w:rsidP="000108A0">
            <w:pPr>
              <w:jc w:val="center"/>
            </w:pPr>
          </w:p>
        </w:tc>
        <w:tc>
          <w:tcPr>
            <w:tcW w:w="5229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D27320" w:rsidRPr="00524073" w:rsidRDefault="006E6084" w:rsidP="000108A0">
            <w:r w:rsidRPr="00524073">
              <w:rPr>
                <w:cs/>
              </w:rPr>
              <w:t>อัตราส่วนการดำรงสินทรัพย์สภาพคล่อง</w:t>
            </w:r>
            <w:r w:rsidRPr="00524073">
              <w:rPr>
                <w:rFonts w:hint="cs"/>
                <w:cs/>
              </w:rPr>
              <w:t xml:space="preserve">เพื่อรองรับสถานการณ์ด้านสภาพคล่องที่มีความรุนแรง </w:t>
            </w:r>
            <w:r w:rsidRPr="00524073">
              <w:t xml:space="preserve">(LCR) </w:t>
            </w:r>
            <w:r w:rsidR="00D27320" w:rsidRPr="00524073">
              <w:rPr>
                <w:rFonts w:hint="cs"/>
                <w:cs/>
              </w:rPr>
              <w:t xml:space="preserve">คำนวณจาก </w:t>
            </w:r>
          </w:p>
          <w:p w:rsidR="000108A0" w:rsidRPr="00524073" w:rsidRDefault="00D27320" w:rsidP="001C3CC1">
            <w:r w:rsidRPr="00524073">
              <w:rPr>
                <w:rFonts w:hint="cs"/>
                <w:cs/>
              </w:rPr>
              <w:t>สินทรัพย์สภาพคล่อง (</w:t>
            </w:r>
            <w:r w:rsidRPr="00524073">
              <w:t xml:space="preserve">High quality liquidity asset : HQLA) </w:t>
            </w:r>
            <w:r w:rsidRPr="00524073">
              <w:rPr>
                <w:rFonts w:hint="cs"/>
                <w:cs/>
              </w:rPr>
              <w:t>หารด้วย</w:t>
            </w:r>
            <w:r w:rsidR="006E6084" w:rsidRPr="00524073">
              <w:rPr>
                <w:rFonts w:hint="cs"/>
                <w:cs/>
              </w:rPr>
              <w:t xml:space="preserve"> </w:t>
            </w:r>
            <w:r w:rsidRPr="00524073">
              <w:rPr>
                <w:rFonts w:hint="cs"/>
                <w:cs/>
              </w:rPr>
              <w:t xml:space="preserve">ประมาณการกระแสเงินสดไหลออกสุทธิใน </w:t>
            </w:r>
            <w:r w:rsidRPr="00524073">
              <w:t xml:space="preserve">30 </w:t>
            </w:r>
            <w:r w:rsidRPr="00524073">
              <w:rPr>
                <w:rFonts w:hint="cs"/>
                <w:cs/>
              </w:rPr>
              <w:t>วัน ภายใต้สถานการณ์ด้านสภาพคล่องที่มีความรุนแรง</w:t>
            </w:r>
            <w:r w:rsidR="006E6084" w:rsidRPr="00524073">
              <w:rPr>
                <w:rFonts w:hint="cs"/>
                <w:cs/>
              </w:rPr>
              <w:t xml:space="preserve"> </w:t>
            </w:r>
            <w:r w:rsidR="001C3CC1" w:rsidRPr="00524073">
              <w:t>≥</w:t>
            </w:r>
            <w:r w:rsidR="006E6084" w:rsidRPr="00524073">
              <w:t xml:space="preserve"> 100</w:t>
            </w:r>
          </w:p>
        </w:tc>
      </w:tr>
    </w:tbl>
    <w:p w:rsidR="000108A0" w:rsidRDefault="000108A0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Default="002B4108" w:rsidP="000108A0">
      <w:pPr>
        <w:rPr>
          <w:color w:val="008000"/>
        </w:rPr>
      </w:pPr>
    </w:p>
    <w:p w:rsidR="002B4108" w:rsidRPr="00230A60" w:rsidRDefault="002B4108" w:rsidP="000108A0">
      <w:pPr>
        <w:rPr>
          <w:color w:val="008000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368"/>
        <w:gridCol w:w="6972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2B4108">
            <w:pPr>
              <w:rPr>
                <w:b/>
                <w:bCs/>
              </w:rPr>
            </w:pPr>
            <w:r w:rsidRPr="00ED2354">
              <w:br w:type="page"/>
            </w:r>
            <w:r w:rsidR="002B4108">
              <w:rPr>
                <w:b/>
                <w:bCs/>
              </w:rPr>
              <w:t>Cl</w:t>
            </w:r>
            <w:r w:rsidRPr="00ED2354">
              <w:rPr>
                <w:b/>
                <w:bCs/>
              </w:rPr>
              <w:t>assification Name: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90" w:name="_Toc21523930"/>
            <w:bookmarkStart w:id="191" w:name="_Toc24945623"/>
            <w:bookmarkStart w:id="192" w:name="_Toc50716714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Loan Declaration Type</w:t>
            </w:r>
            <w:bookmarkEnd w:id="190"/>
            <w:bookmarkEnd w:id="191"/>
            <w:bookmarkEnd w:id="192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/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84"/>
        <w:gridCol w:w="416"/>
        <w:gridCol w:w="1192"/>
        <w:gridCol w:w="2127"/>
        <w:gridCol w:w="2241"/>
        <w:gridCol w:w="6972"/>
      </w:tblGrid>
      <w:tr w:rsidR="000108A0" w:rsidRPr="00ED2354" w:rsidTr="000108A0">
        <w:trPr>
          <w:cantSplit/>
          <w:trHeight w:val="27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6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7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183001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เงินกู้นำเข้า</w:t>
            </w: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183002</w:t>
            </w:r>
          </w:p>
        </w:tc>
        <w:tc>
          <w:tcPr>
            <w:tcW w:w="21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cs/>
              </w:rPr>
              <w:t>เงินกู้ไม่นำเข้า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183003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2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183004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2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183005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735" w:type="dxa"/>
            <w:gridSpan w:val="3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36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1027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10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93" w:name="_Toc21523931"/>
            <w:bookmarkStart w:id="194" w:name="_Toc24945624"/>
            <w:bookmarkStart w:id="195" w:name="_Toc50716714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Loan Deposit Transaction Type</w:t>
            </w:r>
            <w:bookmarkEnd w:id="193"/>
            <w:bookmarkEnd w:id="194"/>
            <w:bookmarkEnd w:id="195"/>
          </w:p>
        </w:tc>
      </w:tr>
    </w:tbl>
    <w:p w:rsidR="000108A0" w:rsidRPr="00ED2354" w:rsidRDefault="000108A0" w:rsidP="000108A0"/>
    <w:tbl>
      <w:tblPr>
        <w:tblW w:w="1447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646"/>
        <w:gridCol w:w="979"/>
        <w:gridCol w:w="915"/>
        <w:gridCol w:w="4198"/>
        <w:gridCol w:w="6829"/>
      </w:tblGrid>
      <w:tr w:rsidR="000108A0" w:rsidRPr="00ED2354" w:rsidTr="000108A0">
        <w:trPr>
          <w:cantSplit/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634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184002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Disbursement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เบิกเงินต้นเงินกู้ยืมของสถาบันการเงินที่เป็นเงินสกุลเงินต่างประเทศโดยมีแหล่งเงินกู้ทั้งจากในและต่างประเทศ</w:t>
            </w:r>
            <w:r w:rsidRPr="00ED2354">
              <w:t xml:space="preserve">  / </w:t>
            </w:r>
            <w:r w:rsidRPr="00ED2354">
              <w:rPr>
                <w:cs/>
              </w:rPr>
              <w:t>เงินให้กู้เงินตราต่างประเทศที่สถาบันการเงินให้กู้ยืมแก่บุคคลธรรมดา นิติบุคคล</w:t>
            </w:r>
            <w:r w:rsidRPr="00ED2354">
              <w:t xml:space="preserve"> </w:t>
            </w:r>
            <w:r w:rsidRPr="00ED2354">
              <w:rPr>
                <w:cs/>
              </w:rPr>
              <w:t>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และหมายรวมถึงเงินที่ธนาคารพาณิชย์ไทยให้กู้ยืมกับสาขาของธนาคารในต่างประเทศ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ให้กู้ยืมแก่สำนักงานใหญ่หรือสาขาอื่นๆในต่างประเทศ</w:t>
            </w:r>
          </w:p>
        </w:tc>
      </w:tr>
      <w:tr w:rsidR="000108A0" w:rsidRPr="00ED2354" w:rsidTr="000108A0">
        <w:trPr>
          <w:trHeight w:val="869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184003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Repayment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การชำระคืนเงินกู้</w:t>
            </w:r>
            <w:r w:rsidRPr="00ED2354">
              <w:t xml:space="preserve"> </w:t>
            </w:r>
            <w:r w:rsidRPr="00ED2354">
              <w:rPr>
                <w:cs/>
              </w:rPr>
              <w:t>เงินกู้ยืมของสถาบันการเงินที่เป็นเงินสกุลเงินต่างประเทศโดยมีแหล่งเงินกู้ทั้งจากในและต่างประเทศ</w:t>
            </w:r>
            <w:r w:rsidRPr="00ED2354">
              <w:t xml:space="preserve">  / </w:t>
            </w:r>
            <w:r w:rsidRPr="00ED2354">
              <w:rPr>
                <w:cs/>
              </w:rPr>
              <w:t>รับชำระคืนเงินให้กู้เงินตราต่างประเทศที่สถาบันการเงินให้กู้ยืมแก่บุคคลธรรมดา</w:t>
            </w:r>
            <w:r w:rsidRPr="00ED2354">
              <w:t xml:space="preserve"> </w:t>
            </w:r>
            <w:r w:rsidRPr="00ED2354">
              <w:rPr>
                <w:cs/>
              </w:rPr>
              <w:t>นิติบุคคล และสถาบันการเงินทั้งในและต่างประเทศ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และหมายรวมถึงเงินที่ธนาคารพาณิชย์ไทยให้กู้ยืมกับสาขาของธนาคารในต่างประเทศ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และเงินที่สาขาธนาคารพาณิชย์ต่างประเทศ </w:t>
            </w:r>
            <w:r w:rsidRPr="00ED2354">
              <w:t xml:space="preserve">(Full Branch) </w:t>
            </w:r>
            <w:r w:rsidRPr="00ED2354">
              <w:rPr>
                <w:cs/>
              </w:rPr>
              <w:t>ให้กู้ยืมแก่สำนักงานใหญ่หรือสาขาอื่นๆในต่างประเทศ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184004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Principal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เงินต้น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184005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ดอกเบี้ย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184006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Fee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ค่าธรรมเนียม</w:t>
            </w:r>
          </w:p>
        </w:tc>
      </w:tr>
      <w:tr w:rsidR="000108A0" w:rsidRPr="00ED2354" w:rsidTr="000108A0">
        <w:trPr>
          <w:trHeight w:val="437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184007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Deposit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ธุรกรรมที่ลูกค้านำเงินมาเข้าบัญชีที่เปิดไว้กับสถาบันการเงิน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ทั้งที่เป็นบัญชีเงินฝากเงินตราต่างประเทศของผู้มีถิ่นที่อยู่ในและต่างประเทศ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และเงินฝากที่เป็นเงินบาทของผู้มีถิ่นที่อยู่นอกประเทศ </w:t>
            </w:r>
            <w:r w:rsidRPr="00ED2354">
              <w:t>(non-resident baht account)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184008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Principal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เงินฝาก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184009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ดอกเบี้ย</w:t>
            </w:r>
          </w:p>
        </w:tc>
      </w:tr>
      <w:tr w:rsidR="000108A0" w:rsidRPr="00ED2354" w:rsidTr="000108A0">
        <w:trPr>
          <w:trHeight w:val="308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184010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Withdraw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ธุรกรรมที่ลูกค้าเบิกเงินจากบัญชีของตนที่เปิดไว้กับสถาบันการเงิน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ทั้งที่เป็นบัญชีเงินฝากเงินตราต่างประเทศของผู้มีถิ่นที่อยู่ในและต่างประเทศ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และเงินฝากที่เป็นเงินบาทของผู้มีถิ่นที่อยู่นอกประเทศ </w:t>
            </w:r>
            <w:r w:rsidRPr="00ED2354">
              <w:t>(non-resident baht account)</w:t>
            </w:r>
          </w:p>
        </w:tc>
      </w:tr>
      <w:tr w:rsidR="000108A0" w:rsidRPr="00ED2354" w:rsidTr="000108A0">
        <w:trPr>
          <w:trHeight w:val="90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184011</w:t>
            </w: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Balance This Period</w:t>
            </w:r>
          </w:p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ยอดคงเหลือยกไป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1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184012</w:t>
            </w: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Close Account</w:t>
            </w:r>
          </w:p>
        </w:tc>
        <w:tc>
          <w:tcPr>
            <w:tcW w:w="419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29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ปิดบัญชี</w:t>
            </w:r>
          </w:p>
        </w:tc>
      </w:tr>
    </w:tbl>
    <w:p w:rsidR="00291A27" w:rsidRDefault="00291A27" w:rsidP="000108A0"/>
    <w:p w:rsidR="00291A27" w:rsidRDefault="00291A27" w:rsidP="000108A0">
      <w:pPr>
        <w:sectPr w:rsidR="00291A27" w:rsidSect="000108A0">
          <w:footnotePr>
            <w:numRestart w:val="eachPage"/>
          </w:footnotePr>
          <w:pgSz w:w="16834" w:h="11909" w:orient="landscape" w:code="9"/>
          <w:pgMar w:top="1497" w:right="1440" w:bottom="1741" w:left="1355" w:header="720" w:footer="289" w:gutter="0"/>
          <w:cols w:space="708"/>
          <w:docGrid w:linePitch="435"/>
        </w:sectPr>
      </w:pPr>
    </w:p>
    <w:tbl>
      <w:tblPr>
        <w:tblW w:w="136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10270"/>
      </w:tblGrid>
      <w:tr w:rsidR="00C05E30" w:rsidRPr="00C05E30" w:rsidTr="00FC5ABF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A27" w:rsidRPr="00C05E30" w:rsidRDefault="00291A27" w:rsidP="00FC5ABF">
            <w:pPr>
              <w:rPr>
                <w:color w:val="FF0000"/>
              </w:rPr>
            </w:pPr>
            <w:r w:rsidRPr="00C05E30">
              <w:rPr>
                <w:b/>
                <w:bCs/>
                <w:color w:val="FF0000"/>
              </w:rPr>
              <w:t>Classification Name:</w:t>
            </w:r>
          </w:p>
        </w:tc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A27" w:rsidRPr="00C05E30" w:rsidRDefault="00291A27" w:rsidP="00FC5ABF">
            <w:pPr>
              <w:pStyle w:val="Heading1"/>
              <w:tabs>
                <w:tab w:val="clear" w:pos="360"/>
                <w:tab w:val="num" w:pos="410"/>
              </w:tabs>
              <w:rPr>
                <w:rFonts w:cs="Tahoma"/>
                <w:color w:val="FF0000"/>
                <w:sz w:val="20"/>
                <w:szCs w:val="20"/>
                <w:lang w:val="en-US" w:eastAsia="en-US"/>
              </w:rPr>
            </w:pPr>
            <w:bookmarkStart w:id="196" w:name="_Toc507167143"/>
            <w:r w:rsidRPr="00C05E30">
              <w:rPr>
                <w:rFonts w:cs="Tahoma"/>
                <w:color w:val="FF0000"/>
                <w:sz w:val="20"/>
                <w:szCs w:val="20"/>
                <w:lang w:val="en-US" w:eastAsia="en-US"/>
              </w:rPr>
              <w:t>Merchant Business Type</w:t>
            </w:r>
            <w:bookmarkEnd w:id="196"/>
          </w:p>
        </w:tc>
      </w:tr>
    </w:tbl>
    <w:p w:rsidR="00291A27" w:rsidRPr="00462D8C" w:rsidRDefault="00291A27" w:rsidP="00291A27">
      <w:pPr>
        <w:rPr>
          <w:color w:val="0000FF"/>
        </w:rPr>
      </w:pPr>
    </w:p>
    <w:tbl>
      <w:tblPr>
        <w:tblW w:w="1447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625"/>
        <w:gridCol w:w="915"/>
        <w:gridCol w:w="3496"/>
        <w:gridCol w:w="7531"/>
      </w:tblGrid>
      <w:tr w:rsidR="00462D8C" w:rsidRPr="00462D8C" w:rsidTr="00C67AAD">
        <w:trPr>
          <w:cantSplit/>
          <w:trHeight w:val="270"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91A27" w:rsidRPr="00C05E30" w:rsidRDefault="00291A27" w:rsidP="00FC5ABF">
            <w:r w:rsidRPr="00C05E30">
              <w:t>Code</w:t>
            </w:r>
          </w:p>
        </w:tc>
        <w:tc>
          <w:tcPr>
            <w:tcW w:w="6036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91A27" w:rsidRPr="00C05E30" w:rsidRDefault="00291A27" w:rsidP="00FC5ABF">
            <w:r w:rsidRPr="00C05E30">
              <w:t>Value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91A27" w:rsidRPr="00C05E30" w:rsidRDefault="00291A27" w:rsidP="00FC5ABF">
            <w:r w:rsidRPr="00C05E30">
              <w:t>Description</w:t>
            </w:r>
          </w:p>
        </w:tc>
      </w:tr>
      <w:tr w:rsidR="00462D8C" w:rsidRPr="00462D8C" w:rsidTr="00C67AAD">
        <w:trPr>
          <w:trHeight w:val="199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rFonts w:hint="cs"/>
                <w:color w:val="FF0000"/>
                <w:cs/>
              </w:rPr>
              <w:t>474001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MCC-VISA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EC6E0D">
            <w:pPr>
              <w:rPr>
                <w:color w:val="FF0000"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>(MerchantCategoryCodes)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 xml:space="preserve">VISA </w:t>
            </w:r>
          </w:p>
        </w:tc>
      </w:tr>
      <w:tr w:rsidR="00462D8C" w:rsidRPr="00462D8C" w:rsidTr="00C67AAD">
        <w:trPr>
          <w:trHeight w:val="265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rFonts w:hint="cs"/>
                <w:color w:val="FF0000"/>
                <w:cs/>
              </w:rPr>
              <w:t>474002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MCC-MasterCard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MasterCard</w:t>
            </w:r>
          </w:p>
        </w:tc>
      </w:tr>
      <w:tr w:rsidR="00462D8C" w:rsidRPr="00462D8C" w:rsidTr="00C67AAD">
        <w:trPr>
          <w:trHeight w:val="235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474003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MCC-Amex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FC5ABF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American Express</w:t>
            </w:r>
          </w:p>
        </w:tc>
      </w:tr>
      <w:tr w:rsidR="00462D8C" w:rsidRPr="00462D8C" w:rsidTr="00C67AAD">
        <w:trPr>
          <w:trHeight w:val="156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474004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MCC-JCB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FC5ABF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JCB</w:t>
            </w:r>
          </w:p>
        </w:tc>
      </w:tr>
      <w:tr w:rsidR="00462D8C" w:rsidRPr="00462D8C" w:rsidTr="00C67AAD">
        <w:trPr>
          <w:trHeight w:val="188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474005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MCC-UP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FC5ABF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UnionPay</w:t>
            </w:r>
          </w:p>
        </w:tc>
      </w:tr>
      <w:tr w:rsidR="00462D8C" w:rsidRPr="00462D8C" w:rsidTr="00C67AAD">
        <w:trPr>
          <w:trHeight w:val="188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474006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MCC-TPN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</w:tcPr>
          <w:p w:rsidR="00462D8C" w:rsidRPr="00C05E30" w:rsidRDefault="00462D8C" w:rsidP="00FC5ABF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TPN</w:t>
            </w:r>
          </w:p>
        </w:tc>
      </w:tr>
      <w:tr w:rsidR="00462D8C" w:rsidRPr="00462D8C" w:rsidTr="00C67AAD">
        <w:trPr>
          <w:cantSplit/>
          <w:trHeight w:val="90"/>
        </w:trPr>
        <w:tc>
          <w:tcPr>
            <w:tcW w:w="910" w:type="dxa"/>
            <w:tcBorders>
              <w:right w:val="dotted" w:sz="4" w:space="0" w:color="auto"/>
            </w:tcBorders>
            <w:noWrap/>
            <w:vAlign w:val="bottom"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474007</w:t>
            </w:r>
          </w:p>
        </w:tc>
        <w:tc>
          <w:tcPr>
            <w:tcW w:w="254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MCC-PromptCard</w:t>
            </w:r>
          </w:p>
        </w:tc>
        <w:tc>
          <w:tcPr>
            <w:tcW w:w="349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</w:p>
        </w:tc>
        <w:tc>
          <w:tcPr>
            <w:tcW w:w="7531" w:type="dxa"/>
            <w:tcBorders>
              <w:left w:val="dotted" w:sz="4" w:space="0" w:color="auto"/>
            </w:tcBorders>
            <w:noWrap/>
          </w:tcPr>
          <w:p w:rsidR="00462D8C" w:rsidRPr="00C05E30" w:rsidRDefault="00462D8C" w:rsidP="00FC5ABF">
            <w:pPr>
              <w:rPr>
                <w:color w:val="FF0000"/>
              </w:rPr>
            </w:pPr>
            <w:r w:rsidRPr="00C05E30">
              <w:rPr>
                <w:color w:val="FF0000"/>
                <w:cs/>
              </w:rPr>
              <w:t>ประเภทรหัสธุรกิจ</w:t>
            </w:r>
            <w:r w:rsidRPr="00C05E30">
              <w:rPr>
                <w:color w:val="FF0000"/>
              </w:rPr>
              <w:t xml:space="preserve">(MerchantCategoryCodes) </w:t>
            </w:r>
            <w:r w:rsidRPr="00C05E30">
              <w:rPr>
                <w:color w:val="FF0000"/>
                <w:cs/>
              </w:rPr>
              <w:t xml:space="preserve">ที่กำหนดโดยเครือข่าย </w:t>
            </w:r>
            <w:r w:rsidRPr="00C05E30">
              <w:rPr>
                <w:color w:val="FF0000"/>
              </w:rPr>
              <w:t>PromptCard</w:t>
            </w:r>
          </w:p>
        </w:tc>
      </w:tr>
    </w:tbl>
    <w:p w:rsidR="00291A27" w:rsidRPr="00462D8C" w:rsidRDefault="00291A27" w:rsidP="00291A27">
      <w:pPr>
        <w:rPr>
          <w:color w:val="0000FF"/>
        </w:rPr>
      </w:pPr>
    </w:p>
    <w:p w:rsidR="000108A0" w:rsidRPr="00ED2354" w:rsidRDefault="000108A0" w:rsidP="000108A0">
      <w:r w:rsidRPr="00ED2354">
        <w:br w:type="page"/>
      </w:r>
    </w:p>
    <w:tbl>
      <w:tblPr>
        <w:tblW w:w="14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38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97" w:name="_Toc21523932"/>
            <w:bookmarkStart w:id="198" w:name="_Toc24945625"/>
            <w:bookmarkStart w:id="199" w:name="_Toc50716714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Movement Type</w:t>
            </w:r>
            <w:bookmarkEnd w:id="197"/>
            <w:bookmarkEnd w:id="198"/>
            <w:bookmarkEnd w:id="199"/>
          </w:p>
        </w:tc>
      </w:tr>
    </w:tbl>
    <w:p w:rsidR="000108A0" w:rsidRPr="00ED2354" w:rsidRDefault="000108A0" w:rsidP="000108A0"/>
    <w:tbl>
      <w:tblPr>
        <w:tblW w:w="14505" w:type="dxa"/>
        <w:tblInd w:w="-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22"/>
        <w:gridCol w:w="266"/>
        <w:gridCol w:w="14"/>
        <w:gridCol w:w="532"/>
        <w:gridCol w:w="310"/>
        <w:gridCol w:w="166"/>
        <w:gridCol w:w="14"/>
        <w:gridCol w:w="307"/>
        <w:gridCol w:w="1292"/>
        <w:gridCol w:w="133"/>
        <w:gridCol w:w="2746"/>
        <w:gridCol w:w="11"/>
        <w:gridCol w:w="11"/>
        <w:gridCol w:w="7465"/>
        <w:gridCol w:w="11"/>
      </w:tblGrid>
      <w:tr w:rsidR="000108A0" w:rsidRPr="00ED2354" w:rsidTr="000108A0">
        <w:trPr>
          <w:gridAfter w:val="1"/>
          <w:wAfter w:w="11" w:type="dxa"/>
          <w:cantSplit/>
          <w:trHeight w:val="270"/>
          <w:tblHeader/>
        </w:trPr>
        <w:tc>
          <w:tcPr>
            <w:tcW w:w="90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113" w:type="dxa"/>
            <w:gridSpan w:val="1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4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gridAfter w:val="1"/>
          <w:wAfter w:w="11" w:type="dxa"/>
          <w:trHeight w:val="255"/>
        </w:trPr>
        <w:tc>
          <w:tcPr>
            <w:tcW w:w="905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202001</w:t>
            </w:r>
          </w:p>
        </w:tc>
        <w:tc>
          <w:tcPr>
            <w:tcW w:w="611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การเปลี่ยนแปลงจำนวนเงิน</w:t>
            </w:r>
          </w:p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202003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91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ยอดลดลง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highlight w:val="cyan"/>
              </w:rPr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202042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8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green"/>
                <w:cs/>
              </w:rPr>
            </w:pPr>
          </w:p>
        </w:tc>
        <w:tc>
          <w:tcPr>
            <w:tcW w:w="551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highlight w:val="green"/>
              </w:rPr>
            </w:pPr>
            <w:r w:rsidRPr="00ED2354">
              <w:rPr>
                <w:cs/>
              </w:rPr>
              <w:t>ลูกหนี้ที่ไม่เคยทำสัญญาปรับปรุงโครงสร้างหนี้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highlight w:val="cyan"/>
              </w:rPr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202004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เรียกเก็บเงินได้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หรือนำเงินฝากซึ่งได้จำนำไว้กับสถาบันการเงินมาหักชำระหนี้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202005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ตัดบัญชี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การตัดบัญชีลูกหนี้เป็นหนี้สูญ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202006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ขายหลักประกันชำระหนี้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การนำหลักประกันของลูกหนี้หรือของผู้ค้ำประกัน ซึ่งได้จำนอง</w:t>
            </w:r>
            <w:r w:rsidRPr="00ED2354">
              <w:t xml:space="preserve"> / </w:t>
            </w:r>
            <w:r w:rsidRPr="00ED2354">
              <w:rPr>
                <w:cs/>
              </w:rPr>
              <w:t>จำนำไว้กับสถาบันการเงินออกขายแล้วนำเงินที่ได้้มาชำระหนี้ และรวมถึงลูกหนี้หรือผู้ค้ำประกันโอนทรัพย์ หรือหลักประกันชำระหนี้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202008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 หรือ โอนหนี้ให้บุคคลหรือสถาบันอื่น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cyan"/>
              </w:rPr>
            </w:pPr>
            <w:r w:rsidRPr="00ED2354">
              <w:rPr>
                <w:cs/>
              </w:rPr>
              <w:t>ลูกหนี้ที่โอนหนี้ให้บุคคลหรือสถาบันการเงินอื่น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202019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cyan"/>
              </w:rPr>
            </w:pPr>
            <w:r w:rsidRPr="00ED2354">
              <w:rPr>
                <w:cs/>
              </w:rPr>
              <w:t>ลูกหนี้ที่ยอดหนี้ลดลงเนื่องจากเหตุผลอื่นๆ เช่น ผลจากอัตราแลกเปลี่ยน เป็นต้น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202043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8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1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ลูกหนี้ที่เคยทำสัญญาปรับปรุงโครงสร้างหนี้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highlight w:val="cyan"/>
              </w:rPr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202044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เรียกเก็บเงินได้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both"/>
            </w:pPr>
            <w:r w:rsidRPr="00ED2354">
              <w:rPr>
                <w:cs/>
              </w:rPr>
              <w:t>ี้ลูกหนี้ชำระหนี้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>หรือนำเงินฝากซึ่งได้จำนำไว้กับสถาบันการเงินมาหักชำระหนี้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202045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ตัดบัญชี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both"/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202046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50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TDR (Hair cut)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both"/>
              <w:rPr>
                <w:cs/>
              </w:rPr>
            </w:pPr>
            <w:r w:rsidRPr="00ED2354">
              <w:rPr>
                <w:cs/>
              </w:rPr>
              <w:t xml:space="preserve">ตัดส่วนสูญเสียจากการปรับปรุงโครงสร้างหนี้ออกจากบัญชี </w:t>
            </w:r>
            <w:r w:rsidRPr="00ED2354">
              <w:t>(Hair Cut)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202047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7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50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pStyle w:val="ItalicizedTableText"/>
              <w:jc w:val="both"/>
              <w:rPr>
                <w:rFonts w:cs="Tahoma"/>
                <w:i w:val="0"/>
                <w:iCs w:val="0"/>
                <w:rtl/>
                <w:cs/>
              </w:rPr>
            </w:pPr>
            <w:r w:rsidRPr="00ED2354">
              <w:rPr>
                <w:rFonts w:cs="Tahoma"/>
                <w:i w:val="0"/>
                <w:iCs w:val="0"/>
                <w:cs/>
                <w:lang w:bidi="th-TH"/>
              </w:rPr>
              <w:t>การตัดบัญชีลูกหนี้เป็นหนี้สูญ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202048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ขายหลักประกันชำระหนี้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cyan"/>
              </w:rPr>
            </w:pPr>
            <w:r w:rsidRPr="00ED2354">
              <w:rPr>
                <w:cs/>
              </w:rPr>
              <w:t>การนำหลักประกันของลูกหนี้หรือของผู้ค้ำประกัน ซึ่งได้จำนอง</w:t>
            </w:r>
            <w:r w:rsidRPr="00ED2354">
              <w:t xml:space="preserve"> / </w:t>
            </w:r>
            <w:r w:rsidRPr="00ED2354">
              <w:rPr>
                <w:cs/>
              </w:rPr>
              <w:t>จำนำไว้กับสถาบันการเงินออกขายแล้วนำเงินที่ได้้มาชำระหนี้ และรวมถึงลูกหนี้หรือผู้ค้ำประกันโอนทรัพย์ หรือหลักประกันชำระหนี้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202049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 หรือโอนหนี้ให้บุคคลหรือสถาบันอื่น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ลูกหนี้ที่โอนหนี้ให้บุคคลหรือสถาบันการเงินอื่น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202050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1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ลูกหนี้ที่ยอดหนี้ลดลงเนื่องจากเหตุผลอื่นๆ เช่น ผลจากอัตราแลกเปลี่ยน เป็นต้น</w:t>
            </w:r>
            <w:r w:rsidRPr="00CC61B7">
              <w:rPr>
                <w:rFonts w:cs="Tahoma"/>
                <w:lang w:val="en-US" w:eastAsia="en-US"/>
              </w:rPr>
              <w:t xml:space="preserve"> 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202020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91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ยอดเพิ่มขึ้น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highlight w:val="cyan"/>
              </w:rPr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202021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25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ให้สินเชื่อเพิ่ม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cyan"/>
              </w:rPr>
            </w:pPr>
            <w:r w:rsidRPr="00ED2354">
              <w:rPr>
                <w:cs/>
              </w:rPr>
              <w:t>เงินให้สินเชื่อที่สถาบันการเงินให้กับลูกค้าเพิ่มขึ้นในงวดที่รายงาน รวมทั้งดอกเบี้ยเงินเบิก</w:t>
            </w:r>
            <w:r w:rsidRPr="00ED2354">
              <w:rPr>
                <w:cs/>
              </w:rPr>
              <w:br/>
              <w:t>เกินบัญชี และการรับรู้รายได้รอการตัดบัญชี</w:t>
            </w:r>
          </w:p>
        </w:tc>
      </w:tr>
      <w:tr w:rsidR="000108A0" w:rsidRPr="00ED2354" w:rsidTr="000108A0">
        <w:trPr>
          <w:gridAfter w:val="1"/>
          <w:wAfter w:w="11" w:type="dxa"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202022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รายใหม่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ให้กับลูกค้ารายใหม่ที่เพิ่งได้รับเงินเป็นครั้งแรกในงวดที่รายงาน</w:t>
            </w:r>
          </w:p>
        </w:tc>
      </w:tr>
      <w:tr w:rsidR="000108A0" w:rsidRPr="00ED2354" w:rsidTr="000108A0">
        <w:trPr>
          <w:gridAfter w:val="1"/>
          <w:wAfter w:w="11" w:type="dxa"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202023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รายเก่า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เงินให้สินเชื่อที่สถาบันการเงินให้เพิ่มเติมกับลูกค้ารายเก่าในงวดที่รายงาน</w:t>
            </w:r>
          </w:p>
        </w:tc>
      </w:tr>
      <w:tr w:rsidR="000108A0" w:rsidRPr="00ED2354" w:rsidTr="000108A0">
        <w:trPr>
          <w:gridAfter w:val="1"/>
          <w:wAfter w:w="11" w:type="dxa"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202051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48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tabs>
                <w:tab w:val="left" w:pos="1017"/>
              </w:tabs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ลูกหนี้ที่ไม่เคยทำสัญญาปรับปรุงโครงสร้างหนี้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gridAfter w:val="1"/>
          <w:wAfter w:w="11" w:type="dxa"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202052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48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ลูกหนี้ที่เคยทำสัญญาปรับปรุงโครงสร้างหนี้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202026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525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รับโอนหนี้จากสถาบันอื่น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ลูกหนี้ที่รับโอนหนี้มาจากสถาบันการเงินอื่น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202029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856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487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18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cyan"/>
              </w:rPr>
            </w:pPr>
            <w:r w:rsidRPr="00ED2354">
              <w:rPr>
                <w:cs/>
              </w:rPr>
              <w:t>ลูกหนี้มีมียอดหนี้เพิ่มขึ้นเนื่องจากเหตุผลอื่นๆ  เช่น ผลจากอัตราแลกเปลี่ยน เป็นต้น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202053</w:t>
            </w:r>
          </w:p>
        </w:tc>
        <w:tc>
          <w:tcPr>
            <w:tcW w:w="611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จำนวนเงินไม่เปลี่ยนแปลง แต่มีการเปลี่ยนสถานะระหว่าง </w:t>
            </w:r>
            <w:r w:rsidRPr="00ED2354">
              <w:t xml:space="preserve">NPL </w:t>
            </w:r>
            <w:r w:rsidRPr="00ED2354">
              <w:rPr>
                <w:cs/>
              </w:rPr>
              <w:t xml:space="preserve">กับ </w:t>
            </w:r>
            <w:r w:rsidRPr="00ED2354">
              <w:t>PL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202054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80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NPL </w:t>
            </w:r>
            <w:r w:rsidRPr="00ED2354">
              <w:rPr>
                <w:cs/>
              </w:rPr>
              <w:t>เพิ่มขึ้น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202055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25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Re-entry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highlight w:val="green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เงินให้สินเชื่อด้อยคุณภาพที่เคยปรับปรุงโครงสร้างหนี้เสร็จแล้วจนสามารถจัดชั้นเป็นเงินให้</w:t>
            </w:r>
            <w:r w:rsidRPr="00ED2354">
              <w:rPr>
                <w:rFonts w:ascii="Tahoma" w:hAnsi="Tahoma" w:cs="Tahoma"/>
                <w:color w:val="auto"/>
                <w:cs/>
              </w:rPr>
              <w:br/>
              <w:t>สินเชื่อปกติ ต่อมาลูกหนี้ถูกจัดชั้นเป็นเงินให้สินเชื่อด้อยคุณภาพอีกครั้ง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202056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25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รายใหม่</w:t>
            </w:r>
          </w:p>
        </w:tc>
        <w:tc>
          <w:tcPr>
            <w:tcW w:w="7476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เงินให้สินเชื่อที่ถูกจัดชั้นเป็นเงินให้สินเชื่อด้อยคุณภาพ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202057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780" w:type="dxa"/>
            <w:gridSpan w:val="10"/>
            <w:tcBorders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NPL </w:t>
            </w:r>
            <w:r w:rsidRPr="00ED2354">
              <w:rPr>
                <w:cs/>
              </w:rPr>
              <w:t>ลดลง</w:t>
            </w:r>
          </w:p>
        </w:tc>
        <w:tc>
          <w:tcPr>
            <w:tcW w:w="7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202058</w:t>
            </w:r>
          </w:p>
        </w:tc>
        <w:tc>
          <w:tcPr>
            <w:tcW w:w="588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25" w:type="dxa"/>
            <w:gridSpan w:val="10"/>
            <w:tcBorders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การปรับปรุงโครงสร้างหนี้ครั้งแรก</w:t>
            </w:r>
          </w:p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pStyle w:val="DataSet1"/>
            </w:pPr>
            <w:r w:rsidRPr="00ED2354">
              <w:rPr>
                <w:cs/>
              </w:rPr>
              <w:t>เงินให้สินเชื่อด้อยคุณภาพที่ปรับปรุงโครงสร้างหนี้เป็นครั้งแรก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202059</w:t>
            </w:r>
          </w:p>
        </w:tc>
        <w:tc>
          <w:tcPr>
            <w:tcW w:w="588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25" w:type="dxa"/>
            <w:gridSpan w:val="10"/>
            <w:tcBorders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การปรับปรุงโครงสร้างหนี้ครั้งที่สองขึ้นไป</w:t>
            </w:r>
          </w:p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เงินให้สินเชื่อด้อยคุณภาพที่ปรับปรุงโครงสร้างหนี้ตั้งแต่ครั้งที่สองขึ้นไป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202060</w:t>
            </w:r>
          </w:p>
        </w:tc>
        <w:tc>
          <w:tcPr>
            <w:tcW w:w="588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25" w:type="dxa"/>
            <w:gridSpan w:val="10"/>
            <w:tcBorders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pStyle w:val="ItalicizedTableText"/>
              <w:rPr>
                <w:rFonts w:cs="Tahoma"/>
                <w:i w:val="0"/>
                <w:iCs w:val="0"/>
                <w:strike/>
                <w:lang w:bidi="th-TH"/>
              </w:rPr>
            </w:pPr>
            <w:r w:rsidRPr="00ED2354">
              <w:rPr>
                <w:rFonts w:cs="Tahoma"/>
                <w:i w:val="0"/>
                <w:iCs w:val="0"/>
                <w:cs/>
                <w:lang w:bidi="th-TH"/>
              </w:rPr>
              <w:t>การเปลี่ยนแปลงการจัดชั้น</w:t>
            </w:r>
          </w:p>
        </w:tc>
      </w:tr>
      <w:tr w:rsidR="000108A0" w:rsidRPr="00ED2354" w:rsidTr="000108A0">
        <w:trPr>
          <w:gridAfter w:val="1"/>
          <w:wAfter w:w="11" w:type="dxa"/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202031</w:t>
            </w:r>
          </w:p>
        </w:tc>
        <w:tc>
          <w:tcPr>
            <w:tcW w:w="6113" w:type="dxa"/>
            <w:gridSpan w:val="12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การเปลี่ยนแปลงวงเงิน</w:t>
            </w:r>
          </w:p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202032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01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วงเงินต้นงวด</w:t>
            </w:r>
          </w:p>
        </w:tc>
        <w:tc>
          <w:tcPr>
            <w:tcW w:w="2901" w:type="dxa"/>
            <w:gridSpan w:val="4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202033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01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วงเงินเพิ่ม</w:t>
            </w:r>
          </w:p>
        </w:tc>
        <w:tc>
          <w:tcPr>
            <w:tcW w:w="2901" w:type="dxa"/>
            <w:gridSpan w:val="4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202034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noWrap/>
          </w:tcPr>
          <w:p w:rsidR="000108A0" w:rsidRPr="00ED2354" w:rsidRDefault="000108A0" w:rsidP="000108A0"/>
        </w:tc>
        <w:tc>
          <w:tcPr>
            <w:tcW w:w="2768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วงเงินใหม่</w:t>
            </w:r>
          </w:p>
        </w:tc>
        <w:tc>
          <w:tcPr>
            <w:tcW w:w="2768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202035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66" w:type="dxa"/>
            <w:noWrap/>
          </w:tcPr>
          <w:p w:rsidR="000108A0" w:rsidRPr="00ED2354" w:rsidRDefault="000108A0" w:rsidP="000108A0"/>
        </w:tc>
        <w:tc>
          <w:tcPr>
            <w:tcW w:w="2768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วงเงินเพิ่มรายเก่า</w:t>
            </w:r>
          </w:p>
        </w:tc>
        <w:tc>
          <w:tcPr>
            <w:tcW w:w="2768" w:type="dxa"/>
            <w:gridSpan w:val="3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202036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01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วงเงินลดรายเก่า</w:t>
            </w:r>
          </w:p>
        </w:tc>
        <w:tc>
          <w:tcPr>
            <w:tcW w:w="2901" w:type="dxa"/>
            <w:gridSpan w:val="4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202037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901" w:type="dxa"/>
            <w:gridSpan w:val="8"/>
            <w:noWrap/>
          </w:tcPr>
          <w:p w:rsidR="000108A0" w:rsidRPr="00ED2354" w:rsidRDefault="000108A0" w:rsidP="000108A0">
            <w:r w:rsidRPr="00ED2354">
              <w:rPr>
                <w:cs/>
              </w:rPr>
              <w:t>วงเงินปลายงวด</w:t>
            </w:r>
          </w:p>
        </w:tc>
        <w:tc>
          <w:tcPr>
            <w:tcW w:w="2901" w:type="dxa"/>
            <w:gridSpan w:val="4"/>
            <w:tcBorders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747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8"/>
        <w:gridCol w:w="10994"/>
      </w:tblGrid>
      <w:tr w:rsidR="000108A0" w:rsidRPr="00ED2354" w:rsidTr="000108A0">
        <w:trPr>
          <w:cantSplit/>
          <w:trHeight w:val="25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00" w:name="_Toc21523933"/>
            <w:bookmarkStart w:id="201" w:name="_Toc24945626"/>
            <w:bookmarkStart w:id="202" w:name="_Toc50716714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Net Profit Distribution Item</w:t>
            </w:r>
            <w:bookmarkEnd w:id="200"/>
            <w:bookmarkEnd w:id="201"/>
            <w:bookmarkEnd w:id="202"/>
          </w:p>
        </w:tc>
      </w:tr>
    </w:tbl>
    <w:p w:rsidR="000108A0" w:rsidRPr="00ED2354" w:rsidRDefault="000108A0" w:rsidP="000108A0"/>
    <w:p w:rsidR="000108A0" w:rsidRPr="00ED2354" w:rsidRDefault="000108A0" w:rsidP="000108A0"/>
    <w:tbl>
      <w:tblPr>
        <w:tblW w:w="14462" w:type="dxa"/>
        <w:tblInd w:w="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10"/>
        <w:gridCol w:w="654"/>
        <w:gridCol w:w="8"/>
        <w:gridCol w:w="7"/>
        <w:gridCol w:w="646"/>
        <w:gridCol w:w="679"/>
        <w:gridCol w:w="679"/>
        <w:gridCol w:w="679"/>
        <w:gridCol w:w="727"/>
        <w:gridCol w:w="2602"/>
        <w:gridCol w:w="6871"/>
      </w:tblGrid>
      <w:tr w:rsidR="000108A0" w:rsidRPr="00ED2354" w:rsidTr="000108A0">
        <w:trPr>
          <w:trHeight w:val="270"/>
          <w:tblHeader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7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1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208005</w:t>
            </w:r>
          </w:p>
        </w:tc>
        <w:tc>
          <w:tcPr>
            <w:tcW w:w="66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กำไรสุทธิที่พึงจัดสรรได้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ผลรวมของกำไร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สุทธิคงเหลือหลังการจัดสรรยกมา</w:t>
            </w:r>
            <w:r w:rsidRPr="00ED2354">
              <w:t xml:space="preserve">  </w:t>
            </w:r>
            <w:r w:rsidRPr="00ED2354">
              <w:rPr>
                <w:cs/>
              </w:rPr>
              <w:t>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สุทธิงวดนี้</w:t>
            </w:r>
            <w:r w:rsidRPr="00ED2354">
              <w:t xml:space="preserve">  </w:t>
            </w:r>
            <w:r w:rsidRPr="00ED2354">
              <w:rPr>
                <w:cs/>
              </w:rPr>
              <w:t>เงินโอนจากสำรองส่วนทุน</w:t>
            </w:r>
            <w:r w:rsidRPr="00ED2354">
              <w:t xml:space="preserve">  </w:t>
            </w:r>
            <w:r w:rsidRPr="00ED2354">
              <w:rPr>
                <w:cs/>
              </w:rPr>
              <w:t>และเงินโอนจากสำนักงานใหญ่ในต่างประเทศ</w:t>
            </w:r>
          </w:p>
        </w:tc>
      </w:tr>
      <w:tr w:rsidR="000108A0" w:rsidRPr="00ED2354" w:rsidTr="000108A0">
        <w:trPr>
          <w:trHeight w:val="21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208001</w:t>
            </w: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01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สุทธิคงเหลือหลังการจัดสรรยกมา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สุทธิคงเหลือหลังการจัดสรรยกมาจากงวดก่อน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208002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02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สุทธิงวดนี้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สุทธิของงวดนี้</w:t>
            </w:r>
          </w:p>
        </w:tc>
      </w:tr>
      <w:tr w:rsidR="000108A0" w:rsidRPr="00ED2354" w:rsidTr="000108A0">
        <w:trPr>
          <w:cantSplit/>
          <w:trHeight w:val="161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208003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02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เงินโอนจากสำรองส่วนทุน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จำนวนเงินที่โอนมาจากสำรอง</w:t>
            </w:r>
            <w:r w:rsidRPr="00ED2354">
              <w:t xml:space="preserve"> </w:t>
            </w:r>
            <w:r w:rsidRPr="00ED2354">
              <w:rPr>
                <w:cs/>
              </w:rPr>
              <w:t>ซึ่งมีผลทำให้เงินกองทุนลดลง ทั้งนี้ เพื่อรักษาระดับ</w:t>
            </w:r>
            <w:r w:rsidRPr="00ED2354">
              <w:rPr>
                <w:cs/>
              </w:rPr>
              <w:br/>
              <w:t>เงินปันผล</w:t>
            </w:r>
            <w:r w:rsidRPr="00ED2354">
              <w:t xml:space="preserve"> </w:t>
            </w:r>
            <w:r w:rsidRPr="00ED2354">
              <w:rPr>
                <w:cs/>
              </w:rPr>
              <w:t>หรือเพื่อการจัดสรรกำไรสุทธิใหม่ หรือเพื่อเหตุผลอื่น</w:t>
            </w:r>
          </w:p>
        </w:tc>
      </w:tr>
      <w:tr w:rsidR="000108A0" w:rsidRPr="00ED2354" w:rsidTr="000108A0">
        <w:trPr>
          <w:trHeight w:val="100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208004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0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เงินโอนจากสำนักงานใหญ่ในต่างประเทศ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เงินที่โอนจากสำนักงานใหญ่หรือสาขาที่เป็นนิติบุคคลเดียวกันของธนาคารพาณิชย์</w:t>
            </w:r>
            <w:r w:rsidRPr="00ED2354">
              <w:rPr>
                <w:cs/>
              </w:rPr>
              <w:br/>
              <w:t>จดทะเบียนในต่างประเทศเพื่อชดเชยผลขาดทุนจากการดำเนินงานของสาขาธนาคารดังกล่าวในประเทศไทย</w:t>
            </w:r>
          </w:p>
        </w:tc>
      </w:tr>
      <w:tr w:rsidR="000108A0" w:rsidRPr="00ED2354" w:rsidTr="000108A0">
        <w:trPr>
          <w:cantSplit/>
          <w:trHeight w:val="218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208006</w:t>
            </w:r>
          </w:p>
        </w:tc>
        <w:tc>
          <w:tcPr>
            <w:tcW w:w="1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การจัดสรร</w:t>
            </w:r>
          </w:p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การจัดสรรกำไรสุทธิเป็นเงินสำรองและเงินปันผล</w:t>
            </w:r>
            <w:r w:rsidRPr="00ED2354">
              <w:t xml:space="preserve"> </w:t>
            </w:r>
            <w:r w:rsidRPr="00ED2354">
              <w:rPr>
                <w:cs/>
              </w:rPr>
              <w:t>หรือการโอนกำไรไปสำนักงานใหญ่ในต่างประเทศ ในกรณีของสาขาธนาคารพาณิชย์ต่างประเทศ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208007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สำรอง</w:t>
            </w:r>
          </w:p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เงินสำรองที่ได้รับการจัดสรรเป็นสำรองต่าง</w:t>
            </w:r>
            <w:r w:rsidRPr="00ED2354">
              <w:t xml:space="preserve"> </w:t>
            </w:r>
            <w:r w:rsidRPr="00ED2354">
              <w:rPr>
                <w:cs/>
              </w:rPr>
              <w:t>ๆ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208008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3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สำรองตามกฎหมาย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สำรองที่กันจากกำไรสุทธิ ตามประมวลกฎหมายแพ่งและพาณิชย์ และตามพระราชบัญญัติบริษัทมหาชน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208009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สำรองอื่น ๆ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เงินสำรองที่จัดสรรจากกำไรสุทธิเพื่อการใดๆ ตามมติที่ประชุมใหญ่ผู้ถือหุ้น</w:t>
            </w:r>
          </w:p>
        </w:tc>
      </w:tr>
      <w:tr w:rsidR="000108A0" w:rsidRPr="00ED2354" w:rsidTr="000108A0">
        <w:trPr>
          <w:cantSplit/>
          <w:trHeight w:val="510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208010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เงินปันผล</w:t>
            </w:r>
          </w:p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เงินปันผลที่ประกาศจ่ายจากกำไรสุทธิที่พึงจัดสรรได้ของงวดนั้น</w:t>
            </w:r>
            <w:r w:rsidRPr="00ED2354">
              <w:t xml:space="preserve">  </w:t>
            </w:r>
            <w:r w:rsidRPr="00ED2354">
              <w:rPr>
                <w:cs/>
              </w:rPr>
              <w:t>ทั้งนี้ให้รวมถึงโบนัสที่จ่ายให้แก่ผู้ถือหุ้นด้วย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208011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หุ้นสามัญ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208012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หุ้นบุริมสิทธิ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208013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1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หุ้นปันผล</w:t>
            </w:r>
          </w:p>
        </w:tc>
        <w:tc>
          <w:tcPr>
            <w:tcW w:w="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เงินปันผลที่จ่ายเป็นหุ้น</w:t>
            </w:r>
          </w:p>
        </w:tc>
      </w:tr>
      <w:tr w:rsidR="000108A0" w:rsidRPr="00ED2354" w:rsidTr="000108A0">
        <w:trPr>
          <w:cantSplit/>
          <w:trHeight w:val="308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29740E" w:rsidRDefault="000108A0" w:rsidP="000108A0">
            <w:pPr>
              <w:rPr>
                <w:color w:val="000000"/>
              </w:rPr>
            </w:pPr>
            <w:r w:rsidRPr="0029740E">
              <w:rPr>
                <w:color w:val="000000"/>
              </w:rPr>
              <w:t>208019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29740E" w:rsidRDefault="000108A0" w:rsidP="000108A0">
            <w:pPr>
              <w:rPr>
                <w:color w:val="000000"/>
              </w:rPr>
            </w:pPr>
          </w:p>
        </w:tc>
        <w:tc>
          <w:tcPr>
            <w:tcW w:w="60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29740E" w:rsidRDefault="000108A0" w:rsidP="000108A0">
            <w:pPr>
              <w:rPr>
                <w:color w:val="000000"/>
              </w:rPr>
            </w:pPr>
            <w:r w:rsidRPr="0029740E">
              <w:rPr>
                <w:rFonts w:hint="cs"/>
                <w:color w:val="000000"/>
                <w:cs/>
              </w:rPr>
              <w:t xml:space="preserve">นำส่งเป็นรายได้ของรัฐ </w:t>
            </w:r>
            <w:r w:rsidRPr="0029740E">
              <w:rPr>
                <w:color w:val="000000"/>
              </w:rPr>
              <w:t>[</w:t>
            </w:r>
            <w:r w:rsidRPr="0029740E">
              <w:rPr>
                <w:rFonts w:hint="cs"/>
                <w:color w:val="000000"/>
                <w:cs/>
              </w:rPr>
              <w:t xml:space="preserve">เฉพาะ </w:t>
            </w:r>
            <w:r w:rsidRPr="0029740E">
              <w:rPr>
                <w:color w:val="000000"/>
              </w:rPr>
              <w:t>SFI]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29740E" w:rsidRDefault="000108A0" w:rsidP="000108A0">
            <w:pPr>
              <w:rPr>
                <w:color w:val="000000"/>
                <w:cs/>
              </w:rPr>
            </w:pPr>
            <w:r w:rsidRPr="0029740E">
              <w:rPr>
                <w:rFonts w:hint="cs"/>
                <w:color w:val="000000"/>
                <w:cs/>
              </w:rPr>
              <w:t>เงินที่จัดสรรจากกำไรสุทธิเพื่อนำส่งเป็นรายได้ของแผ่นดินตามที่กฏหมายกำหนดไว้</w:t>
            </w:r>
          </w:p>
        </w:tc>
      </w:tr>
      <w:tr w:rsidR="000108A0" w:rsidRPr="00ED2354" w:rsidTr="000108A0">
        <w:trPr>
          <w:cantSplit/>
          <w:trHeight w:val="308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208014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บำเหน็จกรรมการ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บำเหน็จกรรมการที่ที่ประชุมใหญ่ผู้ถือหุ้นมีมติให้จ่ายเพื่อทดแทนแก่กรรมการในการบริหารงาน</w:t>
            </w:r>
            <w:r w:rsidRPr="00ED2354">
              <w:t xml:space="preserve"> </w:t>
            </w:r>
            <w:r w:rsidRPr="00ED2354">
              <w:rPr>
                <w:cs/>
              </w:rPr>
              <w:t>นอกเหนือจากค่าตอบแทนกรรมการที่ได้ลงไว้ในค่าใช้จ่ายแล้ว</w:t>
            </w:r>
          </w:p>
        </w:tc>
      </w:tr>
      <w:tr w:rsidR="000108A0" w:rsidRPr="00ED2354" w:rsidTr="000108A0">
        <w:trPr>
          <w:trHeight w:val="23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208015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0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เงินโอนไปสำนักงานใหญ่ในต่างประเทศ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กำไรของสาขาธนาคารพาณิชย์ต่างประเทศที่โอนไปให้สำนักงานใหญ่ในต่างประเทศ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208016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3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ภาษีการจำหน่ายเงินกำไรไปต่างประเทศ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ภาษีที่ถูกเรียกเก็บจากการจำหน่ายกำไรไปต่างประเทศตามประมวลรัษฎากร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208017</w:t>
            </w:r>
          </w:p>
        </w:tc>
        <w:tc>
          <w:tcPr>
            <w:tcW w:w="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3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เงินกำไรที่จำหน่ายไปต่างประเทศ</w:t>
            </w:r>
          </w:p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เงินกำไรที่โอนไปต่างประเทศ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208018</w:t>
            </w: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กำไรสุทธิคงเหลือหลังจากการจัดสรร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2602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442" w:type="dxa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727"/>
        <w:gridCol w:w="5229"/>
      </w:tblGrid>
      <w:tr w:rsidR="000108A0" w:rsidRPr="004214BD" w:rsidTr="000108A0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4214BD" w:rsidRDefault="000108A0" w:rsidP="000108A0">
            <w:r w:rsidRPr="004214BD">
              <w:rPr>
                <w:b/>
                <w:bCs/>
              </w:rPr>
              <w:t>Classification Name: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444047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03" w:name="_Toc507167146"/>
            <w:r w:rsidRPr="009E6128">
              <w:rPr>
                <w:rFonts w:cs="Tahoma"/>
                <w:sz w:val="20"/>
                <w:szCs w:val="20"/>
                <w:lang w:val="en-US" w:eastAsia="en-US"/>
              </w:rPr>
              <w:t>Non-FX Arrangement Type</w:t>
            </w:r>
            <w:bookmarkEnd w:id="203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4214BD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4214BD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31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6804"/>
      </w:tblGrid>
      <w:tr w:rsidR="000108A0" w:rsidRPr="004214BD" w:rsidTr="00F73B80">
        <w:trPr>
          <w:trHeight w:val="320"/>
        </w:trPr>
        <w:tc>
          <w:tcPr>
            <w:tcW w:w="851" w:type="dxa"/>
            <w:shd w:val="clear" w:color="auto" w:fill="CCFFFF"/>
            <w:noWrap/>
            <w:vAlign w:val="center"/>
          </w:tcPr>
          <w:p w:rsidR="000108A0" w:rsidRPr="00F73B80" w:rsidRDefault="000108A0" w:rsidP="000108A0">
            <w:r w:rsidRPr="00F73B80">
              <w:t>Code</w:t>
            </w:r>
          </w:p>
        </w:tc>
        <w:tc>
          <w:tcPr>
            <w:tcW w:w="6662" w:type="dxa"/>
            <w:shd w:val="clear" w:color="auto" w:fill="CCFFFF"/>
            <w:noWrap/>
            <w:vAlign w:val="center"/>
          </w:tcPr>
          <w:p w:rsidR="000108A0" w:rsidRPr="00F73B80" w:rsidRDefault="000108A0" w:rsidP="000108A0">
            <w:pPr>
              <w:jc w:val="center"/>
            </w:pPr>
            <w:r w:rsidRPr="00F73B80">
              <w:t>Value</w:t>
            </w:r>
          </w:p>
        </w:tc>
        <w:tc>
          <w:tcPr>
            <w:tcW w:w="6804" w:type="dxa"/>
            <w:shd w:val="clear" w:color="auto" w:fill="CCFFFF"/>
            <w:vAlign w:val="center"/>
          </w:tcPr>
          <w:p w:rsidR="000108A0" w:rsidRPr="00F73B80" w:rsidRDefault="000108A0" w:rsidP="000108A0">
            <w:r w:rsidRPr="00F73B80">
              <w:t>Description</w:t>
            </w:r>
          </w:p>
        </w:tc>
      </w:tr>
      <w:tr w:rsidR="00444047" w:rsidRPr="004214BD" w:rsidTr="005F0074">
        <w:trPr>
          <w:trHeight w:val="347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  <w:r w:rsidRPr="00421082">
              <w:rPr>
                <w:rFonts w:cs="Tahoma"/>
                <w:color w:val="000000"/>
                <w:lang w:val="en-US" w:eastAsia="en-US"/>
              </w:rPr>
              <w:t>462001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THB Loan for Investment in Thailand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 xml:space="preserve">การปล่อยสินเชื่อสกุลบาทเพื่อการลงทุนในประเทศไทย </w:t>
            </w:r>
          </w:p>
        </w:tc>
      </w:tr>
      <w:tr w:rsidR="00444047" w:rsidRPr="004214BD" w:rsidTr="005F0074">
        <w:trPr>
          <w:trHeight w:val="347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</w:rPr>
              <w:t>462003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tabs>
                <w:tab w:val="left" w:pos="229"/>
              </w:tabs>
              <w:rPr>
                <w:color w:val="000000"/>
              </w:rPr>
            </w:pPr>
            <w:r w:rsidRPr="00421082">
              <w:rPr>
                <w:color w:val="000000"/>
              </w:rPr>
              <w:t>THB Loan for Investment in Neighboring Countries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 xml:space="preserve">การปล่อยสินเชื่อสกุลบาทเพื่อการลงทุนที่เกี่ยวข้องกับโครงสร้างพื้นฐาน การบริการเพื่อสาธารณชน หรือโครงการอุตสาหกรรมในประเทศเพื่อนบ้าน </w:t>
            </w:r>
          </w:p>
        </w:tc>
      </w:tr>
      <w:tr w:rsidR="00444047" w:rsidRPr="004214BD" w:rsidTr="005F0074">
        <w:trPr>
          <w:trHeight w:val="352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</w:rPr>
              <w:t>462004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tabs>
                <w:tab w:val="left" w:pos="229"/>
              </w:tabs>
              <w:rPr>
                <w:color w:val="000000"/>
              </w:rPr>
            </w:pPr>
            <w:r w:rsidRPr="00421082">
              <w:rPr>
                <w:color w:val="000000"/>
              </w:rPr>
              <w:t>Overdraft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</w:tcPr>
          <w:p w:rsidR="00444047" w:rsidRPr="00421082" w:rsidRDefault="00444047" w:rsidP="00444047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</w:t>
            </w:r>
            <w:r w:rsidRPr="00421082">
              <w:rPr>
                <w:rFonts w:hint="cs"/>
                <w:color w:val="000000"/>
                <w:cs/>
              </w:rPr>
              <w:t>เบิก</w:t>
            </w:r>
            <w:r w:rsidRPr="00421082">
              <w:rPr>
                <w:color w:val="000000"/>
                <w:cs/>
              </w:rPr>
              <w:t>เกินบัญชี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 xml:space="preserve">และสินเชื่ออื่นที่มีลักษณะเหมือน </w:t>
            </w:r>
            <w:r w:rsidRPr="00421082">
              <w:rPr>
                <w:color w:val="000000"/>
              </w:rPr>
              <w:t>Overdraft</w:t>
            </w:r>
          </w:p>
        </w:tc>
      </w:tr>
      <w:tr w:rsidR="00444047" w:rsidRPr="004214BD" w:rsidTr="005F0074">
        <w:trPr>
          <w:trHeight w:val="216"/>
        </w:trPr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</w:rPr>
              <w:t>462005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tabs>
                <w:tab w:val="left" w:pos="229"/>
              </w:tabs>
              <w:rPr>
                <w:color w:val="000000"/>
              </w:rPr>
            </w:pPr>
            <w:r w:rsidRPr="00421082">
              <w:rPr>
                <w:color w:val="000000"/>
              </w:rPr>
              <w:t>Letter of Guarantee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44047" w:rsidRPr="00421082" w:rsidRDefault="00444047" w:rsidP="00444047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การรับค้ำประกันทุกประเภท เช่น </w:t>
            </w:r>
            <w:r w:rsidRPr="00421082">
              <w:rPr>
                <w:color w:val="000000"/>
              </w:rPr>
              <w:t>bid bond, performance bond</w:t>
            </w:r>
          </w:p>
        </w:tc>
      </w:tr>
      <w:tr w:rsidR="00444047" w:rsidRPr="004214BD" w:rsidTr="005F0074">
        <w:trPr>
          <w:trHeight w:val="216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rPr>
                <w:color w:val="000000"/>
              </w:rPr>
            </w:pPr>
            <w:r w:rsidRPr="00421082">
              <w:rPr>
                <w:color w:val="000000"/>
              </w:rPr>
              <w:t>462006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444047" w:rsidRPr="00421082" w:rsidRDefault="00444047" w:rsidP="00444047">
            <w:pPr>
              <w:tabs>
                <w:tab w:val="left" w:pos="229"/>
              </w:tabs>
              <w:rPr>
                <w:color w:val="000000"/>
              </w:rPr>
            </w:pPr>
            <w:r w:rsidRPr="00421082">
              <w:rPr>
                <w:color w:val="000000"/>
              </w:rPr>
              <w:t>Other THB transactions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44047" w:rsidRPr="00421082" w:rsidRDefault="00444047" w:rsidP="00444047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การทำธุรกรรมเงินบาทอื่นๆ เช่น ธุรกรรม </w:t>
            </w:r>
            <w:r w:rsidRPr="00421082">
              <w:rPr>
                <w:color w:val="000000"/>
              </w:rPr>
              <w:t xml:space="preserve">Securities Borrowing and Lending </w:t>
            </w:r>
            <w:r w:rsidRPr="00421082">
              <w:rPr>
                <w:color w:val="000000"/>
                <w:cs/>
              </w:rPr>
              <w:t xml:space="preserve">และ </w:t>
            </w:r>
            <w:r w:rsidRPr="00421082">
              <w:rPr>
                <w:color w:val="000000"/>
              </w:rPr>
              <w:t>Repurchase Agreement/Reverse Repurchase Agreement</w:t>
            </w:r>
          </w:p>
        </w:tc>
      </w:tr>
    </w:tbl>
    <w:p w:rsidR="000108A0" w:rsidRDefault="000108A0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24073" w:rsidRDefault="00524073" w:rsidP="000108A0"/>
    <w:p w:rsidR="005F0074" w:rsidRDefault="005F0074" w:rsidP="000108A0"/>
    <w:p w:rsidR="00747887" w:rsidRDefault="00747887" w:rsidP="000108A0"/>
    <w:p w:rsidR="005F0074" w:rsidRDefault="005F0074" w:rsidP="000108A0"/>
    <w:p w:rsidR="005F0074" w:rsidRDefault="005F0074" w:rsidP="000108A0"/>
    <w:p w:rsidR="005F0074" w:rsidRDefault="005F0074" w:rsidP="000108A0"/>
    <w:tbl>
      <w:tblPr>
        <w:tblW w:w="14442" w:type="dxa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727"/>
        <w:gridCol w:w="5229"/>
      </w:tblGrid>
      <w:tr w:rsidR="005F0074" w:rsidRPr="004214BD" w:rsidTr="005F0074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074" w:rsidRPr="004214BD" w:rsidRDefault="005F0074" w:rsidP="005F0074">
            <w:r w:rsidRPr="004214BD">
              <w:rPr>
                <w:b/>
                <w:bCs/>
              </w:rPr>
              <w:t>Classification Name: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074" w:rsidRPr="00CC61B7" w:rsidRDefault="005F0074" w:rsidP="005F0074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04" w:name="_Toc360803655"/>
            <w:bookmarkStart w:id="205" w:name="_Toc439748916"/>
            <w:bookmarkStart w:id="206" w:name="_Toc50716714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Objective Type</w:t>
            </w:r>
            <w:bookmarkEnd w:id="204"/>
            <w:bookmarkEnd w:id="205"/>
            <w:bookmarkEnd w:id="206"/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074" w:rsidRPr="004214BD" w:rsidRDefault="005F0074" w:rsidP="005F0074">
            <w:pPr>
              <w:rPr>
                <w:b/>
                <w:bCs/>
                <w:i/>
                <w:iCs/>
              </w:rPr>
            </w:pPr>
          </w:p>
        </w:tc>
      </w:tr>
    </w:tbl>
    <w:p w:rsidR="005F0074" w:rsidRPr="004214BD" w:rsidRDefault="005F0074" w:rsidP="005F0074">
      <w:pPr>
        <w:pStyle w:val="Footer"/>
        <w:tabs>
          <w:tab w:val="clear" w:pos="4153"/>
          <w:tab w:val="clear" w:pos="8306"/>
        </w:tabs>
      </w:pPr>
    </w:p>
    <w:tbl>
      <w:tblPr>
        <w:tblW w:w="1431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6804"/>
      </w:tblGrid>
      <w:tr w:rsidR="005F0074" w:rsidRPr="004214BD" w:rsidTr="005F0074">
        <w:trPr>
          <w:trHeight w:val="454"/>
        </w:trPr>
        <w:tc>
          <w:tcPr>
            <w:tcW w:w="851" w:type="dxa"/>
            <w:shd w:val="clear" w:color="auto" w:fill="CCFFFF"/>
            <w:noWrap/>
            <w:vAlign w:val="center"/>
          </w:tcPr>
          <w:p w:rsidR="005F0074" w:rsidRPr="004214BD" w:rsidRDefault="005F0074" w:rsidP="005F0074">
            <w:pPr>
              <w:rPr>
                <w:b/>
                <w:bCs/>
              </w:rPr>
            </w:pPr>
            <w:r w:rsidRPr="004214BD">
              <w:rPr>
                <w:b/>
                <w:bCs/>
              </w:rPr>
              <w:t>Code</w:t>
            </w:r>
          </w:p>
        </w:tc>
        <w:tc>
          <w:tcPr>
            <w:tcW w:w="6662" w:type="dxa"/>
            <w:shd w:val="clear" w:color="auto" w:fill="CCFFFF"/>
            <w:noWrap/>
            <w:vAlign w:val="center"/>
          </w:tcPr>
          <w:p w:rsidR="005F0074" w:rsidRPr="004214BD" w:rsidRDefault="005F0074" w:rsidP="005F0074">
            <w:pPr>
              <w:jc w:val="center"/>
              <w:rPr>
                <w:b/>
                <w:bCs/>
              </w:rPr>
            </w:pPr>
            <w:r w:rsidRPr="004214BD">
              <w:rPr>
                <w:b/>
                <w:bCs/>
              </w:rPr>
              <w:t>Value</w:t>
            </w:r>
          </w:p>
        </w:tc>
        <w:tc>
          <w:tcPr>
            <w:tcW w:w="6804" w:type="dxa"/>
            <w:shd w:val="clear" w:color="auto" w:fill="CCFFFF"/>
            <w:vAlign w:val="center"/>
          </w:tcPr>
          <w:p w:rsidR="005F0074" w:rsidRPr="004214BD" w:rsidRDefault="005F0074" w:rsidP="005F0074">
            <w:pPr>
              <w:rPr>
                <w:b/>
                <w:bCs/>
              </w:rPr>
            </w:pPr>
            <w:r w:rsidRPr="004214BD">
              <w:rPr>
                <w:b/>
                <w:bCs/>
              </w:rPr>
              <w:t>Description</w:t>
            </w:r>
          </w:p>
        </w:tc>
      </w:tr>
      <w:tr w:rsidR="005F0074" w:rsidRPr="004214BD" w:rsidTr="005F0074">
        <w:trPr>
          <w:trHeight w:val="347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r w:rsidRPr="004214BD">
              <w:t>465001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pPr>
              <w:rPr>
                <w:cs/>
              </w:rPr>
            </w:pPr>
            <w:r w:rsidRPr="004214BD">
              <w:rPr>
                <w:cs/>
              </w:rPr>
              <w:t>เพื่อตนเอง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F0074" w:rsidRPr="004214BD" w:rsidRDefault="005F0074" w:rsidP="005F0074">
            <w:r w:rsidRPr="004214BD">
              <w:rPr>
                <w:cs/>
              </w:rPr>
              <w:t>การทำธุรกรรมเพื่อตนเอง</w:t>
            </w:r>
          </w:p>
        </w:tc>
      </w:tr>
      <w:tr w:rsidR="005F0074" w:rsidRPr="004214BD" w:rsidTr="005F0074">
        <w:trPr>
          <w:trHeight w:val="352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r w:rsidRPr="004214BD">
              <w:t>465002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pPr>
              <w:rPr>
                <w:cs/>
              </w:rPr>
            </w:pPr>
            <w:r w:rsidRPr="004214BD">
              <w:rPr>
                <w:cs/>
              </w:rPr>
              <w:t>เพื่อธุรกิจในเครือ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F0074" w:rsidRPr="004214BD" w:rsidRDefault="005F0074" w:rsidP="005F0074">
            <w:pPr>
              <w:rPr>
                <w:cs/>
              </w:rPr>
            </w:pPr>
            <w:r w:rsidRPr="004214BD">
              <w:rPr>
                <w:cs/>
              </w:rPr>
              <w:t>การทำธุรกิจในเครือ</w:t>
            </w:r>
          </w:p>
        </w:tc>
      </w:tr>
      <w:tr w:rsidR="005F0074" w:rsidRPr="004214BD" w:rsidTr="005F0074">
        <w:trPr>
          <w:trHeight w:val="216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r w:rsidRPr="004214BD">
              <w:t>465003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0074" w:rsidRPr="004214BD" w:rsidRDefault="005F0074" w:rsidP="005F0074">
            <w:r w:rsidRPr="004214BD">
              <w:rPr>
                <w:cs/>
              </w:rPr>
              <w:t>เพื่อลูกค้า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F0074" w:rsidRPr="004214BD" w:rsidRDefault="005F0074" w:rsidP="005F0074">
            <w:pPr>
              <w:rPr>
                <w:cs/>
              </w:rPr>
            </w:pPr>
            <w:r w:rsidRPr="004214BD">
              <w:rPr>
                <w:cs/>
              </w:rPr>
              <w:t>การทำธุรกรรมเพื่อลูกค้า</w:t>
            </w:r>
          </w:p>
        </w:tc>
      </w:tr>
    </w:tbl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p w:rsidR="005F0074" w:rsidRDefault="005F0074" w:rsidP="000108A0"/>
    <w:tbl>
      <w:tblPr>
        <w:tblW w:w="14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58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07" w:name="_Toc21523936"/>
            <w:bookmarkStart w:id="208" w:name="_Toc24945627"/>
            <w:bookmarkStart w:id="209" w:name="_Toc50716714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Operation Progress</w:t>
            </w:r>
            <w:bookmarkEnd w:id="207"/>
            <w:bookmarkEnd w:id="208"/>
            <w:bookmarkEnd w:id="209"/>
          </w:p>
        </w:tc>
      </w:tr>
    </w:tbl>
    <w:p w:rsidR="000108A0" w:rsidRPr="00ED2354" w:rsidRDefault="000108A0" w:rsidP="000108A0"/>
    <w:tbl>
      <w:tblPr>
        <w:tblW w:w="1446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45"/>
        <w:gridCol w:w="488"/>
        <w:gridCol w:w="488"/>
        <w:gridCol w:w="488"/>
        <w:gridCol w:w="4431"/>
        <w:gridCol w:w="6817"/>
      </w:tblGrid>
      <w:tr w:rsidR="000108A0" w:rsidRPr="00ED2354" w:rsidTr="000108A0">
        <w:trPr>
          <w:tblHeader/>
        </w:trPr>
        <w:tc>
          <w:tcPr>
            <w:tcW w:w="910" w:type="dxa"/>
            <w:tcBorders>
              <w:top w:val="single" w:sz="8" w:space="0" w:color="auto"/>
              <w:bottom w:val="single" w:sz="8" w:space="0" w:color="C0C0C0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bottom w:val="single" w:sz="8" w:space="0" w:color="C0C0C0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4431" w:type="dxa"/>
            <w:tcBorders>
              <w:top w:val="single" w:sz="8" w:space="0" w:color="auto"/>
              <w:bottom w:val="single" w:sz="8" w:space="0" w:color="C0C0C0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17" w:type="dxa"/>
            <w:tcBorders>
              <w:top w:val="single" w:sz="8" w:space="0" w:color="auto"/>
              <w:bottom w:val="single" w:sz="8" w:space="0" w:color="C0C0C0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910" w:type="dxa"/>
            <w:tcBorders>
              <w:top w:val="single" w:sz="8" w:space="0" w:color="C0C0C0"/>
            </w:tcBorders>
            <w:noWrap/>
          </w:tcPr>
          <w:p w:rsidR="000108A0" w:rsidRPr="00ED2354" w:rsidRDefault="000108A0" w:rsidP="000108A0">
            <w:r w:rsidRPr="00ED2354">
              <w:t>216001</w:t>
            </w:r>
          </w:p>
        </w:tc>
        <w:tc>
          <w:tcPr>
            <w:tcW w:w="2309" w:type="dxa"/>
            <w:gridSpan w:val="4"/>
            <w:tcBorders>
              <w:top w:val="single" w:sz="8" w:space="0" w:color="C0C0C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ยังไม่ต้องดำเนินการ</w:t>
            </w:r>
          </w:p>
          <w:p w:rsidR="000108A0" w:rsidRPr="00ED2354" w:rsidRDefault="000108A0" w:rsidP="000108A0"/>
        </w:tc>
        <w:tc>
          <w:tcPr>
            <w:tcW w:w="4431" w:type="dxa"/>
            <w:tcBorders>
              <w:top w:val="single" w:sz="8" w:space="0" w:color="C0C0C0"/>
            </w:tcBorders>
            <w:noWrap/>
          </w:tcPr>
          <w:p w:rsidR="000108A0" w:rsidRPr="00ED2354" w:rsidRDefault="000108A0" w:rsidP="000108A0"/>
        </w:tc>
        <w:tc>
          <w:tcPr>
            <w:tcW w:w="6817" w:type="dxa"/>
            <w:tcBorders>
              <w:top w:val="single" w:sz="8" w:space="0" w:color="C0C0C0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ยังไม่ได้โอนลูกหนี้ไปสู่หน่วยงานที่ดำเนินการเร่งรัดเพื่อให้ลูกหนี้ชำระหนี้และแก้ไขปัญหาลูกหนี้ เนื่องจากเป็นหนี้ดี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216025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ยังไม่ได้ติดตามทวงถาม</w:t>
            </w:r>
          </w:p>
          <w:p w:rsidR="000108A0" w:rsidRPr="00ED2354" w:rsidRDefault="000108A0" w:rsidP="000108A0"/>
        </w:tc>
        <w:tc>
          <w:tcPr>
            <w:tcW w:w="6817" w:type="dxa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สินเชื่อด้อยคุณภาพของลูกหนี้สถาบันการเงินที่ยังไม่ได้เรียกลูกหนี้มาเจรจา/ติดตามทวงถาม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216002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อยู่ระหว่างเจรจาให้ชำระหนี้</w:t>
            </w:r>
            <w:r w:rsidRPr="00ED2354">
              <w:t xml:space="preserve"> / </w:t>
            </w:r>
            <w:r w:rsidRPr="00ED2354">
              <w:rPr>
                <w:cs/>
              </w:rPr>
              <w:t>เตรียมเข้าสู่การดำเนินการทางศาล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ได้โอนลูกหนี้ไปสู่หน่วยงานที่ดำเนินการเร่งรัดเพื่อให้ลูกหนี้มาชำระหนี้ แต่การเจรจายังไม่เรียบร้อย หรือยังมิได้ฟ้องคดี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216003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้</w:t>
            </w:r>
          </w:p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มอบหมายให้ทนายบอกกล่าว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216004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ยื่นหนังสือทวงถามหนี้</w:t>
            </w:r>
            <w:r w:rsidRPr="00ED2354">
              <w:t xml:space="preserve"> (Notice)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216005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อยู่ระหว่างการเจรจาปรับปรุงโครงสร้างหนี้</w:t>
            </w:r>
          </w:p>
          <w:p w:rsidR="000108A0" w:rsidRPr="00ED2354" w:rsidRDefault="000108A0" w:rsidP="000108A0"/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216006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เจรจาเรียบร้อยแล้ว</w:t>
            </w:r>
            <w:r w:rsidRPr="00ED2354">
              <w:t xml:space="preserve"> </w:t>
            </w:r>
            <w:r w:rsidRPr="00ED2354">
              <w:rPr>
                <w:cs/>
              </w:rPr>
              <w:t>ลูกหนี้อยู่ระหว่างผ่อนชำระ</w:t>
            </w:r>
          </w:p>
          <w:p w:rsidR="000108A0" w:rsidRPr="00ED2354" w:rsidRDefault="000108A0" w:rsidP="000108A0"/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ได้เจรจาสำเร็จ และลูกหนี้ได้ผ่อนชำระหนี้ตามข้อตกลง หรือติดตามทวงถามแล้วลูกหนี้ได้มาชำระ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216007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อยู่ระหว่างการดำเนินการทางศาล คดี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216008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ยื่นฟ้องคดีแพ่ง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ได้ยื่นฟ้องในคดีแพ่ง ต่อศาลชั้นต้น/ศาลอุทธรณ์/ศาลฎีกา จนถึงก่อนศาลมีคำพิพากษา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216009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ศาลชั้นต้น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216010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ศาลอุทธรณ์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216011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ศาลฎีกา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216012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ยื่นคำร้องขอฟื้นฟูกิจการ</w:t>
            </w:r>
            <w:r w:rsidRPr="00ED2354">
              <w:t xml:space="preserve"> / </w:t>
            </w:r>
            <w:r w:rsidRPr="00ED2354">
              <w:rPr>
                <w:cs/>
              </w:rPr>
              <w:t>ยื่นขอรับชำระหนี้ในการฟื้นฟูกิจการในศาลล้มละลาย</w:t>
            </w:r>
          </w:p>
        </w:tc>
        <w:tc>
          <w:tcPr>
            <w:tcW w:w="6817" w:type="dxa"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ได้ยื่นคำร้องขอฟื้นฟูกิจการ หรือได้ยื่นขอรับชำระหนี้ในการฟื้นฟูกิจ</w:t>
            </w:r>
            <w:r w:rsidRPr="00ED2354">
              <w:rPr>
                <w:spacing w:val="-4"/>
                <w:cs/>
              </w:rPr>
              <w:t>การในศาลล้มละลาย จนกระทั่งก่อนศาลมีคำสั่งเห็นชอบหรือไม่เห็นชอบแผนฟื้นฟูกิจการ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216013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ยื่นฟ้อง </w:t>
            </w:r>
            <w:r w:rsidRPr="00ED2354">
              <w:t xml:space="preserve">/ </w:t>
            </w:r>
            <w:r w:rsidRPr="00ED2354">
              <w:rPr>
                <w:cs/>
              </w:rPr>
              <w:t>ยื่นขอรับชำระหนี้ในคดีล้มละลาย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สถาบันการเงิน ได้ยื่นฟ้องหรือได้ยื่นขอรับชำระหนี้ในคดีล้มละลาย จนกระทั่งก่อนศาลมีคำพิพากษาหรือคำสั่งให้ล้มละลาย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216014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ศาลมีคำพิพากษา</w:t>
            </w:r>
          </w:p>
        </w:tc>
        <w:tc>
          <w:tcPr>
            <w:tcW w:w="6817" w:type="dxa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ศาลมีคำสั่งพิพากษาแล้ว เฉพาะที่เกิดขึ้นในงวดที่รายงาน หากงวดต่อไปยังไม่เข้ากระบวนการบังคับคดี ให้รายงานด้วยรหัส 216026 และหากอยู่ระหว่างการบังคับคดีแล้ว ให้รายงานด้วยรหัส 216028 - 216031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216015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คดีแพ่ง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216016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919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ศาลชั้นต้น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216017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1248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พิพากษาตามยอม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216018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431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216019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919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ศาลอุทธรณ์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216020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4919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ศาลฎีกา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216021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คดีฟื้นฟูกิจการในศาลล้มละลาย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216022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919" w:type="dxa"/>
            <w:gridSpan w:val="2"/>
            <w:noWrap/>
          </w:tcPr>
          <w:p w:rsidR="000108A0" w:rsidRPr="00ED2354" w:rsidRDefault="000108A0" w:rsidP="000108A0">
            <w:r w:rsidRPr="00ED2354">
              <w:rPr>
                <w:cs/>
              </w:rPr>
              <w:t>เห็นชอบแผน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216023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488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อื่นๆ</w:t>
            </w:r>
          </w:p>
        </w:tc>
        <w:tc>
          <w:tcPr>
            <w:tcW w:w="4431" w:type="dxa"/>
            <w:noWrap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817" w:type="dxa"/>
            <w:noWrap/>
          </w:tcPr>
          <w:p w:rsidR="000108A0" w:rsidRPr="00AE0D9B" w:rsidRDefault="000108A0" w:rsidP="00A87105">
            <w:pPr>
              <w:pStyle w:val="TOC1"/>
            </w:pPr>
            <w:r w:rsidRPr="00AE0D9B">
              <w:t> 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216024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488" w:type="dxa"/>
            <w:noWrap/>
          </w:tcPr>
          <w:p w:rsidR="000108A0" w:rsidRPr="00ED2354" w:rsidRDefault="000108A0" w:rsidP="000108A0"/>
        </w:tc>
        <w:tc>
          <w:tcPr>
            <w:tcW w:w="5407" w:type="dxa"/>
            <w:gridSpan w:val="3"/>
            <w:noWrap/>
          </w:tcPr>
          <w:p w:rsidR="000108A0" w:rsidRPr="00ED2354" w:rsidRDefault="000108A0" w:rsidP="000108A0">
            <w:r w:rsidRPr="00ED2354">
              <w:rPr>
                <w:cs/>
              </w:rPr>
              <w:t>คดีล้มละลาย</w:t>
            </w:r>
          </w:p>
        </w:tc>
        <w:tc>
          <w:tcPr>
            <w:tcW w:w="6817" w:type="dxa"/>
            <w:noWrap/>
          </w:tcPr>
          <w:p w:rsidR="000108A0" w:rsidRPr="00AE0D9B" w:rsidRDefault="000108A0" w:rsidP="00A87105">
            <w:pPr>
              <w:pStyle w:val="TOC1"/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216026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ศาลพิพากษาแล้ว</w:t>
            </w:r>
            <w:r w:rsidRPr="00ED2354">
              <w:t xml:space="preserve"> </w:t>
            </w:r>
            <w:r w:rsidRPr="00ED2354">
              <w:rPr>
                <w:cs/>
              </w:rPr>
              <w:t>แต่ยังไม่ได้บังคับคดี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cs/>
              </w:rPr>
              <w:t>ศาลมีคำพิพากษาแล้ว แต่ยังไม่ได้เข้าสู่กระบวนการบังคับคดี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216027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ศาลพิพากษาแล้ว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และอยู่ระหว่างบังคับคดี </w:t>
            </w:r>
            <w:r w:rsidRPr="00ED2354">
              <w:t xml:space="preserve">/ </w:t>
            </w:r>
            <w:r w:rsidRPr="00ED2354">
              <w:rPr>
                <w:cs/>
              </w:rPr>
              <w:t>การขายทรัพย์สินของเจ้าพนักงานพิทักษ์ทรัพย์</w:t>
            </w:r>
          </w:p>
        </w:tc>
        <w:tc>
          <w:tcPr>
            <w:tcW w:w="6817" w:type="dxa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ศาลพิพากษาแล้ว และอยู่ระหว่างการบังคับคดีของเจ้าพนักงานบังคับคดีในคดีแพ่ง /หลังศาลมีคำพิพากษาหรือคำสั่งให้ลูกหนี้ล้มละลาย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216028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อยู่ระหว่างการปฏิบัติตามคำพิพากษา / แผนฟื้นฟูกิจการ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216029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อยู่ระหว่างบังคับคดีแต่ยังไม่มีการยึดทรัพย์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216030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ยึดทรัพย์แล้วอยู่ระหว่างรอการขายทอดตลาด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216031</w:t>
            </w:r>
          </w:p>
        </w:tc>
        <w:tc>
          <w:tcPr>
            <w:tcW w:w="845" w:type="dxa"/>
            <w:noWrap/>
          </w:tcPr>
          <w:p w:rsidR="000108A0" w:rsidRPr="00ED2354" w:rsidRDefault="000108A0" w:rsidP="000108A0"/>
        </w:tc>
        <w:tc>
          <w:tcPr>
            <w:tcW w:w="5895" w:type="dxa"/>
            <w:gridSpan w:val="4"/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ขายทอดตลาดแล้วอยู่ระหว่างรอชำระหนี้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216032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มีการประนอมหนี้หรือมีข้อตกลงในการแปลงหนี้ใหม่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มีการประนีประนอมยอมความ หรือมีการปรับปรุงโครงสร้างหนี้ตามหลักเกณฑ์ที่ธนาคารแห่งประเทศไทยกำหนด ภายหลังที่ศาลมีคำพิพากษาแล้ว  </w:t>
            </w:r>
          </w:p>
        </w:tc>
      </w:tr>
      <w:tr w:rsidR="000108A0" w:rsidRPr="00ED2354" w:rsidTr="000108A0">
        <w:tc>
          <w:tcPr>
            <w:tcW w:w="910" w:type="dxa"/>
            <w:noWrap/>
          </w:tcPr>
          <w:p w:rsidR="000108A0" w:rsidRPr="00ED2354" w:rsidRDefault="000108A0" w:rsidP="000108A0">
            <w:r w:rsidRPr="00ED2354">
              <w:t>216033</w:t>
            </w:r>
          </w:p>
        </w:tc>
        <w:tc>
          <w:tcPr>
            <w:tcW w:w="6740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>ดำเนินการเสร็จสิ้น</w:t>
            </w:r>
            <w:r w:rsidRPr="00ED2354">
              <w:t xml:space="preserve"> </w:t>
            </w:r>
            <w:r w:rsidRPr="00ED2354">
              <w:rPr>
                <w:cs/>
              </w:rPr>
              <w:t>รอตัดหนี้สูญ</w:t>
            </w:r>
          </w:p>
        </w:tc>
        <w:tc>
          <w:tcPr>
            <w:tcW w:w="681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สิทธิเรียกร้องที่สถาบันการเงิน ได้ปฏิบัติโดยสมควรเพื่อให้ได้รับชำระหนี้แล้ว แต่ไม่มีทางที่จะได้รับชำระหนี้ ซึ่งสถาบันการเงิน ยังไม่ตัดออกจากบัญชีเป็นหนี้สูญ เนื่องจากต้องรออนุมัติการตัดหนี้สูญก่อน หรืออยู่ระหว่างรอตัดบัญชี ในวันสิ้นงวดการบัญชีตามประมวลรัษฎากร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707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10" w:name="_Toc21523935"/>
            <w:bookmarkStart w:id="211" w:name="_Toc24945628"/>
            <w:bookmarkStart w:id="212" w:name="_Toc50716714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Operation Progress Term Range</w:t>
            </w:r>
            <w:bookmarkEnd w:id="210"/>
            <w:bookmarkEnd w:id="211"/>
            <w:bookmarkEnd w:id="212"/>
          </w:p>
        </w:tc>
      </w:tr>
    </w:tbl>
    <w:p w:rsidR="000108A0" w:rsidRPr="00ED2354" w:rsidRDefault="000108A0" w:rsidP="000108A0"/>
    <w:tbl>
      <w:tblPr>
        <w:tblW w:w="1421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3875"/>
        <w:gridCol w:w="493"/>
        <w:gridCol w:w="1985"/>
        <w:gridCol w:w="6959"/>
      </w:tblGrid>
      <w:tr w:rsidR="000108A0" w:rsidRPr="00ED2354" w:rsidTr="000108A0"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35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217002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ไม่เกิน </w:t>
            </w:r>
            <w:r w:rsidRPr="00ED2354">
              <w:t>1</w:t>
            </w:r>
            <w:r w:rsidRPr="00ED2354">
              <w:rPr>
                <w:cs/>
              </w:rPr>
              <w:t xml:space="preserve">  เดือน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217003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1 - 3</w:t>
            </w:r>
            <w:r w:rsidRPr="00ED2354">
              <w:rPr>
                <w:cs/>
              </w:rPr>
              <w:t xml:space="preserve">  เดือน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217004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3 - 6</w:t>
            </w:r>
            <w:r w:rsidRPr="00ED2354">
              <w:rPr>
                <w:cs/>
              </w:rPr>
              <w:t xml:space="preserve">  เดือน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217005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6 -12</w:t>
            </w:r>
            <w:r w:rsidRPr="00ED2354">
              <w:rPr>
                <w:cs/>
              </w:rPr>
              <w:t xml:space="preserve">  เดือน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217007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เกินกว่า </w:t>
            </w:r>
            <w:r w:rsidRPr="00ED2354">
              <w:t>1</w:t>
            </w:r>
            <w:r w:rsidRPr="00ED2354">
              <w:rPr>
                <w:cs/>
              </w:rPr>
              <w:t xml:space="preserve"> ปี </w:t>
            </w:r>
            <w:r w:rsidRPr="00ED2354">
              <w:t>- 2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217008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เกินกว่า </w:t>
            </w:r>
            <w:r w:rsidRPr="00ED2354">
              <w:t>2</w:t>
            </w:r>
            <w:r w:rsidRPr="00ED2354">
              <w:rPr>
                <w:cs/>
              </w:rPr>
              <w:t xml:space="preserve"> ปี </w:t>
            </w:r>
            <w:r w:rsidRPr="00ED2354">
              <w:t>- 3</w:t>
            </w:r>
            <w:r w:rsidRPr="00ED2354">
              <w:rPr>
                <w:cs/>
              </w:rPr>
              <w:t xml:space="preserve"> ปี</w:t>
            </w: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8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217009</w:t>
            </w:r>
          </w:p>
        </w:tc>
        <w:tc>
          <w:tcPr>
            <w:tcW w:w="38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เกินกว่า </w:t>
            </w:r>
            <w:r w:rsidRPr="00ED2354">
              <w:t>3</w:t>
            </w:r>
            <w:r w:rsidRPr="00ED2354">
              <w:rPr>
                <w:cs/>
              </w:rPr>
              <w:t xml:space="preserve"> ปีขึ้นไป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5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6"/>
      </w:tblGrid>
      <w:tr w:rsidR="000108A0" w:rsidRPr="00ED2354" w:rsidTr="000108A0">
        <w:trPr>
          <w:cantSplit/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13" w:name="_Toc194807135"/>
            <w:bookmarkStart w:id="214" w:name="_Toc50716715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Operational Risk Item</w:t>
            </w:r>
            <w:bookmarkEnd w:id="213"/>
            <w:bookmarkEnd w:id="214"/>
          </w:p>
        </w:tc>
      </w:tr>
    </w:tbl>
    <w:p w:rsidR="000108A0" w:rsidRPr="00ED2354" w:rsidRDefault="000108A0" w:rsidP="000108A0"/>
    <w:tbl>
      <w:tblPr>
        <w:tblW w:w="14471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89"/>
        <w:gridCol w:w="376"/>
        <w:gridCol w:w="3022"/>
        <w:gridCol w:w="797"/>
        <w:gridCol w:w="365"/>
        <w:gridCol w:w="365"/>
        <w:gridCol w:w="365"/>
        <w:gridCol w:w="365"/>
        <w:gridCol w:w="365"/>
        <w:gridCol w:w="560"/>
        <w:gridCol w:w="6492"/>
      </w:tblGrid>
      <w:tr w:rsidR="000108A0" w:rsidRPr="00ED2354" w:rsidTr="000108A0">
        <w:trPr>
          <w:trHeight w:val="135"/>
        </w:trPr>
        <w:tc>
          <w:tcPr>
            <w:tcW w:w="91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38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 Value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  <w:noWrap/>
            <w:vAlign w:val="center"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  <w:r w:rsidRPr="00ED2354">
              <w:rPr>
                <w:cs/>
              </w:rPr>
              <w:t xml:space="preserve">ค่าคงที่ </w:t>
            </w:r>
            <w:r w:rsidRPr="00ED2354">
              <w:t>ß</w:t>
            </w:r>
          </w:p>
        </w:tc>
        <w:tc>
          <w:tcPr>
            <w:tcW w:w="36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0108A0" w:rsidRPr="00ED2354" w:rsidRDefault="000108A0" w:rsidP="000108A0">
            <w:pPr>
              <w:jc w:val="center"/>
            </w:pPr>
            <w:r w:rsidRPr="00ED2354">
              <w:t>BIA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ASA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0108A0" w:rsidRPr="00ED2354" w:rsidRDefault="000108A0" w:rsidP="000108A0">
            <w:pPr>
              <w:jc w:val="center"/>
            </w:pPr>
            <w:r w:rsidRPr="00ED2354">
              <w:t>SA-OR</w:t>
            </w:r>
          </w:p>
        </w:tc>
        <w:tc>
          <w:tcPr>
            <w:tcW w:w="6492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 xml:space="preserve"> Description</w:t>
            </w:r>
          </w:p>
        </w:tc>
      </w:tr>
      <w:tr w:rsidR="000108A0" w:rsidRPr="00ED2354" w:rsidTr="000108A0">
        <w:trPr>
          <w:trHeight w:val="135"/>
        </w:trPr>
        <w:tc>
          <w:tcPr>
            <w:tcW w:w="910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/>
        </w:tc>
        <w:tc>
          <w:tcPr>
            <w:tcW w:w="388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4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รายได้จากการดำเนินงาน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15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รายได้ดอกเบี้ยสุทธิและรายได้ที่ไม่ใช่ดอกเบี้ยสุทธิของ</w:t>
            </w:r>
            <w:r w:rsidRPr="00ED2354">
              <w:t xml:space="preserve"> </w:t>
            </w:r>
            <w:r w:rsidRPr="00ED2354">
              <w:rPr>
                <w:cs/>
              </w:rPr>
              <w:t>สง. ตามหลักเกณฑ์ที่ ธปท. กำหนด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451002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รายได้จากการดำเนินงาน หรือยอดคงค้าง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451003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ผลรวม </w:t>
            </w:r>
            <w:r w:rsidRPr="00ED2354">
              <w:t xml:space="preserve">Retail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15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>*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>*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ผลรวมของยอดคงค้างของ สง. ที่จัดอยู่ในสายธุรกิจ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 xml:space="preserve">Commercial Banking 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451004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Retail Banking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12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 xml:space="preserve"> *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 xml:space="preserve"> *</w:t>
            </w: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 (กรณีที่ สง. เลือกวิธี </w:t>
            </w:r>
            <w:r w:rsidRPr="00ED2354">
              <w:t xml:space="preserve">SA-OR) </w:t>
            </w:r>
            <w:r w:rsidRPr="00ED2354">
              <w:rPr>
                <w:cs/>
              </w:rPr>
              <w:t xml:space="preserve">หรือยอดคงค้าง (กรณีที่ สง. เลือกวิธี </w:t>
            </w:r>
            <w:r w:rsidRPr="00ED2354">
              <w:t xml:space="preserve">ASA) </w:t>
            </w:r>
            <w:r w:rsidRPr="00ED2354">
              <w:rPr>
                <w:cs/>
              </w:rPr>
              <w:t xml:space="preserve">ของสถาบันการเงินที่จัดอยู่ในสายธุรกิจ </w:t>
            </w:r>
            <w:r w:rsidRPr="00ED2354">
              <w:t>Retail Banking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451005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Commercial Banking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15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>*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 xml:space="preserve">  x</w:t>
            </w:r>
            <w:r w:rsidRPr="00ED2354">
              <w:rPr>
                <w:vertAlign w:val="superscript"/>
              </w:rPr>
              <w:t>*</w:t>
            </w: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highlight w:val="green"/>
              </w:rPr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 (กรณีที่ สง. เลือกวิธี </w:t>
            </w:r>
            <w:r w:rsidRPr="00ED2354">
              <w:t xml:space="preserve">SA-OR) </w:t>
            </w:r>
            <w:r w:rsidRPr="00ED2354">
              <w:rPr>
                <w:cs/>
              </w:rPr>
              <w:t xml:space="preserve">หรือยอดคงค้าง (กรณีที่ สง. เลือกวิธี </w:t>
            </w:r>
            <w:r w:rsidRPr="00ED2354">
              <w:t xml:space="preserve">ASA) </w:t>
            </w:r>
            <w:r w:rsidRPr="00ED2354">
              <w:rPr>
                <w:cs/>
              </w:rPr>
              <w:t xml:space="preserve">ของสถาบันการเงินที่จัดอยู่ในสายธุรกิจ </w:t>
            </w:r>
            <w:r w:rsidRPr="00ED2354">
              <w:t>Commercial Banking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451006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ผลรวมของ </w:t>
            </w:r>
            <w:r w:rsidRPr="00ED2354">
              <w:t xml:space="preserve">6 </w:t>
            </w:r>
            <w:r w:rsidRPr="00ED2354">
              <w:rPr>
                <w:cs/>
              </w:rPr>
              <w:t>สายธุรกิจ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18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ผลรวมของรายได้จากการดำเนินงานของ สง. ที่จัดอยู่ในสายธุรกิจ </w:t>
            </w:r>
            <w:r w:rsidRPr="00ED2354">
              <w:t xml:space="preserve">Corporate Finance, Trading and Sales, Payment and Settlement, Agency Services, Asset Management </w:t>
            </w:r>
            <w:r w:rsidRPr="00ED2354">
              <w:rPr>
                <w:cs/>
              </w:rPr>
              <w:t xml:space="preserve">และ </w:t>
            </w:r>
            <w:r w:rsidRPr="00ED2354">
              <w:t>Retail Brokerage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451007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Corporate Finance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18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Corporate Finance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451008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Trading and Sales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18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Trading and Sales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451009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Payment and Settlement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18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Payment and Settlement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451010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Agency Services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15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Agency Services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451011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Asset Management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12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Asset Management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451012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t>Retail Brokerage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12</w:t>
            </w:r>
            <w:r w:rsidRPr="00ED2354">
              <w:t>%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รายได้จากการดำเนินงานของ สง. ที่จัดอยู่ในสายธุรกิจ </w:t>
            </w:r>
            <w:r w:rsidRPr="00ED2354">
              <w:t>Retail Brokerage</w:t>
            </w:r>
          </w:p>
        </w:tc>
      </w:tr>
    </w:tbl>
    <w:p w:rsidR="000108A0" w:rsidRPr="00ED2354" w:rsidRDefault="000108A0" w:rsidP="000108A0">
      <w:pPr>
        <w:spacing w:before="120"/>
      </w:pPr>
      <w:r w:rsidRPr="00ED2354">
        <w:rPr>
          <w:cs/>
        </w:rPr>
        <w:t>หมายเหตุ</w:t>
      </w:r>
      <w:r w:rsidRPr="00ED2354">
        <w:rPr>
          <w:vertAlign w:val="superscript"/>
        </w:rPr>
        <w:t xml:space="preserve">   </w:t>
      </w:r>
    </w:p>
    <w:p w:rsidR="000108A0" w:rsidRPr="00ED2354" w:rsidRDefault="000108A0" w:rsidP="000108A0">
      <w:pPr>
        <w:spacing w:before="120"/>
        <w:rPr>
          <w:vertAlign w:val="superscript"/>
          <w:cs/>
        </w:rPr>
      </w:pPr>
      <w:r w:rsidRPr="00ED2354">
        <w:t>X</w:t>
      </w:r>
      <w:r w:rsidRPr="00ED2354">
        <w:rPr>
          <w:vertAlign w:val="superscript"/>
        </w:rPr>
        <w:t xml:space="preserve">   </w:t>
      </w:r>
      <w:r w:rsidRPr="00ED2354">
        <w:rPr>
          <w:cs/>
        </w:rPr>
        <w:t xml:space="preserve">หมายถึง รายได้จากการดำเนินงาน (ผลรวมของรายได้ดอกเบี้ยสุทธิและรายได้ที่ไม่ใช่ดอกเบี้ยสุทธิของ สง. ตามหลักเกณฑ์ที่ ธปท. กำหนด)  </w:t>
      </w:r>
    </w:p>
    <w:p w:rsidR="000108A0" w:rsidRPr="00ED2354" w:rsidRDefault="000108A0" w:rsidP="000108A0">
      <w:pPr>
        <w:spacing w:before="120"/>
      </w:pPr>
      <w:r w:rsidRPr="00ED2354">
        <w:t>X</w:t>
      </w:r>
      <w:r w:rsidRPr="00ED2354">
        <w:rPr>
          <w:vertAlign w:val="superscript"/>
        </w:rPr>
        <w:t>*</w:t>
      </w:r>
      <w:r w:rsidRPr="00ED2354">
        <w:rPr>
          <w:cs/>
        </w:rPr>
        <w:t xml:space="preserve"> หมายถึง 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 ยกเว้น</w:t>
      </w:r>
      <w:r w:rsidRPr="00ED2354">
        <w:rPr>
          <w:cs/>
        </w:rPr>
        <w:br/>
        <w:t xml:space="preserve">                กรณียอดคงค้างที่ถูกจัดชั้นต่ำกว่ามาตรฐาน สงสัย สงสัยจะสูญ และสูญที่ได้มีการกันสำรองไว้</w:t>
      </w:r>
      <w:r w:rsidRPr="00ED2354">
        <w:rPr>
          <w:u w:val="single"/>
          <w:cs/>
        </w:rPr>
        <w:t>เต็มจำนวน</w:t>
      </w:r>
      <w:r w:rsidRPr="00ED2354">
        <w:rPr>
          <w:cs/>
        </w:rPr>
        <w:t>แล้ว ให้นำเงินสำรองที่กันไว้ดังกล่าวมาหักออกได้</w:t>
      </w:r>
    </w:p>
    <w:p w:rsidR="000108A0" w:rsidRPr="00ED2354" w:rsidRDefault="000108A0" w:rsidP="000108A0">
      <w:pPr>
        <w:rPr>
          <w:color w:val="0000FF"/>
        </w:rPr>
        <w:sectPr w:rsidR="000108A0" w:rsidRPr="00ED2354" w:rsidSect="000108A0">
          <w:footnotePr>
            <w:numRestart w:val="eachPage"/>
          </w:footnotePr>
          <w:pgSz w:w="16834" w:h="11909" w:orient="landscape" w:code="9"/>
          <w:pgMar w:top="1497" w:right="1440" w:bottom="1741" w:left="1355" w:header="720" w:footer="289" w:gutter="0"/>
          <w:cols w:space="708"/>
          <w:docGrid w:linePitch="435"/>
        </w:sectPr>
      </w:pP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6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b w:val="0"/>
                <w:bCs w:val="0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215" w:name="_Toc194807136"/>
            <w:bookmarkStart w:id="216" w:name="_Toc50716715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Operational Risk Method</w:t>
            </w:r>
            <w:bookmarkEnd w:id="215"/>
            <w:bookmarkEnd w:id="216"/>
          </w:p>
        </w:tc>
      </w:tr>
    </w:tbl>
    <w:p w:rsidR="000108A0" w:rsidRPr="00ED2354" w:rsidRDefault="000108A0" w:rsidP="000108A0"/>
    <w:tbl>
      <w:tblPr>
        <w:tblW w:w="1441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907"/>
        <w:gridCol w:w="498"/>
        <w:gridCol w:w="6109"/>
        <w:gridCol w:w="6875"/>
        <w:gridCol w:w="12"/>
      </w:tblGrid>
      <w:tr w:rsidR="000108A0" w:rsidRPr="00ED2354" w:rsidTr="000108A0">
        <w:trPr>
          <w:gridAfter w:val="1"/>
          <w:wAfter w:w="12" w:type="dxa"/>
          <w:tblHeader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0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452001</w:t>
            </w:r>
          </w:p>
        </w:tc>
        <w:tc>
          <w:tcPr>
            <w:tcW w:w="6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Basic Indicator Approach (BIA)</w:t>
            </w:r>
          </w:p>
        </w:tc>
        <w:tc>
          <w:tcPr>
            <w:tcW w:w="688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pPr>
              <w:ind w:left="90"/>
              <w:rPr>
                <w:cs/>
              </w:rPr>
            </w:pPr>
            <w:r w:rsidRPr="00ED2354">
              <w:rPr>
                <w:cs/>
              </w:rPr>
              <w:t>วิธีการคำนวณเงินกองทุนขั้นต่ำสำหรับความเสี่ยงด้านปฏิบัติการ โดยคำนวณจากค่าเฉลี่ยของเงินกองทุนย้อนหลัง 3 ปี เฉพาะที่มีค่าบวก เงินกองทุนในแต่ละปีได้จากรายได้จากการดำเนินงาน (</w:t>
            </w:r>
            <w:r w:rsidRPr="00ED2354">
              <w:t>Gross Income : GI</w:t>
            </w:r>
            <w:r w:rsidRPr="00ED2354">
              <w:rPr>
                <w:cs/>
              </w:rPr>
              <w:t xml:space="preserve">) ของ สง. ทั้งหมด คูณกับค่าคงที่ </w:t>
            </w:r>
            <w:r w:rsidRPr="00ED2354">
              <w:t xml:space="preserve">15% </w:t>
            </w:r>
            <w:r w:rsidRPr="00ED2354">
              <w:rPr>
                <w:cs/>
              </w:rPr>
              <w:t xml:space="preserve">(กรณี </w:t>
            </w:r>
            <w:r w:rsidRPr="00ED2354">
              <w:t xml:space="preserve">GI </w:t>
            </w:r>
            <w:r w:rsidRPr="00ED2354">
              <w:rPr>
                <w:cs/>
              </w:rPr>
              <w:t>ในปีใดมีค่าติดลบหรือเท่ากับ 0  ให้ตัดจำนวนปีออกจากการคำนวณหาค่าเฉลี่ย)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452002</w:t>
            </w:r>
          </w:p>
        </w:tc>
        <w:tc>
          <w:tcPr>
            <w:tcW w:w="6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Alternative Standardized Approach (ASA)</w:t>
            </w:r>
          </w:p>
        </w:tc>
        <w:tc>
          <w:tcPr>
            <w:tcW w:w="6887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left="90"/>
            </w:pPr>
            <w:r w:rsidRPr="00ED2354">
              <w:rPr>
                <w:cs/>
              </w:rPr>
              <w:t>วิธีการคำนวณเงินกองทุนขั้นต่ำสำหรับความเสี่ยงด้านปฏิบัติการ โดยคำนวณจากค่าเฉลี่ยย้อนหลัง 3 ปี ของเงินกองทุน เงินกองทุนในแต่ละปีได้จากผลรวมของรายได้จากการดำเนินงาน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ของแต่ละสายธุรกิจคูณกับค่าคงที่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(</w:t>
            </w:r>
            <w:r w:rsidRPr="00ED2354">
              <w:t xml:space="preserve">Beta) </w:t>
            </w:r>
            <w:r w:rsidRPr="00ED2354">
              <w:rPr>
                <w:cs/>
              </w:rPr>
              <w:t xml:space="preserve">ของแต่ละสายธุรกิจนั้นๆ ตามที่ ธปท. กำหนดเหมือนกับวิธี </w:t>
            </w:r>
            <w:r w:rsidRPr="00ED2354">
              <w:t xml:space="preserve">SA-OR </w:t>
            </w:r>
            <w:r w:rsidRPr="00ED2354">
              <w:rPr>
                <w:cs/>
              </w:rPr>
              <w:t xml:space="preserve">สำหรับ </w:t>
            </w:r>
            <w:r w:rsidRPr="00ED2354">
              <w:t xml:space="preserve">6 </w:t>
            </w:r>
            <w:r w:rsidRPr="00ED2354">
              <w:rPr>
                <w:cs/>
              </w:rPr>
              <w:t>สายธุรกิจ</w:t>
            </w:r>
            <w:r w:rsidRPr="00ED2354">
              <w:rPr>
                <w:b/>
                <w:bCs/>
                <w:vertAlign w:val="superscript"/>
                <w:cs/>
              </w:rPr>
              <w:t>1/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 </w:t>
            </w:r>
            <w:r w:rsidRPr="00ED2354">
              <w:t>Commercial Banking</w:t>
            </w:r>
            <w:r w:rsidRPr="00ED2354" w:rsidDel="00074427">
              <w:rPr>
                <w:cs/>
              </w:rPr>
              <w:t xml:space="preserve"> </w:t>
            </w:r>
            <w:r w:rsidRPr="00ED2354">
              <w:rPr>
                <w:cs/>
              </w:rPr>
              <w:t xml:space="preserve">ให้ใช้ยอดคงค้างของเงินให้สินเชื่อรวมดอกเบี้ยค้างรับ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ก่อนหักเงินสำรองที่กันไว้คูณกับค่าคงที่ </w:t>
            </w:r>
            <w:r w:rsidRPr="00ED2354">
              <w:t>m (</w:t>
            </w:r>
            <w:r w:rsidRPr="00ED2354">
              <w:rPr>
                <w:cs/>
              </w:rPr>
              <w:t xml:space="preserve">ซึ่งเท่ากับ 0.035) เป็นฐานคำนวณแทนการใช้ </w:t>
            </w:r>
            <w:r w:rsidRPr="00ED2354">
              <w:t>GI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452003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Method</w:t>
            </w:r>
            <w:r w:rsidRPr="00ED2354">
              <w:rPr>
                <w:cs/>
              </w:rPr>
              <w:t xml:space="preserve"> 1</w:t>
            </w:r>
          </w:p>
        </w:tc>
        <w:tc>
          <w:tcPr>
            <w:tcW w:w="688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90"/>
            </w:pPr>
            <w:r w:rsidRPr="00ED2354">
              <w:rPr>
                <w:cs/>
              </w:rPr>
              <w:t xml:space="preserve">ทางเลือกที่ 1 ของวิธี </w:t>
            </w:r>
            <w:r w:rsidRPr="00ED2354">
              <w:t xml:space="preserve">ASA </w:t>
            </w:r>
            <w:r w:rsidRPr="00ED2354">
              <w:rPr>
                <w:cs/>
              </w:rPr>
              <w:t>เป็นทางเลือกสำหรับ สง. ที่สามารถแบ่งรายได้จากการดำเนินงาน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เป็น 6 สายธุรกิจ และยอดคงค้างของเงินให้สินเชื่อรวมดอกเบี้ยค้างรับ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ก่อนหักเงินสำรองที่กันไว้เป็น 2 สายธุรกิจที่เหลือได้ (สายธุรกิจ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Banking)</w:t>
            </w:r>
            <w:r w:rsidRPr="00ED2354">
              <w:rPr>
                <w:cs/>
              </w:rPr>
              <w:t xml:space="preserve"> </w:t>
            </w:r>
          </w:p>
          <w:p w:rsidR="000108A0" w:rsidRPr="00ED2354" w:rsidRDefault="000108A0" w:rsidP="000108A0">
            <w:pPr>
              <w:ind w:right="-950"/>
              <w:rPr>
                <w:cs/>
              </w:rPr>
            </w:pPr>
            <w:r w:rsidRPr="00ED2354">
              <w:rPr>
                <w:cs/>
              </w:rPr>
              <w:t xml:space="preserve">     - การคำนวณหาเงินกองทุนในแต่ละปีได้จากผลรวมของ</w:t>
            </w:r>
            <w:r w:rsidRPr="00ED2354">
              <w:t xml:space="preserve"> GI </w:t>
            </w:r>
            <w:r w:rsidRPr="00ED2354">
              <w:rPr>
                <w:cs/>
              </w:rPr>
              <w:t xml:space="preserve">ของ 6 สายธุรกิจ 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ของแต่ละสายธุรกิจนั้นๆ ตามที่ ธปท. กำหนดเหมือนกับวิธี </w:t>
            </w:r>
            <w:r w:rsidRPr="00ED2354">
              <w:t xml:space="preserve">SA-OR </w:t>
            </w:r>
            <w:r w:rsidRPr="00ED2354">
              <w:rPr>
                <w:cs/>
              </w:rPr>
              <w:t xml:space="preserve"> สำหรับสายธุรกิจ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</w:t>
            </w:r>
            <w:r w:rsidRPr="00ED2354" w:rsidDel="00074427">
              <w:rPr>
                <w:cs/>
              </w:rPr>
              <w:t xml:space="preserve"> </w:t>
            </w:r>
            <w:r w:rsidRPr="00ED2354">
              <w:rPr>
                <w:cs/>
              </w:rPr>
              <w:t xml:space="preserve">ให้ใช้ยอดคงค้างคูณกับค่าคงที่ </w:t>
            </w:r>
            <w:r w:rsidRPr="00ED2354">
              <w:t>m (</w:t>
            </w:r>
            <w:r w:rsidRPr="00ED2354">
              <w:rPr>
                <w:cs/>
              </w:rPr>
              <w:t xml:space="preserve">ซึ่งเท่ากับ 0.035) แทนการใช้ </w:t>
            </w:r>
            <w:r w:rsidRPr="00ED2354">
              <w:t>GI</w:t>
            </w:r>
            <w:r w:rsidRPr="00ED2354">
              <w:rPr>
                <w:cs/>
              </w:rPr>
              <w:t xml:space="preserve"> เพื่อคูณกับค่าคงที่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ของแต่ละสายธุรกิจ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452004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Method</w:t>
            </w:r>
            <w:r w:rsidRPr="00ED2354">
              <w:rPr>
                <w:cs/>
              </w:rPr>
              <w:t xml:space="preserve"> 2</w:t>
            </w:r>
          </w:p>
        </w:tc>
        <w:tc>
          <w:tcPr>
            <w:tcW w:w="68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ind w:left="90"/>
              <w:rPr>
                <w:cs/>
              </w:rPr>
            </w:pPr>
            <w:r w:rsidRPr="00ED2354">
              <w:rPr>
                <w:cs/>
              </w:rPr>
              <w:t xml:space="preserve">ทางเลือกที่ 2 ของวิธี </w:t>
            </w:r>
            <w:r w:rsidRPr="00ED2354">
              <w:t xml:space="preserve">ASA </w:t>
            </w:r>
            <w:r w:rsidRPr="00ED2354">
              <w:rPr>
                <w:cs/>
              </w:rPr>
              <w:t>เป็นทางเลือกสำหรับ สง. ที่ไม่สามารถแบ่งทั้งรายได้จากการดำเนินงาน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เป็น 6 สายธุรกิจ และยอดคงค้างของเงินให้สินเชื่อรวมดอกเบี้ยค้างรับ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ก่อนหักเงินสำรองที่กันไว้เป็น 2 สายธุรกิจที่เหลือได้ (สายธุรกิจ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Banking)</w:t>
            </w:r>
          </w:p>
          <w:p w:rsidR="000108A0" w:rsidRPr="00ED2354" w:rsidRDefault="000108A0" w:rsidP="000108A0">
            <w:pPr>
              <w:ind w:right="-950"/>
              <w:rPr>
                <w:cs/>
              </w:rPr>
            </w:pPr>
            <w:r w:rsidRPr="00ED2354">
              <w:rPr>
                <w:cs/>
              </w:rPr>
              <w:t xml:space="preserve">    - การคำนวณหาเงินกองทุนในแต่ละปีให้ใช้ยอดรวม</w:t>
            </w:r>
            <w:r w:rsidRPr="00ED2354">
              <w:t xml:space="preserve"> GI</w:t>
            </w:r>
            <w:r w:rsidRPr="00ED2354">
              <w:rPr>
                <w:cs/>
              </w:rPr>
              <w:t xml:space="preserve"> ของ 6 สายธุรกิจคูณกับค่าคงที่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ที่สูงที่สุดของ 6 สายธุรกิจ (ซึ่งเท่ากับ </w:t>
            </w:r>
            <w:r w:rsidRPr="00ED2354">
              <w:t>18%</w:t>
            </w:r>
            <w:r w:rsidRPr="00ED2354">
              <w:rPr>
                <w:cs/>
              </w:rPr>
              <w:t xml:space="preserve">) และใช้ยอดรวมของยอดคงค้างของ 2 สายธุรกิจที่เหลือคูณกับค่าคงที่ </w:t>
            </w:r>
            <w:r w:rsidRPr="00ED2354">
              <w:t>m (</w:t>
            </w:r>
            <w:r w:rsidRPr="00ED2354">
              <w:rPr>
                <w:cs/>
              </w:rPr>
              <w:t xml:space="preserve">ซึ่งเท่ากับ 0.035) แทนการใช้ </w:t>
            </w:r>
            <w:r w:rsidRPr="00ED2354">
              <w:t>GI</w:t>
            </w:r>
            <w:r w:rsidRPr="00ED2354">
              <w:rPr>
                <w:cs/>
              </w:rPr>
              <w:t xml:space="preserve"> เพื่อคูณกับค่าคงที่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ที่สูงกว่าของ 2 สายธุรกิจนี้ (ซึ่งเท่ากับ </w:t>
            </w:r>
            <w:r w:rsidRPr="00ED2354">
              <w:t>15%</w:t>
            </w:r>
            <w:r w:rsidRPr="00ED2354">
              <w:rPr>
                <w:cs/>
              </w:rPr>
              <w:t>)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452005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Method</w:t>
            </w:r>
            <w:r w:rsidRPr="00ED2354">
              <w:rPr>
                <w:cs/>
              </w:rPr>
              <w:t xml:space="preserve"> 3</w:t>
            </w:r>
          </w:p>
        </w:tc>
        <w:tc>
          <w:tcPr>
            <w:tcW w:w="688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left="90"/>
              <w:rPr>
                <w:cs/>
              </w:rPr>
            </w:pPr>
            <w:r w:rsidRPr="00ED2354">
              <w:rPr>
                <w:cs/>
              </w:rPr>
              <w:t xml:space="preserve">ทางเลือกที่ 3 ของวิธี </w:t>
            </w:r>
            <w:r w:rsidRPr="00ED2354">
              <w:t xml:space="preserve">ASA </w:t>
            </w:r>
            <w:r w:rsidRPr="00ED2354">
              <w:rPr>
                <w:cs/>
              </w:rPr>
              <w:t>เป็นทางเลือกสำหรับ สง. ที่สามารถแบ่งรายได้จากการดำเนินงาน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เป็น 6 สายธุรกิจได้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แต่ไม่สามารถแบ่งยอดคงค้างของเงินให้สินเชื่อรวมดอกเบี้ยค้างรับ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ก่อนหักเงินสำรองที่กันไว้เป็น 2 สายธุรกิจที่เหลือได้ (สายธุรกิจ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Banking)</w:t>
            </w:r>
          </w:p>
          <w:p w:rsidR="000108A0" w:rsidRPr="00ED2354" w:rsidRDefault="000108A0" w:rsidP="000108A0">
            <w:pPr>
              <w:ind w:right="-950"/>
            </w:pPr>
            <w:r w:rsidRPr="00ED2354">
              <w:rPr>
                <w:cs/>
              </w:rPr>
              <w:t xml:space="preserve">    - การคำนวณหาเงินกองทุนในแต่ละปีให้ใช้</w:t>
            </w:r>
            <w:r w:rsidRPr="00ED2354">
              <w:t xml:space="preserve"> GI </w:t>
            </w:r>
            <w:r w:rsidRPr="00ED2354">
              <w:rPr>
                <w:cs/>
              </w:rPr>
              <w:t xml:space="preserve">ของแต่ละ 6 สายธุรกิจคูณด้วยค่าคงที่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ของแต่ละสายธุรกิจนั้นๆ ตามที่ ธปท. กำหนด และใช้ยอดรวมของยอดคงค้างของ 2 สายธุรกิจที่เหลือคูณกับค่าคงที่ </w:t>
            </w:r>
            <w:r w:rsidRPr="00ED2354">
              <w:t>m (</w:t>
            </w:r>
            <w:r w:rsidRPr="00ED2354">
              <w:rPr>
                <w:cs/>
              </w:rPr>
              <w:t xml:space="preserve">ซึ่งเท่ากับ 0.035) แทนการใช้ </w:t>
            </w:r>
            <w:r w:rsidRPr="00ED2354">
              <w:t>GI</w:t>
            </w:r>
            <w:r w:rsidRPr="00ED2354">
              <w:rPr>
                <w:cs/>
              </w:rPr>
              <w:t xml:space="preserve"> เพื่อคูณกับค่าคงที่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ที่สูงกว่าของ 2 สายธุรกิจนี้ (ซึ่งเท่ากับ </w:t>
            </w:r>
            <w:r w:rsidRPr="00ED2354">
              <w:t>15%</w:t>
            </w:r>
            <w:r w:rsidRPr="00ED2354">
              <w:rPr>
                <w:cs/>
              </w:rPr>
              <w:t>)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452006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Method</w:t>
            </w:r>
            <w:r w:rsidRPr="00ED2354">
              <w:rPr>
                <w:cs/>
              </w:rPr>
              <w:t xml:space="preserve"> 4</w:t>
            </w:r>
          </w:p>
        </w:tc>
        <w:tc>
          <w:tcPr>
            <w:tcW w:w="6887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left="90"/>
            </w:pPr>
            <w:r w:rsidRPr="00ED2354">
              <w:rPr>
                <w:cs/>
              </w:rPr>
              <w:t xml:space="preserve">ทางเลือกที่ 4 ของวิธี </w:t>
            </w:r>
            <w:r w:rsidRPr="00ED2354">
              <w:t xml:space="preserve">ASA </w:t>
            </w:r>
            <w:r w:rsidRPr="00ED2354">
              <w:rPr>
                <w:cs/>
              </w:rPr>
              <w:t>เป็นทางเลือกสำหรับ สง. ที่ไม่สามารถแบ่งรายได้จากการดำเนินงาน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เป็น 6 สายธุรกิจได้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แต่สามารถแบ่งยอดคงค้างของเงินให้สินเชื่อรวมดอกเบี้ยค้างรับ และเงินลงทุนในตราสารหนี้และตราสารทุน (ไม่รวมรายการนอกงบดุล) ก่อนหักเงินสำรองที่กันไว้ เป็น 2 สายธุรกิจที่เหลือได้ (สายธุรกิจ </w:t>
            </w:r>
            <w:r w:rsidRPr="00ED2354">
              <w:t xml:space="preserve">Retail Banking </w:t>
            </w:r>
            <w:r w:rsidRPr="00ED2354">
              <w:rPr>
                <w:cs/>
              </w:rPr>
              <w:t xml:space="preserve">และ </w:t>
            </w:r>
            <w:r w:rsidRPr="00ED2354">
              <w:t>Commercial Banking)</w:t>
            </w:r>
          </w:p>
          <w:p w:rsidR="000108A0" w:rsidRPr="00ED2354" w:rsidRDefault="000108A0" w:rsidP="000108A0">
            <w:pPr>
              <w:ind w:right="-950"/>
              <w:rPr>
                <w:cs/>
              </w:rPr>
            </w:pPr>
            <w:r w:rsidRPr="00ED2354">
              <w:rPr>
                <w:cs/>
              </w:rPr>
              <w:t xml:space="preserve">     - การคำนวณหาเงินกองทุนในแต่ละปีให้ใช้ยอดรวมของ </w:t>
            </w:r>
            <w:r w:rsidRPr="00ED2354">
              <w:t xml:space="preserve">GI </w:t>
            </w:r>
            <w:r w:rsidRPr="00ED2354">
              <w:rPr>
                <w:cs/>
              </w:rPr>
              <w:t xml:space="preserve">ของ 6 สายธุรกิจคูณกับค่าคงที่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ที่สูงที่สุดของ 6 สายธุรกิจ (ซึ่งเท่ากับ </w:t>
            </w:r>
            <w:r w:rsidRPr="00ED2354">
              <w:t>18%</w:t>
            </w:r>
            <w:r w:rsidRPr="00ED2354">
              <w:rPr>
                <w:cs/>
              </w:rPr>
              <w:t xml:space="preserve">) และใช้ยอดคงค้างของ 2 สายธุรกิจที่เหลือคูณกับค่าคงที่ </w:t>
            </w:r>
            <w:r w:rsidRPr="00ED2354">
              <w:t>m (</w:t>
            </w:r>
            <w:r w:rsidRPr="00ED2354">
              <w:rPr>
                <w:cs/>
              </w:rPr>
              <w:t xml:space="preserve">ซึ่งเท่ากับ 0.035) แทนการใช้ </w:t>
            </w:r>
            <w:r w:rsidRPr="00ED2354">
              <w:t>GI</w:t>
            </w:r>
            <w:r w:rsidRPr="00ED2354">
              <w:rPr>
                <w:cs/>
              </w:rPr>
              <w:t xml:space="preserve"> เพื่อคูณกับค่าคงที่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ของแต่ละสายธุรกิจ</w:t>
            </w:r>
          </w:p>
        </w:tc>
      </w:tr>
      <w:tr w:rsidR="000108A0" w:rsidRPr="00ED2354" w:rsidTr="000108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9" w:type="dxa"/>
          <w:cantSplit/>
        </w:trPr>
        <w:tc>
          <w:tcPr>
            <w:tcW w:w="907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452007</w:t>
            </w:r>
          </w:p>
        </w:tc>
        <w:tc>
          <w:tcPr>
            <w:tcW w:w="660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-6" w:right="-68"/>
              <w:rPr>
                <w:cs/>
              </w:rPr>
            </w:pPr>
            <w:r w:rsidRPr="00ED2354">
              <w:t>Standardized Approach (SA-OR)</w:t>
            </w:r>
          </w:p>
        </w:tc>
        <w:tc>
          <w:tcPr>
            <w:tcW w:w="6887" w:type="dxa"/>
            <w:gridSpan w:val="2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pPr>
              <w:ind w:right="-950"/>
              <w:rPr>
                <w:cs/>
              </w:rPr>
            </w:pPr>
            <w:r w:rsidRPr="00ED2354">
              <w:rPr>
                <w:cs/>
              </w:rPr>
              <w:t>วิธีการคำนวณเงินกองทุนขั้นต่ำที่ต้องดำรงสำหรับความเสี่ยงด้านปฏิบัติการ โดยคำนวณจากค่าเฉลี่ยของเงินกองทุนย้อนหลัง 3 ปี เงินกองทุนในแต่ละปีได้จากผลรวมของรายได้จากการดำเนินงาน (</w:t>
            </w:r>
            <w:r w:rsidRPr="00ED2354">
              <w:t>Gross Income : GI)</w:t>
            </w:r>
            <w:r w:rsidRPr="00ED2354">
              <w:rPr>
                <w:cs/>
              </w:rPr>
              <w:t xml:space="preserve"> ของแต่ละสายธุรกิจ (8 สายธุรกิจ) คูณกับค่าคงที่ </w:t>
            </w:r>
            <w:r w:rsidRPr="00ED2354">
              <w:t>ß</w:t>
            </w:r>
            <w:r w:rsidRPr="00ED2354">
              <w:rPr>
                <w:cs/>
              </w:rPr>
              <w:t xml:space="preserve"> ของสายธุรกิจนั้นๆ ตามที่ ธปท. กำหนด ซึ่งมีค่าเท่ากับ 12%</w:t>
            </w:r>
            <w:r w:rsidRPr="00ED2354">
              <w:t xml:space="preserve"> 15% </w:t>
            </w:r>
            <w:r w:rsidRPr="00ED2354">
              <w:rPr>
                <w:cs/>
              </w:rPr>
              <w:t xml:space="preserve">หรือ </w:t>
            </w:r>
            <w:r w:rsidRPr="00ED2354">
              <w:t xml:space="preserve">18% </w:t>
            </w:r>
            <w:r w:rsidRPr="00ED2354">
              <w:rPr>
                <w:cs/>
              </w:rPr>
              <w:t>ขึ้นอยู่กับความเสี่ยงของแต่ละสายธุรกิจ</w:t>
            </w:r>
          </w:p>
        </w:tc>
      </w:tr>
    </w:tbl>
    <w:p w:rsidR="000108A0" w:rsidRPr="00ED2354" w:rsidRDefault="000108A0" w:rsidP="000108A0">
      <w:r w:rsidRPr="00ED2354">
        <w:rPr>
          <w:vertAlign w:val="superscript"/>
          <w:cs/>
        </w:rPr>
        <w:t xml:space="preserve">1/ </w:t>
      </w:r>
      <w:r w:rsidRPr="00ED2354">
        <w:rPr>
          <w:cs/>
        </w:rPr>
        <w:t xml:space="preserve">6 สายธุรกิจ ประกอบด้วย </w:t>
      </w:r>
      <w:r w:rsidRPr="00ED2354">
        <w:t xml:space="preserve">Corporate Finance, Trading and Sales, Payment and Settlement, Agency Services, Asset Management </w:t>
      </w:r>
      <w:r w:rsidRPr="00ED2354">
        <w:rPr>
          <w:cs/>
        </w:rPr>
        <w:t xml:space="preserve">และ </w:t>
      </w:r>
      <w:r w:rsidRPr="00ED2354">
        <w:t>Retail Brokerage</w:t>
      </w:r>
      <w:r w:rsidRPr="00ED2354">
        <w:rPr>
          <w:cs/>
        </w:rPr>
        <w:t xml:space="preserve"> </w:t>
      </w:r>
      <w:r w:rsidRPr="00ED2354">
        <w:br w:type="page"/>
      </w:r>
    </w:p>
    <w:tbl>
      <w:tblPr>
        <w:tblW w:w="14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6"/>
      </w:tblGrid>
      <w:tr w:rsidR="000108A0" w:rsidRPr="00ED2354" w:rsidTr="000108A0">
        <w:trPr>
          <w:cantSplit/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17" w:name="_Toc21523937"/>
            <w:bookmarkStart w:id="218" w:name="_Toc24945629"/>
            <w:bookmarkStart w:id="219" w:name="_Toc50716715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Option Right Type</w:t>
            </w:r>
            <w:bookmarkEnd w:id="217"/>
            <w:bookmarkEnd w:id="218"/>
            <w:bookmarkEnd w:id="219"/>
          </w:p>
        </w:tc>
      </w:tr>
    </w:tbl>
    <w:p w:rsidR="000108A0" w:rsidRPr="00ED2354" w:rsidRDefault="000108A0" w:rsidP="000108A0"/>
    <w:tbl>
      <w:tblPr>
        <w:tblW w:w="144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41"/>
        <w:gridCol w:w="1488"/>
        <w:gridCol w:w="748"/>
        <w:gridCol w:w="3416"/>
        <w:gridCol w:w="7042"/>
      </w:tblGrid>
      <w:tr w:rsidR="000108A0" w:rsidRPr="00ED2354" w:rsidTr="000108A0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4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218003</w:t>
            </w:r>
          </w:p>
        </w:tc>
        <w:tc>
          <w:tcPr>
            <w:tcW w:w="2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Currency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สิทธิในการซื้อขายเงินตราต่างประเทศ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218004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Buy Call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การซื้อสิทธิในการซื้อเงินตราต่างประเทศในราคาและระยะเวลาที่ตกลงไว้ในสัญญา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218005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Sell Call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การขายสิทธิในการซื้อเงินตราต่างประเทศในราคาและระยะเวลาที่ตกลงไว้ในสัญญา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218006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Buy Put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การซื้อสิทธิในการขายเงินตราต่างประเทศ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ในราคาและระยะเวลาที่ตกลงไว้ในสัญญา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218007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Sell Put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การขายสิทธิในการขายเงินตราต่างประเทศในราคาและระยะเวลาที่ตกลงไว้ในสัญญา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218008</w:t>
            </w:r>
          </w:p>
        </w:tc>
        <w:tc>
          <w:tcPr>
            <w:tcW w:w="2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Interest Rate 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สัญญาทางด้านดอกเบี้ย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218009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 xml:space="preserve">Cap 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สัญญาที่กำหนดระดับเพดานสูงสุดของ</w:t>
            </w:r>
            <w:r w:rsidRPr="00ED2354">
              <w:t xml:space="preserve"> </w:t>
            </w:r>
            <w:r w:rsidRPr="00ED2354">
              <w:rPr>
                <w:cs/>
              </w:rPr>
              <w:t>อัตราดอกเบี้ย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218010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Floor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สัญญาที่กำหนดอัตราดอกเบี้ยขั้นต่ำ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218011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Collar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สัญญาที่มีการกำหนด </w:t>
            </w:r>
            <w:r w:rsidRPr="00ED2354">
              <w:t xml:space="preserve">range </w:t>
            </w:r>
            <w:r w:rsidRPr="00ED2354">
              <w:rPr>
                <w:cs/>
              </w:rPr>
              <w:t>สูงสุด</w:t>
            </w:r>
            <w:r w:rsidRPr="00ED2354">
              <w:t xml:space="preserve"> (Cap) </w:t>
            </w:r>
            <w:r w:rsidRPr="00ED2354">
              <w:rPr>
                <w:cs/>
              </w:rPr>
              <w:t xml:space="preserve">และต่ำสุด </w:t>
            </w:r>
            <w:r w:rsidRPr="00ED2354">
              <w:t xml:space="preserve">(Floor)  </w:t>
            </w:r>
            <w:r w:rsidRPr="00ED2354">
              <w:rPr>
                <w:cs/>
              </w:rPr>
              <w:t>ไว้ในสัญญาเดียวกัน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218012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22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Swap-option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สัญญาที่กำหนดระดับสูงสุดหรือต่ำสุดของส่วนต่างระหว่างอัตราดอกเบี้ย</w:t>
            </w:r>
            <w:r w:rsidRPr="00ED2354">
              <w:t xml:space="preserve"> 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54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0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20" w:name="_Toc21523938"/>
            <w:bookmarkStart w:id="221" w:name="_Toc24945630"/>
            <w:bookmarkStart w:id="222" w:name="_Toc50716715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Option Type</w:t>
            </w:r>
            <w:bookmarkEnd w:id="220"/>
            <w:bookmarkEnd w:id="221"/>
            <w:bookmarkEnd w:id="222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1258"/>
        <w:gridCol w:w="819"/>
        <w:gridCol w:w="1144"/>
        <w:gridCol w:w="3348"/>
        <w:gridCol w:w="6962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69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222001</w:t>
            </w:r>
          </w:p>
        </w:tc>
        <w:tc>
          <w:tcPr>
            <w:tcW w:w="1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Exotic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Option </w:t>
            </w:r>
            <w:r w:rsidRPr="00ED2354">
              <w:rPr>
                <w:cs/>
              </w:rPr>
              <w:t>ที่มีความซับซ้อน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222002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Plain Vanilla</w:t>
            </w:r>
          </w:p>
        </w:tc>
        <w:tc>
          <w:tcPr>
            <w:tcW w:w="1144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34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Option </w:t>
            </w:r>
            <w:r w:rsidRPr="00ED2354">
              <w:rPr>
                <w:cs/>
              </w:rPr>
              <w:t>ที่ไม่มีความซับซ้อน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54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spacing w:line="240" w:lineRule="exact"/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spacing w:line="240" w:lineRule="exact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23" w:name="_Toc21523941"/>
            <w:bookmarkStart w:id="224" w:name="_Toc24945631"/>
            <w:bookmarkStart w:id="225" w:name="_Toc50716715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Payment Exemption Reason Code</w:t>
            </w:r>
            <w:bookmarkEnd w:id="223"/>
            <w:bookmarkEnd w:id="224"/>
            <w:bookmarkEnd w:id="225"/>
          </w:p>
        </w:tc>
      </w:tr>
    </w:tbl>
    <w:p w:rsidR="000108A0" w:rsidRPr="00ED2354" w:rsidRDefault="000108A0" w:rsidP="000108A0"/>
    <w:tbl>
      <w:tblPr>
        <w:tblW w:w="144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14"/>
        <w:gridCol w:w="870"/>
        <w:gridCol w:w="996"/>
        <w:gridCol w:w="3494"/>
        <w:gridCol w:w="6961"/>
      </w:tblGrid>
      <w:tr w:rsidR="000108A0" w:rsidRPr="00ED2354" w:rsidTr="000108A0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7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233001</w:t>
            </w:r>
          </w:p>
        </w:tc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NRB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รับชำระเงินบาทจากบัญชีของผู้มีถิ่นที่อยู่นอกประเทศ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233002</w:t>
            </w:r>
          </w:p>
        </w:tc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BAHT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รับชำระเป็นธนบัตรเงินบาทหรือเงินบาทจากบัญชีไม่ใช่</w:t>
            </w:r>
            <w:r w:rsidRPr="00ED2354">
              <w:t xml:space="preserve"> NRB </w:t>
            </w:r>
            <w:r w:rsidRPr="00ED2354">
              <w:rPr>
                <w:cs/>
              </w:rPr>
              <w:t>กรณีส่งของออกไปยังประเทศสาธารณรัฐสังคมนิยมเวียดนามหรือประเทศที่มีพรมแดนติดต่อกับประเทศไทย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233003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Not Sell/Not Deposit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การได้เงินตราต่างประเทศมาของบุคคลแต่ไม่ขายหรือฝากเงินตราต่างประเทศนั้นกับสถาบันการเงิน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233004</w:t>
            </w:r>
          </w:p>
        </w:tc>
        <w:tc>
          <w:tcPr>
            <w:tcW w:w="2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Repairment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ส่งออกไปเพื่อซ่อมแซมแล้วจะนำกลับเข้ามาภายหลัง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233005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Experimentation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ส่งออกไปเพื่อทดสอบแล้วจะนำกลับเข้ามาภายหลัง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233006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Demonstrations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ส่งออกไปเพื่อแสดงหรือเผยแพร่แล้วจะนำกลับเข้ามาภายหลัง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233007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Replacement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ส่งออกไปชดเชยสินค้าที่ส่งออกในงวดก่อนแต่คุณภาพไม่ได้ตามที่ตกลงกัน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233008</w:t>
            </w:r>
          </w:p>
        </w:tc>
        <w:tc>
          <w:tcPr>
            <w:tcW w:w="2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Offsetting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การหักกลบลบหนี้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233009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Investment Abroad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ส่งออกไปเพื่อลงทุนในต่างประเทศ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233010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Exchange of goods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ส่งออกไปเพื่อแลกเปลี่ยนสินค้า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233011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Toll Manufacturing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ว่าจ้างส่งวัตถุดิบเข้ามาให้ผลิตผู้ส่งออกได้รับเฉพาะค่ารับจ้างผลิตและค่าวัตถุดิบที่ซื้อในประเทศเพื่อประกอบการผลิต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233012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Extension of period</w:t>
            </w:r>
            <w:r w:rsidRPr="00ED2354">
              <w:rPr>
                <w:cs/>
              </w:rPr>
              <w:t xml:space="preserve"> ที่ตกลงกัน และ</w:t>
            </w:r>
            <w:r w:rsidRPr="00ED2354">
              <w:t xml:space="preserve"> period</w:t>
            </w:r>
            <w:r w:rsidRPr="00ED2354">
              <w:rPr>
                <w:cs/>
              </w:rPr>
              <w:t xml:space="preserve"> ที่ตกลงกันมากกว่าที่กฎหมายกำหนด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ผู้ส่งออกขอขยายการนำเข้าเงินค่าของส่งออกเกินกว่าระยะเวลาที่ตกลงกัน โดยระยะเวลาที่ตกลงกันหรือระยะเวลาที่นำเงินเข้านั้นเกินกว่าระยะเวลาที่กฎหมายกำหนดให้ต้องนำเข้าเงินตราต่างประเทศค่าของส่งออก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233014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Extension of period </w:t>
            </w:r>
            <w:r w:rsidRPr="00ED2354">
              <w:rPr>
                <w:cs/>
              </w:rPr>
              <w:t xml:space="preserve">ที่ตกลงกัน และ </w:t>
            </w:r>
            <w:r w:rsidRPr="00ED2354">
              <w:t xml:space="preserve">period </w:t>
            </w:r>
            <w:r w:rsidRPr="00ED2354">
              <w:rPr>
                <w:cs/>
              </w:rPr>
              <w:t>ที่ตกลงกันมากกว่าที่กฎหมายกำหนดสำหรับค่าอื่น ๆ ที่มิใช่ค่าของส่งออก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ผู้มีเงินได้ค่าอื่นๆ ที่มิใช่ค่าของส่งออกขยายการนำเข้าเงินตราต่างประเทศเกินกว่าระยะเวลาที่ตกลงกันโดยระยะเวลาที่ตกลงกันหรือระยะเวลาที่นำเงินเข้านั้นเกินกว่าระยะเวลาที่กฎหมายกำหนดให้ต้องนำเข้าเงินตราต่างประเทศ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233015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Transfer Abroad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นำเงินที่ได้รับโอนให้แก่บุคคลในต่างประเทศเพื่อวัตถุประสงค์ตามข้อ 11 แห่งประกาศกระทรวงการคลังเรื่องคำสั่งรัฐมนตรีให้ไว้แก่ตัวแทนรับอนุญาต ลงวันที่ 31 มีนาคม 2547</w:t>
            </w:r>
          </w:p>
        </w:tc>
      </w:tr>
      <w:tr w:rsidR="000108A0" w:rsidRPr="00ED2354" w:rsidTr="000108A0">
        <w:tc>
          <w:tcPr>
            <w:tcW w:w="9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233013</w:t>
            </w:r>
          </w:p>
        </w:tc>
        <w:tc>
          <w:tcPr>
            <w:tcW w:w="657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อื่น ๆ (โปรดระบุรายละเอียดใน </w:t>
            </w:r>
            <w:r w:rsidRPr="00ED2354">
              <w:t xml:space="preserve">Payment Exemption Reason Description </w:t>
            </w:r>
            <w:r w:rsidRPr="00ED2354">
              <w:rPr>
                <w:cs/>
              </w:rPr>
              <w:t>ตามที่เป็นจริง เช่น รับคืนสินค้าที่ได้ส่งออก)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54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26" w:name="_Toc21523942"/>
            <w:bookmarkStart w:id="227" w:name="_Toc24945632"/>
            <w:bookmarkStart w:id="228" w:name="_Toc50716715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Payment Method</w:t>
            </w:r>
            <w:bookmarkEnd w:id="226"/>
            <w:bookmarkEnd w:id="227"/>
            <w:bookmarkEnd w:id="228"/>
          </w:p>
        </w:tc>
      </w:tr>
    </w:tbl>
    <w:p w:rsidR="000108A0" w:rsidRPr="00ED2354" w:rsidRDefault="000108A0" w:rsidP="000108A0"/>
    <w:tbl>
      <w:tblPr>
        <w:tblW w:w="14442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078"/>
        <w:gridCol w:w="1010"/>
        <w:gridCol w:w="995"/>
        <w:gridCol w:w="3500"/>
        <w:gridCol w:w="6947"/>
      </w:tblGrid>
      <w:tr w:rsidR="000108A0" w:rsidRPr="00ED2354" w:rsidTr="000108A0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8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234001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Note and Coin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ธนบัตรและเหรียญกษาปณ์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234002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Traveling Cheque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เช็คสำหรับเดินทางที่พึงจ่ายเป็นเงินตราต่างประเทศ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234003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t>Demand Draft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เอกสารที่สถาบันการเงินสัญญาจะจ่ายเงินตามที่กำหนดไว้ให้แก่ผู้รับที่มีชื่อระบุไว้ และเป็นเอกสารที่ไม่สามารถเปลี่ยนมือได้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234004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T/T, T/R, M/T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เงินโอน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234005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Swift Transfer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การโอนเงินผ่านทางระบบ </w:t>
            </w:r>
            <w:r w:rsidRPr="00ED2354">
              <w:t>SWIFT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234007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Foreign Cheque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เช็คเงินตราต่างประเทศ</w:t>
            </w:r>
          </w:p>
        </w:tc>
      </w:tr>
      <w:tr w:rsidR="000108A0" w:rsidRPr="00ED2354" w:rsidTr="000108A0">
        <w:tc>
          <w:tcPr>
            <w:tcW w:w="91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234006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/>
        </w:tc>
        <w:tc>
          <w:tcPr>
            <w:tcW w:w="350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วิธีการชำระเงินวิธีอื่น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5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29" w:name="_Personal_Consumption"/>
            <w:bookmarkStart w:id="230" w:name="_Toc507167156"/>
            <w:bookmarkEnd w:id="22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Personal Consumption</w:t>
            </w:r>
            <w:bookmarkEnd w:id="230"/>
          </w:p>
        </w:tc>
      </w:tr>
    </w:tbl>
    <w:p w:rsidR="000108A0" w:rsidRPr="00ED2354" w:rsidRDefault="000108A0" w:rsidP="000108A0"/>
    <w:tbl>
      <w:tblPr>
        <w:tblW w:w="144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717"/>
        <w:gridCol w:w="618"/>
        <w:gridCol w:w="507"/>
        <w:gridCol w:w="630"/>
        <w:gridCol w:w="1107"/>
        <w:gridCol w:w="1365"/>
        <w:gridCol w:w="992"/>
        <w:gridCol w:w="539"/>
        <w:gridCol w:w="461"/>
        <w:gridCol w:w="20"/>
        <w:gridCol w:w="239"/>
        <w:gridCol w:w="6300"/>
      </w:tblGrid>
      <w:tr w:rsidR="000108A0" w:rsidRPr="00ED2354" w:rsidTr="000108A0">
        <w:trPr>
          <w:tblHeader/>
        </w:trPr>
        <w:tc>
          <w:tcPr>
            <w:tcW w:w="90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 xml:space="preserve">Code 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630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107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 </w:t>
            </w:r>
          </w:p>
        </w:tc>
        <w:tc>
          <w:tcPr>
            <w:tcW w:w="1365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539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461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20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pPr>
              <w:ind w:right="628"/>
            </w:pPr>
          </w:p>
        </w:tc>
        <w:tc>
          <w:tcPr>
            <w:tcW w:w="23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/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pPr>
              <w:ind w:left="60"/>
            </w:pPr>
            <w:r w:rsidRPr="00ED2354">
              <w:t>Description</w:t>
            </w: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241001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การซื้อที่ดิน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241002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การซื้อที่ดินเปล่า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241003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การซื้อที่ดินเปล่า</w:t>
            </w:r>
            <w:r w:rsidRPr="00ED2354">
              <w:t xml:space="preserve"> </w:t>
            </w:r>
            <w:r w:rsidRPr="00ED2354">
              <w:rPr>
                <w:cs/>
              </w:rPr>
              <w:t>เพื่อสร้างบ้าน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241004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การซื้อที่ดินเปล่า</w:t>
            </w:r>
            <w:r w:rsidRPr="00ED2354">
              <w:t xml:space="preserve"> </w:t>
            </w:r>
            <w:r w:rsidRPr="00ED2354">
              <w:rPr>
                <w:cs/>
              </w:rPr>
              <w:t>เพื่อสร้างสิ่งปลูกสร้างอื่น ๆ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241005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การจัดหาที่อยู่อาศัย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241006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การซื้อบ้านหรือที่ดินพร้อมบ้านเพื่ออยู่อาศัย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241007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การซื้อบ้านหรือที่ดินพร้อมบ้านเพื่ออยู่อาศัยสำหรับผู้มีรายได้น้อย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241008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การซื้อบ้านหรือที่ดินพร้อมบ้านเพื่ออยู่อาศัยสำหรับบุคคลทั่วไป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241009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การซื้อห้องชุดในอาคารชุดหรือแฟลตเพื่ออยู่อาศัย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241010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การซื้อห้องชุดในอาคารชุดหรือแฟลตเพื่ออยู่อาศัยสำหรับผู้มีรายได้น้อย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241011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การซื้อห้องชุดในอาคารชุดหรือแฟลตเพื่ออยู่อาศัยสำหรับบุคคลทั่วไป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241012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การซื้ออาคารพาณิชย์หรือตึกแถวเพื่ออยู่อาศัย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241013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การซื้ออาคารพาณิชย์หรือตึกแถวเพื่ออยู่อาศัยสำหรับผู้มีรายได้น้อย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241014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5860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การซื้ออาคารพาณิชย์หรือตึกแถวเพื่ออยู่อาศัยสำหรับบุคคลทั่วไป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241015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การก่อสร้างที่อยู่อาศัยบนที่ดินของตนเอง หรือบนที่ดินที่ตนเองมีสิทธิครอบครอง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241016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การซื้ออสังหาริมทรัพย์เพื่อการอื่น</w:t>
            </w:r>
            <w:r w:rsidRPr="00ED2354">
              <w:t xml:space="preserve"> </w:t>
            </w:r>
            <w:r w:rsidRPr="00ED2354">
              <w:rPr>
                <w:cs/>
              </w:rPr>
              <w:t>ๆ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241017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การจัดหาที่ดินและอาคารเพื่อการอื่น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241018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การจัดหาอาคารชุดและแฟลตเพื่อการอื่น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241019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การจัดหาอาคารพาณิชย์และตึกแถวเพื่อการอื่น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241020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การซื้อหรือเช่าซื้อรถยนต์และรถจักรยานยนต์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241021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การซื้อหรือเช่าซื้อรถยนต์นั่งส่วนบุคคลไม่เกิน</w:t>
            </w:r>
            <w:r w:rsidRPr="00ED2354">
              <w:t xml:space="preserve"> 7</w:t>
            </w:r>
            <w:r w:rsidRPr="00ED2354">
              <w:rPr>
                <w:cs/>
              </w:rPr>
              <w:t xml:space="preserve"> คน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241022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การซื้อหรือเช่าซื้อรถยนต์อื่นๆ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241023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647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การซื้อหรือเช่าซื้อรถจักรยานยนต์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241024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การศึกษา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241025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cs/>
              </w:rPr>
              <w:t>การเดินทางไปต่างประเทศเพื่อการทำงาน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241026</w:t>
            </w:r>
          </w:p>
        </w:tc>
        <w:tc>
          <w:tcPr>
            <w:tcW w:w="71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  <w:cs/>
              </w:rPr>
              <w:t>การอุปโภคบริโภคอื่น ๆ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  <w:cs/>
              </w:rPr>
              <w:t>สินเชื่อเพื่อการอุปโภคบริโภคอื่น</w:t>
            </w:r>
            <w:r w:rsidRPr="00753EC0">
              <w:rPr>
                <w:rFonts w:hint="cs"/>
                <w:color w:val="000000"/>
                <w:cs/>
              </w:rPr>
              <w:t xml:space="preserve"> ที่ไม่ได้กล่าวไว้ข้างต้น</w:t>
            </w: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</w:rPr>
              <w:t>241038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64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  <w:cs/>
              </w:rPr>
              <w:t>การ</w:t>
            </w:r>
            <w:r w:rsidRPr="00753EC0">
              <w:rPr>
                <w:rFonts w:hint="cs"/>
                <w:color w:val="000000"/>
                <w:cs/>
              </w:rPr>
              <w:t>อุปโภค</w:t>
            </w:r>
            <w:r w:rsidRPr="00753EC0">
              <w:rPr>
                <w:color w:val="000000"/>
                <w:cs/>
              </w:rPr>
              <w:t>บริโภคอื่น ๆ</w:t>
            </w:r>
            <w:r w:rsidRPr="00753EC0">
              <w:rPr>
                <w:rFonts w:hint="cs"/>
                <w:color w:val="000000"/>
                <w:cs/>
              </w:rPr>
              <w:t xml:space="preserve"> ที่</w:t>
            </w:r>
            <w:r w:rsidRPr="00753EC0">
              <w:rPr>
                <w:color w:val="000000"/>
                <w:cs/>
              </w:rPr>
              <w:t xml:space="preserve">มีที่อยู่อาศัยเป็นหลักประกัน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สินเชื่อเพื่อการอุปโภคบริโภคส่วนบุคคลที่มีที่อยู่อาศัยเป็นหลักประกัน เช่น สินเชื่ออเนกประสงค์ที่มีที่อยู่อาศัยเป็นหลักประกัน</w:t>
            </w: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</w:rPr>
              <w:t>241039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64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753EC0" w:rsidRDefault="000108A0" w:rsidP="000108A0">
            <w:pPr>
              <w:rPr>
                <w:color w:val="000000"/>
                <w:sz w:val="16"/>
                <w:szCs w:val="16"/>
              </w:rPr>
            </w:pPr>
            <w:r w:rsidRPr="00753EC0">
              <w:rPr>
                <w:color w:val="000000"/>
                <w:cs/>
              </w:rPr>
              <w:t>การอุปโภคบริโภคอื่น ๆ ที่มีทะเบียนรถยนต์หรือรถจักรยานยนต์</w:t>
            </w:r>
            <w:r w:rsidRPr="00753EC0">
              <w:rPr>
                <w:color w:val="000000"/>
              </w:rPr>
              <w:t xml:space="preserve"> </w:t>
            </w:r>
            <w:r w:rsidRPr="00753EC0">
              <w:rPr>
                <w:color w:val="000000"/>
                <w:cs/>
              </w:rPr>
              <w:t>เป็นหลักประกัน</w:t>
            </w:r>
            <w:r w:rsidRPr="00753EC0">
              <w:rPr>
                <w:color w:val="000000"/>
                <w:sz w:val="16"/>
                <w:szCs w:val="16"/>
              </w:rPr>
              <w:t xml:space="preserve"> </w:t>
            </w:r>
          </w:p>
          <w:p w:rsidR="000108A0" w:rsidRPr="00753EC0" w:rsidRDefault="000108A0" w:rsidP="000108A0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สินเชื่อเพื่อการอุปโภคบริโภคส่วนบุคคลที่มีรถยนต์หรือรถจักรยานยนต์เป็นหลักประกัน เช่น สินเชื่อรถแลกเงิน</w:t>
            </w: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</w:rPr>
              <w:t>241040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64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การอุปโภคบริโภคอื่น ๆ ที่มีทรัพย์สินอื่นเป็นหลักประกัน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สินเชื่อเพื่อการอุปโภคบริโภคส่วนบุคคลที่มีทรัพย์สินอื่นนอกเหนือจากที่อยู่อาศัย รถยนต์ หรือรถจักรยานยนต์เป็นหลักประกัน เช่น ทองคำ สินเชื่อที่หักเงินผ่อนชำระผ่านบัญชีเงินเดือน</w:t>
            </w:r>
          </w:p>
        </w:tc>
      </w:tr>
      <w:tr w:rsidR="000108A0" w:rsidRPr="00ED2354" w:rsidTr="000108A0">
        <w:trPr>
          <w:cantSplit/>
        </w:trPr>
        <w:tc>
          <w:tcPr>
            <w:tcW w:w="90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753EC0" w:rsidRDefault="000108A0" w:rsidP="000108A0">
            <w:pPr>
              <w:rPr>
                <w:color w:val="000000"/>
              </w:rPr>
            </w:pPr>
            <w:r w:rsidRPr="00753EC0">
              <w:rPr>
                <w:color w:val="000000"/>
              </w:rPr>
              <w:t>241041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</w:rPr>
            </w:pPr>
          </w:p>
        </w:tc>
        <w:tc>
          <w:tcPr>
            <w:tcW w:w="6478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การอุปโภคบริโภคอื่น ๆ ที่ไม่มีหลักประกัน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  <w:vAlign w:val="bottom"/>
          </w:tcPr>
          <w:p w:rsidR="000108A0" w:rsidRPr="00753EC0" w:rsidRDefault="000108A0" w:rsidP="000108A0">
            <w:pPr>
              <w:rPr>
                <w:color w:val="000000"/>
                <w:cs/>
              </w:rPr>
            </w:pPr>
            <w:r w:rsidRPr="00753EC0">
              <w:rPr>
                <w:color w:val="000000"/>
                <w:cs/>
              </w:rPr>
              <w:t>สินเชื่อเพื่อการอุปโภคบริโภคส่วนบุคคลที่ไม่มีทรัพย์สินเป็นหลักประกัน เช่น สินเชื่อส่วนบุคคลภายใต้การกำกับ สินเชื่อบัตรเครดิต สินเชื่อวงเงินสดพร้อมใช้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31" w:name="_Toc21523944"/>
            <w:bookmarkStart w:id="232" w:name="_Toc24945633"/>
            <w:bookmarkStart w:id="233" w:name="_Toc50716715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Principal Exchange Indicator</w:t>
            </w:r>
            <w:bookmarkEnd w:id="231"/>
            <w:bookmarkEnd w:id="232"/>
            <w:bookmarkEnd w:id="233"/>
          </w:p>
        </w:tc>
      </w:tr>
    </w:tbl>
    <w:p w:rsidR="000108A0" w:rsidRPr="00ED2354" w:rsidRDefault="000108A0" w:rsidP="000108A0"/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120"/>
        <w:gridCol w:w="2515"/>
        <w:gridCol w:w="6897"/>
      </w:tblGrid>
      <w:tr w:rsidR="000108A0" w:rsidRPr="00ED2354" w:rsidTr="000108A0">
        <w:trPr>
          <w:cantSplit/>
          <w:trHeight w:val="27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3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252001</w:t>
            </w:r>
          </w:p>
        </w:tc>
        <w:tc>
          <w:tcPr>
            <w:tcW w:w="4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Principal and Interest Exchange</w:t>
            </w:r>
          </w:p>
        </w:tc>
        <w:tc>
          <w:tcPr>
            <w:tcW w:w="2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มีการแลกเปลี่ยนเงินต้นและดอกเบี้ย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252002</w:t>
            </w:r>
          </w:p>
        </w:tc>
        <w:tc>
          <w:tcPr>
            <w:tcW w:w="4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Principal Exchange Only</w:t>
            </w:r>
          </w:p>
        </w:tc>
        <w:tc>
          <w:tcPr>
            <w:tcW w:w="2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มีการแลกเปลี่ยนเฉพาะเงินต้น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252003</w:t>
            </w:r>
          </w:p>
        </w:tc>
        <w:tc>
          <w:tcPr>
            <w:tcW w:w="4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Interest Exchange Only</w:t>
            </w:r>
          </w:p>
        </w:tc>
        <w:tc>
          <w:tcPr>
            <w:tcW w:w="251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89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มีการแลกเปลี่ยนเฉพาะดอกเบี้ย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1536"/>
      </w:tblGrid>
      <w:tr w:rsidR="000108A0" w:rsidRPr="00ED2354" w:rsidTr="000108A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3448B" w:rsidRDefault="000108A0" w:rsidP="000108A0">
            <w:r w:rsidRPr="00E3448B">
              <w:rPr>
                <w:b/>
                <w:bCs/>
              </w:rPr>
              <w:t>Classification Name: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34" w:name="_Toc21523945"/>
            <w:bookmarkStart w:id="235" w:name="_Toc24945634"/>
            <w:bookmarkStart w:id="236" w:name="_Toc50716715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Profit and Loss Item</w:t>
            </w:r>
            <w:bookmarkEnd w:id="234"/>
            <w:bookmarkEnd w:id="235"/>
            <w:bookmarkEnd w:id="236"/>
          </w:p>
        </w:tc>
      </w:tr>
    </w:tbl>
    <w:p w:rsidR="000108A0" w:rsidRPr="00ED2354" w:rsidRDefault="000108A0" w:rsidP="000108A0"/>
    <w:tbl>
      <w:tblPr>
        <w:tblW w:w="14429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47"/>
        <w:gridCol w:w="14"/>
        <w:gridCol w:w="240"/>
        <w:gridCol w:w="270"/>
        <w:gridCol w:w="270"/>
        <w:gridCol w:w="261"/>
        <w:gridCol w:w="9"/>
        <w:gridCol w:w="55"/>
        <w:gridCol w:w="3198"/>
        <w:gridCol w:w="7937"/>
        <w:gridCol w:w="425"/>
        <w:gridCol w:w="425"/>
        <w:gridCol w:w="567"/>
      </w:tblGrid>
      <w:tr w:rsidR="000108A0" w:rsidRPr="00ED2354" w:rsidTr="009753DF">
        <w:trPr>
          <w:cantSplit/>
          <w:trHeight w:val="270"/>
          <w:tblHeader/>
        </w:trPr>
        <w:tc>
          <w:tcPr>
            <w:tcW w:w="758" w:type="dxa"/>
            <w:gridSpan w:val="2"/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4317" w:type="dxa"/>
            <w:gridSpan w:val="8"/>
            <w:shd w:val="clear" w:color="auto" w:fill="CCFFFF"/>
            <w:noWrap/>
          </w:tcPr>
          <w:p w:rsidR="000108A0" w:rsidRPr="00ED2354" w:rsidRDefault="000108A0" w:rsidP="000108A0">
            <w:r w:rsidRPr="00ED2354">
              <w:t> Value</w:t>
            </w:r>
          </w:p>
        </w:tc>
        <w:tc>
          <w:tcPr>
            <w:tcW w:w="7937" w:type="dxa"/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  <w:tc>
          <w:tcPr>
            <w:tcW w:w="425" w:type="dxa"/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 xml:space="preserve">PNL 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7A12A3">
              <w:rPr>
                <w:sz w:val="18"/>
                <w:szCs w:val="18"/>
              </w:rPr>
              <w:t>CISC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CCFFFF"/>
          </w:tcPr>
          <w:p w:rsidR="000108A0" w:rsidRPr="00ED2354" w:rsidRDefault="000108A0" w:rsidP="000108A0">
            <w:pPr>
              <w:jc w:val="center"/>
            </w:pPr>
            <w:r w:rsidRPr="00ED2354">
              <w:t>PCSC</w:t>
            </w:r>
          </w:p>
        </w:tc>
      </w:tr>
      <w:tr w:rsidR="000108A0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0108A0" w:rsidRPr="00ED2354" w:rsidRDefault="000108A0" w:rsidP="000108A0">
            <w:r w:rsidRPr="00ED2354">
              <w:t>920250</w:t>
            </w:r>
          </w:p>
        </w:tc>
        <w:tc>
          <w:tcPr>
            <w:tcW w:w="12240" w:type="dxa"/>
            <w:gridSpan w:val="8"/>
            <w:shd w:val="clear" w:color="auto" w:fill="D9D9D9"/>
            <w:noWrap/>
          </w:tcPr>
          <w:p w:rsidR="000108A0" w:rsidRPr="00607757" w:rsidRDefault="000108A0" w:rsidP="000108A0">
            <w:pPr>
              <w:rPr>
                <w:color w:val="000000"/>
                <w:cs/>
              </w:rPr>
            </w:pPr>
            <w:r w:rsidRPr="00607757">
              <w:rPr>
                <w:color w:val="000000"/>
                <w:cs/>
              </w:rPr>
              <w:t>งบ</w:t>
            </w:r>
            <w:r w:rsidRPr="00607757">
              <w:rPr>
                <w:color w:val="000000"/>
                <w:cs/>
                <w:lang w:val="en-GB"/>
              </w:rPr>
              <w:t>กำไรขาดทุนเบ็ดเสร็จ (</w:t>
            </w:r>
            <w:r w:rsidRPr="00607757">
              <w:rPr>
                <w:color w:val="000000"/>
                <w:lang w:val="en-GB"/>
              </w:rPr>
              <w:t>Comprehensive Income Statement)</w:t>
            </w:r>
            <w:r w:rsidRPr="00607757">
              <w:rPr>
                <w:color w:val="000000"/>
                <w:cs/>
              </w:rPr>
              <w:t xml:space="preserve"> เฉพาะธนาคารพาณิชย์ บริษัทเงินทุน</w:t>
            </w:r>
            <w:r w:rsidRPr="00607757">
              <w:rPr>
                <w:color w:val="000000"/>
              </w:rPr>
              <w:t xml:space="preserve"> </w:t>
            </w:r>
            <w:r w:rsidRPr="00607757">
              <w:rPr>
                <w:color w:val="000000"/>
                <w:cs/>
              </w:rPr>
              <w:t>บริษัทเครดิตฟองซิเอร์กลุ่มธุรกิจทางการเงินและ</w:t>
            </w:r>
            <w:r w:rsidRPr="00607757">
              <w:rPr>
                <w:color w:val="000000"/>
                <w:cs/>
                <w:lang w:val="en-GB"/>
              </w:rPr>
              <w:t>สถาบันการเงินพิเศษของรัฐ</w:t>
            </w:r>
          </w:p>
        </w:tc>
        <w:tc>
          <w:tcPr>
            <w:tcW w:w="425" w:type="dxa"/>
            <w:shd w:val="clear" w:color="auto" w:fill="D9D9D9"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25" w:type="dxa"/>
            <w:shd w:val="clear" w:color="auto" w:fill="D9D9D9"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9753DF">
        <w:trPr>
          <w:gridBefore w:val="1"/>
          <w:wBefore w:w="11" w:type="dxa"/>
          <w:trHeight w:val="195"/>
        </w:trPr>
        <w:tc>
          <w:tcPr>
            <w:tcW w:w="761" w:type="dxa"/>
            <w:gridSpan w:val="2"/>
            <w:noWrap/>
          </w:tcPr>
          <w:p w:rsidR="000108A0" w:rsidRPr="00ED2354" w:rsidRDefault="000108A0" w:rsidP="000108A0">
            <w:r w:rsidRPr="00ED2354">
              <w:t>920251</w:t>
            </w:r>
          </w:p>
        </w:tc>
        <w:tc>
          <w:tcPr>
            <w:tcW w:w="240" w:type="dxa"/>
            <w:noWrap/>
          </w:tcPr>
          <w:p w:rsidR="000108A0" w:rsidRPr="00ED2354" w:rsidRDefault="000108A0" w:rsidP="000108A0"/>
        </w:tc>
        <w:tc>
          <w:tcPr>
            <w:tcW w:w="4063" w:type="dxa"/>
            <w:gridSpan w:val="6"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1. </w:t>
            </w:r>
            <w:r w:rsidRPr="00ED2354">
              <w:rPr>
                <w:cs/>
              </w:rPr>
              <w:t xml:space="preserve">รายได้ดอกเบี้ย </w:t>
            </w:r>
          </w:p>
        </w:tc>
        <w:tc>
          <w:tcPr>
            <w:tcW w:w="793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>ดอกเบี้ย  ส่วนลด  ค่าธรรมเนียมจากการให้กู้ยืม  และผลประโยชน์อื่นใดที่ได้รับจากเงินฝาก  บัตรเงินฝาก</w:t>
            </w:r>
            <w:r w:rsidRPr="00ED2354">
              <w:t xml:space="preserve"> </w:t>
            </w:r>
            <w:r w:rsidRPr="00ED2354">
              <w:rPr>
                <w:cs/>
              </w:rPr>
              <w:t>เงินให้สินเชื่อ  การรับโอนลูกหนี้ที่ไม่เข้าข่ายเป็นการขายตามหลักการบัญชี เช่าซื้อและสัญญาเช่าการเงิน เงิน</w:t>
            </w:r>
            <w:r w:rsidRPr="00ED2354">
              <w:rPr>
                <w:b/>
                <w:cs/>
              </w:rPr>
              <w:t>ลงทุน</w:t>
            </w:r>
            <w:r w:rsidRPr="00ED2354">
              <w:rPr>
                <w:cs/>
              </w:rPr>
              <w:t xml:space="preserve"> รวมถึงผลกำไรจากการให้การสนับสนุนทางการเงิน ดอกเบี้ยรับสุทธิจากตราสารอนุพันธ์ที่ใช้ในการป้องกันความเสี่ยงด้านอัตราดอกเบี้ย  และผลตอบแทนที่ได้รับจากการร่วมลงทุนตามหลักชาริอะฮ์ (</w:t>
            </w:r>
            <w:r w:rsidRPr="00ED2354">
              <w:t>Shariah</w:t>
            </w:r>
            <w:r w:rsidRPr="00ED2354">
              <w:rPr>
                <w:cs/>
              </w:rPr>
              <w:t xml:space="preserve">) </w:t>
            </w:r>
          </w:p>
          <w:p w:rsidR="000108A0" w:rsidRPr="00ED2354" w:rsidRDefault="000108A0" w:rsidP="000108A0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 xml:space="preserve">    ทั้งนี้ สำหรับรายได้ดอกเบี้ยสุทธิจากตราสารอนุพันธ์ ที่ใช้ในการป้องกันความเสี่ยงด้านอัตราดอกเบี้ยของธุรกรรมในบัญชีเพื่อการธนาคาร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(รวมถึงการใช้วิธีการป้องกันความเสี่ยงตามเกณฑ์คงค้างด้วย)   ให้บันทึกรายได้ดอกเบี้ยสุทธิจากตราสารอนุพันธ์ดังกล่าวรวมอยู่ในรายได้ดอกเบี้ยของแต่ละรายการที่เป็นรายการที่มีการป้องกันความเสี่ยง </w:t>
            </w:r>
            <w:r w:rsidRPr="00ED2354">
              <w:t>(Hedged items)</w:t>
            </w:r>
          </w:p>
        </w:tc>
        <w:tc>
          <w:tcPr>
            <w:tcW w:w="425" w:type="dxa"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</w:tr>
      <w:tr w:rsidR="000108A0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0108A0" w:rsidRPr="00ED2354" w:rsidRDefault="000108A0" w:rsidP="000108A0">
            <w:r w:rsidRPr="00ED2354">
              <w:t>920252</w:t>
            </w:r>
          </w:p>
        </w:tc>
        <w:tc>
          <w:tcPr>
            <w:tcW w:w="240" w:type="dxa"/>
          </w:tcPr>
          <w:p w:rsidR="000108A0" w:rsidRPr="00ED2354" w:rsidRDefault="000108A0" w:rsidP="000108A0"/>
        </w:tc>
        <w:tc>
          <w:tcPr>
            <w:tcW w:w="270" w:type="dxa"/>
            <w:noWrap/>
          </w:tcPr>
          <w:p w:rsidR="000108A0" w:rsidRPr="00ED2354" w:rsidRDefault="000108A0" w:rsidP="000108A0"/>
        </w:tc>
        <w:tc>
          <w:tcPr>
            <w:tcW w:w="3793" w:type="dxa"/>
            <w:gridSpan w:val="5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1.1 เงินให้สินเชื่อ </w:t>
            </w:r>
          </w:p>
        </w:tc>
        <w:tc>
          <w:tcPr>
            <w:tcW w:w="7937" w:type="dxa"/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ดอกเบี้ย  ส่วนลด  และค่าธรรมเนียมจากการให้กู้ยืม  ให้เบิกเงินเกินบัญชี  ซื้อ ซื้อลด  หรือรับช่วงซื้อลดตั๋วเงิน  และการให้สินเชื่อในรูปอื่น </w:t>
            </w:r>
          </w:p>
        </w:tc>
        <w:tc>
          <w:tcPr>
            <w:tcW w:w="425" w:type="dxa"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67" w:type="dxa"/>
          </w:tcPr>
          <w:p w:rsidR="000108A0" w:rsidRPr="00ED2354" w:rsidRDefault="000108A0" w:rsidP="000108A0">
            <w:pPr>
              <w:jc w:val="center"/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9753DF" w:rsidP="006560CE">
            <w:pPr>
              <w:rPr>
                <w:color w:val="000000"/>
              </w:rPr>
            </w:pPr>
            <w:r w:rsidRPr="00421082">
              <w:rPr>
                <w:color w:val="000000"/>
              </w:rPr>
              <w:t>920</w:t>
            </w:r>
            <w:r w:rsidR="006560CE" w:rsidRPr="00421082">
              <w:rPr>
                <w:color w:val="000000"/>
              </w:rPr>
              <w:t>430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1.1.1</w:t>
            </w:r>
            <w:r w:rsidRPr="00421082">
              <w:rPr>
                <w:color w:val="000000"/>
                <w:cs/>
              </w:rPr>
              <w:t xml:space="preserve"> เงินให้สินเชื่อธุรกิจขนาดใหญ่ 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 xml:space="preserve">ดอกเบี้ย  ส่วนลด  และค่าธรรมเนียมจากการให้กู้ยืม  ให้เบิกเงินเกินบัญชี  ซื้อ ซื้อลด  หรือรับช่วงซื้อลดตั๋วเงิน  และการให้สินเชื่อในรูปอื่น ที่ให้แก่ลูกหนี้ธุรกิจขนาดใหญ่ </w:t>
            </w:r>
            <w:r w:rsidRPr="00421082">
              <w:rPr>
                <w:rFonts w:hint="cs"/>
                <w:color w:val="000000"/>
                <w:cs/>
              </w:rPr>
              <w:t>นอกเหนือจาก</w:t>
            </w:r>
            <w:r w:rsidRPr="00421082">
              <w:rPr>
                <w:color w:val="000000"/>
                <w:cs/>
              </w:rPr>
              <w:t>ขนาดธุรกิจตามกฎกระทรวงเรื่องกำหนดจำนวนการจ้างงานและมูลค่าสินทรัพย์ถาวรของวิสาหกิจขนาดกลางและขนาดย่อม พ.ศ.</w:t>
            </w:r>
            <w:r w:rsidRPr="00421082">
              <w:rPr>
                <w:color w:val="000000"/>
              </w:rPr>
              <w:t xml:space="preserve"> 2545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9753DF" w:rsidP="006560CE">
            <w:pPr>
              <w:rPr>
                <w:color w:val="000000"/>
              </w:rPr>
            </w:pPr>
            <w:r w:rsidRPr="00421082">
              <w:rPr>
                <w:color w:val="000000"/>
              </w:rPr>
              <w:t>920</w:t>
            </w:r>
            <w:r w:rsidR="006560CE" w:rsidRPr="00421082">
              <w:rPr>
                <w:color w:val="000000"/>
              </w:rPr>
              <w:t>431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1.1.2</w:t>
            </w:r>
            <w:r w:rsidRPr="00421082">
              <w:rPr>
                <w:color w:val="000000"/>
                <w:cs/>
              </w:rPr>
              <w:t xml:space="preserve"> เงินให้สินเชื่อธุรกิจขนาดกลาง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และค่าธรรมเนียมจากการให้กู้ยืม  ให้เบิกเงินเกินบัญชี  ซื้อ ซื้อลด  หรือรับช่วงซื้อลดตั๋วเงิน  และการให้สินเชื่อในรูปอื่น ที่ให้แก่ลูกหนี้ธุรกิจขนาดกลาง ซึ่งกำหนดขนาดธุรกิจตามกฎกระทรวงเรื่องกำหนดจำนวนการจ้างงานและมูลค่าสินทรัพย์ถาวรของวิสาหกิจขนาดกลางและขนาดย่อม พ.ศ.</w:t>
            </w:r>
            <w:r w:rsidRPr="00421082">
              <w:rPr>
                <w:color w:val="000000"/>
              </w:rPr>
              <w:t xml:space="preserve"> 2545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6560CE" w:rsidP="006560CE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920432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1.1.3</w:t>
            </w:r>
            <w:r w:rsidRPr="00421082">
              <w:rPr>
                <w:color w:val="000000"/>
                <w:cs/>
              </w:rPr>
              <w:t xml:space="preserve"> เงินให้สินเชื่อธุรกิจขนาดย่อม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และค่าธรรมเนียมจากการให้กู้ยืม  ให้เบิกเงินเกินบัญชี  ซื้อ ซื้อลด  หรือรับช่วงซื้อลดตั๋วเงิน  และการให้สินเชื่อในรูปอื่น ที่ให้แก่ลูกหนี้ธุรกิจขนาดย่อม ซึ่งกำหนดขนาดธุรกิจตามกฎกระทรวงเรื่องกำหนดจำนวนการจ้างงานและมูลค่าสินทรัพย์ถาวรของวิสาหกิจขนาดกลางและขนาดย่อม พ.ศ.</w:t>
            </w: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2545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6560CE" w:rsidP="009753DF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920433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1.1.4</w:t>
            </w:r>
            <w:r w:rsidRPr="00421082">
              <w:rPr>
                <w:color w:val="000000"/>
                <w:cs/>
              </w:rPr>
              <w:t xml:space="preserve"> เงินให้สินเชื่อเพื่อซื้อที่อยู่อาศัย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และค่าธรรมเนียมจากการให้สินเชื่อสำหรับการอุปโภคบริโภคส่วนบุคคลเพื่อซื้อที่อยู่อาศัย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6560CE" w:rsidP="009753DF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920434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1.1.5</w:t>
            </w:r>
            <w:r w:rsidRPr="00421082">
              <w:rPr>
                <w:color w:val="000000"/>
                <w:cs/>
              </w:rPr>
              <w:t xml:space="preserve"> เงินให้สินเชื่อบัตรเครดิต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และค่าธรรมเนียมจากการให้สินเชื่อบัตรเครดิต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6560CE" w:rsidP="009753DF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920435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1.1.6</w:t>
            </w:r>
            <w:r w:rsidRPr="00421082">
              <w:rPr>
                <w:color w:val="000000"/>
                <w:cs/>
              </w:rPr>
              <w:t xml:space="preserve"> เงินให้สินเชื่อเพื่อการอุปโภคบริโภคส่วนบุคคลอื่น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และค่าธรรมเนียมจากการให้สินเชื่อเพื่อการให้อุปโภคบริโภคส่วนบุคคล ซึ่งไม่รวมเงินให้สินเชื่อเพื่อซื้อที่อยู่อาศัย เงินให้สินเชื่อบัตรเครดิต และรายได้จากธุรกิจเช่าซื้อและสัญญาเช่าการเงิน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3127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082" w:rsidRDefault="006560CE" w:rsidP="009753DF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920436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1.1.7</w:t>
            </w:r>
            <w:r w:rsidRPr="00421082">
              <w:rPr>
                <w:color w:val="000000"/>
                <w:cs/>
              </w:rPr>
              <w:t xml:space="preserve"> เงินให้สินเชื่ออื่น</w:t>
            </w:r>
          </w:p>
        </w:tc>
        <w:tc>
          <w:tcPr>
            <w:tcW w:w="7937" w:type="dxa"/>
            <w:noWrap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ดอกเบี้ย  ส่วนลด  และค่าธรรมเนียมจากการให้กู้ยืม  ให้เบิกเงินเกินบัญชี  ซื้อ ซื้อลด  หรือรับช่วงซื้อลดตั๋วเงิน  และการให้สินเชื่อในรูปอื่น นอกเหนือจากที่จัดประเภทไว้ข้างต้น เช่น สินเชื่อธุรกิจที่ปล่อยโดยสาขาในต่างประเทศของธนาคารพาณิชย์ไทย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9753DF" w:rsidRPr="00421082" w:rsidRDefault="009753DF" w:rsidP="009753DF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9753DF" w:rsidRPr="00E3448B" w:rsidRDefault="009753DF" w:rsidP="009753DF">
            <w:pPr>
              <w:jc w:val="center"/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3448B" w:rsidRDefault="009753DF" w:rsidP="009753DF">
            <w:r w:rsidRPr="00E3448B">
              <w:t>9</w:t>
            </w:r>
            <w:r w:rsidRPr="00E41DF1">
              <w:t>20253</w:t>
            </w:r>
          </w:p>
        </w:tc>
        <w:tc>
          <w:tcPr>
            <w:tcW w:w="240" w:type="dxa"/>
          </w:tcPr>
          <w:p w:rsidR="009753DF" w:rsidRPr="00E3448B" w:rsidRDefault="009753DF" w:rsidP="009753DF"/>
        </w:tc>
        <w:tc>
          <w:tcPr>
            <w:tcW w:w="270" w:type="dxa"/>
            <w:noWrap/>
          </w:tcPr>
          <w:p w:rsidR="009753DF" w:rsidRPr="00E3448B" w:rsidRDefault="009753DF" w:rsidP="009753DF"/>
        </w:tc>
        <w:tc>
          <w:tcPr>
            <w:tcW w:w="3793" w:type="dxa"/>
            <w:gridSpan w:val="5"/>
            <w:noWrap/>
          </w:tcPr>
          <w:p w:rsidR="009753DF" w:rsidRPr="00E3448B" w:rsidRDefault="009753DF" w:rsidP="009753DF">
            <w:pPr>
              <w:rPr>
                <w:cs/>
              </w:rPr>
            </w:pPr>
            <w:r w:rsidRPr="00E3448B">
              <w:t xml:space="preserve">1.2 </w:t>
            </w:r>
            <w:r w:rsidRPr="00E3448B">
              <w:rPr>
                <w:cs/>
              </w:rPr>
              <w:t xml:space="preserve">รายการระหว่างธนาคารและตลาดเงิน </w:t>
            </w:r>
          </w:p>
        </w:tc>
        <w:tc>
          <w:tcPr>
            <w:tcW w:w="7937" w:type="dxa"/>
            <w:noWrap/>
          </w:tcPr>
          <w:p w:rsidR="009753DF" w:rsidRPr="00E3448B" w:rsidRDefault="009753DF" w:rsidP="009753DF">
            <w:pPr>
              <w:rPr>
                <w:color w:val="000000"/>
                <w:cs/>
              </w:rPr>
            </w:pPr>
            <w:r w:rsidRPr="00E3448B">
              <w:rPr>
                <w:color w:val="000000"/>
                <w:cs/>
              </w:rPr>
              <w:t>ดอกเบี้ย  ส่วนลด  ค่าธรรมเนียม  และผลประโยชน์อื่นใดจากเงินฝาก  บัตรเงินฝาก  เงินให้สินเชื่อ รวมทั้งดอกเบี้ยจากเงินให้กู้ยืมตามธุรกรรมซื้อคืนภาคเอกชน (</w:t>
            </w:r>
            <w:r w:rsidRPr="00E3448B">
              <w:rPr>
                <w:color w:val="000000"/>
              </w:rPr>
              <w:t xml:space="preserve">Private Repo)  </w:t>
            </w:r>
            <w:r w:rsidRPr="00E3448B">
              <w:rPr>
                <w:color w:val="000000"/>
                <w:cs/>
              </w:rPr>
              <w:t>การรับโอนลูกหนี้ที่ ไม่เข้าข่ายเป็นการขายที่แท้จริงตามหลักการบัญชี (</w:t>
            </w:r>
            <w:r w:rsidRPr="00E3448B">
              <w:rPr>
                <w:color w:val="000000"/>
              </w:rPr>
              <w:t>True Sale)</w:t>
            </w:r>
            <w:r w:rsidRPr="00E3448B">
              <w:rPr>
                <w:b/>
                <w:bCs/>
                <w:color w:val="000000"/>
              </w:rPr>
              <w:t xml:space="preserve"> </w:t>
            </w:r>
            <w:r w:rsidRPr="00E3448B">
              <w:rPr>
                <w:b/>
                <w:bCs/>
                <w:color w:val="000000"/>
                <w:cs/>
              </w:rPr>
              <w:t xml:space="preserve"> </w:t>
            </w:r>
            <w:r w:rsidRPr="00E3448B">
              <w:rPr>
                <w:color w:val="000000"/>
                <w:cs/>
              </w:rPr>
              <w:t>ที่ได้รับจาก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3448B" w:rsidRDefault="009753DF" w:rsidP="009753DF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3448B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3448B" w:rsidRDefault="009753DF" w:rsidP="009753DF">
            <w:pPr>
              <w:jc w:val="center"/>
            </w:pPr>
            <w:r w:rsidRPr="00E3448B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920254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 xml:space="preserve">1.2.1 เงินฝาก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ดอกเบี้ย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ส่วนลด  และผลประโยชน์อื่นใดที่ได้รับจากเงินฝาก  บัตรเงินฝาก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ที่ได้รับจากคู่สัญญา</w:t>
            </w:r>
            <w:r w:rsidRPr="00C97416">
              <w:rPr>
                <w:rFonts w:hint="cs"/>
                <w:color w:val="000000"/>
                <w:cs/>
              </w:rPr>
              <w:t>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920255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t>1.2.2</w:t>
            </w:r>
            <w:r w:rsidRPr="00ED2354">
              <w:rPr>
                <w:cs/>
              </w:rPr>
              <w:t xml:space="preserve"> เงินให้สินเชื่อ</w:t>
            </w:r>
            <w:r w:rsidRPr="00ED2354">
              <w:t xml:space="preserve"> </w:t>
            </w:r>
            <w:r w:rsidRPr="00ED2354">
              <w:rPr>
                <w:cs/>
              </w:rPr>
              <w:t>(ไม่รวมธุรกรรมตลาดซื้อคืน)</w:t>
            </w:r>
          </w:p>
          <w:p w:rsidR="009753DF" w:rsidRPr="00ED2354" w:rsidRDefault="009753DF" w:rsidP="009753DF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 xml:space="preserve">ดอกเบี้ย 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ส่วนลด  ค่าธรรมเนียม  และผลประโยชน์อื่นใดที่ได้รับจากเงินให้สินเชื่อ</w:t>
            </w:r>
            <w:r w:rsidRPr="00C97416">
              <w:rPr>
                <w:color w:val="000000"/>
              </w:rPr>
              <w:t xml:space="preserve">  </w:t>
            </w:r>
            <w:r w:rsidRPr="00C97416">
              <w:rPr>
                <w:color w:val="000000"/>
                <w:cs/>
              </w:rPr>
              <w:t>รวมทั้งดอกเบี้ยจากการรับโอนลูกหนี้ที่ไม่เข้าข่ายเป็นการขายที่แท้จริงตามหลักการบัญชี (</w:t>
            </w:r>
            <w:r w:rsidRPr="00C97416">
              <w:rPr>
                <w:color w:val="000000"/>
              </w:rPr>
              <w:t>True Sale)</w:t>
            </w:r>
            <w:r w:rsidRPr="00C97416">
              <w:rPr>
                <w:color w:val="000000"/>
                <w:cs/>
              </w:rPr>
              <w:t xml:space="preserve">  ที่ได้รับจาก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4214BD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4BD" w:rsidRDefault="009753DF" w:rsidP="009753DF">
            <w:r w:rsidRPr="004214BD">
              <w:t>920421</w:t>
            </w:r>
          </w:p>
        </w:tc>
        <w:tc>
          <w:tcPr>
            <w:tcW w:w="240" w:type="dxa"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>
            <w:pPr>
              <w:ind w:firstLine="495"/>
            </w:pPr>
          </w:p>
        </w:tc>
        <w:tc>
          <w:tcPr>
            <w:tcW w:w="270" w:type="dxa"/>
            <w:gridSpan w:val="2"/>
          </w:tcPr>
          <w:p w:rsidR="009753DF" w:rsidRPr="004214BD" w:rsidRDefault="009753DF" w:rsidP="009753DF"/>
        </w:tc>
        <w:tc>
          <w:tcPr>
            <w:tcW w:w="3253" w:type="dxa"/>
            <w:gridSpan w:val="2"/>
          </w:tcPr>
          <w:p w:rsidR="009753DF" w:rsidRPr="004214BD" w:rsidRDefault="009753DF" w:rsidP="009753DF">
            <w:r w:rsidRPr="004214BD">
              <w:t xml:space="preserve">1.2.2.1 </w:t>
            </w:r>
            <w:r w:rsidRPr="004214BD">
              <w:rPr>
                <w:cs/>
              </w:rPr>
              <w:t>เงินให้สินเชื่อระหว่างสถาบันการเงิน</w:t>
            </w:r>
          </w:p>
        </w:tc>
        <w:tc>
          <w:tcPr>
            <w:tcW w:w="7937" w:type="dxa"/>
            <w:noWrap/>
          </w:tcPr>
          <w:p w:rsidR="009753DF" w:rsidRPr="004214BD" w:rsidRDefault="009753DF" w:rsidP="009753DF">
            <w:pPr>
              <w:rPr>
                <w:cs/>
              </w:rPr>
            </w:pP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567" w:type="dxa"/>
          </w:tcPr>
          <w:p w:rsidR="009753DF" w:rsidRPr="004214BD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4214BD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4BD" w:rsidRDefault="009753DF" w:rsidP="009753DF">
            <w:r w:rsidRPr="004214BD">
              <w:t>920422</w:t>
            </w:r>
          </w:p>
        </w:tc>
        <w:tc>
          <w:tcPr>
            <w:tcW w:w="240" w:type="dxa"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>
            <w:pPr>
              <w:ind w:firstLine="495"/>
            </w:pPr>
          </w:p>
        </w:tc>
        <w:tc>
          <w:tcPr>
            <w:tcW w:w="270" w:type="dxa"/>
            <w:gridSpan w:val="2"/>
          </w:tcPr>
          <w:p w:rsidR="009753DF" w:rsidRPr="004214BD" w:rsidRDefault="009753DF" w:rsidP="009753DF"/>
        </w:tc>
        <w:tc>
          <w:tcPr>
            <w:tcW w:w="3253" w:type="dxa"/>
            <w:gridSpan w:val="2"/>
          </w:tcPr>
          <w:p w:rsidR="009753DF" w:rsidRPr="004214BD" w:rsidRDefault="009753DF" w:rsidP="009753DF">
            <w:r w:rsidRPr="004214BD">
              <w:rPr>
                <w:cs/>
              </w:rPr>
              <w:t xml:space="preserve">1.2.2.2 เงินให้สินเชื่อตามหลัก </w:t>
            </w:r>
            <w:r w:rsidRPr="004214BD">
              <w:t>Risk &amp; Reward</w:t>
            </w:r>
          </w:p>
        </w:tc>
        <w:tc>
          <w:tcPr>
            <w:tcW w:w="7937" w:type="dxa"/>
            <w:noWrap/>
          </w:tcPr>
          <w:p w:rsidR="009753DF" w:rsidRPr="004214BD" w:rsidRDefault="009753DF" w:rsidP="009753DF">
            <w:pPr>
              <w:rPr>
                <w:cs/>
              </w:rPr>
            </w:pP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567" w:type="dxa"/>
          </w:tcPr>
          <w:p w:rsidR="009753DF" w:rsidRPr="004214BD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4214BD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4214BD" w:rsidRDefault="009753DF" w:rsidP="009753DF">
            <w:r w:rsidRPr="004214BD">
              <w:t>920256</w:t>
            </w:r>
          </w:p>
        </w:tc>
        <w:tc>
          <w:tcPr>
            <w:tcW w:w="240" w:type="dxa"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/>
        </w:tc>
        <w:tc>
          <w:tcPr>
            <w:tcW w:w="270" w:type="dxa"/>
            <w:noWrap/>
          </w:tcPr>
          <w:p w:rsidR="009753DF" w:rsidRPr="004214BD" w:rsidRDefault="009753DF" w:rsidP="009753DF">
            <w:pPr>
              <w:ind w:firstLine="495"/>
            </w:pPr>
          </w:p>
        </w:tc>
        <w:tc>
          <w:tcPr>
            <w:tcW w:w="3523" w:type="dxa"/>
            <w:gridSpan w:val="4"/>
          </w:tcPr>
          <w:p w:rsidR="009753DF" w:rsidRPr="004214BD" w:rsidRDefault="009753DF" w:rsidP="009753DF">
            <w:r w:rsidRPr="004214BD">
              <w:t xml:space="preserve">1.2.3 </w:t>
            </w:r>
            <w:r w:rsidRPr="004214BD">
              <w:rPr>
                <w:cs/>
              </w:rPr>
              <w:t>ธุรกรรมตลาดซื้อคืน</w:t>
            </w:r>
            <w:r w:rsidRPr="004214BD">
              <w:t xml:space="preserve">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ดอกเบี้ยจากการให้กู้ยืมตามธุรกรรมซื้อคืนเอกชน (</w:t>
            </w:r>
            <w:r w:rsidRPr="00C97416">
              <w:rPr>
                <w:color w:val="000000"/>
              </w:rPr>
              <w:t xml:space="preserve">Private Repo) </w:t>
            </w:r>
            <w:r w:rsidRPr="00C97416">
              <w:rPr>
                <w:color w:val="000000"/>
                <w:cs/>
              </w:rPr>
              <w:t xml:space="preserve"> ที่ได้รับจาก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425" w:type="dxa"/>
          </w:tcPr>
          <w:p w:rsidR="009753DF" w:rsidRPr="004214BD" w:rsidRDefault="009753DF" w:rsidP="009753DF">
            <w:pPr>
              <w:jc w:val="center"/>
            </w:pPr>
            <w:r w:rsidRPr="004214BD">
              <w:t>X</w:t>
            </w:r>
          </w:p>
        </w:tc>
        <w:tc>
          <w:tcPr>
            <w:tcW w:w="567" w:type="dxa"/>
          </w:tcPr>
          <w:p w:rsidR="009753DF" w:rsidRPr="004214BD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920257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 xml:space="preserve">1.3 เช่าซื้อและสัญญาเช่าการเงิน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ดอกผลที่เกิดจากส่วนต่างของราคาเช่าหรือราคาเช่าซื้อสินค้ากับราคาทุนของสินค้าที่เช่าหรือให้เช่าซื้อที่สถาบันการเงินรับรู้เป็นรายได้ในแต่ละรอบระยะเวลาบัญชี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920258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 xml:space="preserve">1.4 เงินลงทุน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ดอกเบี้ย</w:t>
            </w:r>
            <w:r w:rsidRPr="00ED2354">
              <w:rPr>
                <w:b/>
                <w:cs/>
              </w:rPr>
              <w:t xml:space="preserve">จากการลงทุนในตราสารหนี้ เงินลงทุนในลูกหนี้ที่รับโอนมา </w:t>
            </w:r>
            <w:r w:rsidRPr="00ED2354">
              <w:rPr>
                <w:cs/>
              </w:rPr>
              <w:t xml:space="preserve">และเงินลงทุนในธุรกรรมเงินฝากและเงินกู้ยืมที่มีอนุพันธ์แฝง </w:t>
            </w:r>
            <w:r w:rsidRPr="00ED2354">
              <w:rPr>
                <w:b/>
                <w:cs/>
              </w:rPr>
              <w:t>ที่มีวัตถุประสงค์เพื่อค้า เผื่อขาย</w:t>
            </w:r>
            <w:r w:rsidRPr="00ED2354">
              <w:rPr>
                <w:cs/>
              </w:rPr>
              <w:t>และ</w:t>
            </w:r>
            <w:r w:rsidRPr="00ED2354">
              <w:rPr>
                <w:b/>
                <w:cs/>
              </w:rPr>
              <w:t>ที่จะถือจนครบกำหนด</w:t>
            </w:r>
            <w:r w:rsidRPr="00ED2354">
              <w:rPr>
                <w:cs/>
              </w:rPr>
              <w:t xml:space="preserve"> รวมถึง</w:t>
            </w:r>
            <w:r w:rsidRPr="00ED2354">
              <w:rPr>
                <w:spacing w:val="-2"/>
                <w:cs/>
              </w:rPr>
              <w:t>ดอกเบี้ยรับสุทธิจากตราสารอนุพันธ์ที่ใช้ในการป้องกันความเสี่ยงด้านอัตราดอกเบี้ยของธุรกรรมเพื่อค้า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920259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rPr>
                <w:cs/>
              </w:rPr>
              <w:t>1.4.1 เงินลงทุนเพื่อค้า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highlight w:val="cyan"/>
                <w:cs/>
              </w:rPr>
            </w:pPr>
            <w:r w:rsidRPr="00ED2354">
              <w:rPr>
                <w:b/>
                <w:cs/>
              </w:rPr>
              <w:t xml:space="preserve">ดอกเบี้ยจากการลงทุนเพื่อค้า </w:t>
            </w:r>
            <w:r w:rsidRPr="00ED2354">
              <w:rPr>
                <w:cs/>
              </w:rPr>
              <w:t>รวมถึงดอกเบี้ยรับสุทธิจากตราสารอนุพันธ์ที่ใช้ในการป้องกันความเสี่ยงด้านอัตราดอกเบี้ยของธุรกรรมเพื่อค้า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b/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920260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1.4.2 เงินลงทุนเผื่อขาย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b/>
                <w:cs/>
              </w:rPr>
              <w:t>ดอกเบี้ยจากการลงทุนเผื่อขาย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b/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920261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rPr>
                <w:cs/>
              </w:rPr>
              <w:t>1.4.3 เงินลงทุนที่จะถือจนครบกำหนด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b/>
                <w:cs/>
              </w:rPr>
              <w:t>ดอกเบี้ยจากการลงทุนที่จะถือจนครบกำหนด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b/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920262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pPr>
              <w:rPr>
                <w:highlight w:val="cyan"/>
                <w:cs/>
              </w:rPr>
            </w:pPr>
            <w:r w:rsidRPr="00ED2354">
              <w:rPr>
                <w:cs/>
              </w:rPr>
              <w:t>1.5 อื่น ๆ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highlight w:val="cyan"/>
                <w:cs/>
              </w:rPr>
            </w:pPr>
            <w:r w:rsidRPr="00ED2354">
              <w:rPr>
                <w:cs/>
              </w:rPr>
              <w:t>รายได้ดอกเบี้ยที่เกิดจากธุรกรรมอื่น ๆ นอกเหนือจากที่กำหนดไว้ข้างต้น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920263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4063" w:type="dxa"/>
            <w:gridSpan w:val="6"/>
            <w:noWrap/>
          </w:tcPr>
          <w:p w:rsidR="009753DF" w:rsidRPr="00ED2354" w:rsidRDefault="009753DF" w:rsidP="009753DF">
            <w:r w:rsidRPr="00ED2354">
              <w:t xml:space="preserve">2. </w:t>
            </w:r>
            <w:r w:rsidRPr="00ED2354">
              <w:rPr>
                <w:cs/>
              </w:rPr>
              <w:t xml:space="preserve">ค่าใช้จ่ายดอกเบี้ย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ดอกเบี้ยและส่วนลดที่จ่ายให้แก่ผู้ฝากเงินประเภทต่าง ๆ</w:t>
            </w:r>
            <w:r w:rsidRPr="00ED2354">
              <w:t xml:space="preserve">  </w:t>
            </w:r>
            <w:r w:rsidRPr="00ED2354">
              <w:rPr>
                <w:cs/>
              </w:rPr>
              <w:t>ค่าใช้จ่ายดอกเบี้ยสุทธิจากตราสารอนุพันธ์ด้านอัตราดอกเบี้ยที่ใช้ในการป้องกันความเสี่ยงธุรกรรมในบัญชีเพื่อการธนาคาร  และที่จ่ายเนื่องจากการกู้ยืมเงินในรูปต่าง ๆ  เงินนำส่งสถาบันประกันเงินฝาก  และผลตอบแทนที่จ่ายให้แก่ผู้ฝากเงินหรือผู้ร่วมลงทุนตามหลักชาริอะฮ์ (</w:t>
            </w:r>
            <w:r w:rsidRPr="00ED2354">
              <w:t>Shariah</w:t>
            </w:r>
            <w:r w:rsidRPr="00ED2354">
              <w:rPr>
                <w:cs/>
              </w:rPr>
              <w:t xml:space="preserve">)  </w:t>
            </w:r>
          </w:p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    ทั้งนี้ สำหรับค่าใช้จ่ายดอกเบี้ยสุทธิจากตราสารอนุพันธ์ที่ใช้ในการป้องกันความเสี่ยงด้านอัตราดอกเบี้ยของธุรกรรมในบัญชีเพื่อการธนาคาร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(รวมถึงการใช้วิธีการป้องกันความเสี่ยงตามเกณฑ์        คงค้างด้วย)  ให้บันทึกค่าใช้จ่ายดอกเบี้ยสุทธิจากตราสารอนุพันธ์ดังกล่าวรวมอยู่ในค่าใช้จ่ายดอกเบี้ยของแต่ละรายการที่เป็นรายการที่มีการป้องกันความเสี่ยง </w:t>
            </w:r>
            <w:r w:rsidRPr="00ED2354">
              <w:t>(Hedged items)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41DF1">
              <w:t>920264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2.1</w:t>
            </w:r>
            <w:r w:rsidRPr="00ED2354">
              <w:rPr>
                <w:cs/>
              </w:rPr>
              <w:t xml:space="preserve"> เงินรับฝาก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ดอกเบี้ยและส่วนลดที่จ่ายให้แก่ผู้ฝากเงินประเภทต่าง ๆ  ทั้งนี้ ไม่รวมที่จ่ายให้แก่คู่สัญญา</w:t>
            </w:r>
            <w:r w:rsidRPr="00C97416">
              <w:rPr>
                <w:rFonts w:hint="cs"/>
                <w:color w:val="000000"/>
                <w:cs/>
              </w:rPr>
              <w:t>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FA7D58" w:rsidRDefault="006F3A62" w:rsidP="009753DF">
            <w:pPr>
              <w:jc w:val="center"/>
              <w:rPr>
                <w:strike/>
                <w:color w:val="FF0000"/>
                <w:highlight w:val="yellow"/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FA7D58" w:rsidRDefault="006F3A62" w:rsidP="009753DF">
            <w:pPr>
              <w:jc w:val="center"/>
              <w:rPr>
                <w:strike/>
                <w:color w:val="FF0000"/>
                <w:highlight w:val="yellow"/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920265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 xml:space="preserve">2.2 </w:t>
            </w:r>
            <w:r w:rsidRPr="00ED2354">
              <w:rPr>
                <w:cs/>
              </w:rPr>
              <w:t xml:space="preserve">รายการระหว่างธนาคารและตลาดเงิน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ดอกเบี้ยที่จ่ายให้กับเงินรับฝากและเงินกู้ยืมประเภทต่างๆ  รวมทั้งดอกเบี้ยจากการกู้ยืมตามธุรกรรมซื้อคืนภาคเอกชน และการขายลูกหนี้ที่ไม่เข้าข่ายเป็นการขายที่แท้จริงตามหลักการบัญชี (</w:t>
            </w:r>
            <w:r w:rsidRPr="00C97416">
              <w:rPr>
                <w:color w:val="000000"/>
              </w:rPr>
              <w:t xml:space="preserve">True Sale)  </w:t>
            </w:r>
            <w:r w:rsidRPr="00C97416">
              <w:rPr>
                <w:color w:val="000000"/>
                <w:cs/>
              </w:rPr>
              <w:t>ที่จ่ายให้แก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920266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 xml:space="preserve">2.2.1 เงินรับฝาก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ดอกเบี้ยที่จ่ายให้แก่ผู้ฝากเงินประเภทต่างๆ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920267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2</w:t>
            </w:r>
            <w:r w:rsidRPr="00ED2354">
              <w:t>.2.2</w:t>
            </w:r>
            <w:r w:rsidRPr="00ED2354">
              <w:rPr>
                <w:cs/>
              </w:rPr>
              <w:t xml:space="preserve"> เงินกู้ยืม(ไม่รวมธุรกรรมตลาดซื้อคืน)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ดอกเบี้ยที่จ่ายให้เงินกู้ยืม  และการขายลูกหนี้ที่ไม่เข้าข่ายเป็นการขายตามหลักการบัญชี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>ที่จ่ายให้แก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97416">
              <w:rPr>
                <w:rFonts w:hint="cs"/>
                <w:color w:val="000000"/>
                <w:cs/>
              </w:rPr>
              <w:t xml:space="preserve"> </w:t>
            </w:r>
            <w:r w:rsidRPr="00C97416">
              <w:rPr>
                <w:color w:val="000000"/>
                <w:cs/>
                <w:lang w:val="en-GB"/>
              </w:rPr>
              <w:t>ทั้งนี้ ไม่รวม</w:t>
            </w:r>
            <w:r w:rsidRPr="00C97416">
              <w:rPr>
                <w:color w:val="000000"/>
                <w:cs/>
              </w:rPr>
              <w:t>ดอกเบี้ยและส่วนลดที่จ่ายจากการที่สถาบันการเงินออกตั๋วแลกเงินเพื่อระดมทุนซึ่งออกจำหน่ายให้แก่สถาบันการเงิน นิติบุคคล และประชาชนเป็นการทั่วไป</w:t>
            </w:r>
            <w:r w:rsidRPr="00C97416">
              <w:rPr>
                <w:color w:val="000000"/>
              </w:rPr>
              <w:t xml:space="preserve"> </w:t>
            </w:r>
            <w:r w:rsidRPr="00C97416">
              <w:rPr>
                <w:color w:val="000000"/>
                <w:cs/>
              </w:rPr>
              <w:t xml:space="preserve">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920268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2</w:t>
            </w:r>
            <w:r w:rsidRPr="00ED2354">
              <w:t xml:space="preserve">.2.3 </w:t>
            </w:r>
            <w:r w:rsidRPr="00ED2354">
              <w:rPr>
                <w:cs/>
              </w:rPr>
              <w:t xml:space="preserve">ธุรกรรมตลาดซื้อคืน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ดอกเบี้ยที่จ่ายจากการกู้ยืมตามธุรกรรมซื้อคืนเอกชน (</w:t>
            </w:r>
            <w:r w:rsidRPr="00C97416">
              <w:rPr>
                <w:color w:val="000000"/>
              </w:rPr>
              <w:t xml:space="preserve">Private Repo) </w:t>
            </w:r>
            <w:r w:rsidRPr="00C97416">
              <w:rPr>
                <w:color w:val="000000"/>
                <w:cs/>
              </w:rPr>
              <w:t xml:space="preserve"> ที่จ่ายให้กับคู่สัญญา</w:t>
            </w:r>
            <w:r w:rsidRPr="00C97416">
              <w:rPr>
                <w:rFonts w:hint="cs"/>
                <w:color w:val="000000"/>
                <w:cs/>
              </w:rPr>
              <w:t>ที่</w:t>
            </w:r>
            <w:r w:rsidRPr="00C97416">
              <w:rPr>
                <w:color w:val="000000"/>
                <w:cs/>
              </w:rPr>
              <w:t>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9F22A8">
              <w:t>920269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r w:rsidRPr="00ED2354">
              <w:t xml:space="preserve">2.3 </w:t>
            </w:r>
            <w:r w:rsidRPr="00ED2354">
              <w:rPr>
                <w:cs/>
              </w:rPr>
              <w:t xml:space="preserve">ตราสารหนี้ที่ออกและเงินกู้ยืม </w:t>
            </w:r>
          </w:p>
        </w:tc>
        <w:tc>
          <w:tcPr>
            <w:tcW w:w="7937" w:type="dxa"/>
            <w:noWrap/>
          </w:tcPr>
          <w:p w:rsidR="009753DF" w:rsidRPr="00C97416" w:rsidRDefault="009753DF" w:rsidP="009753DF">
            <w:pPr>
              <w:rPr>
                <w:strike/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ดอกเบี้ยและส่วนลดที่จ่ายเนื่องจากการกู้ยืมเงินในรูปต่าง ๆ  ทั้งนี้ ไม่รวมที่จ่ายให้แก่คู่สัญญาที่จัดประเภทเป็นรายการระหว่างธนาคารและตลาดเงินตามประกาศธนาคารแห่งประเทศไทย เรื่องการจัดทำและการประกาศงบการเงินของสถาบันการเงินฯ</w:t>
            </w:r>
            <w:r w:rsidRPr="00C97416">
              <w:rPr>
                <w:color w:val="000000"/>
              </w:rPr>
              <w:t>”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920270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2.</w:t>
            </w:r>
            <w:r w:rsidRPr="00ED2354">
              <w:t>3</w:t>
            </w:r>
            <w:r w:rsidRPr="00ED2354">
              <w:rPr>
                <w:cs/>
              </w:rPr>
              <w:t>.1 ตั๋วแลกเงิน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ดอกเบี้ยและส่วนลดที่จ่ายจากการที่สถาบันการเงินออกตั๋วแลกเงินเพื่อระดมทุนซึ่งออกจำหน่ายให้แก่สถาบันการเงิน นิติบุคคลและประชาชนเป็นการทั่วไป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920271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2.</w:t>
            </w:r>
            <w:r w:rsidRPr="00ED2354">
              <w:t>3</w:t>
            </w:r>
            <w:r w:rsidRPr="00ED2354">
              <w:rPr>
                <w:cs/>
              </w:rPr>
              <w:t>.2 หุ้นกู้และตราสารหนี้อื่น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ดอกเบี้ยและส่วนลดที่จ่ายจากเงินกู้ยืมในรูปหุ้นกู้</w:t>
            </w:r>
            <w:r w:rsidRPr="00ED2354">
              <w:t xml:space="preserve">  </w:t>
            </w:r>
            <w:r w:rsidRPr="00ED2354">
              <w:rPr>
                <w:cs/>
              </w:rPr>
              <w:t>ตราสารหนี้  รวมทั้งตราสารหนี้อื่นที่มีการจ่ายผลตอบแทนที่อ้างอิงกับตัวแปรหรือมีอนุพันธ์ทางการเงินแฝงที่สถาบันการเงินออกเพื่อกู้ยืมเงินจากประชาชน</w:t>
            </w:r>
            <w:r w:rsidRPr="00ED2354">
              <w:rPr>
                <w:b/>
                <w:bCs/>
                <w:cs/>
              </w:rPr>
              <w:t xml:space="preserve"> </w:t>
            </w:r>
            <w:r w:rsidRPr="00ED2354">
              <w:rPr>
                <w:cs/>
              </w:rPr>
              <w:t>และที่ไม่กำหนดให้แสดงด้วยมูลค่ายุติธรรม (</w:t>
            </w:r>
            <w:r w:rsidRPr="00ED2354">
              <w:t>Fair Value Option)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920272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49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2.</w:t>
            </w:r>
            <w:r w:rsidRPr="00ED2354">
              <w:t>3</w:t>
            </w:r>
            <w:r w:rsidRPr="00ED2354">
              <w:rPr>
                <w:cs/>
              </w:rPr>
              <w:t>.3 เงินกู้ยืม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ดอกเบี้ยที่จ่ายจากเงินกู้ยืมในรูปต่างๆ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และการขายลูกหนี้ที่ไม่เข้าข่ายเป็นการขายตามหลักการบัญชี ไม่รวมหุ้นกู้และตราสารหนี้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920273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</w:p>
        </w:tc>
        <w:tc>
          <w:tcPr>
            <w:tcW w:w="3793" w:type="dxa"/>
            <w:gridSpan w:val="5"/>
          </w:tcPr>
          <w:p w:rsidR="009753DF" w:rsidRPr="00ED2354" w:rsidRDefault="009753DF" w:rsidP="009753DF">
            <w:pPr>
              <w:rPr>
                <w:cs/>
                <w:lang w:val="en-GB"/>
              </w:rPr>
            </w:pPr>
            <w:r w:rsidRPr="00ED2354">
              <w:rPr>
                <w:cs/>
                <w:lang w:val="en-GB"/>
              </w:rPr>
              <w:t>2.4 ค่าธรรมเนียมในการกู้ยืมเงิน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ค่าธรรมเนียมและค่าใช้จ่ายต่างๆ ที่สถาบันการเงินต้องจ่ายไปเพื่อการกู้ยืมเงินนั้นโดยตรง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421082" w:rsidRDefault="009753DF" w:rsidP="009753DF">
            <w:pPr>
              <w:rPr>
                <w:color w:val="000000"/>
              </w:rPr>
            </w:pPr>
            <w:r w:rsidRPr="00421082">
              <w:rPr>
                <w:color w:val="000000"/>
              </w:rPr>
              <w:t>920274</w:t>
            </w:r>
          </w:p>
        </w:tc>
        <w:tc>
          <w:tcPr>
            <w:tcW w:w="240" w:type="dxa"/>
          </w:tcPr>
          <w:p w:rsidR="009753DF" w:rsidRPr="00421082" w:rsidRDefault="009753DF" w:rsidP="009753DF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9753DF" w:rsidRPr="00421082" w:rsidRDefault="009753DF" w:rsidP="009753DF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     </w:t>
            </w:r>
          </w:p>
        </w:tc>
        <w:tc>
          <w:tcPr>
            <w:tcW w:w="3793" w:type="dxa"/>
            <w:gridSpan w:val="5"/>
          </w:tcPr>
          <w:p w:rsidR="009753DF" w:rsidRPr="00421082" w:rsidRDefault="009753DF" w:rsidP="0002081A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2.5 เงินนำส่งสถาบันคุ้มครองเงินฝาก</w:t>
            </w:r>
            <w:r w:rsidR="007B7981" w:rsidRPr="00421082">
              <w:rPr>
                <w:rFonts w:hint="cs"/>
                <w:color w:val="000000"/>
                <w:cs/>
              </w:rPr>
              <w:t xml:space="preserve"> </w:t>
            </w:r>
            <w:r w:rsidR="0002081A" w:rsidRPr="00421082">
              <w:rPr>
                <w:rFonts w:hint="cs"/>
                <w:color w:val="000000"/>
                <w:cs/>
              </w:rPr>
              <w:t>หรือ</w:t>
            </w:r>
            <w:r w:rsidR="007B7981" w:rsidRPr="00421082">
              <w:rPr>
                <w:rFonts w:hint="cs"/>
                <w:color w:val="000000"/>
                <w:cs/>
              </w:rPr>
              <w:t>เงินนำส่งกองทุนพัฒนาระบบสถาบันการเงินเฉพาะกิจ</w:t>
            </w:r>
            <w:r w:rsidRPr="00421082">
              <w:rPr>
                <w:color w:val="000000"/>
                <w:cs/>
              </w:rPr>
              <w:t xml:space="preserve"> </w:t>
            </w:r>
          </w:p>
        </w:tc>
        <w:tc>
          <w:tcPr>
            <w:tcW w:w="7937" w:type="dxa"/>
            <w:noWrap/>
          </w:tcPr>
          <w:p w:rsidR="009753DF" w:rsidRPr="00421082" w:rsidRDefault="009753DF" w:rsidP="007B7981">
            <w:pPr>
              <w:tabs>
                <w:tab w:val="left" w:pos="720"/>
                <w:tab w:val="left" w:pos="1080"/>
                <w:tab w:val="left" w:pos="1800"/>
              </w:tabs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เงินที่สถาบันการเงินต้องนำส่งให้แก่สถาบันคุ้มครองเงินฝาก ธนาคารแห่งประเทศไทย และหน่วยงานอื่นใดในต่างประเทศ ตามที่กฎหมายกำหนด </w:t>
            </w:r>
            <w:r w:rsidR="0002081A" w:rsidRPr="00421082">
              <w:rPr>
                <w:rFonts w:hint="cs"/>
                <w:color w:val="000000"/>
                <w:cs/>
              </w:rPr>
              <w:t>หรือ</w:t>
            </w:r>
            <w:r w:rsidR="007B7981" w:rsidRPr="00421082">
              <w:rPr>
                <w:rFonts w:hint="cs"/>
                <w:color w:val="000000"/>
                <w:cs/>
              </w:rPr>
              <w:t>เงินที่สถาบันการเงินเฉพาะกิจต้องนำส่งให้แก่กองทุนพัฒนาระบบสถาบันการเงินเฉพาะกิจตามที่กฎหมายกำหนด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920275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rPr>
                <w:highlight w:val="cyan"/>
                <w:cs/>
              </w:rPr>
            </w:pPr>
          </w:p>
        </w:tc>
        <w:tc>
          <w:tcPr>
            <w:tcW w:w="3793" w:type="dxa"/>
            <w:gridSpan w:val="5"/>
          </w:tcPr>
          <w:p w:rsidR="009753DF" w:rsidRPr="00ED2354" w:rsidRDefault="009753DF" w:rsidP="009753DF">
            <w:pPr>
              <w:rPr>
                <w:highlight w:val="cyan"/>
                <w:cs/>
              </w:rPr>
            </w:pPr>
            <w:r w:rsidRPr="00ED2354">
              <w:rPr>
                <w:cs/>
              </w:rPr>
              <w:t>2.6  อื่น ๆ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highlight w:val="cyan"/>
                <w:cs/>
              </w:rPr>
            </w:pPr>
            <w:r w:rsidRPr="00ED2354">
              <w:rPr>
                <w:cs/>
              </w:rPr>
              <w:t>ค่าใช้จ่ายดอกเบี้ยที่เกิดจากธุรกรรมอื่น ๆ นอกเหนือจากที่กำหนดไว้ข้างต้น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920276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4063" w:type="dxa"/>
            <w:gridSpan w:val="6"/>
            <w:noWrap/>
          </w:tcPr>
          <w:p w:rsidR="009753DF" w:rsidRPr="00ED2354" w:rsidRDefault="009753DF" w:rsidP="009753DF">
            <w:r w:rsidRPr="00ED2354">
              <w:rPr>
                <w:cs/>
              </w:rPr>
              <w:t xml:space="preserve">3. รายได้ค่าธรรมเนียมและบริการ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รายได้ค่าธรรมเนียมและบริการที่ได้รับจากการให้บริการแก่ลูกค้าไม่รวมรายได้จากการให้เช่าอาคารสถานที่ของสถาบันการเงินซึ่งกำหนดให้นำไปหักจากค่าใช้จ่ายตามรายการที่ </w:t>
            </w:r>
            <w:r w:rsidRPr="00ED2354">
              <w:t>10.3</w:t>
            </w:r>
            <w:r w:rsidRPr="00ED2354">
              <w:rPr>
                <w:cs/>
              </w:rPr>
              <w:t xml:space="preserve"> ค่าใช้จ่ายเกี่ยวกับอาคารสถานที่และอุปกรณ์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920277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r w:rsidRPr="00ED2354">
              <w:t>3.1</w:t>
            </w:r>
            <w:r w:rsidRPr="00ED2354">
              <w:rPr>
                <w:cs/>
              </w:rPr>
              <w:t xml:space="preserve"> การรับรอง รับอาวัล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และค้ำประกัน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รายได้ค่าธรรมเนียม และบริการจากการรับรองตั๋วเงิน รับอาวัลตั๋วเงิน</w:t>
            </w:r>
            <w:r w:rsidRPr="00ED2354">
              <w:t xml:space="preserve"> </w:t>
            </w:r>
            <w:r w:rsidRPr="00ED2354">
              <w:rPr>
                <w:cs/>
              </w:rPr>
              <w:t>การค้ำประกันการกู้ยืมเงิน การ</w:t>
            </w:r>
            <w:r w:rsidRPr="00ED2354">
              <w:rPr>
                <w:spacing w:val="-4"/>
                <w:cs/>
              </w:rPr>
              <w:t>ค้ำประกันการขาย ขายลด หรือขายช่วงลดตั๋วเงิน และการสลักหลัง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ตั๋วเงินที่ผู้รับสลักหลังมีสิทธิไล่เบี้ย</w:t>
            </w:r>
            <w:r w:rsidRPr="00ED2354">
              <w:rPr>
                <w:cs/>
              </w:rPr>
              <w:t xml:space="preserve">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920278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r w:rsidRPr="00ED2354">
              <w:t>3.2</w:t>
            </w:r>
            <w:r w:rsidRPr="00ED2354">
              <w:rPr>
                <w:cs/>
              </w:rPr>
              <w:t xml:space="preserve"> บัตรเครดิต </w:t>
            </w:r>
          </w:p>
          <w:p w:rsidR="009753DF" w:rsidRPr="00ED2354" w:rsidRDefault="009753DF" w:rsidP="009753DF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ค่าธรรมเนียมแรกเข้า</w:t>
            </w:r>
            <w:r w:rsidRPr="00ED2354">
              <w:t xml:space="preserve"> </w:t>
            </w:r>
            <w:r w:rsidRPr="00ED2354">
              <w:rPr>
                <w:cs/>
              </w:rPr>
              <w:t>และรายปี</w:t>
            </w:r>
            <w:r w:rsidRPr="00ED2354">
              <w:t xml:space="preserve">  </w:t>
            </w:r>
            <w:r w:rsidRPr="00ED2354">
              <w:rPr>
                <w:cs/>
              </w:rPr>
              <w:t>ค่าธรรมเนียมส่วนลดร้านค้า</w:t>
            </w:r>
            <w:r w:rsidRPr="00ED2354">
              <w:t xml:space="preserve">  </w:t>
            </w:r>
            <w:r w:rsidRPr="00ED2354">
              <w:rPr>
                <w:cs/>
              </w:rPr>
              <w:t>ค่าธรรมเนียมเบิกเงินสดล่วงหน้า</w:t>
            </w:r>
            <w:r w:rsidRPr="00ED2354">
              <w:t xml:space="preserve"> </w:t>
            </w:r>
            <w:r w:rsidRPr="00ED2354">
              <w:rPr>
                <w:cs/>
              </w:rPr>
              <w:t>และค่าธรรมเนียมที่เรียกเก็บจากการให้บริการต่างๆ ด้วยบัตรเครดิตที่มิใช่เป็นของสถาบันการเงินเอง</w:t>
            </w:r>
            <w:r w:rsidRPr="00ED2354">
              <w:t xml:space="preserve">  </w:t>
            </w:r>
            <w:r w:rsidRPr="00ED2354">
              <w:rPr>
                <w:cs/>
              </w:rPr>
              <w:t>ค่าธรรมเนียมจากการอำนวยความสะดวกในการขายสินค้าทางไปรษณีย์ผ่านบัตรเครดิต</w:t>
            </w:r>
            <w:r w:rsidRPr="00ED2354">
              <w:t xml:space="preserve"> </w:t>
            </w:r>
            <w:r w:rsidRPr="00ED2354">
              <w:rPr>
                <w:cs/>
              </w:rPr>
              <w:t>และค่าธรรมเนียมอื่น ๆ ที่เกี่ยวข้อง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920279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>.1 ค่าธรรมเนียมแรกเข้าและรายปี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ค่าธรรมเนียมแรกเข้า</w:t>
            </w:r>
            <w:r w:rsidRPr="00ED2354">
              <w:t xml:space="preserve"> </w:t>
            </w:r>
            <w:r w:rsidRPr="00ED2354">
              <w:rPr>
                <w:cs/>
              </w:rPr>
              <w:t>และรายปี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920280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 xml:space="preserve"> รายได้จากการเป็นผู้ออกบัตร</w:t>
            </w:r>
          </w:p>
        </w:tc>
        <w:tc>
          <w:tcPr>
            <w:tcW w:w="7937" w:type="dxa"/>
            <w:noWrap/>
          </w:tcPr>
          <w:p w:rsidR="009753DF" w:rsidRPr="00ED2354" w:rsidRDefault="009753DF" w:rsidP="00DE59F6">
            <w:r w:rsidRPr="00ED2354">
              <w:rPr>
                <w:cs/>
              </w:rPr>
              <w:t>ค่าธรรมเนียมจากการใช้บัตรของผู้ถือบัตร เช่น  ค่าธรรมเนียมเบิกเงินสดล่วงหน้า  ค่าธรรมเนียมที่ตัวแทนรับบัตรจ่ายให้ผู้ออกบัตร</w:t>
            </w:r>
            <w:r w:rsidRPr="00ED2354">
              <w:t xml:space="preserve"> (Interchange Fee) </w:t>
            </w:r>
            <w:r w:rsidRPr="00ED2354">
              <w:rPr>
                <w:cs/>
              </w:rPr>
              <w:t>ค่าธรรมเนียมจากการอำนวยความสะดวกในการขายสินค้าทางไปรษณีย์ผ่านบัตรเครดิต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920281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>3</w:t>
            </w:r>
            <w:r w:rsidRPr="00ED2354">
              <w:rPr>
                <w:cs/>
              </w:rPr>
              <w:t xml:space="preserve"> รายได้จากการเป็นตัวแทนรับบัตร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ค่าธรรมเนียมส่วนลดร้านค้า</w:t>
            </w:r>
            <w:r w:rsidRPr="00ED2354">
              <w:t xml:space="preserve">  </w:t>
            </w:r>
            <w:r w:rsidRPr="00ED2354">
              <w:rPr>
                <w:cs/>
              </w:rPr>
              <w:t>และค่าธรรมเนียมที่เรียกเก็บจากการให้บริการต่างๆ ด้วยบัตรเครดิตที่มิใช่เป็นของสถาบันการเงินเอง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920282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>.</w:t>
            </w:r>
            <w:r w:rsidRPr="00ED2354">
              <w:t>4</w:t>
            </w:r>
            <w:r w:rsidRPr="00ED2354">
              <w:rPr>
                <w:cs/>
              </w:rPr>
              <w:t xml:space="preserve"> ค่าธรรมเนียมอื่น ๆ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ค่าธรรมเนียมอื่น ๆ ที่เกี่ยวข้อง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920283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r w:rsidRPr="00ED2354">
              <w:t>3.3</w:t>
            </w:r>
            <w:r w:rsidRPr="00ED2354">
              <w:rPr>
                <w:cs/>
              </w:rPr>
              <w:t xml:space="preserve"> บริการบัตร </w:t>
            </w:r>
            <w:r w:rsidRPr="00ED2354">
              <w:t xml:space="preserve">ATM </w:t>
            </w:r>
            <w:r w:rsidRPr="00ED2354">
              <w:rPr>
                <w:cs/>
              </w:rPr>
              <w:t xml:space="preserve"> บัตรเดบิต  และบริการธนาคารอิเล็กทรอนิกส์อื่น ๆ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ค่าธรรมเนียมในการทำบัตร</w:t>
            </w:r>
            <w:r w:rsidRPr="00ED2354">
              <w:t xml:space="preserve"> ATM </w:t>
            </w:r>
            <w:r w:rsidRPr="00ED2354">
              <w:rPr>
                <w:cs/>
              </w:rPr>
              <w:t>และบัตรเดบิต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ค่าธรรมเนียมบัตร </w:t>
            </w:r>
            <w:r w:rsidRPr="00ED2354">
              <w:t xml:space="preserve">ATM </w:t>
            </w:r>
            <w:r w:rsidRPr="00ED2354">
              <w:rPr>
                <w:cs/>
              </w:rPr>
              <w:t>และบัตรเดบิต รายปี</w:t>
            </w:r>
            <w:r w:rsidRPr="00ED2354">
              <w:t xml:space="preserve">  </w:t>
            </w:r>
            <w:r w:rsidRPr="00ED2354">
              <w:rPr>
                <w:cs/>
              </w:rPr>
              <w:t>ค่าบริการถอนเงินข้ามเขต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ค่าบริการ </w:t>
            </w:r>
            <w:r w:rsidRPr="00ED2354">
              <w:t xml:space="preserve">Telefax  </w:t>
            </w:r>
            <w:r w:rsidRPr="00ED2354">
              <w:rPr>
                <w:cs/>
              </w:rPr>
              <w:t xml:space="preserve">ค่าธรรมเนียมที่เรียกเก็บจากลูกค้าในการใช้บริการ </w:t>
            </w:r>
            <w:r w:rsidRPr="00ED2354">
              <w:t xml:space="preserve">Computer Software  </w:t>
            </w:r>
            <w:r w:rsidRPr="00ED2354">
              <w:rPr>
                <w:cs/>
              </w:rPr>
              <w:t>และ</w:t>
            </w:r>
            <w:r w:rsidRPr="00ED2354">
              <w:t xml:space="preserve"> Computer Information </w:t>
            </w:r>
            <w:r w:rsidRPr="00ED2354">
              <w:rPr>
                <w:cs/>
              </w:rPr>
              <w:t>ของสถาบันการเงิน  และค่าธรรมเนียมอื่น ๆ  ที่เกี่ยวข้อง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920284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3</w:t>
            </w:r>
            <w:r w:rsidRPr="00ED2354">
              <w:rPr>
                <w:cs/>
              </w:rPr>
              <w:t>.1 ค่าธรรมเนียมการทำบัตรและรายปี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>ค่าธรรมเนียมในการทำบัตร</w:t>
            </w:r>
            <w:r w:rsidRPr="00ED2354">
              <w:t xml:space="preserve"> ATM </w:t>
            </w:r>
            <w:r w:rsidRPr="00ED2354">
              <w:rPr>
                <w:cs/>
              </w:rPr>
              <w:t>และบัตรเดบิต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ค่าธรรมเนียมบัตร </w:t>
            </w:r>
            <w:r w:rsidRPr="00ED2354">
              <w:t xml:space="preserve">ATM </w:t>
            </w:r>
            <w:r w:rsidRPr="00ED2354">
              <w:rPr>
                <w:cs/>
              </w:rPr>
              <w:t>และบัตรเดบิตรายปี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920285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2</w:t>
            </w:r>
            <w:r w:rsidRPr="00ED2354">
              <w:rPr>
                <w:cs/>
              </w:rPr>
              <w:t xml:space="preserve"> บริการฝากถอนเงินสดผ่าน </w:t>
            </w:r>
            <w:r w:rsidRPr="00ED2354">
              <w:t>ATM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highlight w:val="yellow"/>
                <w:cs/>
              </w:rPr>
            </w:pPr>
            <w:r w:rsidRPr="00ED2354">
              <w:rPr>
                <w:cs/>
              </w:rPr>
              <w:t>ค่าธรรมเนียมที่เรียกเก็บจากลูกค้าและค่าธรรมเนียมระหว่างสถาบันการเงิน  จากการทำรายการฝากหรือถอนผ่านเครื่อง</w:t>
            </w:r>
            <w:r w:rsidRPr="00ED2354">
              <w:t xml:space="preserve"> ATM </w:t>
            </w:r>
            <w:r w:rsidRPr="00ED2354">
              <w:rPr>
                <w:cs/>
              </w:rPr>
              <w:t xml:space="preserve">หรือ </w:t>
            </w:r>
            <w:r w:rsidRPr="00ED2354">
              <w:t xml:space="preserve">CDM </w:t>
            </w:r>
            <w:r w:rsidRPr="00ED2354">
              <w:rPr>
                <w:cs/>
              </w:rPr>
              <w:t xml:space="preserve"> เช่น  การถอนเงินสด สอบถามยอดเงินในบัญชีข้ามสถาบันการเงิน ค่าบริการฝากเงินหรือถอนเงินผ่าน</w:t>
            </w:r>
            <w:r w:rsidRPr="00ED2354">
              <w:t xml:space="preserve"> ATM </w:t>
            </w:r>
            <w:r w:rsidRPr="00ED2354">
              <w:rPr>
                <w:cs/>
              </w:rPr>
              <w:t xml:space="preserve">หรือ </w:t>
            </w:r>
            <w:r w:rsidRPr="00ED2354">
              <w:t xml:space="preserve">CDM </w:t>
            </w:r>
            <w:r w:rsidRPr="00ED2354">
              <w:rPr>
                <w:cs/>
              </w:rPr>
              <w:t>ข้ามเขต</w:t>
            </w:r>
            <w:r w:rsidRPr="00ED2354">
              <w:t xml:space="preserve"> </w:t>
            </w:r>
            <w:r w:rsidRPr="00ED2354">
              <w:rPr>
                <w:cs/>
              </w:rPr>
              <w:t>ค่าคู่สาย และค่าธรรมเนียมอื่น ๆ ที่เกี่ยวข้อง</w:t>
            </w:r>
            <w:r w:rsidRPr="00ED2354">
              <w:t xml:space="preserve"> </w:t>
            </w:r>
            <w:r w:rsidRPr="00ED2354">
              <w:rPr>
                <w:cs/>
              </w:rPr>
              <w:t>แต่ไม่รวมถึงรายได้จากการโอนเงิน ซึ่งกำหนดให้แสดงไว้ในรายงานที่ 3.4 บริการ โอนเงินและเรียกเก็บเงิน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920286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523" w:type="dxa"/>
            <w:gridSpan w:val="4"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3</w:t>
            </w:r>
            <w:r w:rsidRPr="00ED2354">
              <w:rPr>
                <w:cs/>
              </w:rPr>
              <w:t>.</w:t>
            </w:r>
            <w:r w:rsidRPr="00ED2354">
              <w:t>3</w:t>
            </w:r>
            <w:r w:rsidRPr="00ED2354">
              <w:rPr>
                <w:cs/>
              </w:rPr>
              <w:t xml:space="preserve"> บริการธนาคารอิเล็กทรอนิกส์อื่น ๆ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rPr>
                <w:cs/>
              </w:rPr>
            </w:pPr>
            <w:r w:rsidRPr="00ED2354">
              <w:rPr>
                <w:cs/>
              </w:rPr>
              <w:t xml:space="preserve">ค่าธรรมเนียมที่เรียกเก็บจากการให้บริการธนาคารอิเล็กทรอนิกส์หรือระบบคอมพิวเตอร์ให้ลูกค้า เช่น ค่าบริการ </w:t>
            </w:r>
            <w:r w:rsidRPr="00ED2354">
              <w:t xml:space="preserve">Telefax  </w:t>
            </w:r>
            <w:r w:rsidRPr="00ED2354">
              <w:rPr>
                <w:cs/>
              </w:rPr>
              <w:t xml:space="preserve">ค่าธรรมเนียมที่เรียกเก็บจากลูกค้าในการใช้บริการ </w:t>
            </w:r>
            <w:r w:rsidRPr="00ED2354">
              <w:t xml:space="preserve">Computer Software  </w:t>
            </w:r>
            <w:r w:rsidRPr="00ED2354">
              <w:rPr>
                <w:cs/>
              </w:rPr>
              <w:t>และ</w:t>
            </w:r>
            <w:r w:rsidRPr="00ED2354">
              <w:t xml:space="preserve"> Computer Information </w:t>
            </w:r>
            <w:r w:rsidRPr="00ED2354">
              <w:rPr>
                <w:cs/>
              </w:rPr>
              <w:t>ของ สถาบันการเงิน และค่าธรรมเนียมอื่น ๆ ที่เกี่ยวข้อง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920287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3793" w:type="dxa"/>
            <w:gridSpan w:val="5"/>
            <w:noWrap/>
          </w:tcPr>
          <w:p w:rsidR="009753DF" w:rsidRPr="00ED2354" w:rsidRDefault="009753DF" w:rsidP="009753DF">
            <w:r w:rsidRPr="00ED2354">
              <w:t xml:space="preserve">3.4 </w:t>
            </w:r>
            <w:r w:rsidRPr="00ED2354">
              <w:rPr>
                <w:cs/>
              </w:rPr>
              <w:t xml:space="preserve">บริการโอนเงินและเรียกเก็บเงิน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ค่าบริการโอนเงิน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ค่าบริการจ่ายเงินเดือนแก่พนักงานของกิจการที่เป็นลูกค้า</w:t>
            </w:r>
            <w:r w:rsidRPr="00ED2354">
              <w:t xml:space="preserve">  </w:t>
            </w:r>
            <w:r w:rsidRPr="00ED2354">
              <w:rPr>
                <w:cs/>
              </w:rPr>
              <w:t>การเรียกเก็บเงินตามเช็คและตั๋วเงิน</w:t>
            </w:r>
            <w:r w:rsidRPr="00ED2354">
              <w:t xml:space="preserve">  </w:t>
            </w:r>
            <w:r w:rsidRPr="00ED2354">
              <w:rPr>
                <w:cs/>
              </w:rPr>
              <w:t>การรับฝากเงินแทนสถาบันการเงินอื่น</w:t>
            </w:r>
            <w:r w:rsidRPr="00ED2354">
              <w:t xml:space="preserve">  </w:t>
            </w:r>
            <w:r w:rsidRPr="00ED2354">
              <w:rPr>
                <w:cs/>
              </w:rPr>
              <w:t>และค่าธรรมเนียมอื่น ๆ ที่เกี่ยวข้อง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920288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31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t xml:space="preserve">3.4.1 </w:t>
            </w:r>
            <w:r w:rsidRPr="00ED2354">
              <w:rPr>
                <w:cs/>
              </w:rPr>
              <w:t xml:space="preserve">การโอนเงินมูลค่าสูงผ่านระบบ </w:t>
            </w:r>
            <w:r w:rsidRPr="00ED2354">
              <w:t xml:space="preserve">BAHTNET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r w:rsidRPr="00ED2354">
              <w:rPr>
                <w:cs/>
              </w:rPr>
              <w:t>ค่าธรรมเนียมที่เรียกเก็บจากลูกค้าสำหรับการโอนเงินผ่านระบบ</w:t>
            </w:r>
            <w:r w:rsidRPr="00ED2354">
              <w:t xml:space="preserve"> BAHTNET</w:t>
            </w:r>
            <w:r w:rsidRPr="00ED2354">
              <w:rPr>
                <w:cs/>
              </w:rPr>
              <w:t xml:space="preserve"> รวมถึงค่าธรรมเนียมอื่นๆ ที่เกี่ยวข้อง เช่น ค่าธรรมเนียมโอนเงินข้ามเขตผ่านระบบ</w:t>
            </w:r>
            <w:r w:rsidRPr="00ED2354">
              <w:t xml:space="preserve"> BAHTNET </w:t>
            </w:r>
            <w:r w:rsidRPr="00ED2354">
              <w:rPr>
                <w:cs/>
              </w:rPr>
              <w:t>เป็นต้น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920289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31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t xml:space="preserve">3.4.2 </w:t>
            </w:r>
            <w:r w:rsidRPr="00ED2354">
              <w:rPr>
                <w:cs/>
              </w:rPr>
              <w:t>การโอนเงินผ่านระบบ</w:t>
            </w:r>
            <w:r w:rsidRPr="00ED2354">
              <w:t xml:space="preserve"> ITMX Bulk Payment 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>
            <w:r w:rsidRPr="00ED2354">
              <w:rPr>
                <w:cs/>
              </w:rPr>
              <w:t xml:space="preserve">ค่าธรรมเนียมที่เรียกเก็บจากลูกค้าสำหรับการโอนเงินระหว่างธนาคารภายในประเทศ ผ่านระบบ </w:t>
            </w:r>
            <w:r w:rsidRPr="00ED2354">
              <w:t>ITMX Bulk Payment (</w:t>
            </w:r>
            <w:r w:rsidRPr="00ED2354">
              <w:rPr>
                <w:cs/>
              </w:rPr>
              <w:t xml:space="preserve">หรือเดิมชื่อระบบ </w:t>
            </w:r>
            <w:r w:rsidRPr="00ED2354">
              <w:t>SMART)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  <w:rPr>
                <w:cs/>
              </w:rPr>
            </w:pPr>
          </w:p>
        </w:tc>
      </w:tr>
      <w:tr w:rsidR="009753DF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9753DF" w:rsidRPr="00ED2354" w:rsidRDefault="009753DF" w:rsidP="009753DF">
            <w:r w:rsidRPr="00ED2354">
              <w:t>920290</w:t>
            </w:r>
          </w:p>
        </w:tc>
        <w:tc>
          <w:tcPr>
            <w:tcW w:w="240" w:type="dxa"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/>
        </w:tc>
        <w:tc>
          <w:tcPr>
            <w:tcW w:w="270" w:type="dxa"/>
            <w:noWrap/>
          </w:tcPr>
          <w:p w:rsidR="009753DF" w:rsidRPr="00ED2354" w:rsidRDefault="009753DF" w:rsidP="009753DF">
            <w:pPr>
              <w:ind w:firstLine="315"/>
            </w:pPr>
          </w:p>
        </w:tc>
        <w:tc>
          <w:tcPr>
            <w:tcW w:w="3523" w:type="dxa"/>
            <w:gridSpan w:val="4"/>
          </w:tcPr>
          <w:p w:rsidR="009753DF" w:rsidRPr="00ED2354" w:rsidRDefault="009753DF" w:rsidP="009753DF">
            <w:r w:rsidRPr="00ED2354">
              <w:t xml:space="preserve">3.4.3 </w:t>
            </w:r>
            <w:r w:rsidRPr="00ED2354">
              <w:rPr>
                <w:cs/>
              </w:rPr>
              <w:t>การเรียกเก็บเงินตามเช็คและตั๋วเงิน</w:t>
            </w:r>
          </w:p>
        </w:tc>
        <w:tc>
          <w:tcPr>
            <w:tcW w:w="7937" w:type="dxa"/>
            <w:noWrap/>
          </w:tcPr>
          <w:p w:rsidR="009753DF" w:rsidRPr="00ED2354" w:rsidRDefault="009753DF" w:rsidP="009753DF"/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425" w:type="dxa"/>
          </w:tcPr>
          <w:p w:rsidR="009753DF" w:rsidRPr="00ED2354" w:rsidRDefault="009753DF" w:rsidP="009753DF">
            <w:pPr>
              <w:jc w:val="center"/>
            </w:pPr>
          </w:p>
        </w:tc>
        <w:tc>
          <w:tcPr>
            <w:tcW w:w="567" w:type="dxa"/>
          </w:tcPr>
          <w:p w:rsidR="009753DF" w:rsidRPr="00ED2354" w:rsidRDefault="009753DF" w:rsidP="009753DF">
            <w:pPr>
              <w:jc w:val="center"/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424CB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424CBD" w:rsidRPr="00421082">
              <w:rPr>
                <w:color w:val="000000"/>
              </w:rPr>
              <w:t>37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ind w:firstLine="315"/>
              <w:rPr>
                <w:color w:val="000000"/>
              </w:rPr>
            </w:pPr>
          </w:p>
        </w:tc>
        <w:tc>
          <w:tcPr>
            <w:tcW w:w="270" w:type="dxa"/>
            <w:gridSpan w:val="2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253" w:type="dxa"/>
            <w:gridSpan w:val="2"/>
          </w:tcPr>
          <w:p w:rsidR="00DD59E2" w:rsidRPr="00421082" w:rsidRDefault="00DD59E2" w:rsidP="00DD59E2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3.4.3.1 ตั๋วเงินสินค้าเข้าและสินค้าออก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E3448B" w:rsidRDefault="00DD59E2" w:rsidP="00DD59E2">
            <w:pPr>
              <w:jc w:val="center"/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424CBD" w:rsidP="00424CB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920438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ind w:firstLine="315"/>
              <w:rPr>
                <w:color w:val="000000"/>
              </w:rPr>
            </w:pPr>
          </w:p>
        </w:tc>
        <w:tc>
          <w:tcPr>
            <w:tcW w:w="270" w:type="dxa"/>
            <w:gridSpan w:val="2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253" w:type="dxa"/>
            <w:gridSpan w:val="2"/>
          </w:tcPr>
          <w:p w:rsidR="00DD59E2" w:rsidRPr="00421082" w:rsidRDefault="00DD59E2" w:rsidP="00DD59E2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3.4.3.2 เช็คและตั๋วเงินอื่นๆ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E3448B" w:rsidRDefault="00DD59E2" w:rsidP="00DD59E2">
            <w:pPr>
              <w:jc w:val="center"/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920291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r w:rsidRPr="00ED2354">
              <w:t>3.4.4</w:t>
            </w:r>
            <w:r w:rsidRPr="00ED2354">
              <w:rPr>
                <w:cs/>
              </w:rPr>
              <w:t xml:space="preserve"> 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/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920292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3.5</w:t>
            </w:r>
            <w:r w:rsidRPr="00ED2354">
              <w:rPr>
                <w:cs/>
              </w:rPr>
              <w:t xml:space="preserve"> บริการที่ปรึกษา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รายได้จากการวิเคราะห์ศึกษาความเป็นไปได้ของโครงการ </w:t>
            </w:r>
            <w:r w:rsidRPr="00ED2354">
              <w:t xml:space="preserve"> </w:t>
            </w:r>
            <w:r w:rsidRPr="00ED2354">
              <w:rPr>
                <w:cs/>
              </w:rPr>
              <w:t>การเป็นที่ปรึกษาโครงการ การเป็นที่ปรึกษาด้านการเงิน</w:t>
            </w:r>
            <w:r w:rsidRPr="00ED2354">
              <w:t xml:space="preserve"> </w:t>
            </w:r>
            <w:r w:rsidRPr="00ED2354">
              <w:rPr>
                <w:cs/>
              </w:rPr>
              <w:t>การเป็นที่ปรึกษาในการนำหลักทรัพย์เข้าจำหน่ายในตลาดหลักทรัพย์แห่งประเทศไทย</w:t>
            </w:r>
            <w:r w:rsidRPr="00ED2354">
              <w:t xml:space="preserve">  </w:t>
            </w:r>
            <w:r w:rsidRPr="00ED2354">
              <w:rPr>
                <w:cs/>
              </w:rPr>
              <w:t>และรายได้จากการเป็นที่ปรึกษาอื่นๆที่เกี่ยวข้อง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920293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>3.6</w:t>
            </w:r>
            <w:r w:rsidRPr="00ED2354">
              <w:rPr>
                <w:cs/>
              </w:rPr>
              <w:t xml:space="preserve"> ค่าธรรมเนียมจัดการ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spacing w:val="-2"/>
                <w:cs/>
              </w:rPr>
              <w:t>รายได้จากการจัดการกู้ยืมเงินจากต่างประเทศให้ลูกค้า การทำ</w:t>
            </w:r>
            <w:r w:rsidRPr="00ED2354">
              <w:rPr>
                <w:spacing w:val="-2"/>
              </w:rPr>
              <w:t xml:space="preserve"> Syndicated Loan </w:t>
            </w:r>
            <w:r w:rsidRPr="00ED2354">
              <w:rPr>
                <w:spacing w:val="-2"/>
                <w:cs/>
              </w:rPr>
              <w:t xml:space="preserve">และ </w:t>
            </w:r>
            <w:r w:rsidRPr="00ED2354">
              <w:rPr>
                <w:spacing w:val="-2"/>
              </w:rPr>
              <w:t>Participation</w:t>
            </w:r>
            <w:r w:rsidRPr="00ED2354">
              <w:t xml:space="preserve"> Loans </w:t>
            </w:r>
            <w:r w:rsidRPr="00ED2354">
              <w:rPr>
                <w:cs/>
              </w:rPr>
              <w:t>ให้ลูกค้า</w:t>
            </w:r>
            <w:r w:rsidRPr="00ED2354">
              <w:t xml:space="preserve"> </w:t>
            </w:r>
            <w:r w:rsidRPr="00ED2354">
              <w:rPr>
                <w:cs/>
              </w:rPr>
              <w:t>ค่าธรรมเนียมในการผูกพันวงเงิน  ค่าปรับกรณีชำระก่อนกำหนด ค่ายกเลิกวงเงิน</w:t>
            </w:r>
            <w:r w:rsidRPr="00ED2354">
              <w:t xml:space="preserve"> </w:t>
            </w:r>
            <w:r w:rsidRPr="00ED2354">
              <w:rPr>
                <w:cs/>
              </w:rPr>
              <w:t>และค่าธรรมเนียมอื่นๆที่เกี่ยวข้อง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920294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3.7</w:t>
            </w:r>
            <w:r w:rsidRPr="00ED2354">
              <w:rPr>
                <w:cs/>
              </w:rPr>
              <w:t xml:space="preserve"> การจัดการออก</w:t>
            </w:r>
            <w:r w:rsidRPr="00ED2354">
              <w:t xml:space="preserve"> </w:t>
            </w:r>
            <w:r w:rsidRPr="00ED2354">
              <w:rPr>
                <w:cs/>
              </w:rPr>
              <w:t>การจัดจำหน่ายหลักทรัพย์ และการค้าตราสารแห่งหนี้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รายได้จากการทำหน้าที่เป็นผู้จัดการออก</w:t>
            </w:r>
            <w:r w:rsidRPr="00ED2354">
              <w:t xml:space="preserve"> </w:t>
            </w:r>
            <w:r w:rsidRPr="00ED2354">
              <w:rPr>
                <w:cs/>
              </w:rPr>
              <w:t>การจัดจำหน่ายหลักทรัพย์ และการค้าตราสารหนี้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920295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 xml:space="preserve">3.8 </w:t>
            </w:r>
            <w:r w:rsidRPr="00ED2354">
              <w:rPr>
                <w:cs/>
              </w:rPr>
              <w:t>การดูแลและเก็บรักษาหลักทรัพย์ของลูกค้า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รายได้จากการทำหน้าที่เป็นผู้รับส่งมอบหลักทรัพย์ </w:t>
            </w:r>
            <w:r w:rsidRPr="00ED2354">
              <w:t xml:space="preserve"> </w:t>
            </w:r>
            <w:r w:rsidRPr="00ED2354">
              <w:rPr>
                <w:cs/>
              </w:rPr>
              <w:t>รับจ่ายเงินค่าหลักทรัพย์  เรียกเก็บผลประโยชน์จากหลักทรัพย์</w:t>
            </w:r>
            <w:r w:rsidRPr="00ED2354">
              <w:t xml:space="preserve">  </w:t>
            </w:r>
            <w:r w:rsidRPr="00ED2354">
              <w:rPr>
                <w:cs/>
              </w:rPr>
              <w:t>และส่งมอบผลประโยชน์ให้ลูกค้า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920296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 xml:space="preserve">3.9 </w:t>
            </w:r>
            <w:r w:rsidRPr="00ED2354">
              <w:rPr>
                <w:cs/>
              </w:rPr>
              <w:t>ค่าธรรมเนียมเกี่ยวกับเช็ค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ค่าสมุดเช็ค  ค่าธรรมเนียมเช็คของขวัญ  บัตรกำนัล </w:t>
            </w:r>
            <w:r w:rsidRPr="00ED2354">
              <w:t xml:space="preserve">Cashier's Order </w:t>
            </w:r>
            <w:r w:rsidRPr="00ED2354">
              <w:rPr>
                <w:cs/>
              </w:rPr>
              <w:t xml:space="preserve">และ </w:t>
            </w:r>
            <w:r w:rsidRPr="00ED2354">
              <w:t xml:space="preserve">Traveller's Cheque </w:t>
            </w:r>
            <w:r w:rsidRPr="00ED2354">
              <w:rPr>
                <w:cs/>
              </w:rPr>
              <w:br/>
              <w:t>ค่าธรรมเนียมเช็คคืน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920297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spacing w:val="-4"/>
              </w:rPr>
            </w:pPr>
            <w:r w:rsidRPr="00ED2354">
              <w:rPr>
                <w:spacing w:val="-4"/>
              </w:rPr>
              <w:t xml:space="preserve">3.10 </w:t>
            </w:r>
            <w:r w:rsidRPr="00ED2354">
              <w:rPr>
                <w:spacing w:val="-4"/>
                <w:cs/>
              </w:rPr>
              <w:t>ค่าธรรมเนียมการออกเล็ตเตอร์ออฟเครคิต</w:t>
            </w:r>
            <w:r w:rsidRPr="00ED2354">
              <w:rPr>
                <w:spacing w:val="-4"/>
              </w:rPr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ค่าธรรมเนียมและบริการต่างๆ</w:t>
            </w:r>
            <w:r w:rsidRPr="00ED2354">
              <w:t xml:space="preserve"> </w:t>
            </w:r>
            <w:r w:rsidRPr="00ED2354">
              <w:rPr>
                <w:cs/>
              </w:rPr>
              <w:t>ที่เรียกเก็บจากการออกเล็ตเตอร์ออฟเครดิตให้ลูกค้า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920298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>3.11</w:t>
            </w:r>
            <w:r w:rsidRPr="00ED2354">
              <w:rPr>
                <w:cs/>
              </w:rPr>
              <w:t xml:space="preserve"> ค่านายหน้า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ค่าธรรมเนียมที่เรียกเก็บในการประกอบธุรกิจนายหน้าซื้อขายหลักทรัพย์  และค่านายหน้าจากธุรกิจการเป็นตัวแทนของการขายประกัน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DD59E2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</w:t>
            </w:r>
            <w:r w:rsidR="006560CE" w:rsidRPr="00421082">
              <w:rPr>
                <w:color w:val="000000"/>
              </w:rPr>
              <w:t>4</w:t>
            </w:r>
            <w:r w:rsidR="00111EDD" w:rsidRPr="00421082">
              <w:rPr>
                <w:color w:val="000000"/>
              </w:rPr>
              <w:t>39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DD59E2" w:rsidRPr="00421082" w:rsidRDefault="00DD59E2" w:rsidP="00DD59E2">
            <w:pPr>
              <w:rPr>
                <w:color w:val="000000"/>
              </w:rPr>
            </w:pPr>
            <w:r w:rsidRPr="00421082">
              <w:rPr>
                <w:color w:val="000000"/>
              </w:rPr>
              <w:t>3.11.1</w:t>
            </w:r>
            <w:r w:rsidRPr="00421082">
              <w:rPr>
                <w:color w:val="000000"/>
                <w:cs/>
              </w:rPr>
              <w:t xml:space="preserve"> การขายประกันภัยของบริษัทในกลุ่มธุรกิจทางการเงิน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olor w:val="000000"/>
                <w:spacing w:val="-4"/>
                <w:cs/>
              </w:rPr>
            </w:pPr>
            <w:r w:rsidRPr="00421082">
              <w:rPr>
                <w:color w:val="000000"/>
                <w:cs/>
              </w:rPr>
              <w:t>ค่านายหน้าจากการเป็นตัวแทนขายประกันชีวิตและประกันวินาศภัยให้แก่บริษัทประกันที่อยู่ในกลุ่มธุรกิจทางการเงินเดียวกันกับสถาบันการเงิน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DD59E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</w:t>
            </w:r>
            <w:r w:rsidR="00111EDD" w:rsidRPr="00421082">
              <w:rPr>
                <w:color w:val="000000"/>
              </w:rPr>
              <w:t>0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3.11.2</w:t>
            </w:r>
            <w:r w:rsidRPr="00421082">
              <w:rPr>
                <w:color w:val="000000"/>
                <w:cs/>
              </w:rPr>
              <w:t xml:space="preserve"> การขายประกันภัยของบริษัทนอกกลุ่มธุรกิจทางการเงิน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นายหน้าจากการเป็นตัวแทนขายประกันชีวิตและประกันวินาศภัยให้แก่บริษัทประกันที่ไม่ได้อยู่ในกลุ่มธุรกิจทางการเงินเดียวกันกับสถาบันการเงิน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DD59E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</w:t>
            </w:r>
            <w:r w:rsidR="00111EDD" w:rsidRPr="00421082">
              <w:rPr>
                <w:color w:val="000000"/>
              </w:rPr>
              <w:t>1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3.11.3</w:t>
            </w:r>
            <w:r w:rsidRPr="00421082">
              <w:rPr>
                <w:color w:val="000000"/>
                <w:cs/>
              </w:rPr>
              <w:t xml:space="preserve"> การซื้อขายหลักทรัพย์ ที่เกี่ยวข้องกับบริษัทในกลุ่มธุรกิจทางการเงิน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ค่านายหน้าจากการเป็นตัวแทนซื้อขายหลักทรัพย์ ให้แก่บริษัทในกลุ่มธุรกิจทางการเงินเดียวกันกับสถาบันการเงิน เช่น เป็นตัวแทนซื้อขายหน่วยลงทุนที่บริหารโดย บลจ. ในกลุ่มธุรกิจทางการเงินเดียวกับธนาคาร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42108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olor w:val="000000"/>
              </w:rPr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</w:t>
            </w:r>
            <w:r w:rsidR="00111EDD" w:rsidRPr="00421082">
              <w:rPr>
                <w:color w:val="000000"/>
              </w:rPr>
              <w:t>2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3.11.4</w:t>
            </w:r>
            <w:r w:rsidRPr="00421082">
              <w:rPr>
                <w:color w:val="000000"/>
                <w:cs/>
              </w:rPr>
              <w:t xml:space="preserve"> การซื้อขายหลักทรัพย์ ที่ไม่เกี่ยวข้องกับบริษัทในกลุ่มธุรกิจทางการเงิน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ค่านายหน้าจากการเป็นตัวแทนซื้อขายหลักทรัพย์ ให้แก่บริษัทที่ไม่ได้อยู่ในกลุ่มธุรกิจทางการเงินเดียวกันกับสถาบันการเงิน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42108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olor w:val="000000"/>
              </w:rPr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</w:t>
            </w:r>
            <w:r w:rsidR="00111EDD" w:rsidRPr="00421082">
              <w:rPr>
                <w:color w:val="000000"/>
              </w:rPr>
              <w:t>3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3.11.5</w:t>
            </w:r>
            <w:r w:rsidRPr="00421082">
              <w:rPr>
                <w:color w:val="000000"/>
                <w:cs/>
              </w:rPr>
              <w:t xml:space="preserve"> อื่นๆ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ค่านายหน้าจากการเป็นตัวแทนอื่นๆ นอกเหนือจากที่ระบุไว้ข้างต้น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</w:t>
            </w:r>
            <w:r w:rsidR="00111EDD" w:rsidRPr="00421082">
              <w:rPr>
                <w:color w:val="000000"/>
              </w:rPr>
              <w:t>4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793" w:type="dxa"/>
            <w:gridSpan w:val="5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3.12</w:t>
            </w:r>
            <w:r w:rsidRPr="00421082">
              <w:rPr>
                <w:color w:val="000000"/>
                <w:cs/>
              </w:rPr>
              <w:t xml:space="preserve"> รายได้ค่าธรรมเนียมในการติดตามทวงถามหนี้ 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รายได้ค่าธรรมเนียมที่เรียกเก็บจากการติดตามทวงถามหนี้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</w:tr>
      <w:tr w:rsidR="00DD59E2" w:rsidRPr="00ED2354" w:rsidTr="00DD59E2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421082" w:rsidRDefault="006560CE" w:rsidP="00111EDD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11EDD" w:rsidRPr="00421082">
              <w:rPr>
                <w:color w:val="000000"/>
              </w:rPr>
              <w:t>45</w:t>
            </w:r>
          </w:p>
        </w:tc>
        <w:tc>
          <w:tcPr>
            <w:tcW w:w="240" w:type="dxa"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DD59E2" w:rsidRPr="00421082" w:rsidRDefault="00DD59E2" w:rsidP="00DD59E2">
            <w:pPr>
              <w:rPr>
                <w:color w:val="000000"/>
              </w:rPr>
            </w:pPr>
          </w:p>
        </w:tc>
        <w:tc>
          <w:tcPr>
            <w:tcW w:w="3793" w:type="dxa"/>
            <w:gridSpan w:val="5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3.13</w:t>
            </w:r>
            <w:r w:rsidRPr="00421082">
              <w:rPr>
                <w:color w:val="000000"/>
                <w:cs/>
              </w:rPr>
              <w:t xml:space="preserve"> รายได้ค่าธรรมเนียมจากการรับชำระค่าสินค้าและบริการ </w:t>
            </w:r>
          </w:p>
        </w:tc>
        <w:tc>
          <w:tcPr>
            <w:tcW w:w="7937" w:type="dxa"/>
            <w:noWrap/>
          </w:tcPr>
          <w:p w:rsidR="00DD59E2" w:rsidRPr="00421082" w:rsidRDefault="00DD59E2" w:rsidP="00DD59E2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รายได้ค่าธรรมเนียมและบริการที่ได้รับจากการรับชำระค่าสินค้าและบริการ รวมถึงการรับชำระหนี้ของสถาบันการเงินอื่นหรือบริษัทอื่น ผ่านทุกช่องทางบริการของธนาคาร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DD59E2" w:rsidRPr="00421082" w:rsidRDefault="00DD59E2" w:rsidP="00DD59E2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DD59E2" w:rsidRPr="00421082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olor w:val="000000"/>
              </w:rPr>
            </w:pP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920299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421082">
              <w:rPr>
                <w:color w:val="000000"/>
              </w:rPr>
              <w:t>3.</w:t>
            </w:r>
            <w:r w:rsidR="006560CE" w:rsidRPr="00421082">
              <w:rPr>
                <w:color w:val="000000"/>
              </w:rPr>
              <w:t>14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ค่าธรรมเนียม</w:t>
            </w:r>
            <w:r w:rsidRPr="00ED2354">
              <w:rPr>
                <w:cs/>
              </w:rPr>
              <w:t>และบริการอื่น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spacing w:val="-4"/>
                <w:cs/>
              </w:rPr>
              <w:t>ค่ารักษาบัญชีเงินฝาก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ค่าสำรวจหลักประกันเงินให้สินเชื่อ การให้เช่าตู้นิรภัย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การให้เช่าอสังหาริมทรัพย์</w:t>
            </w:r>
            <w:r w:rsidRPr="00ED2354">
              <w:rPr>
                <w:cs/>
              </w:rPr>
              <w:t>ที่ได้จากการชำระหนี้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และค่าธรรมเนียมเบ็ดเตล็ดอื่น ๆ แต่ไม่รวมรายได้จากการให้เช่าอาคารสถานที่ของสถาบันการเงิน ซึ่งให้แสดงหักจากค่าใช้จ่ายตามรายการที่ </w:t>
            </w:r>
            <w:r w:rsidRPr="00ED2354">
              <w:t>10.3</w:t>
            </w:r>
            <w:r w:rsidRPr="00ED2354">
              <w:rPr>
                <w:cs/>
              </w:rPr>
              <w:t xml:space="preserve"> ค่าใช้จ่ายเกี่ยวกับอาคารสถานที่และอุปกรณ์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920300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4. ค่าใช้จ่ายค่าธรรมเนียมและบริการ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ค่าธรรมเนียมและค่าบริการที่สถาบันการเงินจ่ายไปเพื่อประโยชน์ในการให้บริการแก่ลูกค้า เช่น ค่าธรรมเนียมวิชาชีพ  ค่าธรรมเนียมในการเรียกเก็บเงินเพื่อลูกค้าที่สถาบันการเงินได้จ่ายให้แก่ผู้เรียกเก็บ ในกรณีที่สถาบันการเงินเรียกเก็บเงินค่าธรรมเนียม และค่าบริการจากลูกค้าไม่เกินจำนวนเงินที่จ่ายจริง ให้นำมาหักจากรายการนี้เพื่อแสดงยอดสุทธิ แต่ถ้าเรียกเก็บได้สูงกว่าจำนวนที่จ่ายจริงให้แสดงเป็นรายได้ทั้งจำนวนในรายการที่ </w:t>
            </w:r>
            <w:r w:rsidRPr="00ED2354">
              <w:t>3</w:t>
            </w:r>
            <w:r w:rsidRPr="00ED2354">
              <w:rPr>
                <w:cs/>
              </w:rPr>
              <w:t xml:space="preserve"> รายได้ค่าธรรมเนียมและบริการ 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920301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rPr>
                <w:cs/>
              </w:rPr>
              <w:t xml:space="preserve">4.1 ค่าธรรมเนียมและบริการจ่าย เกี่ยวกับบัตรเครดิต  บัตร </w:t>
            </w:r>
            <w:r w:rsidRPr="00ED2354">
              <w:t xml:space="preserve">ATM </w:t>
            </w:r>
            <w:r w:rsidRPr="00ED2354">
              <w:rPr>
                <w:cs/>
              </w:rPr>
              <w:t>และบัตรอิเล็กทรอนิกส์อื่น</w:t>
            </w:r>
          </w:p>
          <w:p w:rsidR="00DD59E2" w:rsidRPr="00ED2354" w:rsidRDefault="00DD59E2" w:rsidP="00DD59E2"/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ค่าธรรมเนียมที่สถาบันการเงินจ่ายไปสำหรับการให้บริการบัตรเครดิต บัตรเดบิต บัตร </w:t>
            </w:r>
            <w:r w:rsidRPr="00ED2354">
              <w:t xml:space="preserve">ATM </w:t>
            </w:r>
            <w:r w:rsidRPr="00ED2354">
              <w:rPr>
                <w:cs/>
              </w:rPr>
              <w:t xml:space="preserve">และบัตรอิเล็กทรอนิกส์อื่น รวมถึงการถอน/สอบถามยอดเงินที่เครื่อง </w:t>
            </w:r>
            <w:r w:rsidRPr="00ED2354">
              <w:t xml:space="preserve">ATM </w:t>
            </w:r>
            <w:r w:rsidRPr="00ED2354">
              <w:rPr>
                <w:cs/>
              </w:rPr>
              <w:t>ต่างสถาบัน เช่น ค่าธรรมเนียมที่จ่ายให้ผู้ให้บริการเครือข่ายบัตรเครดิต</w:t>
            </w:r>
            <w:r w:rsidRPr="00ED2354">
              <w:t>/</w:t>
            </w:r>
            <w:r w:rsidRPr="00ED2354">
              <w:rPr>
                <w:cs/>
              </w:rPr>
              <w:t xml:space="preserve">บัตรเดบิต บริษัท </w:t>
            </w:r>
            <w:r w:rsidRPr="00ED2354">
              <w:t xml:space="preserve">National ITMX </w:t>
            </w:r>
            <w:r w:rsidRPr="00ED2354">
              <w:rPr>
                <w:cs/>
              </w:rPr>
              <w:t>รวมถึงค่าธรรมเนียมระหว่างสถาบันที่เกี่ยวข้อง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920302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4.2 การโอนเงินระหว่างสถาบันการเงิน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ค่าธรรมเนียมที่สถาบันการเงินจ่ายไปเพื่อการใช้บริการโอนเงินหรือชำระเงินระหว่างสถาบันการเงิน เช่น  ค่าธรรมเนียมที่จ่ายให้บริษัท </w:t>
            </w:r>
            <w:r w:rsidRPr="00ED2354">
              <w:t xml:space="preserve">National ITMX  </w:t>
            </w:r>
            <w:r w:rsidRPr="00ED2354">
              <w:rPr>
                <w:cs/>
              </w:rPr>
              <w:t>ศูนย์หักบัญชี  ธนาคารแห่งประเทศไทย  รวมถึงค่าธรรมเนียมระหว่างสถาบันที่เกี่ยวข้อง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920303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rPr>
                <w:cs/>
              </w:rPr>
              <w:t>4.3 ค่าธรรมเนียมและบริการอื่น ๆ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ค่าธรรมเนียมและบริการอื่น ๆ ที่จ่ายไป  นอกเหนือจากที่แสดงไว้ในรายการข้างต้น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920304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 xml:space="preserve">5. </w:t>
            </w:r>
            <w:r w:rsidRPr="00ED2354">
              <w:rPr>
                <w:cs/>
              </w:rPr>
              <w:t>กำไร (ขาดทุน) สุทธิจากธุรกรรมเพื่อค้าและการปริวรรตเงินตราต่างประเทศ</w:t>
            </w:r>
          </w:p>
          <w:p w:rsidR="00DD59E2" w:rsidRPr="00ED2354" w:rsidRDefault="00DD59E2" w:rsidP="00DD59E2"/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กำไร(ขาดทุน) จากการจำหน่าย  จากการประเมินมูลค่ายุติธรรม  หรือจากการโอนเปลี่ยนประเภทเงินลงทุน  ทั้งที่เป็นตราสารหนี้  ตราสารทุน  เงินลงทุนในลูกหนี้ที่รับโอนมา และเงินลงทุนในธุรกรรมเงินฝากและเงินกู้ยืมที่มีอนุพันธ์แฝง  ที่มีวัตถุประสงค์ในการถือไว้เพื่อค้า  </w:t>
            </w:r>
            <w:r w:rsidRPr="00ED2354">
              <w:rPr>
                <w:spacing w:val="-6"/>
                <w:cs/>
              </w:rPr>
              <w:t xml:space="preserve">กำไร (ขาดทุน) ที่เกิดจาก การวัดมูลค่ายุติธรรม </w:t>
            </w:r>
            <w:r w:rsidRPr="00ED2354">
              <w:rPr>
                <w:spacing w:val="-6"/>
              </w:rPr>
              <w:t xml:space="preserve">(Mark to Market ) </w:t>
            </w:r>
            <w:r w:rsidRPr="00ED2354">
              <w:rPr>
                <w:spacing w:val="-6"/>
                <w:cs/>
              </w:rPr>
              <w:t xml:space="preserve"> ของตราสารอนุพันธ์เพื่อการค้าและอนุพันธ์แฝงที่แยกออกจากสัญญาหลัก</w:t>
            </w:r>
            <w:r w:rsidRPr="00ED2354">
              <w:rPr>
                <w:cs/>
              </w:rPr>
              <w:t xml:space="preserve">  กำไร (ขาดทุน) จากการทำธุรกรรมตราสารอนุพันธ์ด้านอัตราแลกเปลี่ยนในบัญชีเพื่อการธนาคารเฉพาะส่วนที่เกิดจากผลต่างของอัตราแลกเปลี่ยน</w:t>
            </w:r>
            <w:r w:rsidRPr="00ED2354">
              <w:rPr>
                <w:spacing w:val="-2"/>
                <w:cs/>
              </w:rPr>
              <w:t xml:space="preserve">  กำไร (ขาดทุน) จากการซื้อขายเงินตราต่างประเทศ และจากการแปลงค่าของสินทรัพย์</w:t>
            </w:r>
            <w:r w:rsidRPr="00ED2354">
              <w:rPr>
                <w:cs/>
              </w:rPr>
              <w:t xml:space="preserve"> </w:t>
            </w:r>
            <w:r w:rsidRPr="00ED2354">
              <w:rPr>
                <w:spacing w:val="-4"/>
                <w:cs/>
              </w:rPr>
              <w:t xml:space="preserve"> และหนี้สินที่เป็นเงินตราต่างประเทศเป็นเงินบาท  </w:t>
            </w:r>
            <w:r w:rsidRPr="00ED2354">
              <w:rPr>
                <w:cs/>
              </w:rPr>
              <w:t xml:space="preserve">และกำไร (ขาดทุน) จากการป้องกันความเสี่ยงธุรกรรมในบัญชีเพื่อค้า  โดยให้แสดงยอดสุทธิของผลกำไรที่หักผลขาดทุนแล้ว  ในกรณีที่ยอดสุทธิเป็นผลขาดทุนให้แสดงเครื่องหมาย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920305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>5.</w:t>
            </w:r>
            <w:r w:rsidRPr="00ED2354">
              <w:rPr>
                <w:cs/>
              </w:rPr>
              <w:t>1 กำไร (ขาดทุน) จากการประเมินมูลค่ายุติธรรม</w:t>
            </w:r>
          </w:p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จากการประเมินมูลค่ายุติธรรมเงินลงทุนในตราสารหนี้  ตราสารทุน  เงินลงทุนในลูกหนี้ที่รับโอนมา  และเงินลงทุนในธุรกรรมเงินฝากและเงินกู้ยืมที่มีอนุพันธ์แฝง ที่มีวัตถุประสงค์       ในการถือไว้เพื่อค้า  รวมทั้งตราสารอนุพันธ์เพื่อการค้า  และอนุพันธ์แฝงที่แยกออกจากสัญญาหลัก</w:t>
            </w:r>
            <w:r w:rsidRPr="00ED2354">
              <w:rPr>
                <w:highlight w:val="yellow"/>
                <w:cs/>
              </w:rPr>
              <w:t xml:space="preserve">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920306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5.1.1 ตราสารหนี้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920307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5.1.2 ตราสารทุน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920308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5.1.3 เงินลงทุนในลูกหนี้ที่รับโอนมา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920309</w:t>
            </w:r>
          </w:p>
        </w:tc>
        <w:tc>
          <w:tcPr>
            <w:tcW w:w="24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567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5.1.4 เงินลงทุนในธุรกรรมเงินฝากและเงินกู้ยืมที่มีอนุพันธ์แฝง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920310</w:t>
            </w:r>
          </w:p>
        </w:tc>
        <w:tc>
          <w:tcPr>
            <w:tcW w:w="24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567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5.1.5 ตราสารอนุพันธ์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920311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5.2 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จากการโอนเปลี่ยนประเภทเงินลงทุน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ที่เกิดจากการโอนเปลี่ยนประเภทเงินลงทุนในตราสารหนี้ ตราสารทุน เงินลงทุนในลูกหนี้ที่รับโอนมา และเงินลงทุนในธุรกรรมเงินฝากและเงินกู้ยืมที่มีอนุพันธ์แฝง ที่มีวัตถุประสงค์ในการถือไว้เพื่อค้า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920312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rPr>
                <w:cs/>
              </w:rPr>
              <w:t>5.3 กำไร (ขาดทุน) จากการจำหน่าย</w:t>
            </w:r>
          </w:p>
          <w:p w:rsidR="00DD59E2" w:rsidRPr="00ED2354" w:rsidRDefault="00DD59E2" w:rsidP="00DD59E2">
            <w:pPr>
              <w:rPr>
                <w:cs/>
                <w:lang w:val="en-GB"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ที่เกิดจากการจำหน่ายเงินลงทุนในตราสารหนี้ ตราสารทุน เงินลงทุนในลูกหนี้ที่รับโอนมา  และเงินลงทุนในธุรกรรมเงินฝากและเงินกู้ยืมที่มีอนุพันธ์แฝง  ที่มีวัตถุประสงค์ในการถือไว้เพื่อค้า  และกำไร (ขาดทุน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ที่รับรู้จากการตกลงชำระราคาตราสารอนุพันธ์เพื่อการค้า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920313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5.3.1 ตราสารหนี้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920314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5.3.2 ตราสารทุน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920315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5.3.3 เงินลงทุนในลูกหนี้ที่รับโอนมา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920316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</w:t>
            </w:r>
            <w:r w:rsidRPr="00ED2354">
              <w:t>3</w:t>
            </w:r>
            <w:r w:rsidRPr="00ED2354">
              <w:rPr>
                <w:cs/>
              </w:rPr>
              <w:t>.4 เงินลงทุนในธุรกรรมเงินฝากและเงินกู้ยืมที่มีอนุพันธ์แฝง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noWrap/>
          </w:tcPr>
          <w:p w:rsidR="00DD59E2" w:rsidRPr="00ED2354" w:rsidRDefault="00DD59E2" w:rsidP="00DD59E2">
            <w:r w:rsidRPr="00ED2354">
              <w:t>920317</w:t>
            </w:r>
          </w:p>
        </w:tc>
        <w:tc>
          <w:tcPr>
            <w:tcW w:w="240" w:type="dxa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5.3.5 ตราสารอนุพันธ์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920318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5.</w:t>
            </w:r>
            <w:r w:rsidRPr="00ED2354">
              <w:rPr>
                <w:cs/>
              </w:rPr>
              <w:t xml:space="preserve">4 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จากการปริวรรตเงินตราต่างประเทศ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 xml:space="preserve">) </w:t>
            </w:r>
            <w:r w:rsidRPr="00ED2354">
              <w:rPr>
                <w:cs/>
              </w:rPr>
              <w:t>จากการซื้อขาย แลกเปลี่ยนเงินตราต่างประเทศ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และจากการแปลงค่าของสินทรัพย์และหนี้สินที่เป็นเงินตราต่างประเทศเป็นเงินบาท</w:t>
            </w:r>
            <w:r w:rsidRPr="00ED2354">
              <w:t xml:space="preserve"> </w:t>
            </w:r>
            <w:r w:rsidRPr="00ED2354">
              <w:rPr>
                <w:cs/>
              </w:rPr>
              <w:t>โดยให้แสดงยอดสุทธิของผลกำไรหรือขาดทุน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920319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r w:rsidRPr="00ED2354">
              <w:rPr>
                <w:cs/>
              </w:rPr>
              <w:t>5.4.1 กำไร (ขาดทุน) จากการซื้อขาย แลกเปลี่ยนเงินตราต่างประเทศ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กำไร (ขาดทุน) จากการซื้อขาย  แลกเปลี่ยนเงินตราต่างประเทศ  โดยให้แสดงยอดสุทธิของผลกำไรหรือขาดทุน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920320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ind w:firstLine="315"/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r w:rsidRPr="00ED2354">
              <w:rPr>
                <w:cs/>
              </w:rPr>
              <w:t>5.4.2 กำไร (ขาดทุน) จากการแปลงค่า</w:t>
            </w:r>
            <w:r w:rsidRPr="00ED2354">
              <w:rPr>
                <w:spacing w:val="-6"/>
                <w:cs/>
              </w:rPr>
              <w:t>สินทรัพย์และหนี้สินที่เป็นเงินตราต่างประเทศ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 xml:space="preserve">กำไร (ขาดทุน) จากการแปลงค่าของสินทรัพย์และหนี้สินที่เป็นเงินตราต่างประเทศเป็นเงินบาท  โดยให้แสดงยอดสุทธิของผลกำไรหรือขาดทุน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920321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5.5 กำไร (ขาดทุน) จากการป้องกันความเสี่ยง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ที่เกิดจากการใช้การบัญชีป้องกันความเสี่ยงตามที่มาตรฐานการบัญชีกำหนด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920322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5.5.1  กำไร (ขาดทุน) จากการป้องกันความเสี่ยงในมูลค่ายุติธรรม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ที่เกิดจากการประเมินมูลค่ายุติธรรม  รายการที่มีการป้องกันความเสี่ยงและตราสารป้องกันความเสี่ยง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920323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5.5.2 กำไร (ขาดทุน) จากการป้องกันความเสี่ยงในกระแสเงินสด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จากการผันผวนของกระแสเงินสด  เฉพาะส่วนที่ไม่มีประสิทธิผล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920324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5.5.3 กำไร (ขาดทุน) จากการป้องกันความเสี่ยงในเงินลงทุนสุทธิในหน่วยงานต่างประเทศ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จากการป้องกันความเสี่ยงในเงินลงทุนสุทธิ  เฉพาะส่วนที่ไม่มีประสิทธิผล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920325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r w:rsidRPr="00ED2354">
              <w:rPr>
                <w:cs/>
              </w:rPr>
              <w:t>6. กำไร (ขาดทุน) สุทธิจากหนี้สินทางการเงินที่กำหนดให้แสดงด้วยมูลค่ายุติธรรม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จากการประเมินมูลค่ายุติธรรมหนี้สินทางการเงิน  กำไรจากการลดลงของมูลค่ายุติธรรมของตราสารที่เป็นหนี้สินทางการเงินเนื่องจากการถูกปรับลดอันดับความน่าเชื่อถือด้านเครดิตที่กำหนดให้แสดงด้วยมูลค่ายุติธรรม</w:t>
            </w:r>
            <w:r w:rsidRPr="00ED2354">
              <w:t xml:space="preserve"> (Fair Value Option</w:t>
            </w:r>
            <w:r w:rsidRPr="00ED2354">
              <w:rPr>
                <w:cs/>
              </w:rPr>
              <w:t xml:space="preserve">)  ตามที่มาตรฐานการบัญชีและประกาศธนาคารแห่งประเทศไทยกำหนด  ค่าใช้จ่ายดอกเบี้ย  และกำไร (ขาดทุน) จากการไถ่ถอนหรือ      โอนเปลี่ยนมือ  โดยให้แสดงยอดสุทธิของผลกำไรที่หักผลขาดทุนแล้ว  ในกรณีที่ยอดสุทธิเป็น          ผลขาดทุนให้แสดงเครื่องหมาย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920326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6.1 กำไร (ขาดทุน) สุทธิจากการเปลี่ยนแปลงในมูลค่ายุติธรรมและค่าใช้จ่ายดอกเบี้ย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spacing w:val="-4"/>
                <w:cs/>
              </w:rPr>
              <w:t>กำไร (ขาดทุน) จากการประเมินมูลค่ายุติธรรมหนี้สินทางการเงินที่กำหนดให้แสดงด้วยมูลค่ายุติธรรม</w:t>
            </w:r>
            <w:r w:rsidRPr="00ED2354">
              <w:t xml:space="preserve"> </w:t>
            </w:r>
            <w:r w:rsidRPr="00ED2354">
              <w:rPr>
                <w:spacing w:val="-4"/>
              </w:rPr>
              <w:t>(Fair Value Option</w:t>
            </w:r>
            <w:r w:rsidRPr="00ED2354">
              <w:rPr>
                <w:spacing w:val="-4"/>
                <w:cs/>
              </w:rPr>
              <w:t>) ตามที่มาตรฐานการบัญชีและประกาศธนาคารแห่งประเทศไทยกำหนด ซึ่งรวมถึง</w:t>
            </w:r>
            <w:r w:rsidRPr="00ED2354">
              <w:rPr>
                <w:cs/>
              </w:rPr>
              <w:t>ค่าใช้จ่ายดอกเบี้ย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920327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 xml:space="preserve">6.2 </w:t>
            </w:r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ขาดทุน) สุทธิจากการไถ่ถอนหรือโอนเปลี่ยนมือ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สุทธิจากการไถ่ถอนหรือโอนเปลี่ยนมือหนี้สินทางการเงินที่กำหนดให้แสดงด้วยมูลค่ายุติธรรม</w:t>
            </w:r>
            <w:r w:rsidRPr="00ED2354">
              <w:t xml:space="preserve"> (Fair Value Option</w:t>
            </w:r>
            <w:r w:rsidRPr="00ED2354">
              <w:rPr>
                <w:cs/>
              </w:rPr>
              <w:t>) ตามที่มาตรฐานการบัญชีและประกาศธนาคารแห่งประเทศไทยกำหนด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920328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r w:rsidRPr="00ED2354">
              <w:t xml:space="preserve">7. </w:t>
            </w:r>
            <w:r w:rsidRPr="00ED2354">
              <w:rPr>
                <w:cs/>
              </w:rPr>
              <w:t>กำไร (ขาดทุน) สุทธิจากเงินลงทุน</w:t>
            </w:r>
          </w:p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กำไร (ขาดทุน) จากการขายเงินลงทุนเผื่อขาย  ทั้งตราสารหนี้และตราสารทุน  ตราสารหนี้ที่จะถือจนครบกำหนด เงินลงทุนทั่วไป  และเงินลงทุนในบริษัทย่อยและบริษัทร่วม ซึ่งรวมถึงเงินลงทุนในลูกหนี้ที่จัดประเภทเป็นเงินลงทุนดังกล่าวด้วย ทั้งนี้ หลังหักขาดทุนจากการด้อยค่าของตราสารทุนประเภทเผื่อขายเงินลงทุนทั่วไป  และเงินลงทุนในบริษัทย่อยและบริษัทร่วม โดยให้แสดงยอดสุทธิของผลกำไรที่หักผลขาดทุนแล้ว  ในกรณีที่ยอดสุทธิเป็นผลขาดทุนให้แสดงเครื่องหมาย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920329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 xml:space="preserve">7.1 </w:t>
            </w:r>
            <w:r w:rsidRPr="00ED2354">
              <w:rPr>
                <w:cs/>
              </w:rPr>
              <w:t>กำไร (ขาดทุน) จากการขายเงินลงทุน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จากการขายเงินลงทุนเผื่อขาย  ทั้งตราสารหนี้และตราสารทุน  ตราสารหนี้ที่จะถือจนครบกำหนด  เงินลงทุนทั่วไป  และเงินลงทุนในบริษัทย่อยและบริษัทร่วม ซึ่งรวมถึงเงินลงทุนในลูกหนี้ที่จัดประเภทเป็นเงินลงทุนดังกล่าวด้วย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920330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523" w:type="dxa"/>
            <w:gridSpan w:val="4"/>
          </w:tcPr>
          <w:p w:rsidR="00DD59E2" w:rsidRPr="00ED2354" w:rsidRDefault="00DD59E2" w:rsidP="00DD59E2">
            <w:r w:rsidRPr="00ED2354">
              <w:rPr>
                <w:cs/>
              </w:rPr>
              <w:t>7.1.1 กำไร (ขาดทุน) จากการขายเงินลงทุนเผื่อขาย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920331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7.1.1.1 ตราสารทุน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จากการขายหลักทรัพย์ที่เป็นตราสารทุนที่มีวัตถุประสงค์เป็นเงินลงทุนเผื่อขาย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920332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7.1.1.2 ตราสารหนี้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จากการขายหลักทรัพย์ที่เป็นตราสารหนี้ที่มีวัตถุประสงค์เป็นเงินลงทุนเผื่อขาย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920333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7.1.1.3 เงินลงทุนในลูกหนี้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จากการขายเงินลงทุนในลูกหนี้ที่มีวัตถุประสงค์เป็นเงินลงทุนเผื่อขาย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920334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7.1.1.4 เงินลงทุนในธุรกรรมเงินฝากและเงินกู้ยืมที่มีอนุพันธ์แฝง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หลักทรัพย์ที่เป็นเงินลงทุนในธุรกรรมเงินฝากและเงินกู้ยืมที่มีอนุพันธ์แฝงที่มีวัตถุประสงค์เป็น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920335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7.1.2 กำไร (ขาดทุน) จากการขายเงินลงทุนที่จะถือจนครบกำหนด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จากการขายเงินลงทุนที่จะถือจนครบกำหนด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920336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7.1.2.1 ตราสารหนี้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จากการขายหลักทรัพย์ที่เป็นตราสารหนี้ที่มีวัตถุประสงค์เป็นเงินลงทุนที่จะถือจนครบกำหนด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920337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7.1.2.2 เงินลงทุนในลูกหนี้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จากการขายเงินลงทุนในลูกหนี้ที่มีวัตถุประสงค์เป็นเงินลงทุนที่จะถือจนครบกำหนด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920338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7.1.2.3 เงินลงทุนในธุรกรรมเงินฝากและเงินกู้ยืมที่มีอนุพันธ์แฝง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หลักทรัพย์ที่เป็นเงินลงทุนในธุรกรรมเงินฝากและเงินกู้ยืมที่มีอนุพันธ์แฝงที่มีวัตถุประสงค์เป็นเงินลงทุนที่จะถือจนครบ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920339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7.1.3 กำไร (ขาดทุน) จากการขายเงินลงทุนทั่วไป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กำไร (ขาดทุน) จากการขายเงินลงทุนทั่วไป 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920340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    </w:t>
            </w: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7.1.4 กำไร (ขาดทุน) จากเงินลงทุนในบริษัทย่อยและบริษัทร่วม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จากการขายเงินลงทุนในบริษัทย่อยและบริษัทร่วม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920341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       </w:t>
            </w: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7.1.4.1 เงินลงทุนในบริษัทย่อย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จากการขายเงินลงทุนในบริษัทย่อย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920342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       </w:t>
            </w: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261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262" w:type="dxa"/>
            <w:gridSpan w:val="3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7.1.4.2 เงินลงทุนในบริษัทร่วม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กำไร (ขาดทุน) จากการขายเงินลงทุนในบริษัทร่วม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920343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</w:t>
            </w:r>
          </w:p>
        </w:tc>
        <w:tc>
          <w:tcPr>
            <w:tcW w:w="3793" w:type="dxa"/>
            <w:gridSpan w:val="5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7.2 ขาดทุนจากการด้อยค่า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ขาดทุนจากการด้อยค่าของตราสารทุนที่จัดประเภทเป็นเงินลงทุนประเภทเผื่อขาย เงินลงทุนทั่วไปและเงินลงทุนในบริษัทย่อยและบริษัทร่วม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920344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        </w:t>
            </w: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7.2.1 ตราสารทุนประเภทเงินลงทุนเผื่อขาย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ขาดทุนจากการด้อยค่าของตราสารทุนประเภทเงินลงทุนเผื่อขาย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920345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          </w:t>
            </w: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7.2.2 เงินลงทุนทั่วไป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ขาดทุนจากการด้อยค่าของเงินลงทุนทั่วไป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920346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 xml:space="preserve">          </w:t>
            </w:r>
          </w:p>
        </w:tc>
        <w:tc>
          <w:tcPr>
            <w:tcW w:w="270" w:type="dxa"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spacing w:val="-2"/>
                <w:cs/>
              </w:rPr>
            </w:pPr>
            <w:r w:rsidRPr="00ED2354">
              <w:rPr>
                <w:spacing w:val="-2"/>
              </w:rPr>
              <w:t>7.2.3</w:t>
            </w:r>
            <w:r w:rsidRPr="00ED2354">
              <w:rPr>
                <w:spacing w:val="-2"/>
                <w:cs/>
              </w:rPr>
              <w:t xml:space="preserve"> เงินลงทุนในบริษัทย่อยและบริษัทร่วม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ขาดทุนจากการด้อยค่าในบริษัทย่อยและบริษัทร่วม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920347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r w:rsidRPr="00ED2354">
              <w:rPr>
                <w:cs/>
              </w:rPr>
              <w:t>8. ส่วนแบ่งกำไร (ขาดทุน) จากเงินลงทุนตามวิธีส่วนได้เสีย</w:t>
            </w:r>
            <w:r w:rsidRPr="00ED2354">
              <w:t>[</w:t>
            </w:r>
            <w:r w:rsidRPr="00ED2354">
              <w:rPr>
                <w:cs/>
              </w:rPr>
              <w:t xml:space="preserve">เฉพาะ </w:t>
            </w:r>
            <w:r w:rsidRPr="00ED2354">
              <w:t>Conso.]</w:t>
            </w:r>
          </w:p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ส่วนแบ่งผลกำไร (ขาดทุน) จากเงินลงทุนในบริษัทที่สถาบันการเงินลงทุนถือไว้และเข้าข่ายตาม</w:t>
            </w:r>
            <w:r w:rsidRPr="00ED2354">
              <w:rPr>
                <w:spacing w:val="-4"/>
                <w:cs/>
              </w:rPr>
              <w:t>มาตรฐานการบัญชีที่ต้องบันทึกเงินลงทุนดังกล่าวตามวิธีส่วนได้เสีย (เฉพาะกรณีการจัดทำงบการเงิน</w:t>
            </w:r>
            <w:r w:rsidRPr="00ED2354">
              <w:rPr>
                <w:cs/>
              </w:rPr>
              <w:t xml:space="preserve">รวม) โดยให้แสดงยอดสุทธิของผลกำไรที่หักผลขาดทุนแล้ว  ในกรณีที่ยอดสุทธิเป็นผลขาดทุนให้แสดงเครื่องหมาย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920348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9. รายได้จากการดำเนินงานอื่น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ind w:right="-187"/>
              <w:rPr>
                <w:cs/>
              </w:rPr>
            </w:pPr>
            <w:r w:rsidRPr="00ED2354">
              <w:rPr>
                <w:cs/>
              </w:rPr>
              <w:t>รายได้จากการดำเนินงานอื่น นอกจากที่กำหนดให้แสดงไว้ในรายการอื่น ๆ แล้ว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ind w:right="-187"/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ind w:right="-187"/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ind w:right="-187"/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920349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 xml:space="preserve">9.1 </w:t>
            </w:r>
            <w:r w:rsidRPr="00ED2354">
              <w:rPr>
                <w:cs/>
              </w:rPr>
              <w:t>กำไรจากการขายทรัพย์สินรอการขายและสินทรัพย์อื่น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>กำไรจากการขายทรัพย์สินรอการขายและสินทรัพย์อื่นในกรณีที่มีค่าใช้จ่ายในการขายขาดทุนจากการขายสินทรัพย์ดังกล่าวให้นำมาหักจากรายการนี้เพื่อแสดงยอดสุทธิ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กรณีที่ยอดสุทธิของแต่ละรายการเป็นผลขาดทุนให้นำไปแสดงไว้ในรายการที่ </w:t>
            </w:r>
            <w:r w:rsidRPr="00ED2354">
              <w:t xml:space="preserve">10.5.2 </w:t>
            </w:r>
            <w:r w:rsidRPr="00ED2354">
              <w:rPr>
                <w:cs/>
              </w:rPr>
              <w:t>ขาดทุนจากการขายทรัพย์สินรอการขายและสินทรัพย์อื่น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920350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rPr>
                <w:cs/>
              </w:rPr>
              <w:t>9.2 หนี้สูญรับคืน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spacing w:val="-4"/>
                <w:cs/>
              </w:rPr>
              <w:t>จำนวนที่ได้รับคืนจากรายการตัดบัญชีลูกหนี้เงินให้สินเชื่อที่ได้จำหน่ายเป็นหนี้สูญตามเกณฑ์กฎหมาย</w:t>
            </w:r>
            <w:r w:rsidRPr="00ED2354">
              <w:rPr>
                <w:cs/>
              </w:rPr>
              <w:t xml:space="preserve">ภาษีอากรในปีก่อนหน้า ไม่ว่าจะตัดจากบัญชีค่าเผื่อหนี้สงสัยจะสูญหรือตัดเป็นค่าใช้จ่ายก็ตาม         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920351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rPr>
                <w:cs/>
              </w:rPr>
              <w:t>9.3 รายได้จากเงินปันผล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รายได้เงินปันผลทั้งหมดที่ได้รับจากเงินลงทุนทุกประเภท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920352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>9.</w:t>
            </w:r>
            <w:r w:rsidRPr="00ED2354">
              <w:rPr>
                <w:cs/>
              </w:rPr>
              <w:t>4</w:t>
            </w:r>
            <w:r w:rsidRPr="00ED2354">
              <w:t xml:space="preserve"> </w:t>
            </w:r>
            <w:r w:rsidRPr="00ED2354">
              <w:rPr>
                <w:cs/>
              </w:rPr>
              <w:t>รายได้จากการดำเนินงานอื่น ๆ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>รายได้จากการดำเนินงาน  นอกจากที่แสดงไว้ข้างต้น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920353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4063" w:type="dxa"/>
            <w:gridSpan w:val="6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t>10</w:t>
            </w:r>
            <w:r w:rsidRPr="00ED2354">
              <w:rPr>
                <w:cs/>
              </w:rPr>
              <w:t>. ค่าใช้จ่ายในการดำเนินงานอื่น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/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920354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10</w:t>
            </w:r>
            <w:r w:rsidRPr="00ED2354">
              <w:rPr>
                <w:cs/>
              </w:rPr>
              <w:t>.1 ค่าใช้จ่ายเกี่ยวกับพนักงาน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 xml:space="preserve">เงินเดือน ค่าจ้าง ค่าล่วงเวลา โบนัส เงินบำเหน็จ เงินเพิ่มค่าครองชีพ  ผลประโยชน์ของพนักงาน เงินทุนสำรองเลี้ยงชีพพนักงานส่วนที่สถาบันการเงินเป็นผู้จ่ายให้ เงินช่วยเหลือเพื่อสวัสดิการ ภาษีเงินได้ที่สถาบันการเงินออกให้ และเงินหรือผลประโยชน์อื่นที่สถาบันการเงินจ่ายให้แก่พนักงานและลูกจ้าง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920355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10.2</w:t>
            </w:r>
            <w:r w:rsidRPr="00ED2354">
              <w:rPr>
                <w:cs/>
              </w:rPr>
              <w:t xml:space="preserve"> ค่าตอบแทนกรรมการ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>ค่าตอบแทนที่เป็นตัวเงิน เช่น ค่าตอบแทนในรูปเบี้ยประชุม และบำเหน็จกรรมการ เป็นต้น รวมถึงค่าตอบแทนอื่น (ถ้ามี) เช่น โครงการให้สิทธิซื้อหุ้นหรือหลักทรัพย์แปลงสภาพแก่กรรมการ เป็นต้น กรณีกรรมการได้รับค่าตอบแทนในฐานะผู้บริหารด้วย ให้แยกค่าตอบแทนในฐานะผู้บริหารแสดงไว้ในค่าใช้จ่ายเกี่ยวกับพนักงาน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920356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10</w:t>
            </w:r>
            <w:r w:rsidRPr="00ED2354">
              <w:rPr>
                <w:cs/>
              </w:rPr>
              <w:t>.3  ค่าใช้จ่ายเกี่ยวกับอาคารสถานที่และอุปกรณ์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>ค่</w:t>
            </w:r>
            <w:r w:rsidRPr="00ED2354">
              <w:rPr>
                <w:spacing w:val="-4"/>
                <w:cs/>
              </w:rPr>
              <w:t xml:space="preserve">าเสื่อมราคา ขาดทุนจากการด้อยค่า ค่าเช่า ค่าซ่อมแซม ค่าบริการในการบำรุงรักษา ค่าเบี้ยประกันภัย </w:t>
            </w:r>
            <w:r w:rsidRPr="00ED2354">
              <w:rPr>
                <w:cs/>
              </w:rPr>
              <w:t>ค่าภาษีที่ดินและโรงเรือน ค่าน้ำประปา ค่าไฟฟ้า ค่าโทรศัพท์ ค่าวัสดุของใช้และค่าใช้จ่ายอื่นเฉพาะส่วนที่เกี่ยวกับอาคารสถานที่ อุปกรณ์ เครื่องใช้สำนักงาน เครื่องคอมพิวเตอร์</w:t>
            </w:r>
            <w:r w:rsidRPr="00ED2354">
              <w:t xml:space="preserve"> </w:t>
            </w:r>
            <w:r w:rsidRPr="00ED2354">
              <w:rPr>
                <w:cs/>
              </w:rPr>
              <w:t>เครื่องตกแต่งติดตั้ง ยานพาหนะและสิทธิการเช่า</w:t>
            </w:r>
          </w:p>
          <w:p w:rsidR="00DD59E2" w:rsidRPr="00ED2354" w:rsidRDefault="00DD59E2" w:rsidP="00DD59E2">
            <w:pPr>
              <w:tabs>
                <w:tab w:val="left" w:pos="0"/>
              </w:tabs>
              <w:rPr>
                <w:cs/>
              </w:rPr>
            </w:pPr>
            <w:r w:rsidRPr="00ED2354">
              <w:rPr>
                <w:cs/>
              </w:rPr>
              <w:t xml:space="preserve">     ในกรณีที่สถาบันการเงินมีรายได้จากการให้เช่าอาคารสถานที่ของสถาบันการเงินนั้น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ให้นำรายได้ค่าเช่ามาหักจากค่าใช้จ่ายเกี่ยวกับอาคารสถานที่เพื่อแสดงยอดสุทธิ  เว้นแต่รายได้จากการให้เช่า  ตู้นิรภัย ซึ่งกำหนดให้แสดงไว้ในรายการที่ </w:t>
            </w:r>
            <w:r w:rsidRPr="00ED2354">
              <w:t>3</w:t>
            </w:r>
            <w:r w:rsidRPr="00ED2354">
              <w:rPr>
                <w:cs/>
              </w:rPr>
              <w:t>.12 ค่าธรรมเนียมและบริการอื่น ๆ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1269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920357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r w:rsidRPr="00ED2354">
              <w:t>10</w:t>
            </w:r>
            <w:r w:rsidRPr="00ED2354">
              <w:rPr>
                <w:cs/>
              </w:rPr>
              <w:t>.4 ค่าภาษีอากร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tabs>
                <w:tab w:val="left" w:pos="720"/>
                <w:tab w:val="left" w:pos="1080"/>
                <w:tab w:val="left" w:pos="1800"/>
              </w:tabs>
              <w:ind w:right="-277"/>
            </w:pPr>
            <w:r w:rsidRPr="00ED2354">
              <w:rPr>
                <w:cs/>
              </w:rPr>
              <w:t xml:space="preserve">ค่าภาษีอากรต่าง ๆ เช่น  ภาษีธุรกิจเฉพาะ  ภาษีป้าย อากรแสตมป์  แต่ไม่รวมถึงภาษีเงินได้นิติบุคคล ซึ่งกำหนดให้แสดงไว้ในรายการที่ </w:t>
            </w:r>
            <w:r w:rsidRPr="00ED2354">
              <w:t>13</w:t>
            </w:r>
            <w:r w:rsidRPr="00ED2354">
              <w:rPr>
                <w:cs/>
              </w:rPr>
              <w:t xml:space="preserve"> ภาษีเงินได้</w:t>
            </w:r>
            <w:r w:rsidRPr="00ED2354">
              <w:rPr>
                <w:b/>
                <w:bCs/>
                <w:i/>
                <w:iCs/>
                <w:cs/>
              </w:rPr>
              <w:t xml:space="preserve"> </w:t>
            </w:r>
            <w:r w:rsidRPr="00ED2354">
              <w:rPr>
                <w:cs/>
              </w:rPr>
              <w:t xml:space="preserve">ภาษีที่ดินและโรงเรือนสำหรับที่ทำการ  ซึ่งกำหนดให้แสดงไว้ในรายการที่ </w:t>
            </w:r>
            <w:r w:rsidRPr="00ED2354">
              <w:t>10.3</w:t>
            </w:r>
            <w:r w:rsidRPr="00ED2354">
              <w:rPr>
                <w:cs/>
              </w:rPr>
              <w:t xml:space="preserve"> ค่าใช้จ่ายเกี่ยวกับอาคารสถานที่และอุปกรณ์ และภาษีเงินได้ที่สถาบันการเงินออกให้แก่พนักงาน ลูกจ้างและกรรมการ  ซึ่งกำหนดให้แสดงไว้ในรายการที่ </w:t>
            </w:r>
            <w:r w:rsidRPr="00ED2354">
              <w:t>10.1</w:t>
            </w:r>
            <w:r w:rsidRPr="00ED2354">
              <w:rPr>
                <w:cs/>
              </w:rPr>
              <w:t xml:space="preserve"> ค่าใช้จ่ายเกี่ยวกับพนักงาน และรายการที่ </w:t>
            </w:r>
            <w:r w:rsidRPr="00ED2354">
              <w:t>10.2</w:t>
            </w:r>
            <w:r w:rsidRPr="00ED2354">
              <w:rPr>
                <w:cs/>
              </w:rPr>
              <w:t xml:space="preserve"> ค่าตอบแทนกรรมการแล้ว 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920358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3793" w:type="dxa"/>
            <w:gridSpan w:val="5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 ค่าใช้จ่ายในการดำเนินงานอื่น ๆ</w:t>
            </w:r>
            <w:r w:rsidRPr="00ED2354">
              <w:t xml:space="preserve"> </w:t>
            </w:r>
          </w:p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spacing w:val="-4"/>
                <w:cs/>
              </w:rPr>
              <w:t>ค่าใช้จ่ายในการดำเนินงานอื่นๆ นอกจากที่กำหนดให้แสดงไว้ในอื่น ๆ แล้ว</w:t>
            </w:r>
            <w:r w:rsidRPr="00ED2354">
              <w:rPr>
                <w:spacing w:val="-4"/>
              </w:rPr>
              <w:t xml:space="preserve"> </w:t>
            </w:r>
            <w:r w:rsidRPr="00ED2354">
              <w:rPr>
                <w:spacing w:val="-4"/>
                <w:cs/>
              </w:rPr>
              <w:t>ทั้งนี้ ให้รวมถึงค่าธรรมเนียม</w:t>
            </w:r>
            <w:r w:rsidRPr="00ED2354">
              <w:rPr>
                <w:cs/>
              </w:rPr>
              <w:t>วิชาชีพอื่น ๆ เช่น ค่าสอบบัญชี</w:t>
            </w:r>
            <w:r w:rsidRPr="00ED2354">
              <w:t xml:space="preserve">  </w:t>
            </w:r>
            <w:r w:rsidRPr="00ED2354">
              <w:rPr>
                <w:cs/>
              </w:rPr>
              <w:t xml:space="preserve">ค่าที่ปรึกษาทางการเงิน ค่าทนายความ เป็นต้น และให้รวมผลขาดทุนอื่น เช่น ผลเสียหายจากการทุจริตของพนักงาน ผลเสียหายจากลูกหนี้ที่แสดงเป็นสินทรัพย์อื่นในงบดุลที่ไม่สามารถเรียกเก็บได้ ขาดทุนจากการด้อยค่าของทรัพย์สินรอการขายและสินทรัพย์อื่น ขาดทุนจากการขายทรัพย์สินรอการขายและสินทรัพย์อื่น ในกรณีที่มีกำไรจากการขายสินทรัพย์ดังกล่าวให้นำมาหักจากรายการนี้เพื่อแสดงยอดสุทธิ กรณีที่ยอดดุลสุทธิของแต่ละรายการเป็น         ผลกำไรให้นำไปแสดงไว้ในรายการที่ </w:t>
            </w:r>
            <w:r w:rsidRPr="00ED2354">
              <w:t>9</w:t>
            </w:r>
            <w:r w:rsidRPr="00ED2354">
              <w:rPr>
                <w:cs/>
              </w:rPr>
              <w:t>.4</w:t>
            </w:r>
            <w:r w:rsidRPr="00ED2354">
              <w:t xml:space="preserve"> </w:t>
            </w:r>
            <w:r w:rsidRPr="00ED2354">
              <w:rPr>
                <w:cs/>
              </w:rPr>
              <w:t>รายได้จากการดำเนินงานอื่น ๆ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920359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10.5.1 ผลเสียหายจากการทุจริตของพนักงาน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ผลเสียหายจากการทุจริตของผู้บริหาร  พนักงานและลูกจ้างของสถาบันการเงินที่คาดว่าจะเรียกคืนไม่ได้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920360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10.5.2 ขาดทุนจากการขายทรัพย์สินรอการขายและสินทรัพย์อื่น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 xml:space="preserve">ขาดทุนจากการขายทรัพย์สินรอการขายและสินทรัพย์อื่นในกรณีที่มีกำไรจากการขายสินทรัพย์ดังกล่าวให้นำมาหักจากรายการนี้เพื่อแสดงยอดสุทธิ  กรณีที่ยอดสุทธิของแต่ละรายการเป็นผลกำไรให้นำไปแสดงไว้ในรายการที่ </w:t>
            </w:r>
            <w:r w:rsidRPr="00ED2354">
              <w:t>9</w:t>
            </w:r>
            <w:r w:rsidRPr="00ED2354">
              <w:rPr>
                <w:cs/>
              </w:rPr>
              <w:t>.1 กำไรจากการขายทรัพย์สินรอการขายและสินทรัพย์อื่น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920361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10.5.3 ขาดทุนจากการด้อยค่าทรัพย์สินรอการขายและสินทรัพย์อื่น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ขาดทุนจากการด้อยค่าทรัพย์สินรอการขายและสินทรัพย์อื่น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920362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10.5.4 ค่าใช้จ่ายจากการกันเงินสำรองรายการนอกงบแสดงฐานะการเงิน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จำนวนเงินที่กันไว้รองรับความเสียหายหรือประมาณการหนี้สินจากรายการนอกงบแสดงฐานะการเงินที่ธนาคารแห่งประเทศไทยกำหนดค่าแปลงสภาพ (</w:t>
            </w:r>
            <w:r w:rsidRPr="00ED2354">
              <w:t>Credit Conversion Factor)</w:t>
            </w:r>
            <w:r w:rsidRPr="00ED2354">
              <w:rPr>
                <w:cs/>
              </w:rPr>
              <w:t xml:space="preserve"> </w:t>
            </w:r>
            <w:r w:rsidRPr="00ED2354">
              <w:t xml:space="preserve"> </w:t>
            </w:r>
            <w:r w:rsidRPr="00ED2354">
              <w:rPr>
                <w:cs/>
              </w:rPr>
              <w:t>ในการคำนวณเงินกองทุนที่ต้องดำรงเท่ากับ 1.0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920363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r w:rsidRPr="00ED2354">
              <w:t>10.</w:t>
            </w:r>
            <w:r w:rsidRPr="00ED2354">
              <w:rPr>
                <w:cs/>
              </w:rPr>
              <w:t>5.5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 ค่าใช้จ่ายเกี่ยวกับค่าความนิยมและสินทรัพย์ไม่มีตัวตนอื่น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ค่าใช้จ่ายจากการตัดจำหน่ายสินทรัพย์ไม่มีตัวตนตามที่มาตรฐานการบัญชีกำหนด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DD59E2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DD59E2" w:rsidRPr="00ED2354" w:rsidRDefault="00DD59E2" w:rsidP="00DD59E2">
            <w:r w:rsidRPr="00ED2354">
              <w:t>920364</w:t>
            </w:r>
          </w:p>
        </w:tc>
        <w:tc>
          <w:tcPr>
            <w:tcW w:w="240" w:type="dxa"/>
            <w:shd w:val="clear" w:color="auto" w:fill="auto"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/>
        </w:tc>
        <w:tc>
          <w:tcPr>
            <w:tcW w:w="270" w:type="dxa"/>
            <w:noWrap/>
          </w:tcPr>
          <w:p w:rsidR="00DD59E2" w:rsidRPr="00ED2354" w:rsidRDefault="00DD59E2" w:rsidP="00DD59E2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DD59E2" w:rsidRPr="00ED2354" w:rsidRDefault="00DD59E2" w:rsidP="00DD59E2">
            <w:pPr>
              <w:rPr>
                <w:cs/>
              </w:rPr>
            </w:pPr>
            <w:r w:rsidRPr="00ED2354">
              <w:rPr>
                <w:cs/>
              </w:rPr>
              <w:t>10.5.6 ค่าใช้จ่ายในการดำเนินงานอื่น ๆ</w:t>
            </w:r>
          </w:p>
        </w:tc>
        <w:tc>
          <w:tcPr>
            <w:tcW w:w="7937" w:type="dxa"/>
            <w:noWrap/>
          </w:tcPr>
          <w:p w:rsidR="00DD59E2" w:rsidRPr="00ED2354" w:rsidRDefault="00DD59E2" w:rsidP="00DD59E2">
            <w:r w:rsidRPr="00ED2354">
              <w:rPr>
                <w:cs/>
              </w:rPr>
              <w:t>ค่าใช้จ่ายจากการดำเนินงาน นอกจากที่แสดงไว้ข้างต้น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DD59E2" w:rsidRPr="00ED2354" w:rsidRDefault="00DD59E2" w:rsidP="00DD59E2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DD59E2" w:rsidRPr="00ED2354" w:rsidRDefault="00DD59E2" w:rsidP="00DD59E2">
            <w:pPr>
              <w:jc w:val="center"/>
              <w:rPr>
                <w:cs/>
              </w:rPr>
            </w:pPr>
          </w:p>
        </w:tc>
      </w:tr>
      <w:tr w:rsidR="00770EC4" w:rsidRPr="00ED2354" w:rsidTr="00481F8A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E7E0A" w:rsidRPr="00421082">
              <w:rPr>
                <w:color w:val="000000"/>
              </w:rPr>
              <w:t>46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3793" w:type="dxa"/>
            <w:gridSpan w:val="5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ค่าใช้จ่าย</w:t>
            </w:r>
            <w:r w:rsidRPr="00421082">
              <w:rPr>
                <w:rFonts w:hint="cs"/>
                <w:color w:val="000000"/>
                <w:cs/>
              </w:rPr>
              <w:t>จากธุรกรรมนโยบายรัฐ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1E7E0A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ค่าใช้จ่ายของสถาบันการเงินเฉพาะกิจจากการดำเนินธุรกรรมนโยบายรัฐ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E3448B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1E7E0A" w:rsidP="00770EC4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920447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421082" w:rsidRDefault="00770EC4" w:rsidP="00770EC4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ค่าใช้จ่าย</w:t>
            </w:r>
            <w:r w:rsidRPr="00421082">
              <w:rPr>
                <w:rFonts w:hint="cs"/>
                <w:color w:val="000000"/>
                <w:cs/>
              </w:rPr>
              <w:t>ดอกเบี้ยจากธุรกรรมนโยบายรัฐ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1E7E0A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ดอกเบี้ยเงินให้สินเชื่อที่สถาบันการเงินเฉพาะกิจต้องจ่าย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770EC4" w:rsidP="00770EC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  <w:sz w:val="10"/>
                <w:szCs w:val="10"/>
              </w:rPr>
              <w:t>only SFI</w:t>
            </w:r>
            <w:r w:rsidR="001E7E0A" w:rsidRPr="00421082">
              <w:rPr>
                <w:color w:val="000000"/>
                <w:sz w:val="10"/>
                <w:szCs w:val="10"/>
              </w:rPr>
              <w:t>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E3448B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1E7E0A" w:rsidP="00770EC4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920448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421082" w:rsidRDefault="00770EC4" w:rsidP="00770EC4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ค่าใช้จ่าย</w:t>
            </w:r>
            <w:r w:rsidRPr="00421082">
              <w:rPr>
                <w:rFonts w:hint="cs"/>
                <w:color w:val="000000"/>
                <w:cs/>
              </w:rPr>
              <w:t>ดำเนินงานจากธุรกรรมนโยบายรัฐ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1E7E0A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ค่าใช้จ่ายในการดำเนินงานของสถาบันการเงินเฉพาะกิจ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1E7E0A" w:rsidRPr="00421082" w:rsidRDefault="001E7E0A" w:rsidP="001E7E0A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1E7E0A" w:rsidP="001E7E0A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E3448B" w:rsidRDefault="00770EC4" w:rsidP="00770EC4">
            <w:pPr>
              <w:jc w:val="center"/>
              <w:rPr>
                <w:color w:val="FF0000"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1E7E0A" w:rsidP="00770EC4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920449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421082" w:rsidRDefault="00770EC4" w:rsidP="00770EC4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ค่าใช้จ่าย</w:t>
            </w:r>
            <w:r w:rsidRPr="00421082">
              <w:rPr>
                <w:rFonts w:hint="cs"/>
                <w:color w:val="000000"/>
                <w:cs/>
              </w:rPr>
              <w:t>อื่น ๆ จากธุรกรรมนโยบายรัฐ</w:t>
            </w:r>
            <w:r w:rsidRPr="00421082">
              <w:rPr>
                <w:color w:val="000000"/>
                <w:cs/>
              </w:rPr>
              <w:t xml:space="preserve">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1E7E0A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ค่าใช้จ่ายอื่น ๆ ที่เกิดจากการดำเนินธุรกรรมนโยบายรัฐ นอกเหนือจากที่กำหนดไว้ข้างต้น</w:t>
            </w:r>
          </w:p>
        </w:tc>
        <w:tc>
          <w:tcPr>
            <w:tcW w:w="425" w:type="dxa"/>
          </w:tcPr>
          <w:p w:rsidR="001E7E0A" w:rsidRPr="00421082" w:rsidRDefault="001E7E0A" w:rsidP="001E7E0A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1E7E0A" w:rsidP="001E7E0A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E3448B" w:rsidRDefault="00770EC4" w:rsidP="00770EC4">
            <w:pPr>
              <w:jc w:val="center"/>
              <w:rPr>
                <w:color w:val="FF0000"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920365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4063" w:type="dxa"/>
            <w:gridSpan w:val="6"/>
            <w:noWrap/>
          </w:tcPr>
          <w:p w:rsidR="00770EC4" w:rsidRPr="00ED2354" w:rsidRDefault="00770EC4" w:rsidP="00770EC4">
            <w:r w:rsidRPr="00ED2354">
              <w:rPr>
                <w:cs/>
              </w:rPr>
              <w:t>1</w:t>
            </w:r>
            <w:r w:rsidRPr="00ED2354">
              <w:t xml:space="preserve">1. </w:t>
            </w:r>
            <w:r w:rsidRPr="00ED2354">
              <w:rPr>
                <w:cs/>
              </w:rPr>
              <w:t>หนี้สูญ หนี้สงสัยจะสูญ และขาดทุนจากการด้อยค่า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 xml:space="preserve">ขาดทุนจากการด้อยค่าของเงินให้สินเชื่อ และเงินลงทุนตามที่มาตรฐานการบัญชีกำหนด ทั้งนี้ สำหรับเงินให้สินเชื่อให้หมายรวมถึง เงินให้สินเชื่อและดอกเบี้ยค้างรับที่ได้ติดตามทวงถามจนถึงที่สุดแล้ว แต่ไม่ได้รับชำระหนี้ และได้ตัดออกจากบัญชีแล้ว รวมทั้งจำนวนที่กันไว้สำหรับเงินให้สินเชื่อและดอกเบี้ยค้างรับส่วนที่คาดว่าจะเรียกเก็บไม่ได้ในแต่ละรอบบัญชีนั้น และขาดทุนจากการปรับโครงสร้างหนี้ ทั้งนี้ หากมีรายการหนี้สูญรับคืนจากลูกหนี้ที่มีการตัดบัญชีในปีที่เสนองบการเงินให้นำมาสุทธิจากรายการหนี้สูญ หนี้สงสัยจะสูญ และขาดทุนจากการด้อยค่า 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920366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/>
        </w:tc>
        <w:tc>
          <w:tcPr>
            <w:tcW w:w="3793" w:type="dxa"/>
            <w:gridSpan w:val="5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11.1 เงินให้สินเชื่อ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920367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ED2354" w:rsidRDefault="00770EC4" w:rsidP="00770EC4">
            <w:r w:rsidRPr="00ED2354">
              <w:rPr>
                <w:cs/>
              </w:rPr>
              <w:t xml:space="preserve">11.1.1 หนี้สูญ 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เงินให้สินเชื่อและดอกเบี้ยค้างรับที่ได้ติดตามทวงถามจนถึงที่สุด</w:t>
            </w:r>
            <w:r w:rsidRPr="00ED2354">
              <w:t xml:space="preserve"> </w:t>
            </w:r>
            <w:r w:rsidRPr="00ED2354">
              <w:rPr>
                <w:cs/>
              </w:rPr>
              <w:t>แต่ไม่ได้รับชำระหนี้  และได้ตัดจำหน่ายออกจากบัญชีแล้ว  ทั้งนี้ หากมีรายการหนี้สูญรับคืนจากลูกหนี้ที่มีการตัดบัญชีในปีที่เสนองบการเงินให้นำมาหักจากรายการนี้เพื่อแสดงยอดสุทธิ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920368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 xml:space="preserve">11.1.2 หนี้สงสัยจะสูญ 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จำนวนที่กันไว้สำหรับหนี้สงสัยจะสูญเพื่อให้เพียงพอกับเงินให้สินเชื่อและดอกเบี้ยค้างรับส่วนที่คาดว่าจะเรียกเก็บไม่ได้ในแต่ละรอบระยะเวลาบัญชี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920369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</w:p>
        </w:tc>
        <w:tc>
          <w:tcPr>
            <w:tcW w:w="3523" w:type="dxa"/>
            <w:gridSpan w:val="4"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 xml:space="preserve">11.1.3 ขาดทุนจากการปรับโครงสร้างหนี้ 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ผลต่างระหว่างเงินลงทุนในลูกหนี้ที่สูงกว่ามูลค่ายุติธรรมของสินทรัพย์ที่ได้รับโอนหรือมูลค่าปัจจุบันของกระแสเงินสดที่คาดว่าจะได้รับในอนาคตคิดลดด้วยอัตราดอกเบี้ยในตลาด</w:t>
            </w:r>
            <w:r w:rsidRPr="00ED2354">
              <w:t xml:space="preserve">  </w:t>
            </w:r>
            <w:r w:rsidRPr="00ED2354">
              <w:rPr>
                <w:cs/>
              </w:rPr>
              <w:t>และการตัดส่วนสูญเสียจากการปรับโครงสร้างหนี้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ED2354" w:rsidRDefault="00770EC4" w:rsidP="00770EC4">
            <w:r w:rsidRPr="00ED2354">
              <w:t>920370</w:t>
            </w:r>
          </w:p>
        </w:tc>
        <w:tc>
          <w:tcPr>
            <w:tcW w:w="240" w:type="dxa"/>
            <w:shd w:val="clear" w:color="auto" w:fill="auto"/>
          </w:tcPr>
          <w:p w:rsidR="00770EC4" w:rsidRPr="00ED2354" w:rsidRDefault="00770EC4" w:rsidP="00770EC4"/>
        </w:tc>
        <w:tc>
          <w:tcPr>
            <w:tcW w:w="270" w:type="dxa"/>
            <w:noWrap/>
          </w:tcPr>
          <w:p w:rsidR="00770EC4" w:rsidRPr="00ED2354" w:rsidRDefault="00770EC4" w:rsidP="00770EC4"/>
        </w:tc>
        <w:tc>
          <w:tcPr>
            <w:tcW w:w="3793" w:type="dxa"/>
            <w:gridSpan w:val="5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11.2 เงินลงทุน</w:t>
            </w:r>
          </w:p>
        </w:tc>
        <w:tc>
          <w:tcPr>
            <w:tcW w:w="7937" w:type="dxa"/>
            <w:noWrap/>
          </w:tcPr>
          <w:p w:rsidR="00770EC4" w:rsidRPr="00ED2354" w:rsidRDefault="00770EC4" w:rsidP="00770EC4">
            <w:pPr>
              <w:rPr>
                <w:cs/>
              </w:rPr>
            </w:pPr>
            <w:r w:rsidRPr="00ED2354">
              <w:rPr>
                <w:cs/>
              </w:rPr>
              <w:t>ขาดทุนจากการด้อยค่าของตราสารหนี้  เงินลงทุนในลูกหนี้ที่รับโอนมา และเงินลงทุนในธุรกรรมเงินฝากและเงินกู้ยืมที่มีอนุพันธ์แฝง  ที่มีวัตถุประสงค์เผื่อขายและที่จะถือจนครบกำหนด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567" w:type="dxa"/>
          </w:tcPr>
          <w:p w:rsidR="00770EC4" w:rsidRPr="00ED2354" w:rsidRDefault="00770EC4" w:rsidP="00770EC4">
            <w:pPr>
              <w:jc w:val="center"/>
              <w:rPr>
                <w:cs/>
              </w:rPr>
            </w:pPr>
          </w:p>
        </w:tc>
      </w:tr>
      <w:tr w:rsidR="00770EC4" w:rsidRPr="00592AD1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770EC4" w:rsidP="001E7E0A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920</w:t>
            </w:r>
            <w:r w:rsidR="00CF1183" w:rsidRPr="00421082">
              <w:rPr>
                <w:color w:val="000000"/>
              </w:rPr>
              <w:t>45</w:t>
            </w:r>
            <w:r w:rsidR="001E7E0A" w:rsidRPr="00421082">
              <w:rPr>
                <w:color w:val="000000"/>
              </w:rPr>
              <w:t>0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4063" w:type="dxa"/>
            <w:gridSpan w:val="6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หนี้สูญ หนี้สงสัยจะสูญ และขาดทุนจากการ</w:t>
            </w:r>
            <w:r w:rsidRPr="00421082">
              <w:rPr>
                <w:rFonts w:hint="cs"/>
                <w:color w:val="000000"/>
                <w:cs/>
              </w:rPr>
              <w:t>ปรับปรุงโครงสร้างหนี้</w:t>
            </w:r>
            <w:r w:rsidRPr="00421082">
              <w:rPr>
                <w:color w:val="000000"/>
                <w:cs/>
              </w:rPr>
              <w:t xml:space="preserve"> สำหรับการดำเนินธุรกรรมนโยบายรัฐ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ขาดทุนจากการด้อยค่าของเงินให้สินเชื่อและเงินลงทุนในตราสารหนี้เผื่อขาย และตราสารหนี้ที่จะถือจนครบกำหนด ตามที่มาตรฐานการบัญชีและมาตรฐานการรายงานทางการเงินที่เกี่ยวข้องกำหนด ทั้งนี้ สำหรับเงินให้สินเชื่อให้หมายรวมถึง เงินให้สินเชื่อและดอกเบี้ยค้างรับที่ได้ติดตามทวงถามจนถึงที่สุดแล้ว แต่ไม่ได้รับชำระหนี้และได้ตัดออกจากบัญชีแล้ว รวมทั้งจำนวนที่กันไว้สำหรับเงินให้สินเชื่อและดอกเบี้ยค้างรับส่วนที่คาดว่าจะเรียกเก็บไม่ได้ในแต่ละรอบบัญชีนั้น และขาดทุนจากการปรับโครงสร้างหนี้ ทั้งนี้ ต้องเกิดจากการดำเนินธุรกรรมนโยบายรัฐ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770EC4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592AD1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CF1183" w:rsidP="001E7E0A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92045</w:t>
            </w:r>
            <w:r w:rsidR="001E7E0A" w:rsidRPr="00421082">
              <w:rPr>
                <w:color w:val="000000"/>
              </w:rPr>
              <w:t>1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หนี้สูญสำหรับการดำเนินธุรกรรมนโยบายรัฐ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เงินให้สินเชื่อและดอกเบี้ยค้างรับที่ได้ติดตามทวงถามจนถึงที่สุดแล้ว แต่ไม่ได้รับชำระหนี้  และได้ตัดออกจากบัญชีแล้ว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  <w:sz w:val="10"/>
                <w:szCs w:val="10"/>
              </w:rPr>
              <w:t xml:space="preserve">only SFIs 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770EC4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592AD1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CF1183" w:rsidP="001E7E0A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92045</w:t>
            </w:r>
            <w:r w:rsidR="001E7E0A" w:rsidRPr="00421082">
              <w:rPr>
                <w:color w:val="000000"/>
              </w:rPr>
              <w:t>2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หนี้สงสัยจะสูญสำหรับการดำเนินธุรกรรมนโยบายรัฐ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จำนวนที่กันไว้สำหรับหนี้สงสัยจะสูญเพื่อให้เพียงพอกับเงินให้สินเชื่อและดอกเบี้ยค้างรับส่วนที่คาดว่าจะเรียกเก็บไม่ได้ในแต่ละรอบระยะเวลาบัญชี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8D0664" w:rsidP="008D0664">
            <w:pPr>
              <w:rPr>
                <w:color w:val="000000"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770EC4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592AD1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CF1183" w:rsidP="001E7E0A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92045</w:t>
            </w:r>
            <w:r w:rsidR="001E7E0A" w:rsidRPr="00421082">
              <w:rPr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ขาดทุนจากการปรับโครงสร้างหนี้สำหรับการดำเนินธุรกรรมนโยบายรัฐ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ผลต่างระหว่างเงินลงทุนในลูกหนี้ที่สูงกว่ามูลค่ายุติธรรมของสินทรัพย์ที่ได้รับโอนหรือมูลค่าปัจจุบันของกระแสเงินสดที่คาดว่าจะได้รับในอนาคตคิดลดด้วยอัตราดอกเบี้ยในตลาด  และการตัดส่วนสูญเสียจากการปรับโครงสร้างหนี้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770EC4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592AD1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CF1183" w:rsidP="001E7E0A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>92045</w:t>
            </w:r>
            <w:r w:rsidR="001E7E0A" w:rsidRPr="00421082">
              <w:rPr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เงินลงทุนสำหรับการดำเนินธุรกรรมนโยบายรัฐ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ขาดทุนจากการด้อยค่าของตราสารหนี้  เงินลงทุนในลูกหนี้ที่รับโอนมา และเงินลงทุนในธุรกรรมเงินฝากและเงินกู้ยืมที่มีอนุพันธ์แฝง  ที่มีวัตถุประสงค์เผื่อขายและที่จะถือจนครบกำหนด ซึ่งเกิดจากการดำเนินธุรกรรมนโยบายรัฐ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770EC4" w:rsidRPr="00421082" w:rsidRDefault="008D0664" w:rsidP="008D0664">
            <w:pPr>
              <w:rPr>
                <w:color w:val="000000"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770EC4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592AD1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CC679C" w:rsidRDefault="00770EC4" w:rsidP="00770EC4">
            <w:pPr>
              <w:rPr>
                <w:color w:val="000000"/>
              </w:rPr>
            </w:pPr>
            <w:r w:rsidRPr="00CC679C">
              <w:rPr>
                <w:color w:val="000000"/>
                <w:cs/>
              </w:rPr>
              <w:t>920</w:t>
            </w:r>
            <w:r w:rsidRPr="00CC679C">
              <w:rPr>
                <w:rFonts w:hint="cs"/>
                <w:color w:val="000000"/>
                <w:cs/>
              </w:rPr>
              <w:t>423</w:t>
            </w:r>
          </w:p>
        </w:tc>
        <w:tc>
          <w:tcPr>
            <w:tcW w:w="240" w:type="dxa"/>
            <w:shd w:val="clear" w:color="auto" w:fill="auto"/>
          </w:tcPr>
          <w:p w:rsidR="00770EC4" w:rsidRPr="00CC679C" w:rsidRDefault="00770EC4" w:rsidP="00770EC4">
            <w:pPr>
              <w:rPr>
                <w:color w:val="000000"/>
              </w:rPr>
            </w:pPr>
          </w:p>
        </w:tc>
        <w:tc>
          <w:tcPr>
            <w:tcW w:w="4063" w:type="dxa"/>
            <w:gridSpan w:val="6"/>
            <w:noWrap/>
          </w:tcPr>
          <w:p w:rsidR="00770EC4" w:rsidRPr="00CC679C" w:rsidRDefault="00770EC4" w:rsidP="00770EC4">
            <w:pPr>
              <w:rPr>
                <w:color w:val="000000"/>
              </w:rPr>
            </w:pPr>
            <w:r w:rsidRPr="00CC679C">
              <w:rPr>
                <w:color w:val="000000"/>
                <w:cs/>
              </w:rPr>
              <w:t>เงินชดเชยโครงการนโยบายรัฐ (ต้นทุนเงินและค่าบริการ)</w:t>
            </w:r>
            <w:r w:rsidRPr="00CC679C">
              <w:rPr>
                <w:color w:val="000000"/>
              </w:rPr>
              <w:t xml:space="preserve"> [</w:t>
            </w:r>
            <w:r w:rsidRPr="00CC679C">
              <w:rPr>
                <w:color w:val="000000"/>
                <w:cs/>
              </w:rPr>
              <w:t xml:space="preserve">เฉพาะ </w:t>
            </w:r>
            <w:r w:rsidRPr="00CC679C">
              <w:rPr>
                <w:color w:val="000000"/>
              </w:rPr>
              <w:t>SFI</w:t>
            </w:r>
            <w:r w:rsidR="008D0664">
              <w:rPr>
                <w:color w:val="000000"/>
              </w:rPr>
              <w:t>s</w:t>
            </w:r>
            <w:r w:rsidRPr="00CC679C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CC679C" w:rsidRDefault="00770EC4" w:rsidP="00770EC4">
            <w:pPr>
              <w:rPr>
                <w:color w:val="000000"/>
              </w:rPr>
            </w:pPr>
            <w:r w:rsidRPr="00CC679C">
              <w:rPr>
                <w:color w:val="000000"/>
                <w:cs/>
              </w:rPr>
              <w:t>เงินชดเชยผลเสียหายที่สถาบันการเงินได้รับจากการจัดสรรงบประมาณ หรือจากส่วนราชการเนื่องจากการดำเนินโครงการตามนโยบายของรัฐบาล</w:t>
            </w:r>
          </w:p>
        </w:tc>
        <w:tc>
          <w:tcPr>
            <w:tcW w:w="425" w:type="dxa"/>
          </w:tcPr>
          <w:p w:rsidR="008D0664" w:rsidRPr="00A26F3B" w:rsidRDefault="008D0664" w:rsidP="008D0664">
            <w:pPr>
              <w:jc w:val="center"/>
              <w:rPr>
                <w:color w:val="000000"/>
              </w:rPr>
            </w:pPr>
            <w:r w:rsidRPr="00A26F3B">
              <w:rPr>
                <w:color w:val="000000"/>
              </w:rPr>
              <w:t>X</w:t>
            </w:r>
          </w:p>
          <w:p w:rsidR="00770EC4" w:rsidRPr="00A26F3B" w:rsidRDefault="008D0664" w:rsidP="008D0664">
            <w:pPr>
              <w:jc w:val="center"/>
              <w:rPr>
                <w:color w:val="000000"/>
              </w:rPr>
            </w:pPr>
            <w:r w:rsidRPr="00A26F3B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770EC4" w:rsidRPr="00A26F3B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CC679C" w:rsidRDefault="00770EC4" w:rsidP="00770EC4">
            <w:pPr>
              <w:jc w:val="center"/>
              <w:rPr>
                <w:color w:val="000000"/>
                <w:cs/>
              </w:rPr>
            </w:pPr>
          </w:p>
        </w:tc>
      </w:tr>
      <w:tr w:rsidR="00770EC4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770EC4" w:rsidRPr="00421082" w:rsidRDefault="00770EC4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</w:t>
            </w:r>
            <w:r w:rsidR="00CF1183" w:rsidRPr="00421082">
              <w:rPr>
                <w:color w:val="000000"/>
              </w:rPr>
              <w:t>4</w:t>
            </w:r>
            <w:r w:rsidR="001E7E0A" w:rsidRPr="00421082">
              <w:rPr>
                <w:color w:val="000000"/>
              </w:rPr>
              <w:t>55</w:t>
            </w:r>
          </w:p>
        </w:tc>
        <w:tc>
          <w:tcPr>
            <w:tcW w:w="240" w:type="dxa"/>
            <w:shd w:val="clear" w:color="auto" w:fill="auto"/>
          </w:tcPr>
          <w:p w:rsidR="00770EC4" w:rsidRPr="00421082" w:rsidRDefault="00770EC4" w:rsidP="00770EC4">
            <w:pPr>
              <w:rPr>
                <w:color w:val="000000"/>
              </w:rPr>
            </w:pPr>
          </w:p>
        </w:tc>
        <w:tc>
          <w:tcPr>
            <w:tcW w:w="4063" w:type="dxa"/>
            <w:gridSpan w:val="6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รายได้จากธุรกรรมนโยบายรัฐ </w:t>
            </w:r>
            <w:r w:rsidRPr="00421082">
              <w:rPr>
                <w:color w:val="000000"/>
              </w:rPr>
              <w:t>[</w:t>
            </w:r>
            <w:r w:rsidRPr="00421082">
              <w:rPr>
                <w:rFonts w:hint="cs"/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770EC4" w:rsidRPr="00421082" w:rsidRDefault="00770EC4" w:rsidP="00770EC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รายได้ของสถาบันการเงินเฉพาะกิจจากการดำเนินธุรกรรมนโยบายรัฐ</w:t>
            </w: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70EC4" w:rsidRPr="00421082" w:rsidRDefault="00770EC4" w:rsidP="00770EC4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E7E0A" w:rsidRPr="00421082">
              <w:rPr>
                <w:color w:val="000000"/>
              </w:rPr>
              <w:t>56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รายได้ดอกเบี้ยจากลูกหนี้ธุรกรรมนโยบายรัฐ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รายได้ดอกเบี้ยจากเงินให้สินเชื่อตามธุรกรรมนโยบายรัฐที่สถาบันการเงินเฉพาะกิจได้รับจากลูกหนี้ (ส่วนที่ไม่ได้รับการชดเชยจากรัฐบาลตามมติคณะรัฐมนตรีหรือหนังสือสั่งการจากรัฐบาลที่เป็นลายลักษณ์อักษร)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E3448B" w:rsidP="00E3448B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</w:t>
            </w:r>
            <w:r w:rsidR="008D0664" w:rsidRPr="00421082">
              <w:rPr>
                <w:color w:val="000000"/>
                <w:sz w:val="10"/>
                <w:szCs w:val="10"/>
              </w:rPr>
              <w:t>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E7E0A" w:rsidRPr="00421082">
              <w:rPr>
                <w:color w:val="000000"/>
              </w:rPr>
              <w:t>57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รายได้ค่าธรรมเนียมและบริการจากลูกหนี้ธุรกรรมนโยบายรัฐ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รายได้ค่าธรรมเนียมจากการให้บริการตามธุรกรรมนโยบายรัฐที่สถาบันการเงินเฉพาะกิจได้รับจากลูกหนี้ (ส่วนที่ไม่ได้รับการชดเชยจากรัฐบาลตามมติคณะรัฐมนตรีหรือหนังสือสั่งการจากรัฐบาลที่เป็นลายลักษณ์อักษร)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8D0664" w:rsidP="008D0664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E7E0A" w:rsidRPr="00421082">
              <w:rPr>
                <w:color w:val="000000"/>
              </w:rPr>
              <w:t>58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รายได้อื่น ๆ จากลูกหนี้ธุรกรรมนโยบายรัฐ</w:t>
            </w:r>
            <w:r w:rsidRPr="00421082">
              <w:rPr>
                <w:color w:val="000000"/>
              </w:rPr>
              <w:t xml:space="preserve"> 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รายได้อื่น ๆ ตามธุรกรรมนโยบายรัฐที่สถาบันการเงินเฉพาะกิจได้รับจากลูกหนี้ นอกเหนือจากที่กำหนดไว้ข้างต้น (ส่วนที่ไม่ได้รับการชดเชยจากรัฐบาลตามมติคณะรัฐมนตรีหรือหนังสือสั่งการจากรัฐบาลที่เป็นลายลักษณ์อักษร)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8D0664" w:rsidP="008D0664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</w:t>
            </w:r>
            <w:r w:rsidR="001E7E0A" w:rsidRPr="00421082">
              <w:rPr>
                <w:color w:val="000000"/>
              </w:rPr>
              <w:t>59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รายได้ชดเชยดอกเบี้ยธุรกรรมนโยบายรัฐจากรัฐบาล </w:t>
            </w:r>
            <w:r w:rsidRPr="00421082">
              <w:rPr>
                <w:color w:val="000000"/>
              </w:rPr>
              <w:t>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ดอกเบี้ยเงินให้สินเชื่อตามธุรกรรมนโยบายรัฐที่สถาบันการเงินเฉพาะกิจ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8D0664" w:rsidP="008D0664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92046</w:t>
            </w:r>
            <w:r w:rsidR="001E7E0A" w:rsidRPr="00421082">
              <w:rPr>
                <w:color w:val="000000"/>
              </w:rPr>
              <w:t>0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รายได้ชดเชยต้นทุนเงินธุรกรรมนโยบายรัฐจากรัฐบาล </w:t>
            </w:r>
            <w:r w:rsidRPr="00421082">
              <w:rPr>
                <w:color w:val="000000"/>
              </w:rPr>
              <w:t>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ที่สถาบันการเงินเฉพาะกิจได้รับชดเชยจากรัฐบาลในส่วนของต้นทุนเงินจากการดำเนินธุรกรรมนโยบายรัฐ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8D0664" w:rsidP="008D0664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770EC4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421082" w:rsidRDefault="00CF1183" w:rsidP="001E7E0A">
            <w:pPr>
              <w:rPr>
                <w:color w:val="000000"/>
              </w:rPr>
            </w:pPr>
            <w:r w:rsidRPr="00421082">
              <w:rPr>
                <w:color w:val="000000"/>
              </w:rPr>
              <w:t>92046</w:t>
            </w:r>
            <w:r w:rsidR="001E7E0A" w:rsidRPr="00421082">
              <w:rPr>
                <w:color w:val="000000"/>
              </w:rPr>
              <w:t>1</w:t>
            </w:r>
          </w:p>
        </w:tc>
        <w:tc>
          <w:tcPr>
            <w:tcW w:w="240" w:type="dxa"/>
            <w:shd w:val="clear" w:color="auto" w:fill="auto"/>
          </w:tcPr>
          <w:p w:rsidR="00E3448B" w:rsidRPr="00421082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 xml:space="preserve">รายได้ชดเชยค่าใช้จ่ายดำเนินงานหรือค่าบริหารโครงการธุรกรรมนโยบายรัฐจากรัฐบาล </w:t>
            </w:r>
            <w:r w:rsidRPr="00421082">
              <w:rPr>
                <w:color w:val="000000"/>
              </w:rPr>
              <w:t>[</w:t>
            </w:r>
            <w:r w:rsidRPr="00421082">
              <w:rPr>
                <w:color w:val="000000"/>
                <w:cs/>
              </w:rPr>
              <w:t xml:space="preserve">เฉพาะ </w:t>
            </w:r>
            <w:r w:rsidRPr="00421082">
              <w:rPr>
                <w:color w:val="000000"/>
              </w:rPr>
              <w:t>SFI</w:t>
            </w:r>
            <w:r w:rsidR="008D0664" w:rsidRPr="00421082">
              <w:rPr>
                <w:color w:val="000000"/>
              </w:rPr>
              <w:t>s</w:t>
            </w:r>
            <w:r w:rsidRPr="00421082">
              <w:rPr>
                <w:color w:val="000000"/>
              </w:rPr>
              <w:t>]</w:t>
            </w:r>
          </w:p>
        </w:tc>
        <w:tc>
          <w:tcPr>
            <w:tcW w:w="7937" w:type="dxa"/>
            <w:noWrap/>
          </w:tcPr>
          <w:p w:rsidR="00E3448B" w:rsidRPr="00421082" w:rsidRDefault="00E3448B" w:rsidP="00E3448B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รายได้ที่สถาบันการเงินเฉพาะกิจได้รับชดเชยจากรัฐบาล จากการที่สถาบันการเงินเฉพาะกิจดำเนินงานหรือบริหารธุรกรรมนโยบายรัฐแทนรัฐบาล</w:t>
            </w:r>
          </w:p>
        </w:tc>
        <w:tc>
          <w:tcPr>
            <w:tcW w:w="425" w:type="dxa"/>
          </w:tcPr>
          <w:p w:rsidR="008D0664" w:rsidRPr="00421082" w:rsidRDefault="008D0664" w:rsidP="008D0664">
            <w:pPr>
              <w:jc w:val="center"/>
              <w:rPr>
                <w:color w:val="000000"/>
              </w:rPr>
            </w:pPr>
            <w:r w:rsidRPr="00421082">
              <w:rPr>
                <w:color w:val="000000"/>
              </w:rPr>
              <w:t>X</w:t>
            </w:r>
          </w:p>
          <w:p w:rsidR="00E3448B" w:rsidRPr="00421082" w:rsidRDefault="008D0664" w:rsidP="008D0664">
            <w:pPr>
              <w:jc w:val="center"/>
              <w:rPr>
                <w:color w:val="000000"/>
                <w:cs/>
              </w:rPr>
            </w:pPr>
            <w:r w:rsidRPr="00421082">
              <w:rPr>
                <w:color w:val="000000"/>
                <w:sz w:val="10"/>
                <w:szCs w:val="10"/>
              </w:rPr>
              <w:t>only SFIs</w:t>
            </w:r>
          </w:p>
        </w:tc>
        <w:tc>
          <w:tcPr>
            <w:tcW w:w="425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421082" w:rsidRDefault="00E3448B" w:rsidP="00E3448B">
            <w:pPr>
              <w:jc w:val="center"/>
              <w:rPr>
                <w:color w:val="000000"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920371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12</w:t>
            </w:r>
            <w:r w:rsidRPr="00ED2354">
              <w:t xml:space="preserve">. </w:t>
            </w:r>
            <w:r w:rsidRPr="00ED2354">
              <w:rPr>
                <w:cs/>
              </w:rPr>
              <w:t xml:space="preserve">กำไร </w:t>
            </w:r>
            <w:r w:rsidRPr="00ED2354">
              <w:t>(</w:t>
            </w:r>
            <w:r w:rsidRPr="00ED2354">
              <w:rPr>
                <w:cs/>
              </w:rPr>
              <w:t>ขาดทุน</w:t>
            </w:r>
            <w:r w:rsidRPr="00ED2354">
              <w:t>)</w:t>
            </w:r>
            <w:r w:rsidRPr="00ED2354">
              <w:rPr>
                <w:cs/>
              </w:rPr>
              <w:t>จากการดำเนินงานก่อนภาษีเงินได้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 xml:space="preserve">ยอดรวมรายได้หักด้วยยอดรวมค่าใช้จ่าย หลังหักหนี้สูญ หนี้สงสัยจะสูญ และขาดทุนจากการด้อยค่า แต่ก่อนหักภาษีเงินได้ หากมีผลขาดทุนให้แสดงเครื่องหมาย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920372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13</w:t>
            </w:r>
            <w:r w:rsidRPr="00ED2354">
              <w:t>.</w:t>
            </w:r>
            <w:r w:rsidRPr="00ED2354">
              <w:rPr>
                <w:cs/>
              </w:rPr>
              <w:t xml:space="preserve"> ภาษีเงินได้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ภาษีเงินได้ปัจจุบันและภาษีเงินได้รอตัดบัญชีที่ใช้ในการคำนวณกำไรหรือขาดทุนสำหรับงวดตามที่มาตรฐานการบัญชีกำหนด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920373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t xml:space="preserve">13.1 </w:t>
            </w:r>
            <w:r w:rsidRPr="00ED2354">
              <w:rPr>
                <w:cs/>
              </w:rPr>
              <w:t>ภาษีเงินได้ปัจจุบัน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ภาษีเงินได้นิติบุคคลที่คำนวณขึ้นตามประมวลรัษฎากร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920374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3793" w:type="dxa"/>
            <w:gridSpan w:val="5"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13.2 ภาษีเงินได้รอตัดบัญชี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 xml:space="preserve">ภาษีเงินได้ที่ต้องจ่ายหรือที่สามารถขอคืนได้ในอนาคต ในกรณีที่เป็นภาษีเงินได้ที่สามารถขอคืนได้ในอนาคตให้แสดงเครื่องหมาย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920375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14. กำไร (ขาดทุน) สุทธิ</w:t>
            </w:r>
          </w:p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 xml:space="preserve">กำไรหรือขาดทุนหลังจากหักภาษีเงินได้แล้ว 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920376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15. กำไร (ขาดทุน) เบ็ดเสร็จอื่น</w:t>
            </w:r>
          </w:p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รายการรายได้และค่าใช้จ่าย (รวมถึง การปรับปรุงการจัดประเภทรายการใหม่)  ซึ่งไม่อนุญาตให้รับรู้ในงบกำไรขาดทุน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920424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793" w:type="dxa"/>
            <w:gridSpan w:val="5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>15.1 รายการที่จัดประเภทรายการใหม่เข้า</w:t>
            </w:r>
            <w:r w:rsidRPr="00C97416">
              <w:rPr>
                <w:rFonts w:hint="cs"/>
                <w:color w:val="000000"/>
                <w:cs/>
              </w:rPr>
              <w:t>ไป</w:t>
            </w:r>
            <w:r w:rsidRPr="00C97416">
              <w:rPr>
                <w:color w:val="000000"/>
                <w:cs/>
              </w:rPr>
              <w:t>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920378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 xml:space="preserve">15.1.1 </w:t>
            </w:r>
            <w:r w:rsidRPr="00C97416">
              <w:rPr>
                <w:color w:val="000000"/>
                <w:cs/>
              </w:rPr>
              <w:t>กำไร (ขาดทุน) จากการวัดมูลค่าเงินลงทุนเผื่อขาย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 xml:space="preserve">กำไรและขาดทุนจากการวัดมูลค่าเงินลงทุน ตามที่มาตรฐานการบัญชี ฉบับที่ 40 เรื่องเงินลงทุนในตราสารหนี้และตราสารทุนกำหนด และที่แก้ไขเพิ่มเติม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920379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rFonts w:hint="cs"/>
                <w:color w:val="000000"/>
                <w:cs/>
              </w:rPr>
              <w:t xml:space="preserve">15.1.2 </w:t>
            </w:r>
            <w:r w:rsidRPr="00C97416">
              <w:rPr>
                <w:color w:val="000000"/>
                <w:cs/>
              </w:rPr>
              <w:t xml:space="preserve">กำไร </w:t>
            </w:r>
            <w:r w:rsidRPr="00C97416">
              <w:rPr>
                <w:color w:val="000000"/>
              </w:rPr>
              <w:t>(</w:t>
            </w:r>
            <w:r w:rsidRPr="00C97416">
              <w:rPr>
                <w:color w:val="000000"/>
                <w:cs/>
              </w:rPr>
              <w:t>ขาดทุน) จากการแปลงค่างบการเงินจากการดำเนินงานในต่างประเทศ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 xml:space="preserve">กำไรและขาดทุนจากการแปลงค่างบการเงินจากการดำเนินงานในต่างประเทศ  ตามที่มาตรฐานการบัญชี ฉบับที่ 21 เรื่องผลกระทบจากการเปลี่ยนแปลงอัตราแลกเปลี่ยนเงินตราต่างประเทศกำหนด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920381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rFonts w:hint="cs"/>
                <w:color w:val="000000"/>
                <w:cs/>
              </w:rPr>
              <w:t xml:space="preserve">15.1.3 </w:t>
            </w:r>
            <w:r w:rsidRPr="00C97416">
              <w:rPr>
                <w:color w:val="000000"/>
                <w:cs/>
              </w:rPr>
              <w:t>กำไร (ขาดทุน) จากการประเมินมูลค่ายุติธรรมตราสารอนุพันธ์สำหรับการป้องกันความเสี่ยงในกระแสเงินสด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 xml:space="preserve">กำไร (ขาดทุน) จากการประเมินมูลค่ายุติธรรมตราสารอนุพันธ์สำหรับการป้องกันความเสี่ยงในกระแสเงินสด  เฉพาะส่วนที่มีประสิทธิผลที่จะต้องแสดงในส่วนของเจ้าของ 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</w:t>
            </w:r>
            <w:r w:rsidRPr="00C97416">
              <w:rPr>
                <w:color w:val="000000"/>
              </w:rPr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920382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rFonts w:hint="cs"/>
                <w:color w:val="000000"/>
                <w:cs/>
              </w:rPr>
              <w:t xml:space="preserve">15.1.4 </w:t>
            </w:r>
            <w:r w:rsidRPr="00C97416">
              <w:rPr>
                <w:color w:val="000000"/>
                <w:cs/>
              </w:rPr>
              <w:t>กำไร (ขาดทุน) จากการประเมินมูลค่ายุติธรรมตราสารอนุพันธ์สำหรับการป้องกันความเสี่ยงในเงินลงทุนสุทธิในหน่วยงานต่างประเทศ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 xml:space="preserve">กำไร (ขาดทุน) จากการประเมินมูลค่ายุติธรรมตราสารอนุพันธ์สำหรับการป้องกันความเสี่ยงในเงินลงทุนสุทธิในหน่วยงานต่างประเทศ  เฉพาะส่วนที่มีประสิทธิผลที่จะต้องแสดงในส่วนของเจ้าของ 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</w:t>
            </w:r>
            <w:r w:rsidRPr="00C97416">
              <w:rPr>
                <w:color w:val="000000"/>
              </w:rPr>
              <w:t xml:space="preserve">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920425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 xml:space="preserve">15.1.5 </w:t>
            </w:r>
            <w:r w:rsidRPr="00C97416">
              <w:rPr>
                <w:color w:val="000000"/>
                <w:cs/>
              </w:rPr>
              <w:t>ส่วนแบ่งกำไร (ขาดทุน) เบ็ดเสร็จอื่นในบริษัทร่วม</w:t>
            </w:r>
            <w:r w:rsidRPr="00C97416">
              <w:rPr>
                <w:rFonts w:hint="cs"/>
                <w:color w:val="000000"/>
                <w:cs/>
              </w:rPr>
              <w:t>และกิจการร่วมค้า</w:t>
            </w:r>
            <w:r w:rsidRPr="00C97416">
              <w:rPr>
                <w:color w:val="000000"/>
                <w:cs/>
              </w:rPr>
              <w:t xml:space="preserve"> </w:t>
            </w:r>
            <w:r w:rsidRPr="00C97416">
              <w:rPr>
                <w:color w:val="000000"/>
              </w:rPr>
              <w:t>[</w:t>
            </w:r>
            <w:r w:rsidRPr="00C97416">
              <w:rPr>
                <w:color w:val="000000"/>
                <w:cs/>
              </w:rPr>
              <w:t xml:space="preserve">เฉพาะ </w:t>
            </w:r>
            <w:r w:rsidRPr="00C97416">
              <w:rPr>
                <w:color w:val="000000"/>
              </w:rPr>
              <w:t xml:space="preserve">Conso.] </w:t>
            </w:r>
            <w:r w:rsidRPr="00C97416">
              <w:rPr>
                <w:color w:val="000000"/>
                <w:cs/>
              </w:rPr>
              <w:t>ภายใต้วิธีส่วนได้เสีย สำหรับรายการที่จัดประเภทรายการใหม่เข้าไปไว้ในกำไรหรือขาดทุนในภายหลัง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ส่วนแบ่งกำไร (ขาดทุน) เบ็ดเสร็จอื่นตามวิธีส่วนได้เสียที่เป็นของบริษัทร่วม</w:t>
            </w:r>
            <w:r w:rsidRPr="00C97416">
              <w:rPr>
                <w:rFonts w:hint="cs"/>
                <w:color w:val="000000"/>
                <w:cs/>
              </w:rPr>
              <w:t xml:space="preserve">และกิจการร่วมค้า </w:t>
            </w:r>
            <w:r w:rsidRPr="00C97416">
              <w:rPr>
                <w:color w:val="000000"/>
                <w:cs/>
              </w:rPr>
              <w:t xml:space="preserve">เฉพาะกรณีการจัดทำงบการเงินรวม  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  <w:p w:rsidR="00E3448B" w:rsidRPr="00C97416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920426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</w:rPr>
              <w:t xml:space="preserve">15.1.6 </w:t>
            </w:r>
            <w:r w:rsidRPr="00C97416">
              <w:rPr>
                <w:color w:val="000000"/>
                <w:cs/>
              </w:rPr>
              <w:t>ภาษีเงินได้เกี่ยวกับองค์ประกอบของกำไร (ขาดทุน) เบ็ดเสร็จอื่น</w:t>
            </w:r>
            <w:r w:rsidRPr="00C97416">
              <w:rPr>
                <w:rFonts w:hint="cs"/>
                <w:color w:val="000000"/>
                <w:cs/>
              </w:rPr>
              <w:t>สำหรับรายการที่จัดประเภทรายการใหม่เข้าไปไว้ในกำไรหรือขาดทุนในภายหลัง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ภาษีเงินได้ที่เกี่ยวกับองค์ประกอบของกำไร (ขาดทุน) เบ็ดเสร็จอื่น</w:t>
            </w:r>
            <w:r w:rsidRPr="00C97416">
              <w:rPr>
                <w:rFonts w:hint="cs"/>
                <w:color w:val="000000"/>
                <w:cs/>
              </w:rPr>
              <w:t xml:space="preserve">สำหรับรายการที่อาจจัดประเภทรายการใหม่เข้าไว้ในกำไรหรือขาดทุนในภายหลัง </w:t>
            </w:r>
            <w:r w:rsidRPr="00C97416">
              <w:rPr>
                <w:color w:val="000000"/>
                <w:cs/>
              </w:rPr>
              <w:t xml:space="preserve">ซึ่งคำนวณขึ้นตามที่มาตรฐานการบัญชี ฉบับที่ 12 เรื่องภาษีเงินได้กำหนด และที่แก้ไขเพิ่มเติม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  <w:p w:rsidR="00E3448B" w:rsidRPr="00C97416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rFonts w:hint="cs"/>
                <w:color w:val="000000"/>
                <w:cs/>
              </w:rPr>
              <w:t>920427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793" w:type="dxa"/>
            <w:gridSpan w:val="5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</w:rPr>
              <w:t xml:space="preserve">15.2 </w:t>
            </w:r>
            <w:r w:rsidRPr="00C97416">
              <w:rPr>
                <w:rFonts w:hint="cs"/>
                <w:color w:val="000000"/>
                <w:cs/>
              </w:rPr>
              <w:t>รายการที่ไม่จัดประเภทรายการใหม่เข้าไปไว้ในกำไรหรือขาดทุนในภายหลัง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920377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 xml:space="preserve">15.2.1 </w:t>
            </w:r>
            <w:r w:rsidRPr="00C97416">
              <w:rPr>
                <w:color w:val="000000"/>
                <w:cs/>
              </w:rPr>
              <w:t>การเปลี่ยนแปลงในส่วนเกินทุนจากการ ตีมูลค่าสินทรัพย์</w:t>
            </w:r>
          </w:p>
          <w:p w:rsidR="00E3448B" w:rsidRPr="00C97416" w:rsidRDefault="00E3448B" w:rsidP="00E3448B">
            <w:pPr>
              <w:rPr>
                <w:color w:val="000000"/>
                <w:cs/>
              </w:rPr>
            </w:pP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 xml:space="preserve">การเปลี่ยนแปลงในส่วนเกินทุนจากการตีราคาทรัพย์สิน  ตามที่มาตรฐานการบัญชี ฉบับที่ 16 เรื่องที่ดิน อาคาร และอุปกรณ์ และมาตรฐานการบัญชี ฉบับที่ 38 เรื่องสินทรัพย์ไม่มีตัวตนกำหนด และ  ที่แก้ไขเพิ่มเติม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  <w:cs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920380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</w:rPr>
              <w:t xml:space="preserve">15.2.2 </w:t>
            </w:r>
            <w:r w:rsidRPr="00C97416">
              <w:rPr>
                <w:color w:val="000000"/>
                <w:cs/>
              </w:rPr>
              <w:t>กำไร (ขาดทุน) จากการประมาณการตามหลักคณิตศาสตร์ประกันภัยสำหรับโครงการผลประโยชน์ของพนักงาน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  <w:cs/>
              </w:rPr>
              <w:t xml:space="preserve">กำไรและขาดทุนจากการประมาณการตามหลักคณิตศาสตร์ประกันภัยตามโครงการผลประโยชน์ของพนักงานตามที่มาตรฐานการบัญชี ฉบับที่ 19 เรื่องผลประโยชน์ของพนักงานกำหนด 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</w:t>
            </w:r>
            <w:r w:rsidRPr="00C97416">
              <w:rPr>
                <w:color w:val="000000"/>
              </w:rPr>
              <w:t xml:space="preserve">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920428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 xml:space="preserve">15.2.3 </w:t>
            </w:r>
            <w:r w:rsidRPr="00C97416">
              <w:rPr>
                <w:color w:val="000000"/>
                <w:cs/>
              </w:rPr>
              <w:t>ส่วนแบ่งกำไร (ขาดทุน) เบ็ดเสร็จอื่นในบริษัทร่วม</w:t>
            </w:r>
            <w:r w:rsidRPr="00C97416">
              <w:rPr>
                <w:rFonts w:hint="cs"/>
                <w:color w:val="000000"/>
                <w:cs/>
              </w:rPr>
              <w:t>และกิจการร่วมค้า</w:t>
            </w:r>
            <w:r w:rsidRPr="00C97416">
              <w:rPr>
                <w:color w:val="000000"/>
                <w:cs/>
              </w:rPr>
              <w:t xml:space="preserve"> </w:t>
            </w:r>
            <w:r w:rsidRPr="00C97416">
              <w:rPr>
                <w:color w:val="000000"/>
              </w:rPr>
              <w:t>[</w:t>
            </w:r>
            <w:r w:rsidRPr="00C97416">
              <w:rPr>
                <w:color w:val="000000"/>
                <w:cs/>
              </w:rPr>
              <w:t xml:space="preserve">เฉพาะ </w:t>
            </w:r>
            <w:r w:rsidRPr="00C97416">
              <w:rPr>
                <w:color w:val="000000"/>
              </w:rPr>
              <w:t xml:space="preserve">Conso.] </w:t>
            </w:r>
            <w:r w:rsidRPr="00C97416">
              <w:rPr>
                <w:color w:val="000000"/>
                <w:cs/>
              </w:rPr>
              <w:t>ภายใต้วิธีส่วนได้เสีย สำหรับรายการที่ไม่จัดประเภทรายการใหม่เข้าไปไว้ในกำไรหรือขาดทุนในภายหลัง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ส่วนแบ่งกำไร (ขาดทุน) เบ็ดเสร็จอื่นตามวิธีส่วนได้เสียที่เป็นของบริษัทร่วม</w:t>
            </w:r>
            <w:r w:rsidRPr="00C97416">
              <w:rPr>
                <w:rFonts w:hint="cs"/>
                <w:color w:val="000000"/>
                <w:cs/>
              </w:rPr>
              <w:t xml:space="preserve">และกิจการร่วมค้า </w:t>
            </w:r>
            <w:r w:rsidRPr="00C97416">
              <w:rPr>
                <w:color w:val="000000"/>
                <w:cs/>
              </w:rPr>
              <w:t xml:space="preserve">เฉพาะกรณีการจัดทำงบการเงินรวม  หากมีผลขาดทุนสุทธิให้แสดงเครื่องหมาย </w:t>
            </w:r>
            <w:r w:rsidRPr="00C97416">
              <w:rPr>
                <w:color w:val="000000"/>
              </w:rPr>
              <w:t xml:space="preserve">“ </w:t>
            </w:r>
            <w:r w:rsidRPr="00C97416">
              <w:rPr>
                <w:color w:val="000000"/>
                <w:cs/>
              </w:rPr>
              <w:t>-</w:t>
            </w:r>
            <w:r w:rsidRPr="00C97416">
              <w:rPr>
                <w:color w:val="000000"/>
              </w:rPr>
              <w:t xml:space="preserve"> “</w:t>
            </w:r>
            <w:r w:rsidRPr="00C97416">
              <w:rPr>
                <w:color w:val="000000"/>
                <w:cs/>
              </w:rPr>
              <w:t xml:space="preserve"> (ลบ) ไว้หน้าจำนวนเงิน</w:t>
            </w:r>
            <w:r w:rsidRPr="00C97416">
              <w:rPr>
                <w:rFonts w:hint="cs"/>
                <w:color w:val="000000"/>
                <w:cs/>
              </w:rPr>
              <w:t xml:space="preserve">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  <w:r w:rsidRPr="00C97416">
              <w:rPr>
                <w:color w:val="000000"/>
              </w:rPr>
              <w:t>920429</w:t>
            </w:r>
          </w:p>
        </w:tc>
        <w:tc>
          <w:tcPr>
            <w:tcW w:w="240" w:type="dxa"/>
            <w:shd w:val="clear" w:color="auto" w:fill="auto"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270" w:type="dxa"/>
            <w:noWrap/>
          </w:tcPr>
          <w:p w:rsidR="00E3448B" w:rsidRPr="00C97416" w:rsidRDefault="00E3448B" w:rsidP="00E3448B">
            <w:pPr>
              <w:rPr>
                <w:color w:val="000000"/>
              </w:rPr>
            </w:pPr>
          </w:p>
        </w:tc>
        <w:tc>
          <w:tcPr>
            <w:tcW w:w="3523" w:type="dxa"/>
            <w:gridSpan w:val="4"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</w:rPr>
              <w:t xml:space="preserve">15.2.4 </w:t>
            </w:r>
            <w:r w:rsidRPr="00C97416">
              <w:rPr>
                <w:color w:val="000000"/>
                <w:cs/>
              </w:rPr>
              <w:t>ภาษีเงินได้เกี่ยวกับองค์ประกอบของกำไร (ขาดทุน) เบ็ดเสร็จอื่น</w:t>
            </w:r>
            <w:r w:rsidRPr="00C97416">
              <w:rPr>
                <w:rFonts w:hint="cs"/>
                <w:color w:val="000000"/>
                <w:cs/>
              </w:rPr>
              <w:t>สำหรับรายการที่ไม่จัดประเภทรายการใหม่เข้าไปไว้ในกำไรหรือขาดทุนในภายหลัง</w:t>
            </w:r>
          </w:p>
        </w:tc>
        <w:tc>
          <w:tcPr>
            <w:tcW w:w="7937" w:type="dxa"/>
            <w:noWrap/>
          </w:tcPr>
          <w:p w:rsidR="00E3448B" w:rsidRPr="00C97416" w:rsidRDefault="00E3448B" w:rsidP="00E3448B">
            <w:pPr>
              <w:rPr>
                <w:color w:val="000000"/>
                <w:cs/>
              </w:rPr>
            </w:pPr>
            <w:r w:rsidRPr="00C97416">
              <w:rPr>
                <w:color w:val="000000"/>
                <w:cs/>
              </w:rPr>
              <w:t>ภาษีเงินได้ที่เกี่ยวกับองค์ประกอบของกำไร (ขาดทุน) เบ็ดเสร็จอื่น</w:t>
            </w:r>
            <w:r w:rsidRPr="00C97416">
              <w:rPr>
                <w:rFonts w:hint="cs"/>
                <w:color w:val="000000"/>
                <w:cs/>
              </w:rPr>
              <w:t xml:space="preserve">สำหรับรายการที่ไม่จัดประเภทรายการใหม่เข้าไว้ในกำไรหรือขาดทุนในภายหลัง </w:t>
            </w:r>
            <w:r w:rsidRPr="00C97416">
              <w:rPr>
                <w:color w:val="000000"/>
                <w:cs/>
              </w:rPr>
              <w:t xml:space="preserve">ซึ่งคำนวณขึ้นตามที่มาตรฐานการบัญชี ฉบับที่ 12 เรื่องภาษีเงินได้กำหนด และที่แก้ไขเพิ่มเติม 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425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  <w:tc>
          <w:tcPr>
            <w:tcW w:w="567" w:type="dxa"/>
          </w:tcPr>
          <w:p w:rsidR="00E3448B" w:rsidRPr="00C97416" w:rsidRDefault="00E3448B" w:rsidP="00E3448B">
            <w:pPr>
              <w:jc w:val="center"/>
              <w:rPr>
                <w:color w:val="000000"/>
              </w:rPr>
            </w:pPr>
            <w:r w:rsidRPr="00C97416">
              <w:rPr>
                <w:color w:val="000000"/>
              </w:rPr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78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920385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16. กำไร</w:t>
            </w:r>
            <w:r w:rsidRPr="00ED2354">
              <w:t xml:space="preserve"> (</w:t>
            </w:r>
            <w:r w:rsidRPr="00ED2354">
              <w:rPr>
                <w:cs/>
              </w:rPr>
              <w:t>ขาดทุน) เบ็ดเสร็จรวม</w:t>
            </w:r>
          </w:p>
          <w:p w:rsidR="00E3448B" w:rsidRPr="00ED2354" w:rsidRDefault="00E3448B" w:rsidP="00E3448B"/>
        </w:tc>
        <w:tc>
          <w:tcPr>
            <w:tcW w:w="7937" w:type="dxa"/>
            <w:noWrap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</w:pPr>
            <w:r w:rsidRPr="00ED2354">
              <w:rPr>
                <w:cs/>
              </w:rPr>
              <w:t>ผลรวมของกำไร (ขาดทุน) สุทธิ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และกำไร (ขาดทุน) เบ็ดเสร็จอื่น ตามที่มาตรฐานการบัญชี ฉบับที่ 1 เรื่องการนำเสนองบการเงินกำหนด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920386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17. การแบ่งปันกำไร (ขาดทุน)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สุทธิ </w:t>
            </w:r>
            <w:r w:rsidRPr="00ED2354">
              <w:t>[</w:t>
            </w:r>
            <w:r w:rsidRPr="00ED2354">
              <w:rPr>
                <w:cs/>
              </w:rPr>
              <w:t xml:space="preserve">เฉพาะ </w:t>
            </w:r>
            <w:r w:rsidRPr="00ED2354">
              <w:t>Conso.]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 xml:space="preserve">การแบ่งปันกำไร (ขาดทุน) สำหรับปีให้แก่ผู้ถือหุ้น โดยแยกแสดงตามที่มาตรฐานการบัญชีกำหนด 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920387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r w:rsidRPr="00ED2354">
              <w:rPr>
                <w:cs/>
              </w:rPr>
              <w:t>17.1</w:t>
            </w:r>
            <w:r w:rsidRPr="00ED2354">
              <w:t xml:space="preserve"> </w:t>
            </w:r>
            <w:r w:rsidRPr="00ED2354">
              <w:rPr>
                <w:cs/>
              </w:rPr>
              <w:t>ส่วนที่เป็นของบริษัทใหญ่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920388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17.2 ส่วนที่เป็นของส่วนได้เสียที่ไม่มีอำนาจควบคุม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cantSplit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920389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18</w:t>
            </w:r>
            <w:r w:rsidRPr="00ED2354">
              <w:t xml:space="preserve">. </w:t>
            </w:r>
            <w:r w:rsidRPr="00ED2354">
              <w:rPr>
                <w:cs/>
              </w:rPr>
              <w:t>การแบ่งปันกำไร (ขาดทุน) เบ็ดเสร็จรวม</w:t>
            </w:r>
            <w:r w:rsidRPr="00ED2354">
              <w:t xml:space="preserve"> [</w:t>
            </w:r>
            <w:r w:rsidRPr="00ED2354">
              <w:rPr>
                <w:cs/>
              </w:rPr>
              <w:t xml:space="preserve">เฉพาะ </w:t>
            </w:r>
            <w:r w:rsidRPr="00ED2354">
              <w:t>Conso.]</w:t>
            </w:r>
          </w:p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rPr>
                <w:cs/>
              </w:rPr>
            </w:pPr>
            <w:r w:rsidRPr="00ED2354">
              <w:rPr>
                <w:cs/>
              </w:rPr>
              <w:t xml:space="preserve">การแบ่งปันกำไร (ขาดทุน) เบ็ดเสร็จรวมสำหรับปีให้แก่ผู้ถือหุ้น โดยแยกแสดงตามที่มาตรฐานการบัญชีกำหนด 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tabs>
                <w:tab w:val="left" w:pos="720"/>
                <w:tab w:val="left" w:pos="1080"/>
                <w:tab w:val="left" w:pos="1800"/>
              </w:tabs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920390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18.1 ส่วนที่เป็นของบริษัทใหญ่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920391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r w:rsidRPr="00ED2354">
              <w:rPr>
                <w:cs/>
              </w:rPr>
              <w:t>18.2 ส่วนที่เป็นของ ส่วนได้เสียที่ไม่มีอำนาจควบคุม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920392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19. กำไร (ขาดทุน) ต่อหุ้น</w:t>
            </w:r>
          </w:p>
          <w:p w:rsidR="00E3448B" w:rsidRPr="00ED2354" w:rsidRDefault="00E3448B" w:rsidP="00E3448B"/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กำไร (ขาดทุน) ส่วนที่เป็นของผู้ถือหุ้น  ตามรายการที่ 14 กำไร (ขาดทุน) สุทธิ  ที่คำนวณตามมาตรฐานการบัญชี ฉบับที่ 33 เรื่องกำไรต่อหุ้นกำหนด  และที่แก้ไขเพิ่มเติม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โดยแยกแสดงตามที่มาตรฐานการบัญชีกำหนด  หากมีผลขาดทุนสุทธิให้แสดงเครื่องหมาย </w:t>
            </w:r>
            <w:r w:rsidRPr="00ED2354">
              <w:t xml:space="preserve">“ </w:t>
            </w:r>
            <w:r w:rsidRPr="00ED2354">
              <w:rPr>
                <w:cs/>
              </w:rPr>
              <w:t>-</w:t>
            </w:r>
            <w:r w:rsidRPr="00ED2354">
              <w:t xml:space="preserve"> “</w:t>
            </w:r>
            <w:r w:rsidRPr="00ED2354">
              <w:rPr>
                <w:cs/>
              </w:rPr>
              <w:t xml:space="preserve"> (ลบ) ไว้หน้าจำนวนเงิน 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920393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r w:rsidRPr="00ED2354">
              <w:t>19.1</w:t>
            </w:r>
            <w:r w:rsidRPr="00ED2354">
              <w:rPr>
                <w:cs/>
              </w:rPr>
              <w:t xml:space="preserve"> กำไร (ขาดทุน) ต่อหุ้นขั้นพื้นฐาน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>กำไร</w:t>
            </w:r>
            <w:r w:rsidRPr="00ED2354">
              <w:rPr>
                <w:spacing w:val="-6"/>
              </w:rPr>
              <w:t>(</w:t>
            </w:r>
            <w:r w:rsidRPr="00ED2354">
              <w:rPr>
                <w:spacing w:val="-6"/>
                <w:cs/>
              </w:rPr>
              <w:t>ขาดทุน</w:t>
            </w:r>
            <w:r w:rsidRPr="00ED2354">
              <w:rPr>
                <w:spacing w:val="-6"/>
              </w:rPr>
              <w:t xml:space="preserve">) </w:t>
            </w:r>
            <w:r w:rsidRPr="00ED2354">
              <w:rPr>
                <w:spacing w:val="-6"/>
                <w:cs/>
              </w:rPr>
              <w:t>ต่อหุ้นขั้นพื้นฐาน</w:t>
            </w:r>
            <w:r w:rsidRPr="00ED2354">
              <w:rPr>
                <w:spacing w:val="-6"/>
              </w:rPr>
              <w:t xml:space="preserve"> </w:t>
            </w:r>
            <w:r w:rsidRPr="00ED2354">
              <w:rPr>
                <w:spacing w:val="-6"/>
                <w:cs/>
              </w:rPr>
              <w:t>ให้เป็นไปตามที่มาตรฐานการบัญชี ฉบับที่ 33 เรื่อง กำไรต่อหุ้นกำหนด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920394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/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r w:rsidRPr="00ED2354">
              <w:t>19.2</w:t>
            </w:r>
            <w:r w:rsidRPr="00ED2354">
              <w:rPr>
                <w:cs/>
              </w:rPr>
              <w:t xml:space="preserve"> กำไร (ขาดทุน) ต่อหุ้นปรับลด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>กำไร</w:t>
            </w:r>
            <w:r w:rsidRPr="00ED2354">
              <w:rPr>
                <w:spacing w:val="-6"/>
              </w:rPr>
              <w:t>(</w:t>
            </w:r>
            <w:r w:rsidRPr="00ED2354">
              <w:rPr>
                <w:spacing w:val="-6"/>
                <w:cs/>
              </w:rPr>
              <w:t>ขาดทุน</w:t>
            </w:r>
            <w:r w:rsidRPr="00ED2354">
              <w:rPr>
                <w:spacing w:val="-6"/>
              </w:rPr>
              <w:t xml:space="preserve">) </w:t>
            </w:r>
            <w:r w:rsidRPr="00ED2354">
              <w:rPr>
                <w:spacing w:val="-6"/>
                <w:cs/>
              </w:rPr>
              <w:t>ต่อหุ้นปรับลด</w:t>
            </w:r>
            <w:r w:rsidRPr="00ED2354">
              <w:rPr>
                <w:spacing w:val="-6"/>
              </w:rPr>
              <w:t xml:space="preserve"> </w:t>
            </w:r>
            <w:r w:rsidRPr="00ED2354">
              <w:rPr>
                <w:spacing w:val="-6"/>
                <w:cs/>
              </w:rPr>
              <w:t>ให้เป็นไปตามที่มาตรฐานการบัญชี ฉบับที่ 33 เรื่อง กำไรต่อหุ้นกำหนด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920395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20. จำนวนพนักงาน (คน)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จำนวนพนักงานของสถาบันการเงิน ณ สิ้นงวดที่รายงาน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920396</w:t>
            </w:r>
          </w:p>
        </w:tc>
        <w:tc>
          <w:tcPr>
            <w:tcW w:w="240" w:type="dxa"/>
            <w:shd w:val="clear" w:color="auto" w:fill="auto"/>
          </w:tcPr>
          <w:p w:rsidR="00E3448B" w:rsidRPr="00CC61B7" w:rsidRDefault="00E3448B" w:rsidP="00E3448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rPr>
                <w:cs/>
              </w:rPr>
              <w:t>21. จำนวนกรรมการ (คน)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CC61B7" w:rsidRDefault="00E3448B" w:rsidP="00E3448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จำนวนกรรมการของสถาบันการเงิน ณ สิ้นงวดที่รายงาน</w:t>
            </w:r>
          </w:p>
        </w:tc>
        <w:tc>
          <w:tcPr>
            <w:tcW w:w="425" w:type="dxa"/>
          </w:tcPr>
          <w:p w:rsidR="00E3448B" w:rsidRPr="00CC61B7" w:rsidRDefault="00E3448B" w:rsidP="00E3448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920397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4063" w:type="dxa"/>
            <w:gridSpan w:val="6"/>
            <w:noWrap/>
          </w:tcPr>
          <w:p w:rsidR="00E3448B" w:rsidRPr="00ED2354" w:rsidRDefault="00E3448B" w:rsidP="00E3448B">
            <w:r w:rsidRPr="00ED2354">
              <w:rPr>
                <w:cs/>
              </w:rPr>
              <w:t>22. รายได้และค่าใช้จ่ายระหว่างกัน</w:t>
            </w:r>
            <w:r w:rsidRPr="00ED2354">
              <w:t xml:space="preserve"> (</w:t>
            </w:r>
            <w:r w:rsidRPr="00ED2354">
              <w:rPr>
                <w:cs/>
              </w:rPr>
              <w:t xml:space="preserve">เฉพาะธนาคารพาณิชย์จดทะเบียนในประเทศที่มีสาขาในต่างประเทศ และให้รายงานไว้ในชุดรวมทุกสำนักงานในต่างประเทศ และชุดรายสำนักงานในต่างประเทศ </w:t>
            </w:r>
            <w:r w:rsidRPr="00ED2354">
              <w:t xml:space="preserve"> [FI Reporting Group Id = 116005 </w:t>
            </w:r>
            <w:r w:rsidRPr="00ED2354">
              <w:rPr>
                <w:cs/>
              </w:rPr>
              <w:t>และ</w:t>
            </w:r>
            <w:r w:rsidRPr="00ED2354">
              <w:t xml:space="preserve"> 116006] </w:t>
            </w:r>
            <w:r w:rsidRPr="00ED2354">
              <w:rPr>
                <w:cs/>
              </w:rPr>
              <w:t>เท่านั้น</w:t>
            </w:r>
            <w:r w:rsidRPr="00ED2354">
              <w:t xml:space="preserve">)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920398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pPr>
              <w:rPr>
                <w:cs/>
              </w:rPr>
            </w:pPr>
            <w:r w:rsidRPr="00ED2354">
              <w:t xml:space="preserve">22.1 </w:t>
            </w:r>
            <w:r w:rsidRPr="00ED2354">
              <w:rPr>
                <w:cs/>
              </w:rPr>
              <w:t>รายได้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รายได้ระหว่างกัน</w:t>
            </w:r>
            <w:r w:rsidRPr="00ED2354">
              <w:t xml:space="preserve"> </w:t>
            </w:r>
            <w:r w:rsidRPr="00ED2354">
              <w:rPr>
                <w:cs/>
              </w:rPr>
              <w:t>ของธนาคารพาณิชย์ไทยที่มีสาขาในต่างประเทศ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920399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523" w:type="dxa"/>
            <w:gridSpan w:val="4"/>
          </w:tcPr>
          <w:p w:rsidR="00E3448B" w:rsidRPr="00ED2354" w:rsidRDefault="00E3448B" w:rsidP="00E3448B">
            <w:r w:rsidRPr="00ED2354">
              <w:t>22.1.1</w:t>
            </w:r>
            <w:r w:rsidRPr="00ED2354">
              <w:rPr>
                <w:cs/>
              </w:rPr>
              <w:t xml:space="preserve"> ดอกเบี้ยรับ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 และส่วนลด จากสำนักงานใหญ่ 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920400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22.1.1.1 </w:t>
            </w:r>
            <w:r w:rsidRPr="00ED2354">
              <w:rPr>
                <w:cs/>
              </w:rPr>
              <w:t>เงินให้กู้ยืมแก่สำนักงานใหญ่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</w:t>
            </w:r>
            <w:r w:rsidRPr="00ED2354">
              <w:t xml:space="preserve"> </w:t>
            </w:r>
            <w:r w:rsidRPr="00ED2354">
              <w:rPr>
                <w:cs/>
              </w:rPr>
              <w:t>และส่วนลดจากเงินให้กู้ยืม แก่สำนักงานใหญ่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920401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22.1.1.2 </w:t>
            </w:r>
            <w:r w:rsidRPr="00ED2354">
              <w:rPr>
                <w:cs/>
              </w:rPr>
              <w:t>เงินฝากที่สำนักงานใหญ่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ดอกเบี้ยรับเงินฝากจากสำนักงานใหญ่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920402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22.1.1.3 </w:t>
            </w:r>
            <w:r w:rsidRPr="00ED2354">
              <w:rPr>
                <w:cs/>
              </w:rPr>
              <w:t>เงินให้กู้ยืมแก่สาขาอื่น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 และส่วนลดจากเงินให้กู้ยืม แก่สาขาอื่นในต่างประเทศ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920403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22.1.1.4 </w:t>
            </w:r>
            <w:r w:rsidRPr="00ED2354">
              <w:rPr>
                <w:cs/>
              </w:rPr>
              <w:t>เงินฝากที่สาขาอื่น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ดอกเบี้ยรับเงินฝากจากสาขาอื่นในต่างประเทศ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920404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22.1.1.5 </w:t>
            </w:r>
            <w:r w:rsidRPr="00ED2354">
              <w:rPr>
                <w:cs/>
              </w:rPr>
              <w:t>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ดอกเบี้ยรับ และส่วนลดอื่น จากสำนักงานใหญ่</w:t>
            </w:r>
            <w:r w:rsidRPr="00ED2354">
              <w:t xml:space="preserve"> </w:t>
            </w:r>
            <w:r w:rsidRPr="00ED2354">
              <w:rPr>
                <w:cs/>
              </w:rPr>
              <w:t>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920405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523" w:type="dxa"/>
            <w:gridSpan w:val="4"/>
          </w:tcPr>
          <w:p w:rsidR="00E3448B" w:rsidRPr="00ED2354" w:rsidRDefault="00E3448B" w:rsidP="00E3448B">
            <w:r w:rsidRPr="00ED2354">
              <w:t xml:space="preserve">22.1.2 </w:t>
            </w:r>
            <w:r w:rsidRPr="00ED2354">
              <w:rPr>
                <w:cs/>
              </w:rPr>
              <w:t>ค่าธรรมเนียมรับ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ค่าธรรมเนียมรับ จากสำนักงานใหญ่ 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920406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22.1.2.1 </w:t>
            </w:r>
            <w:r w:rsidRPr="00ED2354">
              <w:rPr>
                <w:cs/>
              </w:rPr>
              <w:t>ตั๋วเงินค่าสินค้าเข้า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ค่าธรรมเนียมรับจากตั๋วเงินค่าสินค้าเข้า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920407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22.1.2.2 </w:t>
            </w:r>
            <w:r w:rsidRPr="00ED2354">
              <w:rPr>
                <w:cs/>
              </w:rPr>
              <w:t>ตั๋วเงินค่าสินค้าออก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ค่าธรรมเนียมรับจากตั๋วเงินค่าสินค้าออก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920408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22.1.2.3 </w:t>
            </w:r>
            <w:r w:rsidRPr="00ED2354">
              <w:rPr>
                <w:cs/>
              </w:rPr>
              <w:t>การโอนเงินและเรียกเก็บเงินตามตั๋วเงิน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ค่าธรรมเนียมรับจากการโอนเงินและเรียกเก็บเงินตามตั๋วเงิน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920409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22.1.2.4 </w:t>
            </w:r>
            <w:r w:rsidRPr="00ED2354">
              <w:rPr>
                <w:cs/>
              </w:rPr>
              <w:t>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ค่าธรรมเนียมรับอื่นจากสำนักงานใหญ่ 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920410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793" w:type="dxa"/>
            <w:gridSpan w:val="5"/>
            <w:noWrap/>
          </w:tcPr>
          <w:p w:rsidR="00E3448B" w:rsidRPr="00ED2354" w:rsidRDefault="00E3448B" w:rsidP="00E3448B">
            <w:r w:rsidRPr="00ED2354">
              <w:t xml:space="preserve">22.2 </w:t>
            </w:r>
            <w:r w:rsidRPr="00ED2354">
              <w:rPr>
                <w:cs/>
              </w:rPr>
              <w:t>ค่าใช้จ่าย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ค่าใช้จ่ายระหว่างกันของธนาคารพาณิชย์ไทยที่มีสาขาในต่างประเทศ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920411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523" w:type="dxa"/>
            <w:gridSpan w:val="4"/>
          </w:tcPr>
          <w:p w:rsidR="00E3448B" w:rsidRPr="00ED2354" w:rsidRDefault="00E3448B" w:rsidP="00E3448B">
            <w:r w:rsidRPr="00ED2354">
              <w:t xml:space="preserve">22.2.1 </w:t>
            </w:r>
            <w:r w:rsidRPr="00ED2354">
              <w:rPr>
                <w:cs/>
              </w:rPr>
              <w:t>ดอกเบี้ยจ่าย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ดอกเบี้ยที่จ่าย ให้แก่สำนักงานใหญ่ 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920412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rPr>
                <w:spacing w:val="-2"/>
              </w:rPr>
              <w:t xml:space="preserve">22.2.1.1 </w:t>
            </w:r>
            <w:r w:rsidRPr="00ED2354">
              <w:rPr>
                <w:spacing w:val="-2"/>
                <w:cs/>
              </w:rPr>
              <w:t>เงินลงทุนของสำนักงานใหญ่ที่</w:t>
            </w:r>
            <w:r w:rsidRPr="00ED2354">
              <w:rPr>
                <w:cs/>
              </w:rPr>
              <w:t>สาขาในต่างประเทศ</w:t>
            </w:r>
            <w:r w:rsidRPr="00ED2354">
              <w:t xml:space="preserve">(Fund Allocated)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ดอกเบี้ยที่จ่าย สำหรับเงินลงทุนของสำนักงานใหญ่</w:t>
            </w:r>
            <w:r w:rsidRPr="00ED2354">
              <w:t xml:space="preserve"> </w:t>
            </w:r>
            <w:r w:rsidRPr="00ED2354">
              <w:rPr>
                <w:cs/>
              </w:rPr>
              <w:t>ที่สาขาในต่างประเทศ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920413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22.2.1.2 </w:t>
            </w:r>
            <w:r w:rsidRPr="00ED2354">
              <w:rPr>
                <w:cs/>
              </w:rPr>
              <w:t>เงินกู้ยืมจากสำนักงานใหญ่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ดอกเบี้ยเงินกู้ยืม</w:t>
            </w:r>
            <w:r w:rsidRPr="00ED2354">
              <w:t xml:space="preserve"> </w:t>
            </w:r>
            <w:r w:rsidRPr="00ED2354">
              <w:rPr>
                <w:cs/>
              </w:rPr>
              <w:t>ที่จ่ายให้สำนักงานใหญ่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920414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22.2.1.3 </w:t>
            </w:r>
            <w:r w:rsidRPr="00ED2354">
              <w:rPr>
                <w:cs/>
              </w:rPr>
              <w:t>เงินรับฝากจากสำนักงานใหญ่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ดอกเบี้ยเงินรับฝาก</w:t>
            </w:r>
            <w:r w:rsidRPr="00ED2354">
              <w:t xml:space="preserve"> </w:t>
            </w:r>
            <w:r w:rsidRPr="00ED2354">
              <w:rPr>
                <w:cs/>
              </w:rPr>
              <w:t>ที่จ่ายให้สำนักงานใหญ่</w:t>
            </w:r>
            <w:r w:rsidRPr="00ED2354">
              <w:t xml:space="preserve"> 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920415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22.2.1.4 </w:t>
            </w:r>
            <w:r w:rsidRPr="00ED2354">
              <w:rPr>
                <w:cs/>
              </w:rPr>
              <w:t>เงินกู้ยืมจากสาขาอื่น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ดอกเบี้ยเงินกู้ยืม ที่จ่ายให้สาขาอื่นในต่างประเทศ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920416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22.2.1.5 </w:t>
            </w:r>
            <w:r w:rsidRPr="00ED2354">
              <w:rPr>
                <w:cs/>
              </w:rPr>
              <w:t>เงินรับฝากจากสาขาอื่น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ดอกเบี้ยเงินรับฝาก ที่จ่ายให้สาขาอื่นในต่างประเทศ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920417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 xml:space="preserve">22.2.1.6 </w:t>
            </w:r>
            <w:r w:rsidRPr="00ED2354">
              <w:rPr>
                <w:cs/>
              </w:rPr>
              <w:t>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ดอกเบี้ยจ่ายอื่น ๆ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920418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523" w:type="dxa"/>
            <w:gridSpan w:val="4"/>
          </w:tcPr>
          <w:p w:rsidR="00E3448B" w:rsidRPr="00ED2354" w:rsidRDefault="00E3448B" w:rsidP="00E3448B">
            <w:r w:rsidRPr="00ED2354">
              <w:t>22.2.2</w:t>
            </w:r>
            <w:r w:rsidRPr="00ED2354">
              <w:rPr>
                <w:cs/>
              </w:rPr>
              <w:t xml:space="preserve"> ค่าธรรมเนียมจ่าย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pPr>
              <w:rPr>
                <w:spacing w:val="-4"/>
              </w:rPr>
            </w:pPr>
            <w:r w:rsidRPr="00ED2354">
              <w:rPr>
                <w:spacing w:val="-4"/>
                <w:cs/>
              </w:rPr>
              <w:t>ค่าธรรมเนียมและค่าบริการที่สาขาในต่างประเทศจ่ายให้แก่สำนักงานใหญ่หรือสาขาอื่นในต่างประเทศ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920419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pPr>
              <w:rPr>
                <w:spacing w:val="-2"/>
              </w:rPr>
            </w:pPr>
            <w:r w:rsidRPr="00ED2354">
              <w:rPr>
                <w:spacing w:val="-2"/>
              </w:rPr>
              <w:t>22.2.2.1</w:t>
            </w:r>
            <w:r w:rsidRPr="00ED2354">
              <w:rPr>
                <w:spacing w:val="-2"/>
                <w:cs/>
              </w:rPr>
              <w:t xml:space="preserve"> ค่าจัดการ</w:t>
            </w:r>
            <w:r w:rsidRPr="00ED2354">
              <w:rPr>
                <w:spacing w:val="-2"/>
              </w:rPr>
              <w:t xml:space="preserve">(Management Fee)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ค่าธรรมเนียมการจัดการกู้ยืมเงิน</w:t>
            </w:r>
            <w:r w:rsidRPr="00ED2354">
              <w:t xml:space="preserve"> </w:t>
            </w:r>
            <w:r w:rsidRPr="00ED2354">
              <w:rPr>
                <w:cs/>
              </w:rPr>
              <w:t>ที่สาขาในต่างประเทศจ่ายให้แก่สำนักงานใหญ่หรือสาขาอื่นใน</w:t>
            </w:r>
            <w:r w:rsidRPr="00ED2354">
              <w:rPr>
                <w:cs/>
              </w:rPr>
              <w:br/>
              <w:t>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  <w:tr w:rsidR="00E3448B" w:rsidRPr="00ED2354" w:rsidTr="009753DF">
        <w:trPr>
          <w:gridBefore w:val="1"/>
          <w:wBefore w:w="11" w:type="dxa"/>
          <w:trHeight w:val="255"/>
        </w:trPr>
        <w:tc>
          <w:tcPr>
            <w:tcW w:w="761" w:type="dxa"/>
            <w:gridSpan w:val="2"/>
            <w:shd w:val="clear" w:color="auto" w:fill="auto"/>
            <w:noWrap/>
          </w:tcPr>
          <w:p w:rsidR="00E3448B" w:rsidRPr="00ED2354" w:rsidRDefault="00E3448B" w:rsidP="00E3448B">
            <w:r w:rsidRPr="00ED2354">
              <w:t>920420</w:t>
            </w:r>
          </w:p>
        </w:tc>
        <w:tc>
          <w:tcPr>
            <w:tcW w:w="240" w:type="dxa"/>
            <w:shd w:val="clear" w:color="auto" w:fill="auto"/>
          </w:tcPr>
          <w:p w:rsidR="00E3448B" w:rsidRPr="00ED2354" w:rsidRDefault="00E3448B" w:rsidP="00E3448B"/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270" w:type="dxa"/>
            <w:noWrap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25" w:type="dxa"/>
            <w:gridSpan w:val="3"/>
          </w:tcPr>
          <w:p w:rsidR="00E3448B" w:rsidRPr="00ED2354" w:rsidRDefault="00E3448B" w:rsidP="00E3448B">
            <w:r w:rsidRPr="00ED2354">
              <w:t> </w:t>
            </w:r>
          </w:p>
        </w:tc>
        <w:tc>
          <w:tcPr>
            <w:tcW w:w="3198" w:type="dxa"/>
          </w:tcPr>
          <w:p w:rsidR="00E3448B" w:rsidRPr="00ED2354" w:rsidRDefault="00E3448B" w:rsidP="00E3448B">
            <w:r w:rsidRPr="00ED2354">
              <w:t>22.2.2.2</w:t>
            </w:r>
            <w:r w:rsidRPr="00ED2354">
              <w:rPr>
                <w:cs/>
              </w:rPr>
              <w:t xml:space="preserve"> อื่น ๆ</w:t>
            </w:r>
            <w:r w:rsidRPr="00ED2354">
              <w:t xml:space="preserve"> </w:t>
            </w:r>
          </w:p>
        </w:tc>
        <w:tc>
          <w:tcPr>
            <w:tcW w:w="7937" w:type="dxa"/>
            <w:noWrap/>
          </w:tcPr>
          <w:p w:rsidR="00E3448B" w:rsidRPr="00ED2354" w:rsidRDefault="00E3448B" w:rsidP="00E3448B">
            <w:r w:rsidRPr="00ED2354">
              <w:rPr>
                <w:cs/>
              </w:rPr>
              <w:t>ค่าธรรมเนียมอื่น ๆ</w:t>
            </w:r>
            <w:r w:rsidRPr="00ED2354">
              <w:t xml:space="preserve"> </w:t>
            </w:r>
            <w:r w:rsidRPr="00ED2354">
              <w:rPr>
                <w:cs/>
              </w:rPr>
              <w:t>ที่สาขาในต่างประเทศจ่ายให้แก่สำนักงานใหญ่หรือสาขาอื่นในต่างประเทศ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</w:pPr>
            <w:r w:rsidRPr="00ED2354">
              <w:t>X</w:t>
            </w:r>
          </w:p>
        </w:tc>
        <w:tc>
          <w:tcPr>
            <w:tcW w:w="425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  <w:tc>
          <w:tcPr>
            <w:tcW w:w="567" w:type="dxa"/>
          </w:tcPr>
          <w:p w:rsidR="00E3448B" w:rsidRPr="00ED2354" w:rsidRDefault="00E3448B" w:rsidP="00E3448B">
            <w:pPr>
              <w:jc w:val="center"/>
              <w:rPr>
                <w:cs/>
              </w:rPr>
            </w:pPr>
          </w:p>
        </w:tc>
      </w:tr>
    </w:tbl>
    <w:p w:rsidR="000108A0" w:rsidRPr="00ED2354" w:rsidRDefault="000108A0" w:rsidP="000108A0">
      <w:pPr>
        <w:pStyle w:val="font5"/>
        <w:spacing w:before="0" w:beforeAutospacing="0" w:after="0" w:afterAutospacing="0"/>
        <w:rPr>
          <w:rFonts w:ascii="Tahoma" w:hAnsi="Tahoma" w:cs="Tahoma"/>
          <w:color w:val="auto"/>
        </w:rPr>
      </w:pPr>
      <w:r w:rsidRPr="00ED2354">
        <w:rPr>
          <w:rFonts w:ascii="Tahoma" w:hAnsi="Tahoma" w:cs="Tahoma"/>
          <w:color w:val="auto"/>
        </w:rPr>
        <w:br w:type="page"/>
      </w: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95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37" w:name="_Toc21523946"/>
            <w:bookmarkStart w:id="238" w:name="_Toc24945635"/>
            <w:bookmarkStart w:id="239" w:name="_Toc50716715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Provision Summary Item</w:t>
            </w:r>
            <w:bookmarkEnd w:id="237"/>
            <w:bookmarkEnd w:id="238"/>
            <w:bookmarkEnd w:id="239"/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50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616"/>
        <w:gridCol w:w="747"/>
        <w:gridCol w:w="9"/>
        <w:gridCol w:w="742"/>
        <w:gridCol w:w="10"/>
        <w:gridCol w:w="522"/>
        <w:gridCol w:w="3712"/>
        <w:gridCol w:w="11"/>
        <w:gridCol w:w="7237"/>
      </w:tblGrid>
      <w:tr w:rsidR="000108A0" w:rsidRPr="00ED2354" w:rsidTr="000108A0">
        <w:trPr>
          <w:trHeight w:val="270"/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960001</w:t>
            </w:r>
          </w:p>
        </w:tc>
        <w:tc>
          <w:tcPr>
            <w:tcW w:w="63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1. สินทรัพย์จัดชั้น (สุทธิ)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ยอดรวมสินทรัพย์จัดชั้นทุกประเภท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960009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1.1 ลูกหนี้จัดชั้นส่วนที่ต้องกันสำรองตามเกณฑ์จัดชั้น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ยอดรวมลูกหนี้จัดชั้น</w:t>
            </w:r>
            <w:r w:rsidRPr="00ED2354">
              <w:t xml:space="preserve"> </w:t>
            </w:r>
            <w:r w:rsidRPr="00ED2354">
              <w:rPr>
                <w:cs/>
              </w:rPr>
              <w:t>หักด้วยหนี้จัดชั้นที่ไม่ต้องกันสำรอง</w:t>
            </w:r>
            <w:r w:rsidRPr="00ED2354">
              <w:t xml:space="preserve"> </w:t>
            </w:r>
            <w:r w:rsidRPr="00ED2354">
              <w:rPr>
                <w:cs/>
              </w:rPr>
              <w:t>หนี้ปรับปรุงโครงสร้างระหว่างติดตามผลที่ใช้เกณฑ์ส่วนสูญเสีย และหลักประกัน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1.1.1 ลูกหนี้จัดชั้น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trHeight w:val="134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 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1.1.1.1 สินเชื่อจัดชั้น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สินเชื่อจัดชั้นเฉพาะเงินต้น</w:t>
            </w:r>
            <w:r w:rsidRPr="00ED2354">
              <w:t xml:space="preserve"> (</w:t>
            </w:r>
            <w:r w:rsidRPr="00ED2354">
              <w:rPr>
                <w:cs/>
              </w:rPr>
              <w:t>รวมเงินให้สินเชื่อระหว่างธนาคารและตลาดเงิน</w:t>
            </w:r>
            <w:r w:rsidRPr="00ED2354">
              <w:t>)</w:t>
            </w:r>
          </w:p>
        </w:tc>
      </w:tr>
      <w:tr w:rsidR="000108A0" w:rsidRPr="00ED2354" w:rsidTr="000108A0">
        <w:trPr>
          <w:trHeight w:val="226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1.1.1.1.1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ลูกหนี้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สินเชื่อจัดชั้นต่ำกว่ามาตรฐาน สงสัย สงสัยจะสูญ ทีใช้เกณฑ์การกันเงินสำรองโดยพิจารณามูลค่าปัจจุบันของกระแสเงินสดที่คาดว่าจะได้รับจากลูกหนี้ </w:t>
            </w:r>
            <w:r w:rsidRPr="00ED2354">
              <w:t xml:space="preserve">(PV </w:t>
            </w:r>
            <w:r w:rsidRPr="00ED2354">
              <w:rPr>
                <w:cs/>
              </w:rPr>
              <w:t xml:space="preserve">ลูกหนี้) </w:t>
            </w:r>
          </w:p>
        </w:tc>
      </w:tr>
      <w:tr w:rsidR="000108A0" w:rsidRPr="00ED2354" w:rsidTr="000108A0">
        <w:trPr>
          <w:trHeight w:val="267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960019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1.1.1.1.2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หลักประกัน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สินเชื่อจัดชั้นปกติ กล่าวถึงเป็นพิเศษ ทีใช้เกณฑ์การกันเงินสำรองโดยพิจารณาราคาประเมินของหลักประกัน หรือสินเชื่อจัดชั้นต่ำกว่ามาตรฐาน สงสัย สงสัยจะสูญ ที่ใช้เกณฑ์การกันเงินสำรองโดยพิจารณามูลค่าปัจจุบันของกระแสเงินสดที่คาดว่าจะได้รับจากการจำหน่ายหลักประกัน </w:t>
            </w:r>
            <w:r w:rsidRPr="00ED2354">
              <w:t xml:space="preserve">(PV </w:t>
            </w:r>
            <w:r w:rsidRPr="00ED2354">
              <w:rPr>
                <w:cs/>
              </w:rPr>
              <w:t xml:space="preserve">หลักประกัน) </w:t>
            </w:r>
          </w:p>
        </w:tc>
      </w:tr>
      <w:tr w:rsidR="000108A0" w:rsidRPr="00ED2354" w:rsidTr="000108A0">
        <w:trPr>
          <w:trHeight w:val="24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960020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1.1.1.1.3 เกณฑ์ </w:t>
            </w:r>
            <w:r w:rsidRPr="00ED2354">
              <w:t>Collective Approach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สินเชื่อจัดชั้นปกติ กล่าวถึงเป็นพิเศษ ต่ำกว่ามาตรฐาน สงสัย สงสัยจะสูญ ทีใช้เกณฑ์ </w:t>
            </w:r>
            <w:r w:rsidRPr="00ED2354">
              <w:t>Collective Approach</w:t>
            </w:r>
          </w:p>
        </w:tc>
      </w:tr>
      <w:tr w:rsidR="000108A0" w:rsidRPr="00ED2354" w:rsidTr="000108A0">
        <w:trPr>
          <w:trHeight w:val="509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1.1.1.2 สินทรัพย์อื่นที่เกี่ยวข้อง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สินทรัพย์อื่นที่เกี่ยวข้องกับลูกหนี้</w:t>
            </w:r>
            <w:r w:rsidRPr="00ED2354">
              <w:t xml:space="preserve"> </w:t>
            </w:r>
            <w:r w:rsidRPr="00ED2354">
              <w:rPr>
                <w:cs/>
              </w:rPr>
              <w:t>เช่น ดอกเบี้ยค้างรับ เงินทดรองจ่ายในการดำเนินคดี</w:t>
            </w:r>
            <w:r w:rsidRPr="00ED2354">
              <w:t xml:space="preserve">      </w:t>
            </w:r>
            <w:r w:rsidRPr="00ED2354">
              <w:rPr>
                <w:cs/>
              </w:rPr>
              <w:t>ค่าเบี้ยประกันภัยจ่ายแทนลูกค้า เป็นต้น</w:t>
            </w:r>
            <w:r w:rsidRPr="00ED2354">
              <w:t xml:space="preserve"> </w:t>
            </w:r>
            <w:r w:rsidRPr="00ED2354">
              <w:rPr>
                <w:cs/>
              </w:rPr>
              <w:t>สำหรับลูกหนี้จัดชั้นปกติและกล่าวถึงเป็นพิเศษ    ไม่ต้องรายงานดอกเบี้ยค้างรับ</w:t>
            </w:r>
          </w:p>
        </w:tc>
      </w:tr>
      <w:tr w:rsidR="000108A0" w:rsidRPr="00ED2354" w:rsidTr="000108A0">
        <w:trPr>
          <w:trHeight w:val="224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1.1.2</w:t>
            </w:r>
            <w:r w:rsidRPr="00ED2354">
              <w:rPr>
                <w:u w:val="single"/>
                <w:cs/>
              </w:rPr>
              <w:t xml:space="preserve"> หัก</w:t>
            </w:r>
            <w:r w:rsidRPr="00ED2354">
              <w:t xml:space="preserve"> </w:t>
            </w:r>
            <w:r w:rsidRPr="00ED2354">
              <w:rPr>
                <w:cs/>
              </w:rPr>
              <w:t>หนี้จัดชั้นที่ไม่ต้องกันสำรอง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หนี้จัดชั้นที่ไม่ต้องกันสำรองตามประกาศธนาคารแห่งประเทศไทย</w:t>
            </w:r>
            <w:r w:rsidRPr="00ED2354">
              <w:t xml:space="preserve"> </w:t>
            </w:r>
            <w:r w:rsidRPr="00ED2354">
              <w:rPr>
                <w:cs/>
              </w:rPr>
              <w:t>เช่น</w:t>
            </w:r>
            <w:r w:rsidRPr="00ED2354">
              <w:t xml:space="preserve"> </w:t>
            </w:r>
            <w:r w:rsidRPr="00ED2354">
              <w:rPr>
                <w:cs/>
              </w:rPr>
              <w:t>หนี้จัดชั้นที่กระทรวงการคลังหรือที่รัฐบาลจะจัดสรรเงินงบประมาณเพื่อชำระหนี้ให้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rPr>
          <w:trHeight w:val="576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1.1.3 </w:t>
            </w:r>
            <w:r w:rsidRPr="00ED2354">
              <w:rPr>
                <w:u w:val="single"/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>หนี้ปรับปรุงโครงสร้างระหว่างติดตามผลที่ใช้เกณฑ์ส่วนสูญเสีย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ปรับปรุงโครงสร้างหนี้ที่มีปัญหาที่อยู่ระหว่างติดตามผลการปฏิบัติตามเงื่อนไขการชำระเงินใหม่ซึ่งเลือกใช้เกณฑ์ส่วนสูญเสีย</w:t>
            </w:r>
            <w:r w:rsidRPr="00ED2354">
              <w:t xml:space="preserve"> </w:t>
            </w:r>
            <w:r w:rsidRPr="00ED2354">
              <w:rPr>
                <w:cs/>
              </w:rPr>
              <w:t>เนื่องจากมีส่วนสูญเสียสูงกว่าเงินสำรองตามเกณฑ์การจัดชั้น</w:t>
            </w:r>
          </w:p>
        </w:tc>
      </w:tr>
      <w:tr w:rsidR="000108A0" w:rsidRPr="00ED2354" w:rsidTr="000108A0">
        <w:trPr>
          <w:trHeight w:val="52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960008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1.1.4 </w:t>
            </w:r>
            <w:r w:rsidRPr="00ED2354">
              <w:rPr>
                <w:u w:val="single"/>
                <w:cs/>
              </w:rPr>
              <w:t>หัก</w:t>
            </w:r>
            <w:r w:rsidRPr="00ED2354">
              <w:t xml:space="preserve"> </w:t>
            </w:r>
            <w:r w:rsidRPr="00ED2354">
              <w:rPr>
                <w:cs/>
              </w:rPr>
              <w:t>มูลค่าปัจจุบันของกระแสเงินสด หรือ มูลค่าหลักประกันที่คาดว่าจะได้รับ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ูลค่าปัจจุบันของกระแสเงินสดหรือมูลค่าหลักประกันที่คำนวณตามหลักเกณฑ์ที่ธนาคารแห่งประเทศไทยกำหนด เฉพาะส่วนที่สามารถหักออกจากลูกหนี้จัดชั้น</w:t>
            </w:r>
          </w:p>
        </w:tc>
      </w:tr>
      <w:tr w:rsidR="000108A0" w:rsidRPr="00ED2354" w:rsidTr="000108A0">
        <w:trPr>
          <w:trHeight w:val="757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960021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1.1.4.1 </w:t>
            </w:r>
            <w:r w:rsidRPr="00ED2354">
              <w:rPr>
                <w:cs/>
              </w:rPr>
              <w:t xml:space="preserve">เกณฑ์ </w:t>
            </w:r>
            <w:r w:rsidRPr="00ED2354">
              <w:t xml:space="preserve">PV </w:t>
            </w:r>
            <w:r w:rsidRPr="00ED2354">
              <w:rPr>
                <w:cs/>
              </w:rPr>
              <w:t>ลูกหนี้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ูลค่าปัจจุบันของกระแสเงินสดที่คาดว่าจะได้รับจากลูกหนี้ซึ่งคำนวณตามหลักเกณฑ์ที่ธนาคารแห่งประเทศไทยกำหนด เฉพาะส่วนที่สามารถหักออกจากลูกหนี้จัดชั้นสำหรับลูกหนี้จัดชั้นต่ำกว่ามาตรฐาน สงสัย และสงสัยจะสูญ</w:t>
            </w:r>
          </w:p>
        </w:tc>
      </w:tr>
      <w:tr w:rsidR="000108A0" w:rsidRPr="00ED2354" w:rsidTr="000108A0">
        <w:trPr>
          <w:trHeight w:val="83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960022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1.1.4.2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หลักประกัน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มูลค่าหลักประกันหรือมูลค่าปัจจุบันของกระแสเงินสดที่คาดว่าจะได้รับจากการจำหน่ายหลักประกันซึ่งคำนวณตามหลักเกณฑ์ที่ธนาคารแห่งประเทศไทยกำหนด เฉพาะส่วนที่สามารถหักออกจากลูกหนี้จัดชั้นสำหรับลูกหนี้จัดชั้นปกติ กล่าวถึงเป็นพิเศษ ต่ำกว่ามาตรฐาน สงสัย และสงสัยจะสูญ</w:t>
            </w:r>
          </w:p>
        </w:tc>
      </w:tr>
      <w:tr w:rsidR="000108A0" w:rsidRPr="00ED2354" w:rsidTr="000108A0">
        <w:trPr>
          <w:trHeight w:val="743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960023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1.1.4.3 เกณฑ์ </w:t>
            </w:r>
            <w:r w:rsidRPr="00ED2354">
              <w:t>Collective Approach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จำนวนเงินที่คาดว่าจะเรียกเก็บได้จากลูกหนี้ที่มีความเสี่ยงด้านเครดิตเหมือนกัน หรือเป็นลูกหนี้รายย่อยที่มีลักษณะ ประเภท และวัตถุประสงค์การกู้ยืมเงินคล้ายคลึงกัน ตามเกณฑ์ </w:t>
            </w:r>
            <w:r w:rsidRPr="00ED2354">
              <w:t xml:space="preserve">Collective Approach </w:t>
            </w:r>
          </w:p>
        </w:tc>
      </w:tr>
      <w:tr w:rsidR="000108A0" w:rsidRPr="00ED2354" w:rsidTr="000108A0">
        <w:trPr>
          <w:trHeight w:val="83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960010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1.2 เงินลงทุนในหลักทรัพย์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ส่วนต่างของราคาจริงกับราคาตามบัญชีที่สูงกว่าราคาจริง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</w:t>
            </w:r>
            <w:r w:rsidRPr="00ED2354">
              <w:t xml:space="preserve"> </w:t>
            </w:r>
            <w:r w:rsidRPr="00ED2354">
              <w:rPr>
                <w:cs/>
              </w:rPr>
              <w:t>ราคาจริงของเงินลงทุนในหลักทรัพย์นั้นให้ถือตามราคาซื้อขายในตลาดหรือหากไม่มีราคาดังกล่าว</w:t>
            </w:r>
            <w:r w:rsidRPr="00ED2354">
              <w:t xml:space="preserve"> </w:t>
            </w:r>
            <w:r w:rsidRPr="00ED2354">
              <w:rPr>
                <w:cs/>
              </w:rPr>
              <w:t>ให้ใช้ราคายุติธรรมที่ประเมิน โดยผู้ประเมินราคาอิสระ</w:t>
            </w:r>
            <w:r w:rsidRPr="00ED2354">
              <w:t xml:space="preserve"> </w:t>
            </w:r>
            <w:r w:rsidRPr="00ED2354">
              <w:rPr>
                <w:cs/>
              </w:rPr>
              <w:t>หรือที่ประเมินโดยหน่วยราชการที่เกี่ยวข้อง แล้วแต่ราคาใดจะต่ำกว่า</w:t>
            </w:r>
            <w:r w:rsidRPr="00ED2354">
              <w:t xml:space="preserve"> </w:t>
            </w:r>
            <w:r w:rsidRPr="00ED2354">
              <w:rPr>
                <w:cs/>
              </w:rPr>
              <w:t>หากไม่มีราคายุติธรรมดังกล่าว ให้ประเมินตามมูลค่าสินทรัพย์สุทธิของกิจการ</w:t>
            </w:r>
            <w:r w:rsidRPr="00ED2354">
              <w:t xml:space="preserve"> </w:t>
            </w:r>
            <w:r w:rsidRPr="00ED2354">
              <w:rPr>
                <w:cs/>
              </w:rPr>
              <w:t>หรือที่จะมีการแก้ไขเพิ่มเติม</w:t>
            </w:r>
          </w:p>
        </w:tc>
      </w:tr>
      <w:tr w:rsidR="000108A0" w:rsidRPr="00ED2354" w:rsidTr="000108A0">
        <w:trPr>
          <w:cantSplit/>
          <w:trHeight w:val="911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960011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1.3 สินทรัพย์อื่น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ส่วนต่างของราคาจริงกับราคาตามบัญชีที่สูงกว่าราคาจริง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 ราคาจริงของสินทรัพย์นั้นให้ถือตามราคาซื้อขายในตลาด</w:t>
            </w:r>
            <w:r w:rsidRPr="00ED2354">
              <w:t xml:space="preserve"> </w:t>
            </w:r>
            <w:r w:rsidRPr="00ED2354">
              <w:rPr>
                <w:cs/>
              </w:rPr>
              <w:t>หรือหากไม่มีราคาดังกล่าว ให้ใช้ราคายุติธรรมที่ประเมิน โดย</w:t>
            </w:r>
          </w:p>
          <w:p w:rsidR="000108A0" w:rsidRPr="00ED2354" w:rsidRDefault="000108A0" w:rsidP="000108A0">
            <w:r w:rsidRPr="00ED2354">
              <w:rPr>
                <w:cs/>
              </w:rPr>
              <w:t>ผู้ประเมินราคาอิสระ</w:t>
            </w:r>
            <w:r w:rsidRPr="00ED2354">
              <w:t xml:space="preserve"> </w:t>
            </w:r>
            <w:r w:rsidRPr="00ED2354">
              <w:rPr>
                <w:cs/>
              </w:rPr>
              <w:t>หรือที่ประเมินโดยหน่วยราชการที่เกี่ยวข้องแล้วแต่ราคาใดจะต่ำกว่า เช่น</w:t>
            </w:r>
            <w:r w:rsidRPr="00ED2354">
              <w:t xml:space="preserve"> </w:t>
            </w:r>
            <w:r w:rsidRPr="00ED2354">
              <w:rPr>
                <w:cs/>
              </w:rPr>
              <w:t>ทรัพย์สินรอการขาย ความเสียหายจากการทุจริต เป็นต้น</w:t>
            </w:r>
            <w:r w:rsidRPr="00ED2354">
              <w:t xml:space="preserve"> </w:t>
            </w:r>
            <w:r w:rsidRPr="00ED2354">
              <w:rPr>
                <w:cs/>
              </w:rPr>
              <w:t>หรือที่จะมีการแก้ไขเพิ่มเติม</w:t>
            </w:r>
          </w:p>
        </w:tc>
      </w:tr>
      <w:tr w:rsidR="000108A0" w:rsidRPr="00ED2354" w:rsidTr="000108A0">
        <w:trPr>
          <w:cantSplit/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960018</w:t>
            </w:r>
          </w:p>
        </w:tc>
        <w:tc>
          <w:tcPr>
            <w:tcW w:w="63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2. </w:t>
            </w:r>
            <w:r w:rsidRPr="00ED2354">
              <w:rPr>
                <w:cs/>
              </w:rPr>
              <w:t>สำรองส่วนเกิน (ขาด)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spacing w:val="-6"/>
                <w:cs/>
              </w:rPr>
            </w:pPr>
            <w:r w:rsidRPr="00ED2354">
              <w:rPr>
                <w:spacing w:val="-6"/>
                <w:cs/>
              </w:rPr>
              <w:t xml:space="preserve">เงินสำรองที่มีอยู่ หักเงินสำรองที่ต้องกันให้ครบ </w:t>
            </w:r>
            <w:r w:rsidRPr="00ED2354">
              <w:rPr>
                <w:spacing w:val="-6"/>
              </w:rPr>
              <w:t>(</w:t>
            </w:r>
            <w:r w:rsidRPr="00ED2354">
              <w:rPr>
                <w:spacing w:val="-6"/>
                <w:cs/>
              </w:rPr>
              <w:t>หรือเงินสำรองที่ต้องกันทั้งสิ้น</w:t>
            </w:r>
            <w:r w:rsidRPr="00ED2354">
              <w:rPr>
                <w:spacing w:val="-6"/>
              </w:rPr>
              <w:t xml:space="preserve">) </w:t>
            </w:r>
            <w:r w:rsidRPr="00ED2354">
              <w:rPr>
                <w:spacing w:val="-6"/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2.1 เงินสำรองที่ต้องกันทั้งสิ้น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จำนวนเงินสำรองที่ต้องกันสำหรับสินทรัพย์จัดชั้นทุกประเภท</w:t>
            </w:r>
          </w:p>
        </w:tc>
      </w:tr>
      <w:tr w:rsidR="000108A0" w:rsidRPr="00ED2354" w:rsidTr="000108A0">
        <w:trPr>
          <w:trHeight w:val="244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2.1.1 ลูกหนี้ตามเกณฑ์การจัดชั้น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เงินสำรองที่ต้องกันสำหรับลูกหนี้ตามเกณฑ์จัดชั้น</w:t>
            </w:r>
            <w:r w:rsidRPr="00ED2354">
              <w:t xml:space="preserve"> </w:t>
            </w:r>
            <w:r w:rsidRPr="00ED2354">
              <w:rPr>
                <w:cs/>
              </w:rPr>
              <w:t>โดยคำนวณจากลูกหนี้จัดชั้นส่วนที่ต้องกันสำรองตามเกณฑ์จัดชั้น</w:t>
            </w:r>
            <w:r w:rsidRPr="00ED2354">
              <w:t xml:space="preserve"> </w:t>
            </w:r>
            <w:r w:rsidRPr="00ED2354">
              <w:rPr>
                <w:cs/>
              </w:rPr>
              <w:t>คูณด้วยอัตราการกันเงินสำรองไม่ต่ำกว่าที่ธนาคารแห่งประเทศไทยกำหนด</w:t>
            </w:r>
          </w:p>
        </w:tc>
      </w:tr>
      <w:tr w:rsidR="000108A0" w:rsidRPr="00ED2354" w:rsidTr="000108A0">
        <w:trPr>
          <w:trHeight w:val="296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2.1.1.1 สินเชื้อจัดชั้น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trHeight w:val="282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2.1.1.1.1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ลูกหนี้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เงินสำรองที่ต้องกันสำหรับสินเชื่อจัดชั้นต่ำกว่ามาตรฐาน สงสัย สงสัยจะสูญ ทีใช้เกณฑ์การกันเงินสำรองโดยพิจารณามูลค่าปัจจุบันของกระแสเงินสดที่คาดว่าจะได้รับจากลูกหนี้ </w:t>
            </w:r>
            <w:r w:rsidRPr="00ED2354">
              <w:t xml:space="preserve">(PV </w:t>
            </w:r>
            <w:r w:rsidRPr="00ED2354">
              <w:rPr>
                <w:cs/>
              </w:rPr>
              <w:t>ลูกหนี้)</w:t>
            </w:r>
          </w:p>
        </w:tc>
      </w:tr>
      <w:tr w:rsidR="000108A0" w:rsidRPr="00ED2354" w:rsidTr="000108A0">
        <w:trPr>
          <w:trHeight w:val="254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2.1.1.1.2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หลักประกัน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เงินสำรองที่ต้องกันสำหรับสินเชื่อจัดชั้นปกติ กล่าวถึงเป็นพิเศษ ทีใช้เกณฑ์การกันเงินสำรองโดยพิจารณาราคาประเมินของหลักประกัน หรือสินเชื่อจัดชั้นต่ำกว่ามาตรฐาน สงสัย สงสัยจะสูญ ที่ใช้เกณฑ์การกันเงินสำรองโดยพิจารณามูลค่าปัจจุบันของกระแสเงินสดที่คาดว่าจะได้รับจากการจำหน่ายหลักประกัน </w:t>
            </w:r>
            <w:r w:rsidRPr="00ED2354">
              <w:t xml:space="preserve">(PV </w:t>
            </w:r>
            <w:r w:rsidRPr="00ED2354">
              <w:rPr>
                <w:cs/>
              </w:rPr>
              <w:t>หลักประกัน)</w:t>
            </w:r>
          </w:p>
        </w:tc>
      </w:tr>
      <w:tr w:rsidR="000108A0" w:rsidRPr="00ED2354" w:rsidTr="000108A0">
        <w:trPr>
          <w:trHeight w:val="24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2.1.1.1.3 เกณฑ์ </w:t>
            </w:r>
            <w:r w:rsidRPr="00ED2354">
              <w:t>Collective Approach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เงินสำรองที่ต้องกัน</w:t>
            </w:r>
            <w:r w:rsidRPr="00524073">
              <w:rPr>
                <w:cs/>
              </w:rPr>
              <w:t xml:space="preserve">สำหรับสินเชื่อจัดชั้นปกติ กล่าวถึงเป็นพิเศษ ต่ำกว่ามาตรฐาน สงสัย สงสัยจะสูญ ทีใช้เกณฑ์เกณฑ์ </w:t>
            </w:r>
            <w:r w:rsidRPr="00524073">
              <w:t>Collective Approach</w:t>
            </w:r>
          </w:p>
        </w:tc>
      </w:tr>
      <w:tr w:rsidR="000108A0" w:rsidRPr="00ED2354" w:rsidTr="000108A0">
        <w:trPr>
          <w:trHeight w:val="226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0028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2.1.1.2 สินทรัพย์อื่นที่เกี่ยวข้อง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เงินสำรองที่ต้องกันสำหรับสินทรัพย์อื่นที่เกี่ยวข้องกับลูกหนี้</w:t>
            </w:r>
            <w:r w:rsidRPr="00ED2354">
              <w:t xml:space="preserve"> </w:t>
            </w:r>
            <w:r w:rsidRPr="00ED2354">
              <w:rPr>
                <w:cs/>
              </w:rPr>
              <w:t>เช่น ดอกเบี้ยค้างรับ เงินทดรองจ่ายในการดำเนินคดี</w:t>
            </w:r>
            <w:r w:rsidRPr="00ED2354">
              <w:t xml:space="preserve"> </w:t>
            </w:r>
            <w:r w:rsidRPr="00ED2354">
              <w:rPr>
                <w:cs/>
              </w:rPr>
              <w:t>ค่าเบี้ยประกันภัยจ่ายแทนลูกค้า เป็นต้น</w:t>
            </w:r>
          </w:p>
        </w:tc>
      </w:tr>
      <w:tr w:rsidR="000108A0" w:rsidRPr="00ED2354" w:rsidTr="000108A0">
        <w:trPr>
          <w:trHeight w:val="1882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2.1.2 ส่วนสูญเสียทั้งสิ้น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เงินสำรองที่ต้องกันสำหรับส่วนสูญเสียที่เกิดขึ้นจากการคำนวณราคาตามบัญชีใหม่</w:t>
            </w:r>
            <w:r w:rsidRPr="00ED2354">
              <w:t xml:space="preserve"> </w:t>
            </w:r>
            <w:r w:rsidRPr="00ED2354">
              <w:rPr>
                <w:cs/>
              </w:rPr>
              <w:t>ตามหลักเกณฑ์ที่ธนาคารแห่งประเทศไทยกำหนดทั้งจำนวนสำหรับลูกหนี้ปรับปรุงโครงสร้างหนี้ต่อไปนี้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ในระหว่างติดตามผลการปฏิบัติตามเงื่อนไขการปรับปรุงโครงสร้างหนี้เฉพาะรายที่มี</w:t>
            </w:r>
          </w:p>
          <w:p w:rsidR="000108A0" w:rsidRPr="00ED2354" w:rsidRDefault="000108A0" w:rsidP="000108A0">
            <w:r w:rsidRPr="00ED2354">
              <w:rPr>
                <w:cs/>
              </w:rPr>
              <w:t>เงินสำรองสำหรับส่วนสูญเสียที่เกิดขึ้นสูงกว่าเงินสำรองสำหรับลูกหนี้ตามสถานะการจัดชั้นหลังปรับปรุงโครงสร้างหนี้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ลูกหนี้ที่สามารถปฏิบัติตามเงื่อนไขการปรับปรุงโครงสร้างหนี้ได้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โดยชำระเงินตามสัญญาปรับปรุงโครงสร้างหนี้ใหม่ติดต่อกันไม่น้อยกว่า </w:t>
            </w:r>
            <w:r w:rsidRPr="00ED2354">
              <w:t>3</w:t>
            </w:r>
            <w:r w:rsidRPr="00ED2354">
              <w:rPr>
                <w:cs/>
              </w:rPr>
              <w:t xml:space="preserve"> เดือนหรือ</w:t>
            </w:r>
            <w:r w:rsidRPr="00ED2354">
              <w:t xml:space="preserve"> 3</w:t>
            </w:r>
            <w:r w:rsidRPr="00ED2354">
              <w:rPr>
                <w:cs/>
              </w:rPr>
              <w:t xml:space="preserve"> งวดการชำระเงิน และเปลี่ยนสถานะเป็นลูกหนี้จัดชั้นปกติแล้ว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ลูกหนี้ปรับปรุงโครงสร้างหนี้ที่จัดชั้นปกติได้ทันทีโดยไม่ต้องรอติดตามผลการปฏิบัติตามเงื่อนไขการปรับปรุงโครงสร้างหนี้</w:t>
            </w:r>
          </w:p>
        </w:tc>
      </w:tr>
      <w:tr w:rsidR="000108A0" w:rsidRPr="00ED2354" w:rsidTr="000108A0">
        <w:trPr>
          <w:trHeight w:val="386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2.1.3 เงินลงทุนในหลักทรัพย์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ต้องกันทั้งจำนวนสำหรับส่วนต่างของราคาจริงกับราคาตามบัญชีที่สูงกว่าของเงินลงทุนในหลักทรัพย์</w:t>
            </w:r>
            <w:r w:rsidRPr="00ED2354">
              <w:t xml:space="preserve"> </w:t>
            </w:r>
            <w:r w:rsidRPr="00ED2354">
              <w:rPr>
                <w:cs/>
              </w:rPr>
              <w:t>หรือที่จะมีการแก้ไขเพิ่มเติม</w:t>
            </w:r>
          </w:p>
        </w:tc>
      </w:tr>
      <w:tr w:rsidR="000108A0" w:rsidRPr="00ED2354" w:rsidTr="000108A0">
        <w:trPr>
          <w:trHeight w:val="33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2.1.4 สินทรัพย์อื่น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ที่ต้องกันทั้งจำนวนสำหรับส่วนต่างของราคาจริงกับราคาตามบัญชีที่สูงกว่าของสินทรัพย์อื่นหรือที่จะมีการแก้ไขเพิ่มเติม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960017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2.2 เงินสำรองที่มีอยู่</w:t>
            </w:r>
          </w:p>
        </w:tc>
        <w:tc>
          <w:tcPr>
            <w:tcW w:w="7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เงินสำรองสำหรับสินทรัพย์จัดชั้นทุกประเภทที่สถาบันการเงินมีอยู่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0029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2.2.1 ลูกหนี้จัดชั้น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0030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2.2.1.1 สินเชื่อจัดชั้น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0031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3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2.</w:t>
            </w:r>
            <w:r w:rsidRPr="00ED2354">
              <w:t>2</w:t>
            </w:r>
            <w:r w:rsidRPr="00ED2354">
              <w:rPr>
                <w:cs/>
              </w:rPr>
              <w:t xml:space="preserve">.1.1.1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ลูกหนี้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เงินสำรองสำหรับสินเชื่อจัดชั้นต่ำกว่ามาตรฐาน สงสัย สงสัยจะสูญ ทีใช้เกณฑ์การกันเงินสำรองโดยพิจารณามูลค่าปัจจุบันของกระแสเงินสดที่คาดว่าจะได้รับจากลูกหนี้ </w:t>
            </w:r>
            <w:r w:rsidRPr="00ED2354">
              <w:t xml:space="preserve">(PV </w:t>
            </w:r>
            <w:r w:rsidRPr="00ED2354">
              <w:rPr>
                <w:cs/>
              </w:rPr>
              <w:t>ลูกหนี้) 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3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2.2.1.1.2 เกณฑ์ </w:t>
            </w:r>
            <w:r w:rsidRPr="00ED2354">
              <w:t xml:space="preserve">PV </w:t>
            </w:r>
            <w:r w:rsidRPr="00ED2354">
              <w:rPr>
                <w:cs/>
              </w:rPr>
              <w:t>หลักประกัน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เงินสำรองสำหรับสินเชื่อจัดชั้นปกติ กล่าวถึงเป็นพิเศษ ทีใช้เกณฑ์การกันเงินสำรองโดยพิจารณาราคาประเมินของหลักประกัน หรือสินเชื่อจัดชั้นต่ำกว่ามาตรฐาน สงสัย สงสัยจะสูญ ที่ใช้เกณฑ์การกันเงินสำรองโดยพิจารณามูลค่าปัจจุบันของกระแสเงินสดที่คาดว่าจะได้รับจากการจำหน่ายหลักประกัน </w:t>
            </w:r>
            <w:r w:rsidRPr="00ED2354">
              <w:t xml:space="preserve">(PV </w:t>
            </w:r>
            <w:r w:rsidRPr="00ED2354">
              <w:rPr>
                <w:cs/>
              </w:rPr>
              <w:t>หลักประกัน)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3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2.2.1.1.3 เกณฑ์ </w:t>
            </w:r>
            <w:r w:rsidRPr="00ED2354">
              <w:t>Collective Approach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เงินสำรองสำหรับสินเชื่อจัดชั้นปกติ กล่าวถึงเป็นพิเศษ</w:t>
            </w:r>
            <w:r w:rsidRPr="00ED2354">
              <w:rPr>
                <w:color w:val="FF0000"/>
                <w:cs/>
              </w:rPr>
              <w:t xml:space="preserve"> </w:t>
            </w:r>
            <w:r w:rsidRPr="00ED2354">
              <w:rPr>
                <w:cs/>
              </w:rPr>
              <w:t xml:space="preserve">ต่ำกว่ามาตรฐาน สงสัย สงสัยจะสูญ ทีใช้เกณฑ์ </w:t>
            </w:r>
            <w:r w:rsidRPr="00ED2354">
              <w:t xml:space="preserve">Collective Approach </w:t>
            </w:r>
            <w:r w:rsidRPr="00ED2354">
              <w:rPr>
                <w:cs/>
              </w:rPr>
              <w:t>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960034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2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2.2.1.2 สินทรัพย์อื่นที่เกี่ยวข้อง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เงินสำรองสำหรับสินทรัพย์อื่นที่เกี่ยวข้องกับลูกหนี้</w:t>
            </w:r>
            <w:r w:rsidRPr="00ED2354">
              <w:t xml:space="preserve"> </w:t>
            </w:r>
            <w:r w:rsidRPr="00ED2354">
              <w:rPr>
                <w:cs/>
              </w:rPr>
              <w:t>เช่น ดอกเบี้ยค้างรับ เงินทดรองจ่ายในการดำเนินคดี</w:t>
            </w:r>
            <w:r w:rsidRPr="00ED2354">
              <w:t xml:space="preserve"> </w:t>
            </w:r>
            <w:r w:rsidRPr="00ED2354">
              <w:rPr>
                <w:cs/>
              </w:rPr>
              <w:t>ค่าเบี้ยประกันภัยจ่ายแทนลูกค้า เป็นต้น</w:t>
            </w:r>
            <w:r w:rsidRPr="00ED2354">
              <w:t xml:space="preserve"> </w:t>
            </w:r>
            <w:r w:rsidRPr="00ED2354">
              <w:rPr>
                <w:cs/>
              </w:rPr>
              <w:t>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960</w:t>
            </w:r>
            <w:r w:rsidRPr="00ED2354">
              <w:t>035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2.2.2 ส่วนสูญเสียทั้งสิ้น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เงินสำรองสำหรับส่วนสูญเสียที่เกิดขึ้นจากการคำนวณราคาตามบัญชีใหม่</w:t>
            </w:r>
            <w:r w:rsidRPr="00ED2354">
              <w:t xml:space="preserve"> </w:t>
            </w:r>
            <w:r w:rsidRPr="00ED2354">
              <w:rPr>
                <w:cs/>
              </w:rPr>
              <w:t>ตามหลักเกณฑ์ที่ธนาคารแห่งประเทศไทยกำหนดทั้งจำนวนสำหรับลูกหนี้ปรับปรุงโครงสร้างหนี้ต่อไปนี้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ในระหว่างติดตามผลการปฏิบัติตามเงื่อนไขการปรับปรุงโครงสร้างหนี้เฉพาะรายที่มีเงินสำรองสำหรับส่วนสูญเสียที่เกิดขึ้นสูงกว่าเงินสำรองสำหรับลูกหนี้ตามสถานะการจัดชั้นหลังปรับปรุงโครงสร้างหนี้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ลูกหนี้ที่สามารถปฏิบัติตามเงื่อนไขการปรับปรุงโครงสร้างหนี้ได้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โดยชำระเงินตามสัญญาปรับปรุงโครงสร้างหนี้ใหม่ติดต่อกันไม่น้อยกว่า </w:t>
            </w:r>
            <w:r w:rsidRPr="00ED2354">
              <w:t>3</w:t>
            </w:r>
            <w:r w:rsidRPr="00ED2354">
              <w:rPr>
                <w:cs/>
              </w:rPr>
              <w:t xml:space="preserve"> เดือนหรือ</w:t>
            </w:r>
            <w:r w:rsidRPr="00ED2354">
              <w:t xml:space="preserve"> 3</w:t>
            </w:r>
            <w:r w:rsidRPr="00ED2354">
              <w:rPr>
                <w:cs/>
              </w:rPr>
              <w:t xml:space="preserve"> งวดการชำระเงิน และเปลี่ยนสถานะเป็นลูกหนี้จัดชั้นปกติแล้ว</w:t>
            </w:r>
            <w:r w:rsidRPr="00ED2354">
              <w:br/>
              <w:t xml:space="preserve">   - </w:t>
            </w:r>
            <w:r w:rsidRPr="00ED2354">
              <w:rPr>
                <w:cs/>
              </w:rPr>
              <w:t>ลูกหนี้ปรับปรุงโครงสร้างหนี้ที่จัดชั้นปกติได้ทันทีโดยไม่ต้องรอติดตามผลการปฏิบัติตามเงื่อนไขการปรับปรุงโครงสร้างหนี้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</w:t>
            </w:r>
            <w:r w:rsidRPr="00ED2354">
              <w:rPr>
                <w:cs/>
              </w:rPr>
              <w:t>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2.2.3 เงินลงทุนในหลักทรัพย์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สำรองสำหรับส่วนต่างของราคาจริงกับราคาตามบัญชีที่สูงกว่าของเงินลงทุนในหลักทรัพย์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</w:t>
            </w:r>
            <w:r w:rsidRPr="00ED2354">
              <w:rPr>
                <w:cs/>
              </w:rPr>
              <w:t>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2.2.4 สินทรัพย์อื่น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ำรองสำหรับส่วนต่างของราคาจริงกับราคาตามบัญชีที่สูงกว่าของสินทรัพย์อื่นที่สถาบันการเงินมีอยู่</w:t>
            </w:r>
            <w:r w:rsidRPr="00ED2354">
              <w:t xml:space="preserve"> </w:t>
            </w:r>
            <w:r w:rsidRPr="00ED2354">
              <w:rPr>
                <w:cs/>
              </w:rPr>
              <w:t>ณ สิ้นไตรมาส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0038</w:t>
            </w:r>
          </w:p>
        </w:tc>
        <w:tc>
          <w:tcPr>
            <w:tcW w:w="63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3. </w:t>
            </w:r>
            <w:r w:rsidRPr="00ED2354">
              <w:rPr>
                <w:cs/>
              </w:rPr>
              <w:t>รายการระหว่างกัน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 xml:space="preserve">รายการระหว่างกันของบริษัทในกลุ่ม </w:t>
            </w:r>
            <w:r w:rsidRPr="00ED2354">
              <w:t>Solo Consolidation</w:t>
            </w:r>
            <w:r w:rsidRPr="00ED2354">
              <w:rPr>
                <w:cs/>
              </w:rPr>
              <w:t xml:space="preserve"> (รายงานเฉพาะใน </w:t>
            </w:r>
            <w:r w:rsidRPr="00ED2354">
              <w:t>DS_PVSC)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0039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3.1 สินทรัพย์จัดชั้น (สุทธิ)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รายการระหว่างกันของยอดรวมสินทรัพย์จัดชั้นทุกประเภท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0040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3.2 สำรองส่วนเกิน (ขาด)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รายการระหว่างกันของเงินสำรองที่มีอยู่หักเงินสำรองที่ต้องกันสำหรับสินทรัพย์จัดชั้นทุกประเภท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96</w:t>
            </w:r>
            <w:r w:rsidRPr="00ED2354">
              <w:t>0041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3.2.1 เงินสำรองที่ต้องกันทั้งสิ้น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รายการระหว่างกันของจำนวนเงินสำรองที่ต้องกันสำหรับสินทรัพย์จัดชั้นทุกประเภท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highlight w:val="yellow"/>
                <w:cs/>
              </w:rPr>
            </w:pPr>
            <w:r w:rsidRPr="00ED2354">
              <w:rPr>
                <w:cs/>
              </w:rPr>
              <w:t>96</w:t>
            </w:r>
            <w:r w:rsidRPr="00ED2354">
              <w:t>0042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99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3.2.2 เงินสำรองที่มีอยู่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รายการระหว่างกันของเงินสำรองสำหรับสินทรัพย์จัดชั้นทุกประเภทที่บริษัท / กลุ่ม </w:t>
            </w:r>
            <w:r w:rsidRPr="00ED2354">
              <w:t xml:space="preserve">Solo Consolidation </w:t>
            </w:r>
            <w:r w:rsidRPr="00ED2354">
              <w:rPr>
                <w:cs/>
              </w:rPr>
              <w:t>มีอยู่ ณ สิ้นงวดที่จัดทำรายงาน</w:t>
            </w:r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691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40" w:name="_Toc21523947"/>
            <w:bookmarkStart w:id="241" w:name="_Toc24945636"/>
            <w:bookmarkStart w:id="242" w:name="_Toc50716716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Receive Payment Item Type</w:t>
            </w:r>
            <w:bookmarkEnd w:id="240"/>
            <w:bookmarkEnd w:id="241"/>
            <w:bookmarkEnd w:id="242"/>
          </w:p>
        </w:tc>
      </w:tr>
    </w:tbl>
    <w:p w:rsidR="000108A0" w:rsidRPr="00ED2354" w:rsidRDefault="000108A0" w:rsidP="000108A0"/>
    <w:tbl>
      <w:tblPr>
        <w:tblW w:w="14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473"/>
        <w:gridCol w:w="13"/>
        <w:gridCol w:w="5980"/>
        <w:gridCol w:w="6965"/>
      </w:tblGrid>
      <w:tr w:rsidR="000108A0" w:rsidRPr="00ED2354" w:rsidTr="000108A0">
        <w:trPr>
          <w:cantSplit/>
          <w:trHeight w:val="270"/>
          <w:tblHeader/>
        </w:trPr>
        <w:tc>
          <w:tcPr>
            <w:tcW w:w="90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466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80"/>
        </w:trPr>
        <w:tc>
          <w:tcPr>
            <w:tcW w:w="906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268001</w:t>
            </w:r>
          </w:p>
        </w:tc>
        <w:tc>
          <w:tcPr>
            <w:tcW w:w="6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Receive and Payment Item</w:t>
            </w: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การรับหรือจ่ายเงินตราต่างประเทศของธนาคารพาณิชย์</w:t>
            </w:r>
            <w:r w:rsidRPr="00ED2354">
              <w:t xml:space="preserve"> </w:t>
            </w:r>
            <w:r w:rsidRPr="00ED2354">
              <w:rPr>
                <w:cs/>
              </w:rPr>
              <w:t>ที่มิใช่การซื้อขายหรือแลกเปลี่ยนกับเงินสกุลอื่น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268002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Fee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ค่าธรรมเนียมที่ธนาคารพาณิชย์ได้รับหรือจ่าย</w:t>
            </w:r>
          </w:p>
        </w:tc>
      </w:tr>
      <w:tr w:rsidR="000108A0" w:rsidRPr="00ED2354" w:rsidTr="000108A0">
        <w:trPr>
          <w:trHeight w:val="428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268003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 of Advances or Loan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ดอกเบี้ยเงินให้กู้ยืมเป็นเงินตราต่างประเทศที่ธนาคารพาณิชย์ได้รับจากลูกค้า</w:t>
            </w:r>
            <w:r w:rsidRPr="00ED2354">
              <w:t xml:space="preserve">/ </w:t>
            </w:r>
            <w:r w:rsidRPr="00ED2354">
              <w:rPr>
                <w:cs/>
              </w:rPr>
              <w:t>ดอกเบี้ยเงินกู้ที่ธนาคารพาณิชย์จ่ายให้แก่เจ้าหนี้</w:t>
            </w:r>
          </w:p>
        </w:tc>
      </w:tr>
      <w:tr w:rsidR="000108A0" w:rsidRPr="00ED2354" w:rsidTr="000108A0">
        <w:trPr>
          <w:trHeight w:val="386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268004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 of Nostro or Deposit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ดอกเบี้ยรับของธนาคารพาณิชย์ได้จากบัญชีเงินฝากเงินตราต่างประเทศ</w:t>
            </w:r>
            <w:r w:rsidRPr="00ED2354">
              <w:t xml:space="preserve">(Nostro account) / </w:t>
            </w:r>
            <w:r w:rsidRPr="00ED2354">
              <w:rPr>
                <w:cs/>
              </w:rPr>
              <w:t>ดอกเบี้ยจ่ายของธนาคารพาณิชย์ที่จ่ายให้แก่ผู้ที่ฝากเงินตราต่างประเทศไว้กับธนาคารพาณิชย์</w:t>
            </w:r>
          </w:p>
        </w:tc>
      </w:tr>
      <w:tr w:rsidR="000108A0" w:rsidRPr="00ED2354" w:rsidTr="000108A0">
        <w:trPr>
          <w:cantSplit/>
          <w:trHeight w:val="33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268005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Interest of OD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ดอกเบี้ยจ่ายของธนาคารพาณิชย์ที่เกิดจากการเบิกเงินเกินบัญชี</w:t>
            </w:r>
            <w:r w:rsidRPr="00ED2354">
              <w:t xml:space="preserve"> /</w:t>
            </w:r>
            <w:r w:rsidRPr="00ED2354">
              <w:rPr>
                <w:cs/>
              </w:rPr>
              <w:t>ดอกเบี้ยรับของธนาคารพาณิชย์ที่ได้จากลูกค้าที่เบิกเงินเกินบัญชีเงินฝากที่มีไว้กับธนาคารพาณิชย์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268006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Interest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ดอกเบี้ยอื่น ๆ</w:t>
            </w:r>
            <w:r w:rsidRPr="00ED2354">
              <w:t xml:space="preserve"> </w:t>
            </w:r>
            <w:r w:rsidRPr="00ED2354">
              <w:rPr>
                <w:cs/>
              </w:rPr>
              <w:t>นอกจากที่กล่าวมาแล้วข้างต้น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268007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Dividend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เงินปันผลที่สาขาธนาคารพาณิชย์ต่างประเทศจ่ายให้แก่สำนักงานใหญ่ในต่างประเทศ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และเงินปันผลที่ธนาคารพาณิชย์ได้รับจากเงินลงทุนในต่างประเทศ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268008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Fund Allocate from Head Office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เงินลงทุนที่สาขาธนาคารพาณิชย์ต่างประเทศและกิจการวิเทศธนกิจได้รับจากสำนักงานใหญ่ในต่างประเทศ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268009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3448B" w:rsidRDefault="000108A0" w:rsidP="000108A0">
            <w:r w:rsidRPr="00E3448B">
              <w:t>Transfer profit to Head office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เงินกำไรที่สาขาธนาคารพาณิชย์ต่างประเทศและกิจการวิเทศธนกิจโอนไปให้สำนักงานใหญ่ในต่างประเทศ</w:t>
            </w:r>
          </w:p>
        </w:tc>
      </w:tr>
      <w:tr w:rsidR="000108A0" w:rsidRPr="00ED2354" w:rsidTr="000108A0">
        <w:trPr>
          <w:cantSplit/>
          <w:trHeight w:val="122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268010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3448B" w:rsidRDefault="000108A0" w:rsidP="000108A0">
            <w:r w:rsidRPr="00E3448B">
              <w:t>Compensate loss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าขาธนาคารพาณิชย์ต่างประเทศและกิจการวิเทศธนกิจได้รับจากสำนักงานใหญ่เพื่อชดเชยผลขาดทุนของธนาคาร</w:t>
            </w:r>
            <w:r w:rsidRPr="00ED2354">
              <w:t xml:space="preserve">  </w:t>
            </w:r>
            <w:r w:rsidRPr="00ED2354">
              <w:rPr>
                <w:cs/>
              </w:rPr>
              <w:t>หรือเงินที่สำนักงานใหญ่ของธนาคารพาณิชย์ไทยส่งไปชดเชยผลขาดทุนของสาขาธนาคารพาณิชย์ไทยในต่างประเทศ</w:t>
            </w:r>
          </w:p>
        </w:tc>
      </w:tr>
      <w:tr w:rsidR="000108A0" w:rsidRPr="00ED2354" w:rsidTr="000108A0">
        <w:trPr>
          <w:trHeight w:val="272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268011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3448B" w:rsidRDefault="000108A0" w:rsidP="000108A0">
            <w:r w:rsidRPr="00E3448B">
              <w:t>Transfer Profit from Branch in Abroad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เงินกำไรที่สำนักงานใหญ่ของธนาคารพาณิชย์ไทยได้รับจากสาขาในต่างประเทศ</w:t>
            </w:r>
          </w:p>
        </w:tc>
      </w:tr>
      <w:tr w:rsidR="000108A0" w:rsidRPr="00ED2354" w:rsidTr="000108A0">
        <w:trPr>
          <w:trHeight w:val="446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268012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3448B" w:rsidRDefault="000108A0" w:rsidP="000108A0">
            <w:r w:rsidRPr="00E3448B">
              <w:t>Buy or Sell Foreign currency security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รายการเพิ่ม หรือ ลดยอดหลักทรัพย์สกุลต่างประเทศของธนาคารพาณิชย์เนื่องจากธนาคารพาณิชย์ ชื้อ หรือ ขายหลักทรัพย์นั้นต่อให้บุคคลทั้งในและต่างประเทศโดยธนาคารพาณิชย์ได้ ชำระ หรือ รับชำระค่าหลักทรัพย์เป็นเงินบาท</w:t>
            </w:r>
          </w:p>
        </w:tc>
      </w:tr>
      <w:tr w:rsidR="000108A0" w:rsidRPr="00ED2354" w:rsidTr="000108A0">
        <w:trPr>
          <w:cantSplit/>
          <w:trHeight w:val="134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268013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Write off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ลดยอดลูกหนี้เงินให้กู้ยืมเป็นเงินตราต่างประเทศของธนาคารพาณิชย์เนื่องจากได้ตัดเป็นหนี้สูญ</w:t>
            </w:r>
          </w:p>
        </w:tc>
      </w:tr>
      <w:tr w:rsidR="000108A0" w:rsidRPr="00ED2354" w:rsidTr="000108A0">
        <w:trPr>
          <w:cantSplit/>
          <w:trHeight w:val="33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268014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Adjust entry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รายการปรับปรุงบัญชีของธนาคารพาณิชย์</w:t>
            </w:r>
            <w:r w:rsidRPr="00ED2354">
              <w:t xml:space="preserve"> </w:t>
            </w:r>
            <w:r w:rsidRPr="00ED2354">
              <w:rPr>
                <w:cs/>
              </w:rPr>
              <w:t>เช่น การปรับปรุงรายการการซื้อขายเงินตราต่างประเทศที่ได้รายงานไว้ไม่ถูกต้อง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268015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ปรับปรุงรายการตั๋วสินค้าออก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รายการปรับปรุงตั๋วสินค้าออกที่เรียกเก็บเงินไม่ได้</w:t>
            </w:r>
            <w:r w:rsidRPr="00ED2354">
              <w:t xml:space="preserve"> </w:t>
            </w:r>
            <w:r w:rsidRPr="00ED2354">
              <w:rPr>
                <w:cs/>
              </w:rPr>
              <w:t>หรือเรียกเก็บได้บางส่วน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268016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เงินลงทุนในลูกหนี้</w:t>
            </w:r>
          </w:p>
        </w:tc>
        <w:tc>
          <w:tcPr>
            <w:tcW w:w="6965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รายการที่ธนาคารพาณิชย์ลงทุนซื้อ</w:t>
            </w:r>
            <w:r w:rsidRPr="00ED2354">
              <w:t>/</w:t>
            </w:r>
            <w:r w:rsidRPr="00ED2354">
              <w:rPr>
                <w:cs/>
              </w:rPr>
              <w:t>ขายลูกหนี้</w:t>
            </w:r>
          </w:p>
        </w:tc>
      </w:tr>
      <w:tr w:rsidR="000108A0" w:rsidRPr="00ED2354" w:rsidTr="000108A0">
        <w:trPr>
          <w:cantSplit/>
          <w:trHeight w:val="224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268017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รายการรับหรือจ่ายเงินตราต่างประเทศประเภทอื่นๆ</w:t>
            </w:r>
            <w:r w:rsidRPr="00ED2354">
              <w:t xml:space="preserve"> </w:t>
            </w:r>
            <w:r w:rsidRPr="00ED2354">
              <w:rPr>
                <w:cs/>
              </w:rPr>
              <w:t>นอกจากที่กล่าวมาแล้วข้างต้น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268018</w:t>
            </w:r>
          </w:p>
        </w:tc>
        <w:tc>
          <w:tcPr>
            <w:tcW w:w="6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Transfer Item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การรับและจ่ายเงินตราต่างประเทศในสกุลเดียวกันและมีจำนวนเงินเท่ากันทั้งด้านรับและจ่าย</w:t>
            </w:r>
            <w:r w:rsidRPr="00ED2354">
              <w:t xml:space="preserve"> 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268019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Change Payment Method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รายการรับจ่ายที่เกิดจากการแลกเปลี่ยนปัจจัยชำระเงิน</w:t>
            </w:r>
            <w:r w:rsidRPr="00ED2354">
              <w:t xml:space="preserve"> </w:t>
            </w:r>
            <w:r w:rsidRPr="00ED2354">
              <w:rPr>
                <w:cs/>
              </w:rPr>
              <w:t>เช่น ลูกค้านำเช็คมาแลกเป็นธนบัตร เป็นต้น</w:t>
            </w:r>
          </w:p>
        </w:tc>
      </w:tr>
      <w:tr w:rsidR="000108A0" w:rsidRPr="00ED2354" w:rsidTr="000108A0">
        <w:trPr>
          <w:cantSplit/>
          <w:trHeight w:val="191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268020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Transfer Note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รายการที่ธนาคารพาณิชย์นำธนบัตรไปฝากเข้าบัญชีในต่างประเทศ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หรือ นำธนบัตรเข้ามาจากต่างประเทศ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โดยอีกด้านหนึ่งของรายการเป็นการเพิ่มหรือลดบัญชีเงินฝากในต่างประเทศของธนาคารพาณิชย์แล้วแต่กรณี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268021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ส่งเงินไปลงทุนโดยตรง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รายการที่ธนาคารพาณิชย์ส่งเงินไปลงทุนในกิจการต่างประเทศ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 xml:space="preserve">ซึ่งการลงทุนดังกล่าวที่มีสัดส่วนการถือหุ้นตั้งแต่ ร้อยละ </w:t>
            </w:r>
            <w:r w:rsidRPr="00ED2354">
              <w:t>10</w:t>
            </w:r>
            <w:r w:rsidRPr="00ED2354">
              <w:rPr>
                <w:cs/>
              </w:rPr>
              <w:t xml:space="preserve"> ขึ้นไป</w:t>
            </w:r>
            <w:r w:rsidRPr="00ED2354">
              <w:t xml:space="preserve"> </w:t>
            </w:r>
            <w:r w:rsidRPr="00ED2354">
              <w:rPr>
                <w:cs/>
              </w:rPr>
              <w:t>ทั้งนี้รวมเงินลงทุนของธนาคารพาณิชย์ไทยในสาขาต่างประเทศของธนาคาร</w:t>
            </w:r>
          </w:p>
        </w:tc>
      </w:tr>
      <w:tr w:rsidR="000108A0" w:rsidRPr="00ED2354" w:rsidTr="000108A0">
        <w:trPr>
          <w:cantSplit/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268022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ส่งเงินไปลงทุนในหลักทรัพย์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รายการส่งเงินไปลงทุน  ทั้งที่เป็นตราสารหนี้และตราสารทุน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268023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เงินลงทุนในลูกหนี้</w:t>
            </w:r>
          </w:p>
        </w:tc>
        <w:tc>
          <w:tcPr>
            <w:tcW w:w="6965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รายการลงทุนซื้อลูกหนี้สกุลต่างประเทศ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268026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รับคืนเงินลงทุนโดยตรง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รายการที่ธนาคารพาณิชย์รับคืนเงินลงทุนในกิจการต่างประเทศ ซึ่งการลงทุนดังกล่าวที่มีสัดส่วนการถือหุ้นตั้งแต่ร้อยละ 10 ขึ้นไป  ทั้งนี้รวมเงินลงทุนของธนาคารพาณิชย์ไทยในสาขาต่างประเทศของธนาคาร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268027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รับคืนเงินลงทุนในหลักทรัพย์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ได้รับคืนเงินลงทุนจากการขายหรือไถ่ถอนหลักทรัพย์สกุลต่างประเทศทั้งที่เป็นตราสารหนี้และตราสารทุน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268028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ขายเงินลงทุนให้ลูกหนี้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รายการขายลูกหนี้สกุลต่างประเทศ</w:t>
            </w:r>
          </w:p>
        </w:tc>
      </w:tr>
      <w:tr w:rsidR="000108A0" w:rsidRPr="00ED2354" w:rsidTr="000108A0">
        <w:trPr>
          <w:trHeight w:val="100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268024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Adjust Asset and Liabilities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รายการปรับปรุงบัญชีลดหรือเพิ่มสินทรัพย์หรือหนี้สินของธนาคารพาณิชย์ในสกุลเดียวกัน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>โดยให้ระบุรายละเอียดของการปรับปรุงให้ชัดเจน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6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268025</w:t>
            </w: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99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6965" w:type="dxa"/>
            <w:tcBorders>
              <w:lef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รายการรับจ่ายอื่นๆ</w:t>
            </w:r>
            <w:r w:rsidRPr="00ED2354">
              <w:t xml:space="preserve"> </w:t>
            </w:r>
            <w:r w:rsidRPr="00ED2354">
              <w:rPr>
                <w:cs/>
              </w:rPr>
              <w:t>นอกจากที่กล่าวมาแล้วข้างต้น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9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554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0"/>
                <w:tab w:val="left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43" w:name="_Toc21523948"/>
            <w:bookmarkStart w:id="244" w:name="_Toc24945637"/>
            <w:bookmarkStart w:id="245" w:name="_Toc50716716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Receive Payment Transaction Type</w:t>
            </w:r>
            <w:bookmarkEnd w:id="243"/>
            <w:bookmarkEnd w:id="244"/>
            <w:bookmarkEnd w:id="245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073"/>
        <w:gridCol w:w="3325"/>
        <w:gridCol w:w="7133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39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1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270001</w:t>
            </w:r>
          </w:p>
        </w:tc>
        <w:tc>
          <w:tcPr>
            <w:tcW w:w="3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Receive</w:t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การรับเงินตราต่างประเทศที่ไม่มีการแลกเปลี่ยนกับเงินสกุลอื่น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270002</w:t>
            </w:r>
          </w:p>
        </w:tc>
        <w:tc>
          <w:tcPr>
            <w:tcW w:w="3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Payment</w:t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การจ่ายเงินตราต่างประเทศที่ไม่มีการแลกเปลี่ยนกับเงินสกุลอื่น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270003</w:t>
            </w:r>
          </w:p>
        </w:tc>
        <w:tc>
          <w:tcPr>
            <w:tcW w:w="30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Transfer</w:t>
            </w:r>
          </w:p>
        </w:tc>
        <w:tc>
          <w:tcPr>
            <w:tcW w:w="332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1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การซื้อและขาย</w:t>
            </w:r>
            <w:r w:rsidRPr="00ED2354">
              <w:t xml:space="preserve"> </w:t>
            </w:r>
            <w:r w:rsidRPr="00ED2354">
              <w:rPr>
                <w:cs/>
              </w:rPr>
              <w:t>หรือการรับและจ่ายเงินตราต่างประเทศในสกุลเดียวกันที่มีจำนวนเท่ากันทั้งสองด้าน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707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46" w:name="_Toc21523949"/>
            <w:bookmarkStart w:id="247" w:name="_Toc24945638"/>
            <w:bookmarkStart w:id="248" w:name="_Toc50716716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Repayment Due Indicator</w:t>
            </w:r>
            <w:bookmarkEnd w:id="246"/>
            <w:bookmarkEnd w:id="247"/>
            <w:bookmarkEnd w:id="248"/>
          </w:p>
        </w:tc>
      </w:tr>
    </w:tbl>
    <w:p w:rsidR="000108A0" w:rsidRPr="00ED2354" w:rsidRDefault="000108A0" w:rsidP="000108A0"/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584"/>
        <w:gridCol w:w="1245"/>
        <w:gridCol w:w="1245"/>
        <w:gridCol w:w="2441"/>
        <w:gridCol w:w="7021"/>
      </w:tblGrid>
      <w:tr w:rsidR="000108A0" w:rsidRPr="00ED2354" w:rsidTr="000108A0">
        <w:trPr>
          <w:cantSplit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15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271001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At Due</w:t>
            </w: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ชำระคืนเงินกู้ตามกำหนด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271002</w:t>
            </w: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Before Due</w:t>
            </w: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ชำระคืนเงินกู้ก่อนกำหนด</w:t>
            </w:r>
          </w:p>
        </w:tc>
      </w:tr>
      <w:tr w:rsidR="000108A0" w:rsidRPr="00ED2354" w:rsidTr="000108A0">
        <w:trPr>
          <w:trHeight w:val="255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271003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Over Due</w:t>
            </w: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ชำระคืนเงินกู้หลังวันครบกำหนด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707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49" w:name="_Toc21523950"/>
            <w:bookmarkStart w:id="250" w:name="_Toc24945639"/>
            <w:bookmarkStart w:id="251" w:name="_Toc50716716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Repayment Reason</w:t>
            </w:r>
            <w:bookmarkEnd w:id="249"/>
            <w:bookmarkEnd w:id="250"/>
            <w:bookmarkEnd w:id="251"/>
          </w:p>
        </w:tc>
      </w:tr>
    </w:tbl>
    <w:p w:rsidR="000108A0" w:rsidRPr="00ED2354" w:rsidRDefault="000108A0" w:rsidP="000108A0"/>
    <w:tbl>
      <w:tblPr>
        <w:tblW w:w="1417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5549"/>
        <w:gridCol w:w="703"/>
        <w:gridCol w:w="7016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2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1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0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272001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Repayment with rollover (all or part) from the present reditor.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ชำระคืนโดยได้รับการต่ออายุจากเจ้าหนี้รายเดิม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272002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Request for rollover is refused by creditor.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เจ้าหนี้ไม่ต่ออายุให้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272003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Creditor exercises put option.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ถูกเรียกหนี้คืนก่อนครบกำหนดตามสัญญา</w:t>
            </w:r>
            <w:r w:rsidRPr="00ED2354">
              <w:t xml:space="preserve"> put option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272004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Debtor exercises call option.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ขอคืนหนี้คืนก่อนครบกำหนดตามสัญญา</w:t>
            </w:r>
            <w:r w:rsidRPr="00ED2354">
              <w:t xml:space="preserve"> call option</w:t>
            </w:r>
          </w:p>
        </w:tc>
      </w:tr>
      <w:tr w:rsidR="000108A0" w:rsidRPr="00ED2354" w:rsidTr="000108A0">
        <w:trPr>
          <w:cantSplit/>
          <w:trHeight w:val="90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272005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Debtor wishes to make repayment according to schedule.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ลูกหนี้ต้องการคืนหนี้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272006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Debtor wishes to repay before due.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ลูกหนี้ต้องการคืนหนี้ก่อนกำหนด</w:t>
            </w:r>
          </w:p>
        </w:tc>
      </w:tr>
      <w:tr w:rsidR="000108A0" w:rsidRPr="00ED2354" w:rsidTr="000108A0">
        <w:trPr>
          <w:cantSplit/>
          <w:trHeight w:val="149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272007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Debtor is able to borrow from a new creditor and does not request rollover from the present creditor.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สามารถกู้จากเจ้าหนี้รายใหม่ได้โดยไม่ได้ขอต่ออายุกับเจ้าหนี้รายเดิม</w:t>
            </w:r>
          </w:p>
        </w:tc>
      </w:tr>
      <w:tr w:rsidR="000108A0" w:rsidRPr="00ED2354" w:rsidTr="000108A0">
        <w:trPr>
          <w:cantSplit/>
          <w:trHeight w:val="346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272008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t>Installment repayment due. (For the final principal repayment, please specify reason(s) using reason above.)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ชำระคืนตามงวด</w:t>
            </w:r>
            <w:r w:rsidRPr="00ED2354">
              <w:t xml:space="preserve"> </w:t>
            </w:r>
            <w:r w:rsidRPr="00ED2354">
              <w:rPr>
                <w:cs/>
              </w:rPr>
              <w:t>สำหรับการชำระคืนงวดสุดท้ายให้ระบุสาเหตุชำระคืนตามเหตุผลข้างต้น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272009</w:t>
            </w:r>
          </w:p>
        </w:tc>
        <w:tc>
          <w:tcPr>
            <w:tcW w:w="55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08A0" w:rsidRPr="00ED2354" w:rsidRDefault="000108A0" w:rsidP="000108A0">
            <w:r w:rsidRPr="00ED2354">
              <w:t>Other reason(s)</w:t>
            </w:r>
          </w:p>
        </w:tc>
        <w:tc>
          <w:tcPr>
            <w:tcW w:w="7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70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อื่น ๆ </w:t>
            </w:r>
            <w:r w:rsidRPr="00ED2354">
              <w:t>(</w:t>
            </w:r>
            <w:r w:rsidRPr="00ED2354">
              <w:rPr>
                <w:cs/>
              </w:rPr>
              <w:t xml:space="preserve">ระบุใน </w:t>
            </w:r>
            <w:r w:rsidRPr="00ED2354">
              <w:t>Other Repayment Reason Description)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707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52" w:name="_Toc50716716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Returns Type</w:t>
            </w:r>
            <w:bookmarkEnd w:id="252"/>
          </w:p>
        </w:tc>
      </w:tr>
    </w:tbl>
    <w:p w:rsidR="000108A0" w:rsidRPr="00ED2354" w:rsidRDefault="000108A0" w:rsidP="000108A0"/>
    <w:tbl>
      <w:tblPr>
        <w:tblW w:w="14442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6535"/>
        <w:gridCol w:w="7002"/>
      </w:tblGrid>
      <w:tr w:rsidR="000108A0" w:rsidRPr="00ED2354" w:rsidTr="000108A0">
        <w:trPr>
          <w:cantSplit/>
          <w:trHeight w:val="270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0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0"/>
        </w:trPr>
        <w:tc>
          <w:tcPr>
            <w:tcW w:w="9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437001</w:t>
            </w:r>
          </w:p>
        </w:tc>
        <w:tc>
          <w:tcPr>
            <w:tcW w:w="6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ดอกเบี้ย</w:t>
            </w:r>
          </w:p>
        </w:tc>
        <w:tc>
          <w:tcPr>
            <w:tcW w:w="7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อัตราดอกเบี้ยที่ระบุไว้ของตราสารหนี้ที่มีการจ่ายดอกเบี้ย (</w:t>
            </w:r>
            <w:r w:rsidRPr="00ED2354">
              <w:rPr>
                <w:rFonts w:ascii="Tahoma" w:hAnsi="Tahoma" w:cs="Tahoma"/>
                <w:color w:val="auto"/>
              </w:rPr>
              <w:t>Coupon</w:t>
            </w:r>
            <w:r w:rsidRPr="00ED2354">
              <w:rPr>
                <w:rFonts w:ascii="Tahoma" w:hAnsi="Tahoma" w:cs="Tahoma"/>
                <w:color w:val="auto"/>
                <w:cs/>
              </w:rPr>
              <w:t>) ในช่วงอายุของตราสาร โดยให้แสดงเป็นอัตราร้อยละต่อปี</w:t>
            </w:r>
            <w:r w:rsidRPr="00ED2354">
              <w:rPr>
                <w:rFonts w:ascii="Tahoma" w:hAnsi="Tahoma" w:cs="Tahoma"/>
                <w:color w:val="auto"/>
              </w:rPr>
              <w:t xml:space="preserve"> </w:t>
            </w:r>
            <w:r w:rsidRPr="00ED2354">
              <w:rPr>
                <w:rFonts w:ascii="Tahoma" w:hAnsi="Tahoma" w:cs="Tahoma"/>
                <w:color w:val="auto"/>
                <w:cs/>
              </w:rPr>
              <w:t xml:space="preserve">กรณีการจ่ายดอกเบี้ยสำหรับตราสารหนี้ที่จ่ายผลตอบแทนเป็นอัตราดอกเบี้ยลอยตัว เช่น </w:t>
            </w:r>
            <w:r w:rsidRPr="00ED2354">
              <w:rPr>
                <w:rFonts w:ascii="Tahoma" w:hAnsi="Tahoma" w:cs="Tahoma"/>
                <w:color w:val="auto"/>
              </w:rPr>
              <w:t xml:space="preserve">LIBOR+1% </w:t>
            </w:r>
            <w:r w:rsidRPr="00ED2354">
              <w:rPr>
                <w:rFonts w:ascii="Tahoma" w:hAnsi="Tahoma" w:cs="Tahoma"/>
                <w:color w:val="auto"/>
                <w:cs/>
              </w:rPr>
              <w:t>ให้แสดงด้วยอัตราดอกเบี้ยที่ได้รับครั้งล่าสุด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437002</w:t>
            </w:r>
          </w:p>
        </w:tc>
        <w:tc>
          <w:tcPr>
            <w:tcW w:w="6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ส่วนลด</w:t>
            </w:r>
          </w:p>
        </w:tc>
        <w:tc>
          <w:tcPr>
            <w:tcW w:w="7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อัตราผลตอบแทนของตราสารหนี้ที่กำหนดให้ไม่มีการจ่ายดอกเบี้ยในช่วงอายุของตราสาร และจำหน่ายในราคาที่ต่ำกว่ามูลค่าที่ตราไว้ (</w:t>
            </w:r>
            <w:r w:rsidRPr="00ED2354">
              <w:t>Zero coupon bond)</w:t>
            </w:r>
            <w:r w:rsidRPr="00ED2354">
              <w:rPr>
                <w:cs/>
              </w:rPr>
              <w:t xml:space="preserve"> โดยให้คำนวณผลตอบแทนจากการซื้อที่ราคาต่ำกว่าเป็นอัตราร้อยละต่อปี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437003</w:t>
            </w:r>
          </w:p>
        </w:tc>
        <w:tc>
          <w:tcPr>
            <w:tcW w:w="6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ตราสารทางการเงิน</w:t>
            </w:r>
          </w:p>
        </w:tc>
        <w:tc>
          <w:tcPr>
            <w:tcW w:w="7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ผลตอบแทนที่ระบุของตราสารหนี้  ซึ่งจ่ายเป็นตราสารทางการเงินต่างๆ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437004</w:t>
            </w:r>
          </w:p>
        </w:tc>
        <w:tc>
          <w:tcPr>
            <w:tcW w:w="65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อื่น ๆ</w:t>
            </w:r>
          </w:p>
        </w:tc>
        <w:tc>
          <w:tcPr>
            <w:tcW w:w="70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ผลตอบแทนที่ระบุของตราสารหนี้ที่อยู่ในรูปแบบอื่น  นอกเหนือจากอัตราดอกเบี้ย และอัตราส่วนลด  และตราสารทางการเงิน 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10739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10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53" w:name="_Toc21523951"/>
            <w:bookmarkStart w:id="254" w:name="_Toc24945640"/>
            <w:bookmarkStart w:id="255" w:name="_Toc507167165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Risk Weighted Assets Item</w:t>
            </w:r>
            <w:bookmarkEnd w:id="253"/>
            <w:bookmarkEnd w:id="254"/>
            <w:bookmarkEnd w:id="255"/>
          </w:p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t>RWA = Risk Weighted Assets</w:t>
      </w:r>
    </w:p>
    <w:tbl>
      <w:tblPr>
        <w:tblW w:w="144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23"/>
        <w:gridCol w:w="311"/>
        <w:gridCol w:w="6390"/>
        <w:gridCol w:w="6930"/>
      </w:tblGrid>
      <w:tr w:rsidR="006B6E20" w:rsidRPr="00ED2354" w:rsidTr="001205A4">
        <w:trPr>
          <w:trHeight w:val="322"/>
          <w:tblHeader/>
        </w:trPr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B6E20" w:rsidRPr="00CC61B7" w:rsidRDefault="006B6E20" w:rsidP="006927B4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B6E20" w:rsidRPr="00ED2354" w:rsidRDefault="006B6E20" w:rsidP="006B6E20">
            <w:r w:rsidRPr="00ED2354">
              <w:t>Value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B6E20" w:rsidRPr="00ED2354" w:rsidRDefault="006B6E20" w:rsidP="006927B4">
            <w:r w:rsidRPr="00ED2354">
              <w:t> Description</w:t>
            </w:r>
          </w:p>
        </w:tc>
      </w:tr>
      <w:tr w:rsidR="00A63A6A" w:rsidRPr="00ED2354" w:rsidTr="00E56416">
        <w:trPr>
          <w:cantSplit/>
          <w:trHeight w:val="106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900051</w:t>
            </w: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ED2354" w:rsidRDefault="00A63A6A" w:rsidP="006927B4">
            <w:r w:rsidRPr="00ED2354">
              <w:rPr>
                <w:cs/>
              </w:rPr>
              <w:t>ประเภทสินทรัพย์เสี่ยง (กรณีบริษัทเครดิตฟองซิเอร์)</w:t>
            </w:r>
          </w:p>
        </w:tc>
      </w:tr>
      <w:tr w:rsidR="00A63A6A" w:rsidRPr="00ED2354" w:rsidTr="00E56416">
        <w:trPr>
          <w:cantSplit/>
          <w:trHeight w:val="247"/>
        </w:trPr>
        <w:tc>
          <w:tcPr>
            <w:tcW w:w="7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>
            <w:r w:rsidRPr="00ED2354">
              <w:t>900052</w:t>
            </w:r>
          </w:p>
        </w:tc>
        <w:tc>
          <w:tcPr>
            <w:tcW w:w="13631" w:type="dxa"/>
            <w:gridSpan w:val="3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  <w:noWrap/>
          </w:tcPr>
          <w:p w:rsidR="00A63A6A" w:rsidRPr="00ED2354" w:rsidRDefault="00A63A6A" w:rsidP="006927B4">
            <w:pPr>
              <w:ind w:left="-22"/>
            </w:pPr>
            <w:r w:rsidRPr="00ED2354">
              <w:t>1</w:t>
            </w:r>
            <w:r w:rsidRPr="00ED2354">
              <w:rPr>
                <w:cs/>
              </w:rPr>
              <w:t>. สินทรัพย์ทั้งสิ้น</w:t>
            </w:r>
            <w:r w:rsidRPr="00ED2354">
              <w:t> </w:t>
            </w:r>
          </w:p>
        </w:tc>
      </w:tr>
      <w:tr w:rsidR="00A63A6A" w:rsidRPr="00ED2354" w:rsidTr="00113BCC">
        <w:trPr>
          <w:cantSplit/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>
            <w:r w:rsidRPr="00ED2354">
              <w:t>900053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/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013506" w:rsidRDefault="00A63A6A" w:rsidP="006927B4">
            <w:r w:rsidRPr="00013506">
              <w:t>1.1</w:t>
            </w:r>
            <w:r w:rsidRPr="00013506">
              <w:rPr>
                <w:cs/>
              </w:rPr>
              <w:t xml:space="preserve"> สินทรัพย์รวม</w:t>
            </w:r>
            <w:r w:rsidRPr="00013506">
              <w:t xml:space="preserve"> (</w:t>
            </w:r>
            <w:r w:rsidRPr="00013506">
              <w:rPr>
                <w:cs/>
              </w:rPr>
              <w:t>จาก</w:t>
            </w:r>
            <w:r w:rsidRPr="0060442C">
              <w:rPr>
                <w:rFonts w:hint="cs"/>
                <w:color w:val="FF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งบแสดง</w:t>
            </w:r>
            <w:r w:rsidRPr="00013506">
              <w:rPr>
                <w:cs/>
              </w:rPr>
              <w:t>ฐานะการเงิน</w:t>
            </w:r>
            <w:r w:rsidRPr="00013506">
              <w:t>)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AA14D1" w:rsidRDefault="00A63A6A" w:rsidP="006927B4">
            <w:pPr>
              <w:rPr>
                <w:color w:val="0000FF"/>
              </w:rPr>
            </w:pP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>
            <w:r w:rsidRPr="00ED2354">
              <w:t>900054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ED2354" w:rsidRDefault="00A63A6A" w:rsidP="006927B4"/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013506" w:rsidRDefault="00A63A6A" w:rsidP="006927B4">
            <w:pPr>
              <w:rPr>
                <w:cs/>
              </w:rPr>
            </w:pPr>
            <w:r w:rsidRPr="00013506">
              <w:t xml:space="preserve">1.2 </w:t>
            </w:r>
            <w:r w:rsidRPr="00013506">
              <w:rPr>
                <w:u w:val="single"/>
                <w:cs/>
              </w:rPr>
              <w:t>บวก</w:t>
            </w:r>
            <w:r w:rsidRPr="00013506">
              <w:t xml:space="preserve"> </w:t>
            </w:r>
            <w:r w:rsidRPr="00013506">
              <w:rPr>
                <w:cs/>
              </w:rPr>
              <w:t>รายการหักทุกรายการใน</w:t>
            </w:r>
            <w:r w:rsidRPr="0060442C">
              <w:rPr>
                <w:rFonts w:hint="cs"/>
                <w:color w:val="FF0000"/>
                <w:cs/>
              </w:rPr>
              <w:t xml:space="preserve"> </w:t>
            </w:r>
            <w:r w:rsidRPr="00421082">
              <w:rPr>
                <w:rFonts w:hint="cs"/>
                <w:color w:val="000000"/>
                <w:cs/>
              </w:rPr>
              <w:t>งบแสดง</w:t>
            </w:r>
            <w:r w:rsidRPr="00013506">
              <w:rPr>
                <w:cs/>
              </w:rPr>
              <w:t>ฐานะการเงิน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ED2354" w:rsidRDefault="00A63A6A" w:rsidP="006927B4">
            <w:pPr>
              <w:ind w:left="415"/>
            </w:pPr>
          </w:p>
        </w:tc>
      </w:tr>
      <w:tr w:rsidR="00A63A6A" w:rsidRPr="00ED2354" w:rsidTr="00E56416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900056</w:t>
            </w:r>
          </w:p>
        </w:tc>
        <w:tc>
          <w:tcPr>
            <w:tcW w:w="6724" w:type="dxa"/>
            <w:gridSpan w:val="3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  <w:noWrap/>
          </w:tcPr>
          <w:p w:rsidR="00A63A6A" w:rsidRPr="00421082" w:rsidRDefault="00A63A6A" w:rsidP="006927B4">
            <w:pPr>
              <w:ind w:left="14"/>
              <w:rPr>
                <w:color w:val="000000"/>
              </w:rPr>
            </w:pPr>
            <w:r w:rsidRPr="00421082">
              <w:rPr>
                <w:color w:val="000000"/>
              </w:rPr>
              <w:t xml:space="preserve">2. </w:t>
            </w:r>
            <w:r w:rsidRPr="00421082">
              <w:rPr>
                <w:color w:val="000000"/>
                <w:cs/>
              </w:rPr>
              <w:t>สินทรัพย์ที่ธนาคารแห่งประเทศไทยกำหนด ยกเว้นไม่ถือเป็นสินทรัพย์เสี่ยง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ED2354" w:rsidRDefault="00A63A6A" w:rsidP="006927B4">
            <w:pPr>
              <w:ind w:left="14"/>
            </w:pPr>
          </w:p>
        </w:tc>
      </w:tr>
      <w:tr w:rsidR="00A63A6A" w:rsidRPr="00ED2354" w:rsidTr="00113BCC">
        <w:trPr>
          <w:cantSplit/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900057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2.1 </w:t>
            </w:r>
            <w:r w:rsidRPr="00421082">
              <w:rPr>
                <w:color w:val="000000"/>
                <w:cs/>
              </w:rPr>
              <w:t>เงินสด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  <w:cs/>
              </w:rPr>
              <w:t>เงินสดที่เป็นเงินบาทและเงินตราต่างประเทศ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</w:t>
            </w:r>
            <w:r w:rsidRPr="00421082">
              <w:rPr>
                <w:rFonts w:hint="cs"/>
                <w:color w:val="000000"/>
                <w:cs/>
              </w:rPr>
              <w:t>222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  <w:cs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 xml:space="preserve">2.2 </w:t>
            </w:r>
            <w:r w:rsidRPr="00421082">
              <w:rPr>
                <w:rFonts w:hint="cs"/>
                <w:color w:val="000000"/>
                <w:cs/>
              </w:rPr>
              <w:t>เงินฝากกระแสรายวันที่ธนาคารแห่งประเทศไทย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  <w:cs/>
              </w:rPr>
            </w:pPr>
            <w:r w:rsidRPr="00421082">
              <w:rPr>
                <w:color w:val="000000"/>
                <w:cs/>
              </w:rPr>
              <w:t>เงินฝากกระแสรายวันที่ธนาคารแห่งประเทศไทยและที่สาขาหรือผู้แทนของธนาคารแห่งประเทศไทย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900223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2.3 เงินฝากประจำที่ธนาคารแห่งประเทศไทย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  <w:spacing w:val="-4"/>
                <w:cs/>
              </w:rPr>
              <w:t>เงินฝากที่สถาบันการเงินฝากไว้กับธนาคารแห่งประเทศไทยแบบมีกำหนดระยะเวลาเบิกถอน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900224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2.4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ที่ออกโดยรัฐบาลไทย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พันธบัตรหรือตราสารแสดงสิทธิในหนี้ ที่ออกโดยรัฐบาลไทย และสามารถโอนเปลี่ยนมือได้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900225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2.5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</w:t>
            </w:r>
            <w:r w:rsidRPr="00421082">
              <w:rPr>
                <w:rFonts w:hint="cs"/>
                <w:color w:val="000000"/>
                <w:cs/>
              </w:rPr>
              <w:t>รัฐบาลไทย</w:t>
            </w:r>
            <w:r w:rsidRPr="00421082">
              <w:rPr>
                <w:color w:val="000000"/>
                <w:cs/>
              </w:rPr>
              <w:t>ค้ำประกันเฉพาะต้นเงินหรือรวมทั้งดอกเบี้ย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หุ้นกู้ พันธบัตร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หรือตราสารแสดงสิทธิในหนี้ ที่</w:t>
            </w:r>
            <w:r w:rsidRPr="00421082">
              <w:rPr>
                <w:rFonts w:hint="cs"/>
                <w:color w:val="000000"/>
                <w:cs/>
              </w:rPr>
              <w:t>รัฐบาลไทย</w:t>
            </w:r>
            <w:r w:rsidRPr="00421082">
              <w:rPr>
                <w:color w:val="000000"/>
                <w:cs/>
              </w:rPr>
              <w:t>ค้ำประกันเฉพาะต้นเงินหรือรวมทั้งดอกเบี้ย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และสามารถโอนเปลี่ยนมือได้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900226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2.6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ที่ออกโดยธนาคารแห่งประเทศไทย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พันธบัตร</w:t>
            </w:r>
            <w:r w:rsidRPr="00421082">
              <w:rPr>
                <w:color w:val="000000"/>
                <w:cs/>
                <w:lang w:val="en-GB"/>
              </w:rPr>
              <w:t>หรือ</w:t>
            </w:r>
            <w:r w:rsidRPr="00421082">
              <w:rPr>
                <w:color w:val="000000"/>
                <w:cs/>
              </w:rPr>
              <w:t>ตราสารแสดงสิทธิในหนี้ที่ออกโดยธนาคารแห่งประเทศไทย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เช่น พันธบัตร ธปท. เป็นต้น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900227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2.7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ที่ธนาคารแห่งประเทศไทยค้ำประกันเฉพาะต้นเงินหรือรวมทั้งดอกเบี้ย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หุ้นกู้ พันธบัตร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หรือตราสารแสดงสิทธิในหนี้ที่ธนาคารแห่งประเทศไทยค้ำประกันเฉพาะต้นเงินหรือรวมทั้งดอกเบี้ย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และสามารถโอนเปลี่ยนมือได้</w:t>
            </w:r>
          </w:p>
        </w:tc>
      </w:tr>
      <w:tr w:rsidR="00A63A6A" w:rsidRPr="00ED2354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900228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2.8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ที่ออกโดยกองทุนเพื่อการฟื้นฟูและพัฒนาระบบสถาบันการเงิน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พันธบัตร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หรือตราสารแสดงสิทธิในหนี้ที่ออกโดยกองทุนเพื่อการฟื้นฟูและพัฒนาระบบสถาบันการเงิน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และสามารถโอนเปลี่ยนมือได้</w:t>
            </w:r>
          </w:p>
        </w:tc>
      </w:tr>
      <w:tr w:rsidR="00A63A6A" w:rsidRPr="00C86FCE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>900229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color w:val="000000"/>
              </w:rPr>
              <w:t xml:space="preserve">2.9 </w:t>
            </w: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ตราสารหนี้</w:t>
            </w:r>
            <w:r w:rsidRPr="00421082">
              <w:rPr>
                <w:rFonts w:hint="cs"/>
                <w:color w:val="000000"/>
                <w:cs/>
              </w:rPr>
              <w:t>ที่อยู่ในรูปสกุลเงินบาท</w:t>
            </w:r>
            <w:r w:rsidRPr="00421082">
              <w:rPr>
                <w:color w:val="000000"/>
                <w:cs/>
              </w:rPr>
              <w:t>ที่กองทุนเพื่อการฟื้นฟูและพัฒนาระบบสถาบันการเงินค้ำประกันเฉพาะต้นเงินหรือรวมทั้งดอกเบี้ย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เงินให้สินเชื่อหรือเงินลงทุนใน</w:t>
            </w:r>
            <w:r w:rsidRPr="00421082">
              <w:rPr>
                <w:color w:val="000000"/>
                <w:cs/>
              </w:rPr>
              <w:t>หุ้นกู้ พันธบัตร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หรือตราสารแสดงสิทธิในหนี้ที่กองทุนเพื่อการฟื้นฟูและพัฒนาระบบสถาบันการเงินค้ำประกันเฉพาะต้นเงินหรือรวมทั้งดอกเบี้ย</w:t>
            </w:r>
            <w:r w:rsidRPr="00421082">
              <w:rPr>
                <w:color w:val="000000"/>
              </w:rPr>
              <w:t xml:space="preserve"> </w:t>
            </w:r>
            <w:r w:rsidRPr="00421082">
              <w:rPr>
                <w:color w:val="000000"/>
                <w:cs/>
              </w:rPr>
              <w:t>และสามารถโอนเปลี่ยนมือได้</w:t>
            </w:r>
          </w:p>
        </w:tc>
      </w:tr>
      <w:tr w:rsidR="00A63A6A" w:rsidRPr="00C86FCE" w:rsidTr="00113BCC">
        <w:trPr>
          <w:trHeight w:val="255"/>
        </w:trPr>
        <w:tc>
          <w:tcPr>
            <w:tcW w:w="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>900</w:t>
            </w:r>
            <w:r w:rsidRPr="00421082">
              <w:rPr>
                <w:color w:val="000000"/>
              </w:rPr>
              <w:t>230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BFBFBF"/>
            </w:tcBorders>
            <w:noWrap/>
          </w:tcPr>
          <w:p w:rsidR="00A63A6A" w:rsidRPr="00421082" w:rsidRDefault="00A63A6A" w:rsidP="006927B4">
            <w:pPr>
              <w:rPr>
                <w:color w:val="00000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BFBFBF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  <w:cs/>
              </w:rPr>
            </w:pPr>
            <w:r w:rsidRPr="00421082">
              <w:rPr>
                <w:color w:val="000000"/>
              </w:rPr>
              <w:t xml:space="preserve">2.10 </w:t>
            </w:r>
            <w:r w:rsidRPr="00421082">
              <w:rPr>
                <w:rFonts w:hint="cs"/>
                <w:color w:val="000000"/>
                <w:cs/>
              </w:rPr>
              <w:t xml:space="preserve">อื่น ๆ 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A6A" w:rsidRPr="00421082" w:rsidRDefault="00A63A6A" w:rsidP="006927B4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>รายการอื่นที่มิได้แสดงไว้ข้างต้น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256" w:name="_Toc24945643"/>
            <w:bookmarkStart w:id="257" w:name="_Toc50716716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Set up Reason Type</w:t>
            </w:r>
            <w:bookmarkEnd w:id="256"/>
            <w:bookmarkEnd w:id="257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569"/>
        <w:gridCol w:w="6962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289001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Rollover from Another Arrangement 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ทำสัญญาใหม่เพื่อต่ออายุสัญญาเดิม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289002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Unwind Another Arrangement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ทำสัญญาใหม่ในทางตรงข้ามกับสัญญาเดิมโดยที่สัญญาทั้งสองยังมีผลบังคับจนสัญญาครบกำหนด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289003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Replace a Cancelled Arrangement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ทำสัญญาใหม่เพื่อทดแทนสัญญาเดิมที่ยกเลิก</w:t>
            </w:r>
          </w:p>
        </w:tc>
      </w:tr>
    </w:tbl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258" w:name="_Toc50716716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TC Business Type</w:t>
            </w:r>
            <w:bookmarkEnd w:id="258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569"/>
        <w:gridCol w:w="6962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455001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 xml:space="preserve">Reinvoicing </w:t>
            </w:r>
            <w:r w:rsidRPr="00ED2354">
              <w:rPr>
                <w:cs/>
              </w:rPr>
              <w:t xml:space="preserve">เพื่อธุรกิจของ </w:t>
            </w:r>
            <w:r w:rsidRPr="00ED2354">
              <w:t xml:space="preserve">TC </w:t>
            </w:r>
            <w:r w:rsidRPr="00ED2354">
              <w:rPr>
                <w:cs/>
              </w:rPr>
              <w:t>เอง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455002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Agent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455003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ธุรกรรมอื่นที่กลุ</w:t>
            </w:r>
            <w:r w:rsidRPr="00ED2354">
              <w:rPr>
                <w:cs/>
                <w:lang w:val="en-GB"/>
              </w:rPr>
              <w:t>่</w:t>
            </w:r>
            <w:r w:rsidRPr="00ED2354">
              <w:rPr>
                <w:cs/>
              </w:rPr>
              <w:t xml:space="preserve">มบริษัททำกับ </w:t>
            </w:r>
            <w:r w:rsidRPr="00ED2354">
              <w:t>TC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205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br w:type="page"/>
            </w: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bookmarkStart w:id="259" w:name="_Toc50716716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TC Transaction Type</w:t>
            </w:r>
            <w:bookmarkEnd w:id="259"/>
          </w:p>
        </w:tc>
      </w:tr>
    </w:tbl>
    <w:p w:rsidR="000108A0" w:rsidRPr="00ED2354" w:rsidRDefault="000108A0" w:rsidP="000108A0"/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569"/>
        <w:gridCol w:w="6962"/>
      </w:tblGrid>
      <w:tr w:rsidR="000108A0" w:rsidRPr="00ED2354" w:rsidTr="000108A0">
        <w:trPr>
          <w:cantSplit/>
          <w:trHeight w:val="270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Value</w:t>
            </w:r>
          </w:p>
        </w:tc>
        <w:tc>
          <w:tcPr>
            <w:tcW w:w="69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001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Receive in Baht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ศูนย์บริหารเงินรับเงินบาท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002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Payment in Baht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ศูนย์บริหารเงินจ่ายเงินบาท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003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Receive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ศูนย์บริหารเงินรับเงินตราต่างประเทศจากต่างประเทศ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</w:t>
            </w:r>
            <w:r w:rsidRPr="00ED2354">
              <w:rPr>
                <w:cs/>
              </w:rPr>
              <w:t>4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Payment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ศูนย์บริหารเงินจ่ายเงินตราต่างประเทศให้แก่ต่างประเทศ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</w:t>
            </w:r>
            <w:r w:rsidRPr="00ED2354">
              <w:rPr>
                <w:cs/>
              </w:rPr>
              <w:t>5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Receive Adjustment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การปรับปรุงการรับเงินตราต่างประเทศจากต่างประเทศ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</w:t>
            </w:r>
            <w:r w:rsidRPr="00ED2354">
              <w:rPr>
                <w:cs/>
              </w:rPr>
              <w:t>6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Payment Adjustment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การปรับปรุงการจ่ายเงินตราต่างประเทศให้แก่ต่างประเทศ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</w:t>
            </w:r>
            <w:r w:rsidRPr="00ED2354">
              <w:rPr>
                <w:cs/>
              </w:rPr>
              <w:t>7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Not Sell / Not Deposit (</w:t>
            </w:r>
            <w:r w:rsidRPr="00ED2354">
              <w:rPr>
                <w:cs/>
              </w:rPr>
              <w:t>รับ)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การรับเงินตราต่างประเทศจากบุคคลหรือนิติบุคคล โดยไม่ขายหรือฝากเงินตราต่างประเทศนั้นกับสถาบันการเงิน โดยโอนไปชำระภาระผูกพันให้แก่บุคคลอื่น</w:t>
            </w:r>
          </w:p>
        </w:tc>
      </w:tr>
      <w:tr w:rsidR="000108A0" w:rsidRPr="00ED2354" w:rsidTr="000108A0">
        <w:trPr>
          <w:trHeight w:val="255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456</w:t>
            </w:r>
            <w:r w:rsidRPr="00ED2354">
              <w:t>00</w:t>
            </w:r>
            <w:r w:rsidRPr="00ED2354">
              <w:rPr>
                <w:cs/>
              </w:rPr>
              <w:t>8</w:t>
            </w:r>
          </w:p>
        </w:tc>
        <w:tc>
          <w:tcPr>
            <w:tcW w:w="65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Not Sell / Not Deposit (</w:t>
            </w:r>
            <w:r w:rsidRPr="00ED2354">
              <w:rPr>
                <w:cs/>
              </w:rPr>
              <w:t>จ่าย)</w:t>
            </w:r>
          </w:p>
        </w:tc>
        <w:tc>
          <w:tcPr>
            <w:tcW w:w="6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การจ่ายเงินตราต่างประเทศจากบุคคลหรือนิติบุคคล โดยไม่ขายหรือฝากเงินตราต่างประเทศนั้นกับสถาบันการเงิน โดยโอนไปชำระภาระผูกพันให้แก่บุคคลอื่น</w:t>
            </w:r>
          </w:p>
        </w:tc>
      </w:tr>
    </w:tbl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0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3"/>
        <w:gridCol w:w="10626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10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60" w:name="_Toc21523952"/>
            <w:bookmarkStart w:id="261" w:name="_Toc24945644"/>
            <w:bookmarkStart w:id="262" w:name="_Toc50716716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TDR Method Type (</w:t>
            </w:r>
            <w:r w:rsidRPr="00CC61B7">
              <w:rPr>
                <w:rFonts w:cs="Tahoma"/>
                <w:color w:val="auto"/>
                <w:sz w:val="20"/>
                <w:szCs w:val="20"/>
                <w:cs/>
                <w:lang w:val="en-US" w:eastAsia="en-US"/>
              </w:rPr>
              <w:t>วิธีการปรับโครงสร้างหนี้</w:t>
            </w:r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)</w:t>
            </w:r>
            <w:bookmarkEnd w:id="260"/>
            <w:bookmarkEnd w:id="261"/>
            <w:bookmarkEnd w:id="262"/>
          </w:p>
        </w:tc>
      </w:tr>
    </w:tbl>
    <w:p w:rsidR="000108A0" w:rsidRPr="00ED2354" w:rsidRDefault="000108A0" w:rsidP="000108A0">
      <w:pPr>
        <w:pStyle w:val="Footer"/>
        <w:pBdr>
          <w:bar w:val="single" w:sz="4" w:color="auto"/>
        </w:pBdr>
        <w:tabs>
          <w:tab w:val="clear" w:pos="4153"/>
          <w:tab w:val="clear" w:pos="8306"/>
        </w:tabs>
      </w:pPr>
    </w:p>
    <w:tbl>
      <w:tblPr>
        <w:tblW w:w="144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6475"/>
        <w:gridCol w:w="7065"/>
      </w:tblGrid>
      <w:tr w:rsidR="000108A0" w:rsidRPr="00ED2354" w:rsidTr="000108A0">
        <w:trPr>
          <w:cantSplit/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Code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Value</w:t>
            </w:r>
          </w:p>
        </w:tc>
        <w:tc>
          <w:tcPr>
            <w:tcW w:w="706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pPr>
              <w:pBdr>
                <w:bar w:val="single" w:sz="4" w:color="auto"/>
              </w:pBdr>
            </w:pPr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304001</w:t>
            </w:r>
          </w:p>
        </w:tc>
        <w:tc>
          <w:tcPr>
            <w:tcW w:w="6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ลดต้นเงิน และ </w:t>
            </w:r>
            <w:r w:rsidRPr="00ED2354">
              <w:t xml:space="preserve">/ </w:t>
            </w:r>
            <w:r w:rsidRPr="00ED2354">
              <w:rPr>
                <w:cs/>
              </w:rPr>
              <w:t>หรือดอกเบี้ยค้างรับ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304002</w:t>
            </w:r>
          </w:p>
        </w:tc>
        <w:tc>
          <w:tcPr>
            <w:tcW w:w="6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304003</w:t>
            </w:r>
          </w:p>
        </w:tc>
        <w:tc>
          <w:tcPr>
            <w:tcW w:w="6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แปลงหนี้เป็นทุน</w:t>
            </w:r>
            <w:r w:rsidRPr="00ED2354">
              <w:t xml:space="preserve"> </w:t>
            </w:r>
            <w:r w:rsidRPr="00ED2354">
              <w:rPr>
                <w:cs/>
              </w:rPr>
              <w:t>หรือเป็นตราสารหนี้แปลงสภาพ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304004</w:t>
            </w:r>
          </w:p>
        </w:tc>
        <w:tc>
          <w:tcPr>
            <w:tcW w:w="1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ขยายเวลาการชำระหนี้</w:t>
            </w:r>
            <w:r w:rsidRPr="00ED2354">
              <w:t xml:space="preserve"> (</w:t>
            </w:r>
            <w:r w:rsidRPr="00ED2354">
              <w:rPr>
                <w:cs/>
              </w:rPr>
              <w:t>จากหนี้เดิมซึ่งเป็นหนี้ระยะยาวอยู่แล้ว</w:t>
            </w:r>
            <w:r w:rsidRPr="00ED2354">
              <w:t>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304005</w:t>
            </w:r>
          </w:p>
        </w:tc>
        <w:tc>
          <w:tcPr>
            <w:tcW w:w="6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ปรับหนี้ระยะสั้นเป็นหนี้ระยะยาว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304006</w:t>
            </w:r>
          </w:p>
        </w:tc>
        <w:tc>
          <w:tcPr>
            <w:tcW w:w="1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ให้ระยะเวลาปลอดหนี้</w:t>
            </w:r>
            <w:r w:rsidRPr="00ED2354">
              <w:t xml:space="preserve"> (Grace Period) </w:t>
            </w:r>
            <w:r w:rsidRPr="00ED2354">
              <w:rPr>
                <w:cs/>
              </w:rPr>
              <w:t xml:space="preserve">เงินต้น และ </w:t>
            </w:r>
            <w:r w:rsidRPr="00ED2354">
              <w:t xml:space="preserve">/ </w:t>
            </w:r>
            <w:r w:rsidRPr="00ED2354">
              <w:rPr>
                <w:cs/>
              </w:rPr>
              <w:t>หรือดอกเบี้ย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304007</w:t>
            </w:r>
          </w:p>
        </w:tc>
        <w:tc>
          <w:tcPr>
            <w:tcW w:w="6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304008</w:t>
            </w:r>
          </w:p>
        </w:tc>
        <w:tc>
          <w:tcPr>
            <w:tcW w:w="1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304009</w:t>
            </w:r>
          </w:p>
        </w:tc>
        <w:tc>
          <w:tcPr>
            <w:tcW w:w="1354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5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952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63" w:name="_Toc21523953"/>
            <w:bookmarkStart w:id="264" w:name="_Toc24945645"/>
            <w:bookmarkStart w:id="265" w:name="_Toc50716717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TDR Type (</w:t>
            </w:r>
            <w:r w:rsidRPr="00CC61B7">
              <w:rPr>
                <w:rFonts w:cs="Tahoma"/>
                <w:color w:val="auto"/>
                <w:sz w:val="20"/>
                <w:szCs w:val="20"/>
                <w:cs/>
                <w:lang w:val="en-US" w:eastAsia="en-US"/>
              </w:rPr>
              <w:t>เกณฑ์การปรับโครงสร้างหนี้</w:t>
            </w:r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)</w:t>
            </w:r>
            <w:bookmarkEnd w:id="263"/>
            <w:bookmarkEnd w:id="264"/>
            <w:bookmarkEnd w:id="265"/>
          </w:p>
        </w:tc>
      </w:tr>
    </w:tbl>
    <w:p w:rsidR="000108A0" w:rsidRPr="00ED2354" w:rsidRDefault="000108A0" w:rsidP="000108A0"/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79"/>
        <w:gridCol w:w="6"/>
        <w:gridCol w:w="47"/>
        <w:gridCol w:w="558"/>
        <w:gridCol w:w="5137"/>
        <w:gridCol w:w="6905"/>
      </w:tblGrid>
      <w:tr w:rsidR="000108A0" w:rsidRPr="00ED2354" w:rsidTr="000108A0">
        <w:trPr>
          <w:cantSplit/>
          <w:trHeight w:val="270"/>
          <w:tblHeader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27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306007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ลูกหนี้ที่ไม่ได้ปรับปรุงโครงสร้างหนี้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ลูกหนี้ที่ไม่เคยทำสัญญาปรับปรุงโครงสร้างหนี้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306006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ลูกหนี้ที่อยู่ระหว่างเจรจาปรับปรุงโครงสร้างหนี้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ลูกหนี้ที่อยู่ระหว่างเจรจาปรับปรุงโครงสร้างหนี้ตามหลักเกณฑ์ที่ธนาคารแห่งประเทศไทยกำหนด ณ วันที่รายงาน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306014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</w:p>
        </w:tc>
        <w:tc>
          <w:tcPr>
            <w:tcW w:w="57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ลูกหนี้ที่ยังไม่เคยปรับปรุงโครงสร้างหนี้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rPr>
                <w:rFonts w:ascii="Tahoma" w:hAnsi="Tahoma" w:cs="Tahoma"/>
                <w:color w:val="auto"/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306015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</w:p>
        </w:tc>
        <w:tc>
          <w:tcPr>
            <w:tcW w:w="57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ลูกหนี้ที่เคยปรับปรุงโครงสร้างหนี้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rPr>
                <w:rFonts w:ascii="Tahoma" w:hAnsi="Tahoma" w:cs="Tahoma"/>
                <w:color w:val="auto"/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306016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  <w:cs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ลูกหนี้ที่เจรจาปรับปรุงโครงสร้างหนี้แล้วไม่สำเร็จ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ลูกหนี้ที่เจรจาปรับปรุงโครงสร้างหนี้ตามหลักเกณฑ์ที่ธนาคารแห่งประเทศไทยกำหนดแล้วไม่สำเร็จ และยังไม่เคยทำสัญญาปรับปรุงโครงสร้างหนี้มาก่อน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306017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การปรับปรุงโครงสร้างหนี้ตามเกณฑ์ดูใจ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ลูกหนี้ที่มีการปรับปรุงโครงสร้างตามหลักเกณฑ์ที่ธนาคารแห่งประเทศไทยกำหนด ทั้งที่มีส่วนสูญเสียและไม่มีส่วนสูญเสียจากการปรับปรุงโครงสร้างหนี้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306018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อยู่ระหว่างการปฏิบัติตามเงื่อนไข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ลูกหนี้ที่มีการปรับปรุงโครงสร้างตามหลักเกณฑ์ที่ธนาคารแห่งประเทศไทยกำหนด ทั้งที่มีส่วนสูญเสียและไม่มีส่วนสูญเสียจากการปรับปรุงโครงสร้างหนี้ และอยู่ระหว่างการปฏิบัติตามเงื่อนไขในสัญญาการปรับปรุงโครงสร้างหนี้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306019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ไม่สามารถปฏิบัติตามเงื่อนไข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ลูกหนี้ที่มีการปรับปรุงโครงสร้างตามหลักเกณฑ์ที่ธนาคารแห่งประเทศไทยกำหนด ทั้งที่มีส่วนสูญเสียและไม่มีส่วนสูญเสียจากการปรับปรุงโครงสร้างหนี้ ต่อมาไม่สามารถปฏิบัติตามเงื่อนไขการชำระเงินตามสัญญาการปรับปรุงโครงสร้างหนี้ </w:t>
            </w:r>
            <w:r w:rsidRPr="00ED2354">
              <w:t>(</w:t>
            </w:r>
            <w:r w:rsidRPr="00ED2354">
              <w:rPr>
                <w:cs/>
              </w:rPr>
              <w:t>ให้รายงานในงวดที่เกิดเหตุการณ์นั้นเพียงครั้งเดียว  งวดต่อไปให้รายงานด้วยรหัส 30602</w:t>
            </w:r>
            <w:r w:rsidRPr="00ED2354">
              <w:t>5)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306020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สามารถปฏิบัติตามเงื่อนไข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ลูกหนี้ที่มีการปรับปรุงโครงสร้างตามหลักเกณฑ์ที่ธนาคารแห่งประเทศไทยกำหนด  ทั้งที่มีส่วนสูญเสียและไม่มีส่วนสูญเสียจากการปรับปรุงโครงสร้างหนี้ ต่อมาสามารถปฏิบัติตามเงื่อนไขการปรับปรุงโครงสร้างหนี้ได้ </w:t>
            </w:r>
            <w:r w:rsidRPr="00ED2354">
              <w:t>(</w:t>
            </w:r>
            <w:r w:rsidRPr="00ED2354">
              <w:rPr>
                <w:cs/>
              </w:rPr>
              <w:t>ให้รายงานในงวดที่เกิดเหตุการณ์นั้นเพียงครั้งเดียว  งวดต่อไปให้รายงานด้วยรหัส 3060</w:t>
            </w:r>
            <w:r w:rsidRPr="00ED2354">
              <w:t>24)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306008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การปรับปรุงโครงสร้างหนี้แล้วเป็นหนี้ปกติทันที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ลูกหนี้ที่มีการปรับปรุงโครงสร้างตามหลักเกณฑ์ที่ธนาคารแห่งประเทศไทยกำหนด เปลี่ยนสถานะเป็นลูกหนี้จัดชั้นปกติทันที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  <w:cs/>
              </w:rPr>
              <w:t>306012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มีส่วนสูญเสีย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ลูกหนี้ที่มีการปรับปรุงโครงสร้างตามหลักเกณฑ์ที่ธนาคารแห่งประเทศไทยกำหนด เปลี่ยนสถานะเป็นลูกหนี้จัดชั้นปกติทันที และมีส่วนสูญเสียจากการปรับปรุงโครงสร้างหนี้</w:t>
            </w:r>
            <w:r w:rsidRPr="00ED2354">
              <w:t>(</w:t>
            </w:r>
            <w:r w:rsidRPr="00ED2354">
              <w:rPr>
                <w:cs/>
              </w:rPr>
              <w:t>ให้รายงานในงวดที่เกิดเหตุการณ์นั้นเพียงครั้งเดียว  งวดต่อไปให้รายงาน ด้วยรหัส 3060</w:t>
            </w:r>
            <w:r w:rsidRPr="00ED2354">
              <w:t>22)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306013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ไม่มีส่วนสูญเสีย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ลูกหนี้ที่มีการปรับปรุงโครงสร้างตามหลักเกณฑ์ที่ธนาคารแห่งประเทศไทยกำหนด เปลี่ยนสถานะเป็นลูกหนี้จัดชั้นปกติทันที และไม่มีส่วนสูญเสียจากการปรับปรุงโครงสร้างหนี้</w:t>
            </w:r>
            <w:r w:rsidRPr="00ED2354">
              <w:t>(</w:t>
            </w:r>
            <w:r w:rsidRPr="00ED2354">
              <w:rPr>
                <w:cs/>
              </w:rPr>
              <w:t>ให้รายงานในงวดที่เกิดเหตุการณ์นั้นเพียงครั้งเดียว  งวดต่อไปให้รายงาน ด้วยรหัส 3060</w:t>
            </w:r>
            <w:r w:rsidRPr="00ED2354">
              <w:t>22)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306021</w:t>
            </w:r>
          </w:p>
        </w:tc>
        <w:tc>
          <w:tcPr>
            <w:tcW w:w="6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ลูกหนี้ที่เคยปรับปรุงโครงสร้างหนี้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306022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เป็นปกติทันที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306023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เกณฑ์ดูใจ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306024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สามารถปฏิบัติตามเงื่อนไข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306025</w:t>
            </w:r>
          </w:p>
        </w:tc>
        <w:tc>
          <w:tcPr>
            <w:tcW w:w="93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  <w:tc>
          <w:tcPr>
            <w:tcW w:w="513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ไม่สามารถปฏิบัติตามเงื่อนไข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</w:tbl>
    <w:p w:rsidR="000108A0" w:rsidRPr="00ED2354" w:rsidRDefault="000108A0" w:rsidP="000108A0">
      <w:r w:rsidRPr="00ED2354">
        <w:br w:type="page"/>
        <w:t xml:space="preserve"> </w:t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1466"/>
      </w:tblGrid>
      <w:tr w:rsidR="000108A0" w:rsidRPr="00ED2354" w:rsidTr="000108A0">
        <w:trPr>
          <w:cantSplit/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66" w:name="_Toc21523954"/>
            <w:bookmarkStart w:id="267" w:name="_Toc24945646"/>
            <w:bookmarkStart w:id="268" w:name="_Toc50716717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Term Range</w:t>
            </w:r>
            <w:bookmarkEnd w:id="266"/>
            <w:bookmarkEnd w:id="267"/>
            <w:bookmarkEnd w:id="26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tab/>
      </w:r>
    </w:p>
    <w:tbl>
      <w:tblPr>
        <w:tblW w:w="14442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637"/>
        <w:gridCol w:w="757"/>
        <w:gridCol w:w="10"/>
        <w:gridCol w:w="5249"/>
        <w:gridCol w:w="6887"/>
      </w:tblGrid>
      <w:tr w:rsidR="000108A0" w:rsidRPr="00ED2354" w:rsidTr="000108A0">
        <w:trPr>
          <w:cantSplit/>
          <w:trHeight w:val="27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5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310001</w:t>
            </w:r>
          </w:p>
        </w:tc>
        <w:tc>
          <w:tcPr>
            <w:tcW w:w="135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Short Term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310002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0108A0" w:rsidRPr="00ED2354" w:rsidRDefault="000108A0" w:rsidP="000108A0">
            <w:r w:rsidRPr="00ED2354">
              <w:t>At Call</w:t>
            </w:r>
          </w:p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310003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0108A0" w:rsidRPr="00ED2354" w:rsidRDefault="000108A0" w:rsidP="000108A0">
            <w:r w:rsidRPr="00ED2354">
              <w:t>&lt;= 1 Y</w:t>
            </w:r>
          </w:p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310006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 xml:space="preserve"> 0 and &lt;= 1M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310007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1and &lt;= 2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310008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2 and &lt;= 3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310009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3 and &lt;= 4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310010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4 and &lt;= 5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310011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5 and &lt;= 6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310012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6 and &lt;= 7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310013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7 and &lt;= 8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310014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8 and &lt;= 9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310015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9 and &lt;= 10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310016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/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ED2354" w:rsidRDefault="000108A0" w:rsidP="000108A0"/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&gt; 10 and &lt;= 11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310017</w:t>
            </w:r>
          </w:p>
        </w:tc>
        <w:tc>
          <w:tcPr>
            <w:tcW w:w="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12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&gt; 11 and &lt;= 12 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310018</w:t>
            </w:r>
          </w:p>
        </w:tc>
        <w:tc>
          <w:tcPr>
            <w:tcW w:w="135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Long Term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310019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ED2354">
              <w:rPr>
                <w:rFonts w:ascii="Tahoma" w:hAnsi="Tahoma" w:cs="Tahoma"/>
                <w:color w:val="auto"/>
              </w:rPr>
              <w:t>&gt; 1 Year and &lt;= 2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310020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2 Year and &lt;= 3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310021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3 Year and &lt;= 4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310022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4 Year and &lt;= 5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310023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5 Year and &lt;= 6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310024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6 Year and &lt;= 7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310025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7 Year and &lt;= 8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310026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8 Year and &lt;= 9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310027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9 Year and &lt;= 10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310028</w:t>
            </w:r>
          </w:p>
        </w:tc>
        <w:tc>
          <w:tcPr>
            <w:tcW w:w="14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1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</w:tcPr>
          <w:p w:rsidR="000108A0" w:rsidRPr="00ED2354" w:rsidRDefault="000108A0" w:rsidP="000108A0">
            <w:r w:rsidRPr="00ED2354">
              <w:t>&gt; 10 Years</w:t>
            </w:r>
          </w:p>
        </w:tc>
      </w:tr>
      <w:tr w:rsidR="000108A0" w:rsidRPr="00ED2354" w:rsidTr="000108A0">
        <w:trPr>
          <w:trHeight w:val="255"/>
        </w:trPr>
        <w:tc>
          <w:tcPr>
            <w:tcW w:w="902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310029</w:t>
            </w:r>
          </w:p>
        </w:tc>
        <w:tc>
          <w:tcPr>
            <w:tcW w:w="13540" w:type="dxa"/>
            <w:gridSpan w:val="5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t>No Age</w:t>
            </w: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466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1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69" w:name="_Toc229200770"/>
            <w:bookmarkStart w:id="270" w:name="_Toc235945862"/>
            <w:bookmarkStart w:id="271" w:name="_Toc507167172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Term Type</w:t>
            </w:r>
            <w:bookmarkEnd w:id="269"/>
            <w:bookmarkEnd w:id="270"/>
            <w:bookmarkEnd w:id="27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tab/>
      </w:r>
    </w:p>
    <w:tbl>
      <w:tblPr>
        <w:tblW w:w="14442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6656"/>
        <w:gridCol w:w="6885"/>
      </w:tblGrid>
      <w:tr w:rsidR="000108A0" w:rsidRPr="00ED2354" w:rsidTr="000108A0">
        <w:trPr>
          <w:cantSplit/>
          <w:trHeight w:val="270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56" w:type="dxa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885" w:type="dxa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trHeight w:val="255"/>
        </w:trPr>
        <w:tc>
          <w:tcPr>
            <w:tcW w:w="901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454001</w:t>
            </w:r>
          </w:p>
        </w:tc>
        <w:tc>
          <w:tcPr>
            <w:tcW w:w="66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Overnight</w:t>
            </w:r>
          </w:p>
        </w:tc>
        <w:tc>
          <w:tcPr>
            <w:tcW w:w="688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auto"/>
            </w:tcBorders>
            <w:vAlign w:val="bottom"/>
          </w:tcPr>
          <w:p w:rsidR="000108A0" w:rsidRPr="00ED2354" w:rsidRDefault="000108A0" w:rsidP="000108A0"/>
        </w:tc>
      </w:tr>
      <w:tr w:rsidR="000108A0" w:rsidRPr="00ED2354" w:rsidTr="000108A0">
        <w:trPr>
          <w:trHeight w:val="255"/>
        </w:trPr>
        <w:tc>
          <w:tcPr>
            <w:tcW w:w="901" w:type="dxa"/>
            <w:tcBorders>
              <w:top w:val="dotted" w:sz="4" w:space="0" w:color="000000"/>
              <w:left w:val="single" w:sz="8" w:space="0" w:color="auto"/>
              <w:bottom w:val="single" w:sz="4" w:space="0" w:color="auto"/>
              <w:right w:val="dotted" w:sz="4" w:space="0" w:color="000000"/>
            </w:tcBorders>
            <w:noWrap/>
            <w:vAlign w:val="bottom"/>
          </w:tcPr>
          <w:p w:rsidR="000108A0" w:rsidRPr="00ED2354" w:rsidRDefault="000108A0" w:rsidP="000108A0">
            <w:r w:rsidRPr="00ED2354">
              <w:t>454002</w:t>
            </w:r>
          </w:p>
        </w:tc>
        <w:tc>
          <w:tcPr>
            <w:tcW w:w="665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08A0" w:rsidRPr="00ED2354" w:rsidRDefault="000108A0" w:rsidP="000108A0">
            <w:r w:rsidRPr="00ED2354">
              <w:t>Tom/Next</w:t>
            </w:r>
          </w:p>
        </w:tc>
        <w:tc>
          <w:tcPr>
            <w:tcW w:w="6885" w:type="dxa"/>
            <w:tcBorders>
              <w:top w:val="dotted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08A0" w:rsidRPr="00ED2354" w:rsidRDefault="000108A0" w:rsidP="000108A0"/>
        </w:tc>
      </w:tr>
    </w:tbl>
    <w:p w:rsidR="000108A0" w:rsidRPr="00ED2354" w:rsidRDefault="000108A0" w:rsidP="000108A0">
      <w:r w:rsidRPr="00ED2354">
        <w:br w:type="page"/>
      </w:r>
    </w:p>
    <w:tbl>
      <w:tblPr>
        <w:tblW w:w="141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4233"/>
        <w:gridCol w:w="6474"/>
      </w:tblGrid>
      <w:tr w:rsidR="000108A0" w:rsidRPr="00ED2354" w:rsidTr="000108A0">
        <w:trPr>
          <w:trHeight w:val="25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72" w:name="_Toc21523963"/>
            <w:bookmarkStart w:id="273" w:name="_Toc24945647"/>
            <w:bookmarkStart w:id="274" w:name="_Toc507167173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Term Unit</w:t>
            </w:r>
            <w:bookmarkEnd w:id="272"/>
            <w:bookmarkEnd w:id="273"/>
            <w:bookmarkEnd w:id="274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467" w:type="dxa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111"/>
        <w:gridCol w:w="6456"/>
      </w:tblGrid>
      <w:tr w:rsidR="000108A0" w:rsidRPr="00ED2354" w:rsidTr="000108A0">
        <w:trPr>
          <w:cantSplit/>
          <w:trHeight w:val="270"/>
        </w:trPr>
        <w:tc>
          <w:tcPr>
            <w:tcW w:w="90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71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4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DAY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MONTH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YEAR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</w:tbl>
    <w:p w:rsidR="000108A0" w:rsidRPr="00ED2354" w:rsidRDefault="000108A0" w:rsidP="000108A0"/>
    <w:p w:rsidR="000108A0" w:rsidRPr="00ED2354" w:rsidRDefault="000108A0" w:rsidP="000108A0">
      <w:r w:rsidRPr="00ED2354">
        <w:br w:type="page"/>
      </w:r>
    </w:p>
    <w:tbl>
      <w:tblPr>
        <w:tblW w:w="141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4233"/>
        <w:gridCol w:w="6474"/>
      </w:tblGrid>
      <w:tr w:rsidR="000108A0" w:rsidRPr="00ED2354" w:rsidTr="000108A0">
        <w:trPr>
          <w:trHeight w:val="25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75" w:name="_Toc229200772"/>
            <w:bookmarkStart w:id="276" w:name="_Toc235945864"/>
            <w:bookmarkStart w:id="277" w:name="_Toc507167174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Time of Agreement</w:t>
            </w:r>
            <w:bookmarkEnd w:id="275"/>
            <w:bookmarkEnd w:id="276"/>
            <w:bookmarkEnd w:id="277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467" w:type="dxa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111"/>
        <w:gridCol w:w="6456"/>
      </w:tblGrid>
      <w:tr w:rsidR="000108A0" w:rsidRPr="00ED2354" w:rsidTr="000108A0">
        <w:trPr>
          <w:cantSplit/>
          <w:trHeight w:val="270"/>
        </w:trPr>
        <w:tc>
          <w:tcPr>
            <w:tcW w:w="90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71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4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453001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Morning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EC0CBB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453002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Afternoon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0108A0" w:rsidRPr="00ED2354" w:rsidRDefault="000108A0" w:rsidP="000108A0"/>
        </w:tc>
      </w:tr>
    </w:tbl>
    <w:p w:rsidR="00EC0CBB" w:rsidRDefault="00EC0CBB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E6128" w:rsidRDefault="009E6128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EC0CBB" w:rsidRPr="00ED2354" w:rsidRDefault="00EC0CBB" w:rsidP="000108A0"/>
    <w:tbl>
      <w:tblPr>
        <w:tblW w:w="141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4233"/>
        <w:gridCol w:w="6474"/>
      </w:tblGrid>
      <w:tr w:rsidR="00EC0CBB" w:rsidRPr="00ED2354" w:rsidTr="00EC0CBB">
        <w:trPr>
          <w:trHeight w:val="25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0CBB" w:rsidRPr="00ED2354" w:rsidRDefault="00EC0CBB" w:rsidP="00EC0CBB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0CBB" w:rsidRPr="00CC61B7" w:rsidRDefault="00FA7917" w:rsidP="00EC0CBB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78" w:name="_Toc439748945"/>
            <w:bookmarkStart w:id="279" w:name="_Toc507167175"/>
            <w:r w:rsidRPr="00CC61B7">
              <w:rPr>
                <w:rFonts w:cs="Tahoma"/>
                <w:sz w:val="20"/>
                <w:szCs w:val="20"/>
                <w:lang w:val="en-US" w:eastAsia="en-US"/>
              </w:rPr>
              <w:t xml:space="preserve">Transaction Objective </w:t>
            </w:r>
            <w:bookmarkEnd w:id="278"/>
            <w:r w:rsidRPr="00CC61B7">
              <w:rPr>
                <w:rFonts w:cs="Tahoma"/>
                <w:sz w:val="20"/>
                <w:szCs w:val="20"/>
                <w:lang w:val="en-US" w:eastAsia="en-US"/>
              </w:rPr>
              <w:t>Type</w:t>
            </w:r>
            <w:bookmarkEnd w:id="279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0CBB" w:rsidRPr="00FA7917" w:rsidRDefault="00EC0CBB" w:rsidP="00EC0CBB">
            <w:pPr>
              <w:rPr>
                <w:b/>
                <w:bCs/>
                <w:i/>
                <w:iCs/>
              </w:rPr>
            </w:pPr>
          </w:p>
        </w:tc>
      </w:tr>
    </w:tbl>
    <w:p w:rsidR="00EC0CBB" w:rsidRPr="00ED2354" w:rsidRDefault="00EC0CBB" w:rsidP="00EC0CBB">
      <w:pPr>
        <w:pStyle w:val="Footer"/>
        <w:tabs>
          <w:tab w:val="clear" w:pos="4153"/>
          <w:tab w:val="clear" w:pos="8306"/>
        </w:tabs>
      </w:pPr>
    </w:p>
    <w:tbl>
      <w:tblPr>
        <w:tblW w:w="14467" w:type="dxa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111"/>
        <w:gridCol w:w="6456"/>
      </w:tblGrid>
      <w:tr w:rsidR="00EC0CBB" w:rsidRPr="00ED2354" w:rsidTr="00EC0CBB">
        <w:trPr>
          <w:cantSplit/>
          <w:trHeight w:val="270"/>
        </w:trPr>
        <w:tc>
          <w:tcPr>
            <w:tcW w:w="90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CBB" w:rsidRPr="00CC61B7" w:rsidRDefault="00EC0CBB" w:rsidP="00EC0CB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71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CBB" w:rsidRPr="00ED2354" w:rsidRDefault="00EC0CBB" w:rsidP="00EC0CBB">
            <w:r w:rsidRPr="00ED2354">
              <w:t>Value</w:t>
            </w:r>
          </w:p>
        </w:tc>
        <w:tc>
          <w:tcPr>
            <w:tcW w:w="64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EC0CBB" w:rsidRPr="00ED2354" w:rsidRDefault="00EC0CBB" w:rsidP="00EC0CBB">
            <w:r w:rsidRPr="00ED2354">
              <w:t>Description</w:t>
            </w:r>
          </w:p>
        </w:tc>
      </w:tr>
      <w:tr w:rsidR="00FA7917" w:rsidRPr="00ED2354" w:rsidTr="00EC0CBB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FA7917" w:rsidRPr="00421082" w:rsidRDefault="00FA7917" w:rsidP="00FA7917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/>
                <w:lang w:val="en-US" w:eastAsia="en-US"/>
              </w:rPr>
            </w:pPr>
            <w:r w:rsidRPr="00421082">
              <w:rPr>
                <w:rFonts w:cs="Tahoma" w:hint="cs"/>
                <w:color w:val="000000"/>
                <w:cs/>
                <w:lang w:val="en-US" w:eastAsia="en-US"/>
              </w:rPr>
              <w:t>4</w:t>
            </w:r>
            <w:r w:rsidRPr="00421082">
              <w:rPr>
                <w:rFonts w:cs="Tahoma"/>
                <w:color w:val="000000"/>
                <w:lang w:val="en-US" w:eastAsia="en-US"/>
              </w:rPr>
              <w:t>61001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A7917" w:rsidRPr="00421082" w:rsidRDefault="00FA7917" w:rsidP="00FA7917">
            <w:pPr>
              <w:rPr>
                <w:color w:val="000000"/>
                <w:cs/>
              </w:rPr>
            </w:pP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ปล่อยสภาพคล่องเงินบาท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FA7917" w:rsidRPr="00ED2354" w:rsidRDefault="00FA7917" w:rsidP="00FA7917"/>
        </w:tc>
      </w:tr>
      <w:tr w:rsidR="00FA7917" w:rsidRPr="00ED2354" w:rsidTr="00EC0CBB">
        <w:trPr>
          <w:cantSplit/>
          <w:trHeight w:val="255"/>
        </w:trPr>
        <w:tc>
          <w:tcPr>
            <w:tcW w:w="900" w:type="dxa"/>
            <w:tcBorders>
              <w:right w:val="dotted" w:sz="4" w:space="0" w:color="auto"/>
            </w:tcBorders>
            <w:noWrap/>
          </w:tcPr>
          <w:p w:rsidR="00FA7917" w:rsidRPr="00421082" w:rsidRDefault="00FA7917" w:rsidP="00FA7917">
            <w:pPr>
              <w:rPr>
                <w:color w:val="000000"/>
              </w:rPr>
            </w:pPr>
            <w:r w:rsidRPr="00421082">
              <w:rPr>
                <w:color w:val="000000"/>
              </w:rPr>
              <w:t>461002</w:t>
            </w:r>
          </w:p>
        </w:tc>
        <w:tc>
          <w:tcPr>
            <w:tcW w:w="71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FA7917" w:rsidRPr="00421082" w:rsidRDefault="00FA7917" w:rsidP="00FA7917">
            <w:pPr>
              <w:tabs>
                <w:tab w:val="left" w:pos="229"/>
              </w:tabs>
              <w:rPr>
                <w:color w:val="000000"/>
              </w:rPr>
            </w:pPr>
            <w:r w:rsidRPr="00421082">
              <w:rPr>
                <w:rFonts w:hint="cs"/>
                <w:color w:val="000000"/>
                <w:cs/>
              </w:rPr>
              <w:t xml:space="preserve"> </w:t>
            </w:r>
            <w:r w:rsidRPr="00421082">
              <w:rPr>
                <w:color w:val="000000"/>
                <w:cs/>
              </w:rPr>
              <w:t>กู้ยืมเงินบาท หรือทำธุรกรรมเสมือนกู้ยืมเงินบาท</w:t>
            </w:r>
          </w:p>
        </w:tc>
        <w:tc>
          <w:tcPr>
            <w:tcW w:w="6456" w:type="dxa"/>
            <w:tcBorders>
              <w:left w:val="dotted" w:sz="4" w:space="0" w:color="auto"/>
            </w:tcBorders>
            <w:noWrap/>
          </w:tcPr>
          <w:p w:rsidR="00FA7917" w:rsidRPr="00ED2354" w:rsidRDefault="00FA7917" w:rsidP="00FA7917"/>
        </w:tc>
      </w:tr>
    </w:tbl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Default="00EC0CBB" w:rsidP="000108A0"/>
    <w:p w:rsidR="00FA7917" w:rsidRDefault="00FA7917" w:rsidP="000108A0"/>
    <w:p w:rsidR="00EC0CBB" w:rsidRDefault="00EC0CBB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901FE0" w:rsidRDefault="00901FE0" w:rsidP="000108A0"/>
    <w:p w:rsidR="00EC0CBB" w:rsidRDefault="00EC0CBB" w:rsidP="000108A0"/>
    <w:p w:rsidR="00EC0CBB" w:rsidRDefault="00EC0CBB" w:rsidP="000108A0"/>
    <w:p w:rsidR="00EC0CBB" w:rsidRDefault="00EC0CBB" w:rsidP="000108A0"/>
    <w:p w:rsidR="00EC0CBB" w:rsidRPr="00ED2354" w:rsidRDefault="00EC0CBB" w:rsidP="000108A0"/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735"/>
        <w:gridCol w:w="6972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80" w:name="_Toc507167176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Trading Book Position</w:t>
            </w:r>
            <w:bookmarkEnd w:id="280"/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</w:rPr>
            </w:pPr>
          </w:p>
        </w:tc>
      </w:tr>
    </w:tbl>
    <w:p w:rsidR="000108A0" w:rsidRPr="00ED2354" w:rsidRDefault="000108A0" w:rsidP="000108A0"/>
    <w:tbl>
      <w:tblPr>
        <w:tblW w:w="1457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82"/>
        <w:gridCol w:w="218"/>
        <w:gridCol w:w="6277"/>
        <w:gridCol w:w="6971"/>
        <w:gridCol w:w="14"/>
      </w:tblGrid>
      <w:tr w:rsidR="000108A0" w:rsidRPr="00ED2354" w:rsidTr="000108A0">
        <w:trPr>
          <w:trHeight w:val="270"/>
          <w:tblHeader/>
        </w:trPr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Code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698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970001</w:t>
            </w:r>
          </w:p>
        </w:tc>
        <w:tc>
          <w:tcPr>
            <w:tcW w:w="66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1.</w:t>
            </w:r>
            <w:r w:rsidRPr="00ED2354">
              <w:rPr>
                <w:cs/>
              </w:rPr>
              <w:t>ปริมาณธุรกรรมในบัญชีเพื่อการค้าทั้งสิ้น</w:t>
            </w:r>
          </w:p>
        </w:tc>
        <w:tc>
          <w:tcPr>
            <w:tcW w:w="6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ยอดรวมของปริมาณธุรกรรมในบัญชีเพื่อการค้าทั้งสิ้นของ สง. โดยเป็นผลรวมของ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1.ยอดรวมของฐานะในบัญชีเพื่อการค้าที่อยู่ในงบแสดงฐานะการเงินตามหลักเกณฑ์ที่ ธปท. กำหนดในนโยบายการกำกับดูแลความเสี่ยงด้านตลาด  </w:t>
            </w:r>
          </w:p>
          <w:p w:rsidR="000108A0" w:rsidRPr="00ED2354" w:rsidRDefault="000108A0" w:rsidP="000108A0">
            <w:r w:rsidRPr="00ED2354">
              <w:rPr>
                <w:cs/>
              </w:rPr>
              <w:t>2.ยอดรวมของจำนวนเงินตามสัญญา (</w:t>
            </w:r>
            <w:r w:rsidRPr="00ED2354">
              <w:t>Notional Amount</w:t>
            </w:r>
            <w:r w:rsidRPr="00ED2354">
              <w:rPr>
                <w:cs/>
              </w:rPr>
              <w:t xml:space="preserve">) ของอนุพันธ์ทางการเงินในบัญชีเพื่อการค้าทั้งสิ้นของ สง. </w:t>
            </w:r>
          </w:p>
          <w:p w:rsidR="000108A0" w:rsidRPr="00ED2354" w:rsidRDefault="000108A0" w:rsidP="000108A0">
            <w:r w:rsidRPr="00ED2354">
              <w:rPr>
                <w:cs/>
              </w:rPr>
              <w:t>3.จำนวนที่สูงกว่าระหว่าง 1) ค่าสัมบูรณ์ (</w:t>
            </w:r>
            <w:r w:rsidRPr="00ED2354">
              <w:t>Absolute Value</w:t>
            </w:r>
            <w:r w:rsidRPr="00ED2354">
              <w:rPr>
                <w:cs/>
              </w:rPr>
              <w:t>) ของยอดรวมของฐานะเงินตราต่างประเทศสุทธิรายสกุลด้านเกินดุลของทุกสกุลเงิน (</w:t>
            </w:r>
            <w:r w:rsidRPr="00ED2354">
              <w:t>Sum of all net FX overbought position</w:t>
            </w:r>
            <w:r w:rsidRPr="00ED2354">
              <w:rPr>
                <w:cs/>
              </w:rPr>
              <w:t>) ที่แปลงค่าเป็นเงินบาท กับ 2) ค่าสัมบูรณ์ (</w:t>
            </w:r>
            <w:r w:rsidRPr="00ED2354">
              <w:t>Absolute Value</w:t>
            </w:r>
            <w:r w:rsidRPr="00ED2354">
              <w:rPr>
                <w:cs/>
              </w:rPr>
              <w:t>) ของยอดรวมของฐานะเงินตราต่างประเทศสุทธิรายสกุลด้านขาดดุลของทุกสกุลเงิน (</w:t>
            </w:r>
            <w:r w:rsidRPr="00ED2354">
              <w:t>Sum of all net FX oversold position</w:t>
            </w:r>
            <w:r w:rsidRPr="00ED2354">
              <w:rPr>
                <w:cs/>
              </w:rPr>
              <w:t>) ที่แปลงค่าเป็นเงินบาท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970002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  <w:cs/>
              </w:rPr>
              <w:t>1.1 ปริมาณธุรกรรมของฐานะในงบดุลที่อยู่ในบัญชีเพื่อการค้า</w:t>
            </w:r>
          </w:p>
        </w:tc>
        <w:tc>
          <w:tcPr>
            <w:tcW w:w="6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ยอดรวมของฐานะในบัญชีเพื่อการค้าที่อยู่ในงบงบแสดงฐานะการเงินตามหลักเกณฑ์ที่ ธปท. กำหนดในนโยบายการกำกับดูแลความเสี่ยงด้านตลาด โดยรายงานแยกตามประเภทของฐานะ ดังนี้ </w:t>
            </w:r>
          </w:p>
          <w:p w:rsidR="000108A0" w:rsidRDefault="000108A0" w:rsidP="000108A0">
            <w:r w:rsidRPr="00ED2354">
              <w:rPr>
                <w:cs/>
              </w:rPr>
              <w:t xml:space="preserve">1. ฐานะในตราสารหนี้ </w:t>
            </w:r>
          </w:p>
          <w:p w:rsidR="000108A0" w:rsidRDefault="000108A0" w:rsidP="000108A0">
            <w:r w:rsidRPr="00ED2354">
              <w:rPr>
                <w:cs/>
              </w:rPr>
              <w:t xml:space="preserve">2. ฐานะจากสัญญา </w:t>
            </w:r>
            <w:r w:rsidRPr="00ED2354">
              <w:t xml:space="preserve">Repo </w:t>
            </w:r>
            <w:r w:rsidRPr="00ED2354">
              <w:rPr>
                <w:cs/>
              </w:rPr>
              <w:t xml:space="preserve">(การกู้เงิน) หรือสัญญา </w:t>
            </w:r>
            <w:r w:rsidRPr="00ED2354">
              <w:t>Security Lending</w:t>
            </w:r>
            <w:r w:rsidRPr="00ED2354">
              <w:rPr>
                <w:cs/>
              </w:rPr>
              <w:t xml:space="preserve"> (การให้กู้ยืมหลักทรัพย์) และสัญญา </w:t>
            </w:r>
            <w:r w:rsidRPr="00ED2354">
              <w:t xml:space="preserve">Reverse Repo </w:t>
            </w:r>
            <w:r w:rsidRPr="00ED2354">
              <w:rPr>
                <w:cs/>
              </w:rPr>
              <w:t xml:space="preserve">(การให้กู้เงิน) หรือสัญญา </w:t>
            </w:r>
            <w:r w:rsidRPr="00ED2354">
              <w:t xml:space="preserve">Security Borrowing </w:t>
            </w:r>
            <w:r w:rsidRPr="00ED2354">
              <w:rPr>
                <w:cs/>
              </w:rPr>
              <w:t xml:space="preserve">(การกู้ยืมหลักทรัพย์) </w:t>
            </w:r>
          </w:p>
          <w:p w:rsidR="000108A0" w:rsidRPr="00ED2354" w:rsidRDefault="000108A0" w:rsidP="000108A0">
            <w:r w:rsidRPr="00ED2354">
              <w:rPr>
                <w:cs/>
              </w:rPr>
              <w:t>3. ฐานะในตราสารทุน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970003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  <w:cs/>
              </w:rPr>
              <w:t>1.1.1 ฐานะในตราสารหนี้</w:t>
            </w:r>
          </w:p>
        </w:tc>
        <w:tc>
          <w:tcPr>
            <w:tcW w:w="6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ยอดรวมของมูลค่ายุติธรรมของฐานะ </w:t>
            </w:r>
            <w:r w:rsidRPr="00ED2354">
              <w:t>Long</w:t>
            </w:r>
            <w:r w:rsidRPr="00ED2354">
              <w:rPr>
                <w:cs/>
              </w:rPr>
              <w:t xml:space="preserve"> รวมกับยอดรวมของมูลค่ายุติธรรมของฐานะ </w:t>
            </w:r>
            <w:r w:rsidRPr="00ED2354">
              <w:t>Short</w:t>
            </w:r>
            <w:r w:rsidRPr="00ED2354">
              <w:rPr>
                <w:cs/>
              </w:rPr>
              <w:t xml:space="preserve"> </w:t>
            </w:r>
            <w:r w:rsidRPr="00ED2354">
              <w:t>(Gross Position)</w:t>
            </w:r>
            <w:r w:rsidRPr="00ED2354">
              <w:rPr>
                <w:cs/>
              </w:rPr>
              <w:t xml:space="preserve"> ในตราสารหนี้ทั้งสิ้นที่ สง. ถือครองอยู่ในบัญชีเพื่อการค้า</w:t>
            </w:r>
            <w:r w:rsidRPr="00ED2354">
              <w:t xml:space="preserve"> </w:t>
            </w:r>
            <w:r w:rsidRPr="00ED2354">
              <w:rPr>
                <w:cs/>
              </w:rPr>
              <w:t>ตามนโยบายการบริหารฐานะในบัญชีเพื่อการค้า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970004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  <w:cs/>
              </w:rPr>
              <w:t xml:space="preserve">1.1.2 ฐานะจาก </w:t>
            </w:r>
            <w:r w:rsidRPr="00ED2354">
              <w:rPr>
                <w:rFonts w:ascii="Tahoma" w:hAnsi="Tahoma" w:cs="Tahoma"/>
                <w:sz w:val="20"/>
                <w:szCs w:val="20"/>
              </w:rPr>
              <w:t xml:space="preserve">Repo </w:t>
            </w:r>
            <w:r w:rsidRPr="00ED2354">
              <w:rPr>
                <w:rFonts w:ascii="Tahoma" w:hAnsi="Tahoma" w:cs="Tahoma"/>
                <w:sz w:val="20"/>
                <w:szCs w:val="20"/>
                <w:cs/>
              </w:rPr>
              <w:t xml:space="preserve">/ </w:t>
            </w:r>
            <w:r w:rsidRPr="00ED2354">
              <w:rPr>
                <w:rFonts w:ascii="Tahoma" w:hAnsi="Tahoma" w:cs="Tahoma"/>
                <w:sz w:val="20"/>
                <w:szCs w:val="20"/>
              </w:rPr>
              <w:t xml:space="preserve">Reverse Repo </w:t>
            </w:r>
            <w:r w:rsidRPr="00ED2354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ED2354">
              <w:rPr>
                <w:rFonts w:ascii="Tahoma" w:hAnsi="Tahoma" w:cs="Tahoma"/>
                <w:sz w:val="20"/>
                <w:szCs w:val="20"/>
              </w:rPr>
              <w:t xml:space="preserve">Security Borrowing </w:t>
            </w:r>
            <w:r w:rsidRPr="00ED2354">
              <w:rPr>
                <w:rFonts w:ascii="Tahoma" w:hAnsi="Tahoma" w:cs="Tahoma"/>
                <w:sz w:val="20"/>
                <w:szCs w:val="20"/>
                <w:cs/>
              </w:rPr>
              <w:t xml:space="preserve">/ </w:t>
            </w:r>
            <w:r w:rsidRPr="00ED2354">
              <w:rPr>
                <w:rFonts w:ascii="Tahoma" w:hAnsi="Tahoma" w:cs="Tahoma"/>
                <w:sz w:val="20"/>
                <w:szCs w:val="20"/>
              </w:rPr>
              <w:t>Lending</w:t>
            </w:r>
          </w:p>
        </w:tc>
        <w:tc>
          <w:tcPr>
            <w:tcW w:w="6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ยอดรวมของมูลค่ายุติธรรมของฐานะ </w:t>
            </w:r>
            <w:r w:rsidRPr="00ED2354">
              <w:t>Long</w:t>
            </w:r>
            <w:r w:rsidRPr="00ED2354">
              <w:rPr>
                <w:cs/>
              </w:rPr>
              <w:t xml:space="preserve"> รวมกับยอดรวมของมูลค่ายุติธรรมของฐานะ </w:t>
            </w:r>
            <w:r w:rsidRPr="00ED2354">
              <w:t>Short</w:t>
            </w:r>
            <w:r w:rsidRPr="00ED2354">
              <w:rPr>
                <w:cs/>
              </w:rPr>
              <w:t xml:space="preserve"> </w:t>
            </w:r>
            <w:r w:rsidRPr="00ED2354">
              <w:t>(Gross Position)</w:t>
            </w:r>
            <w:r w:rsidRPr="00ED2354">
              <w:rPr>
                <w:cs/>
              </w:rPr>
              <w:t xml:space="preserve"> ของฐานะจาก </w:t>
            </w:r>
            <w:r w:rsidRPr="00ED2354">
              <w:t xml:space="preserve">Repo / Reverse Repo </w:t>
            </w:r>
            <w:r w:rsidRPr="00ED2354">
              <w:rPr>
                <w:cs/>
              </w:rPr>
              <w:t xml:space="preserve">และ </w:t>
            </w:r>
            <w:r w:rsidRPr="00ED2354">
              <w:t>Security Borrowing / Lending</w:t>
            </w:r>
            <w:r w:rsidRPr="00ED2354">
              <w:rPr>
                <w:cs/>
              </w:rPr>
              <w:t xml:space="preserve"> ทั้งสิ้นที่ สง. ถือครองอยู่ในบัญชีเพื่อการค้า ดังนี้</w:t>
            </w:r>
          </w:p>
          <w:p w:rsidR="000108A0" w:rsidRPr="00ED2354" w:rsidRDefault="000108A0" w:rsidP="000108A0">
            <w:r w:rsidRPr="00ED2354">
              <w:rPr>
                <w:cs/>
              </w:rPr>
              <w:t xml:space="preserve">1) กรณีสัญญา </w:t>
            </w:r>
            <w:r w:rsidRPr="00ED2354">
              <w:t xml:space="preserve">Repo </w:t>
            </w:r>
            <w:r w:rsidRPr="00ED2354">
              <w:rPr>
                <w:cs/>
              </w:rPr>
              <w:t>ที่ใช้ตราสารในบัญชีเพื่อการค้าเป็นหลักประกัน หรือกรณีที่ใช้</w:t>
            </w:r>
          </w:p>
          <w:p w:rsidR="000108A0" w:rsidRPr="00ED2354" w:rsidRDefault="000108A0" w:rsidP="000108A0">
            <w:r w:rsidRPr="00ED2354">
              <w:rPr>
                <w:cs/>
              </w:rPr>
              <w:t>ตราสารในบัญชีเพื่อการธนาคารเป็นหลักประกันแต่มีวัตถุประสงค์เพื่อนำเงินทุนนั้นมาทำธุรกรรมเพื่อการค้าต่อไป</w:t>
            </w:r>
          </w:p>
          <w:p w:rsidR="000108A0" w:rsidRPr="00ED2354" w:rsidRDefault="000108A0" w:rsidP="000108A0">
            <w:r w:rsidRPr="00ED2354">
              <w:rPr>
                <w:cs/>
              </w:rPr>
              <w:t>2) กรณีสัญญา</w:t>
            </w:r>
            <w:r w:rsidRPr="00ED2354">
              <w:t xml:space="preserve"> Security Lending</w:t>
            </w:r>
            <w:r w:rsidRPr="00ED2354">
              <w:rPr>
                <w:cs/>
              </w:rPr>
              <w:t xml:space="preserve"> ที่มีวัตถุประสงค์เพื่อนำหลักทรัพย์ที่ได้รับเป็นหลักประกันมาทำธุรกรรมอื่นเพื่อการค้าต่อไป</w:t>
            </w:r>
          </w:p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3) กรณีสัญญา </w:t>
            </w:r>
            <w:r w:rsidRPr="00ED2354">
              <w:t xml:space="preserve">Reverse Repo </w:t>
            </w:r>
            <w:r w:rsidRPr="00ED2354">
              <w:rPr>
                <w:cs/>
              </w:rPr>
              <w:t>หรือสัญญา</w:t>
            </w:r>
            <w:r w:rsidRPr="00ED2354">
              <w:t xml:space="preserve"> Security Borrowing </w:t>
            </w:r>
            <w:r w:rsidRPr="00ED2354">
              <w:rPr>
                <w:cs/>
              </w:rPr>
              <w:t xml:space="preserve">ที่ สง. มีวัตถุประสงค์ที่จะนำหลักทรัพย์ที่เป็นหลักประกันจากการให้กู้เงินหรือหลักทรัพย์ที่ยืมมาไปทำธุรกรรมอื่นที่มีวัตถุประสงค์เพื่อการค้า เช่น การนำพันธบัตรตามสัญญา </w:t>
            </w:r>
            <w:r w:rsidRPr="00ED2354">
              <w:t xml:space="preserve">Reverse Repo </w:t>
            </w:r>
            <w:r w:rsidRPr="00ED2354">
              <w:rPr>
                <w:cs/>
              </w:rPr>
              <w:t>หรือสัญญา</w:t>
            </w:r>
            <w:r w:rsidRPr="00ED2354">
              <w:t xml:space="preserve"> Security Borrowing </w:t>
            </w:r>
            <w:r w:rsidRPr="00ED2354">
              <w:rPr>
                <w:cs/>
              </w:rPr>
              <w:t>ไปส่งมอบตามสัญญาขายล่วงหน้าพันธบัตร (</w:t>
            </w:r>
            <w:r w:rsidRPr="00ED2354">
              <w:t>Short Bond</w:t>
            </w:r>
            <w:r w:rsidRPr="00ED2354">
              <w:rPr>
                <w:cs/>
              </w:rPr>
              <w:t>) เป็นต้น</w:t>
            </w:r>
          </w:p>
        </w:tc>
      </w:tr>
      <w:tr w:rsidR="000108A0" w:rsidRPr="00ED2354" w:rsidTr="000108A0">
        <w:trPr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970005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</w:rPr>
              <w:t xml:space="preserve">1.1.3 </w:t>
            </w:r>
            <w:r w:rsidRPr="00ED2354">
              <w:rPr>
                <w:rFonts w:ascii="Tahoma" w:hAnsi="Tahoma" w:cs="Tahoma"/>
                <w:sz w:val="20"/>
                <w:szCs w:val="20"/>
                <w:cs/>
              </w:rPr>
              <w:t>ฐานะในตราสารทุน</w:t>
            </w:r>
          </w:p>
        </w:tc>
        <w:tc>
          <w:tcPr>
            <w:tcW w:w="6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ยอดรวมของมูลค่ายุติธรรมของฐานะ </w:t>
            </w:r>
            <w:r w:rsidRPr="00ED2354">
              <w:t>Long</w:t>
            </w:r>
            <w:r w:rsidRPr="00ED2354">
              <w:rPr>
                <w:cs/>
              </w:rPr>
              <w:t xml:space="preserve"> รวมกับยอดรวมของมูลค่ายุติธรรมของฐานะ </w:t>
            </w:r>
            <w:r w:rsidRPr="00ED2354">
              <w:t>Short</w:t>
            </w:r>
            <w:r w:rsidRPr="00ED2354">
              <w:rPr>
                <w:cs/>
              </w:rPr>
              <w:t xml:space="preserve"> </w:t>
            </w:r>
            <w:r w:rsidRPr="00ED2354">
              <w:t>(Gross Position)</w:t>
            </w:r>
            <w:r w:rsidRPr="00ED2354">
              <w:rPr>
                <w:cs/>
              </w:rPr>
              <w:t xml:space="preserve"> ในตราสารทุนทั้งสิ้นที่ สง. ถือครองอยู่ในบัญชีเพื่อการค้า ตามนโยบายการบริหารฐานะในบัญชีเพื่อการค้า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970006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  <w:cs/>
              </w:rPr>
              <w:t>1.2 ปริมาณธุรกรรมของอนุพันธ์ทางการเงินในบัญชีเพื่อการค้า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ยอดรวมของจำนวนเงินตามสัญญา (</w:t>
            </w:r>
            <w:r w:rsidRPr="00ED2354">
              <w:t>Notional Amount</w:t>
            </w:r>
            <w:r w:rsidRPr="00ED2354">
              <w:rPr>
                <w:cs/>
              </w:rPr>
              <w:t>) ของอนุพันธ์ทางการเงินในบัญชีเพื่อการค้าทั้งสิ้นของ สง. โดยแสดงรายการแยกตามประเภทของอนุพันธ์ทางการเงิน ดังนี้ 1. อนุพันธ์ทางการเงินที่อ้างอิงอัตราดอกเบี้ยและตราสารหนี้ 2.อนุพันธ์ทางการเงินที่อ้างอิงราคาตราสารทุนและดัชนีราคาตลาดทุน 3. อนุพันธ์ทางการเงินที่อ้างอิงอัตราแลกเปลี่ยน 4. อนุพันธ์ทางการเงินที่อ้างอิงราคาสินค้าโภคภัณฑ์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970007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tabs>
                <w:tab w:val="left" w:pos="505"/>
              </w:tabs>
              <w:spacing w:before="0" w:beforeAutospacing="0" w:after="0" w:afterAutospacing="0"/>
              <w:textAlignment w:val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1"/>
              <w:rPr>
                <w:rFonts w:ascii="Tahoma" w:hAnsi="Tahoma" w:cs="Tahoma"/>
                <w:sz w:val="20"/>
                <w:szCs w:val="20"/>
              </w:rPr>
            </w:pPr>
            <w:r w:rsidRPr="00ED2354">
              <w:rPr>
                <w:rFonts w:ascii="Tahoma" w:hAnsi="Tahoma" w:cs="Tahoma"/>
                <w:sz w:val="20"/>
                <w:szCs w:val="20"/>
                <w:cs/>
              </w:rPr>
              <w:t>1.2.1 อนุพันธ์ทางการเงินที่อ้างอิงอัตราดอกเบี้ยและตราสารหนี้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ยอดรวมของจำนวนเงินตามสัญญา (</w:t>
            </w:r>
            <w:r w:rsidRPr="00ED2354">
              <w:t>Notional Amount</w:t>
            </w:r>
            <w:r w:rsidRPr="00ED2354">
              <w:rPr>
                <w:cs/>
              </w:rPr>
              <w:t xml:space="preserve">) ของอนุพันธ์ทางการเงินที่อ้างอิงอัตราดอกเบี้ยหรือตราสารหนี้ หรือ </w:t>
            </w:r>
            <w:r w:rsidRPr="00ED2354">
              <w:t>Credit Derivative</w:t>
            </w:r>
            <w:r w:rsidRPr="00ED2354">
              <w:rPr>
                <w:cs/>
              </w:rPr>
              <w:t xml:space="preserve"> เช่น</w:t>
            </w:r>
            <w:r w:rsidRPr="00ED2354">
              <w:t xml:space="preserve"> Bond and Interest rate Future Forward, Options, Swap </w:t>
            </w:r>
            <w:r w:rsidRPr="00ED2354">
              <w:rPr>
                <w:cs/>
              </w:rPr>
              <w:t xml:space="preserve">และ </w:t>
            </w:r>
            <w:r w:rsidRPr="00ED2354">
              <w:t xml:space="preserve">Derivatives </w:t>
            </w:r>
            <w:r w:rsidRPr="00ED2354">
              <w:rPr>
                <w:cs/>
              </w:rPr>
              <w:t xml:space="preserve">อื่น ๆ ทั้งที่อ้างอิงอัตราดอกเบี้ยเงินบาทและอัตราดอกเบี้ยต่างประเทศ (ไม่รวม </w:t>
            </w:r>
            <w:r w:rsidRPr="00ED2354">
              <w:t>Cross Currency Interest Rate Swap)</w:t>
            </w:r>
            <w:r w:rsidRPr="00ED2354">
              <w:rPr>
                <w:cs/>
              </w:rPr>
              <w:t xml:space="preserve"> ที่ สง. ทำขึ้นเพื่อตนเองหรือเพื่อลูกค้า ที่อยู่ในบัญชีเพื่อการค้า ทั้งนี้ไม่รวมที่ สง. ทำเพื่อป้องกันความเสี่ยงสำหรับฐานะที่อยู่ในบัญชีเพื่อการธนาคาร</w:t>
            </w:r>
            <w:r w:rsidRPr="00ED2354">
              <w:t xml:space="preserve"> </w:t>
            </w:r>
            <w:r w:rsidRPr="00ED2354">
              <w:rPr>
                <w:cs/>
              </w:rPr>
              <w:t>ตามหลักเกณฑ์ที่ ธนาคารแห่งประเทศไทยกำหนด สำหรับสกุลเงินต่างประเทศให้รายงาน</w:t>
            </w:r>
            <w:r w:rsidRPr="00ED2354">
              <w:rPr>
                <w:spacing w:val="-6"/>
                <w:cs/>
              </w:rPr>
              <w:t xml:space="preserve">ด้วยเงินบาทโดยใช้จำนวนเงินตราต่างประเทศตามสัญญาคูณด้วยอัตราแลกเปลี่ยน ณ วันที่รายงาน 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970008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301"/>
              </w:tabs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301"/>
              </w:tabs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1.2.2 อนุพันธ์ทางการเงินที่อ้างอิงราคาตราสารทุนและดัชนีราคาตลาดทุน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ยอดรวมของจำนวนเงินตามสัญญา (</w:t>
            </w:r>
            <w:r w:rsidRPr="00ED2354">
              <w:t>Notional Amount</w:t>
            </w:r>
            <w:r w:rsidRPr="00ED2354">
              <w:rPr>
                <w:cs/>
              </w:rPr>
              <w:t xml:space="preserve">) ของอนุพันธ์ทางการเงินที่อ้างอิงดัชนีตราสารทุนหรือตราสารทุนที่อยู่ในบัญชีเพื่อการค้า ได้แก่ </w:t>
            </w:r>
            <w:r w:rsidRPr="00ED2354">
              <w:t>Equity</w:t>
            </w:r>
            <w:r w:rsidRPr="00ED2354">
              <w:rPr>
                <w:cs/>
              </w:rPr>
              <w:t xml:space="preserve"> และ </w:t>
            </w:r>
            <w:r w:rsidRPr="00ED2354">
              <w:t xml:space="preserve">Index Future, Forward, Option, Swap </w:t>
            </w:r>
            <w:r w:rsidRPr="00ED2354">
              <w:rPr>
                <w:cs/>
              </w:rPr>
              <w:t>และ</w:t>
            </w:r>
            <w:r w:rsidRPr="00ED2354">
              <w:t xml:space="preserve"> Derivatives </w:t>
            </w:r>
            <w:r w:rsidRPr="00ED2354">
              <w:rPr>
                <w:cs/>
              </w:rPr>
              <w:t>อื่นๆ ทั้งที่อ้างอิงดัชนีหรือตราสารทุนในประเทศและต่างประเทศ สำหรับสกุลเงินตราต่างประทศให้รายงานด้วยเงินบาทโดยใช้จำนวนเงินตราต่างประเทศตามสัญญาคูณด้วยอัตราแลกเปลี่ยน ณ วันที่รายงาน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970009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301"/>
              </w:tabs>
            </w:pP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301"/>
              </w:tabs>
              <w:rPr>
                <w:cs/>
              </w:rPr>
            </w:pPr>
          </w:p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1.2.3 อนุพันธ์ทางการเงินที่อ้างอิงอัตราแลกเปลี่ยน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ยอดรวมของจำนวนเงินตามสัญญา (</w:t>
            </w:r>
            <w:r w:rsidRPr="00ED2354">
              <w:t>Notional Amount</w:t>
            </w:r>
            <w:r w:rsidRPr="00ED2354">
              <w:rPr>
                <w:cs/>
              </w:rPr>
              <w:t>) ของอนุพันธ์ทางการเงินที่อ้างอิงอัตราแลกเปลี่ยน ที่ สง. ทำขึ้นเพื่อตนเองหรือเพื่อลูกค้าตามหลักเกณฑ์ที่ ธนาคารแห่งประเทศไทยกำหนด เช่น</w:t>
            </w:r>
            <w:r w:rsidRPr="00ED2354">
              <w:t xml:space="preserve"> F/X Future, Forward, Option, Swap, Cross Currency Interest Rate Swap</w:t>
            </w:r>
            <w:r w:rsidRPr="00ED2354">
              <w:rPr>
                <w:cs/>
              </w:rPr>
              <w:t xml:space="preserve"> และ </w:t>
            </w:r>
            <w:r w:rsidRPr="00ED2354">
              <w:t xml:space="preserve">Derivatives </w:t>
            </w:r>
            <w:r w:rsidRPr="00ED2354">
              <w:rPr>
                <w:cs/>
              </w:rPr>
              <w:t>อื่น ๆ ที่อ้างอิงอัตราแลกเปลี่ยน โดยรายงานด้วยเงินบาทโดยใช้อัตราแลกเปลี่ยน ณ วันที่รายงาน</w:t>
            </w:r>
          </w:p>
          <w:p w:rsidR="000108A0" w:rsidRPr="00ED2354" w:rsidRDefault="000108A0" w:rsidP="000108A0">
            <w:r w:rsidRPr="00ED2354">
              <w:rPr>
                <w:cs/>
              </w:rPr>
              <w:t>1) กรณีการแลกเปลี่ยนระหว่างเงินตราต่างประเทศกับเงินสกุลบาท (</w:t>
            </w:r>
            <w:r w:rsidRPr="00ED2354">
              <w:t xml:space="preserve">Foreign Currency against Bath) </w:t>
            </w:r>
            <w:r w:rsidRPr="00ED2354">
              <w:rPr>
                <w:cs/>
              </w:rPr>
              <w:t>ให้ใช้จำนวนเงินตราต่างประเทศตามสัญญาคูณด้วยอัตราแลกเปลี่ยน ณ วันที่รายงาน</w:t>
            </w:r>
          </w:p>
          <w:p w:rsidR="000108A0" w:rsidRPr="00ED2354" w:rsidRDefault="000108A0" w:rsidP="000108A0">
            <w:r w:rsidRPr="00ED2354">
              <w:rPr>
                <w:cs/>
              </w:rPr>
              <w:t>2) กรณีการแลกเปลี่ยนข้ามสกุล (</w:t>
            </w:r>
            <w:r w:rsidRPr="00ED2354">
              <w:t xml:space="preserve">Cross currency) </w:t>
            </w:r>
            <w:r w:rsidRPr="00ED2354">
              <w:rPr>
                <w:cs/>
              </w:rPr>
              <w:t xml:space="preserve">ให้ใช้จำนวนเงินตราต่างประเทศตามสัญญา (ด้านซื้อหรือด้านสกุลเงินตราต่างประเทศที่ สง. จะได้รับในวันส่งมอบ) </w:t>
            </w:r>
          </w:p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คูณด้วยอัตราแลกเปลี่ยน ณ วันที่รายงาน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970010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1.2.4 อนุพันธ์ทางการเงินที่อ้างอิงราคาสินค้าโภคภัณฑ์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ยอดรวมของจำนวนเงินตามสัญญา(</w:t>
            </w:r>
            <w:r w:rsidRPr="00ED2354">
              <w:t>Notional Amount</w:t>
            </w:r>
            <w:r w:rsidRPr="00ED2354">
              <w:rPr>
                <w:cs/>
              </w:rPr>
              <w:t>) ของอนุพันธ์ทางการเงินที่อ้างอิงราคาสินค้าโภคภัณฑ์ ที่ สง. ทำขึ้นเพื่อตนเองหรือเพื่อลูกค้าตามหลักเกณฑ์ที่ ธนาคารแห่งประเทศไทยกำหนด เช่น</w:t>
            </w:r>
            <w:r w:rsidRPr="00ED2354">
              <w:t xml:space="preserve"> Commodity Forward, Future, Option, Swap</w:t>
            </w:r>
            <w:r w:rsidRPr="00ED2354">
              <w:rPr>
                <w:cs/>
              </w:rPr>
              <w:t xml:space="preserve"> และ </w:t>
            </w:r>
            <w:r w:rsidRPr="00ED2354">
              <w:t xml:space="preserve">Derivatives </w:t>
            </w:r>
            <w:r w:rsidRPr="00ED2354">
              <w:rPr>
                <w:cs/>
              </w:rPr>
              <w:t>อื่น ๆ ทั้งที่อ้างอิงราคาสินค้าโภคภัณฑ์ สำหรับสกุลเงินต่างประเทศ</w:t>
            </w:r>
          </w:p>
          <w:p w:rsidR="000108A0" w:rsidRPr="00ED2354" w:rsidRDefault="000108A0" w:rsidP="000108A0">
            <w:r w:rsidRPr="00ED2354">
              <w:rPr>
                <w:cs/>
              </w:rPr>
              <w:t>ให้รายงานด้วยเงินบาทโดยใช้จำนวนเงินตราต่างประเทศตามสัญญาคูณด้วยอัตราแลกเปลี่ยน ณ วันที่รายงาน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970011</w:t>
            </w: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1.3 ฐานะเงินตราต่างประเทศรวมทุกสกุลเงิน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จำนวนที่สูงกว่าระหว่าง 1) ค่าสัมบูรณ์ </w:t>
            </w:r>
            <w:r w:rsidRPr="00ED2354">
              <w:t>(Absolute Value)</w:t>
            </w:r>
            <w:r w:rsidRPr="00ED2354">
              <w:rPr>
                <w:cs/>
              </w:rPr>
              <w:t xml:space="preserve"> ของยอดรวมของฐานะเงินตราต่างประเทศสุทธิรายสกุลด้านเกินดุลของทุกสกุลเงิน</w:t>
            </w:r>
            <w:r w:rsidRPr="00ED2354">
              <w:t xml:space="preserve"> (Sum of all net FX overbought position) </w:t>
            </w:r>
            <w:r w:rsidRPr="00ED2354">
              <w:rPr>
                <w:cs/>
              </w:rPr>
              <w:t xml:space="preserve">ที่แปลงค่าเป็นเงินบาท กับ 2) ค่าสัมบูรณ์ </w:t>
            </w:r>
            <w:r w:rsidRPr="00ED2354">
              <w:t>(Absolute Value)</w:t>
            </w:r>
            <w:r w:rsidRPr="00ED2354">
              <w:rPr>
                <w:cs/>
              </w:rPr>
              <w:t xml:space="preserve"> ของยอดรวมของฐานะเงินตราต่างประเทศสุทธิรายสกุลด้านขาดดุลของทุกสกุลเงิน</w:t>
            </w:r>
            <w:r w:rsidRPr="00ED2354">
              <w:t xml:space="preserve"> (Sum of all net FX oversold position) </w:t>
            </w:r>
            <w:r w:rsidRPr="00ED2354">
              <w:rPr>
                <w:cs/>
              </w:rPr>
              <w:t>ที่แปลงค่าเป็นเงินบาท</w:t>
            </w:r>
          </w:p>
        </w:tc>
      </w:tr>
      <w:tr w:rsidR="000108A0" w:rsidRPr="00ED2354" w:rsidTr="000108A0">
        <w:trPr>
          <w:gridAfter w:val="1"/>
          <w:wAfter w:w="14" w:type="dxa"/>
          <w:cantSplit/>
          <w:trHeight w:val="255"/>
        </w:trPr>
        <w:tc>
          <w:tcPr>
            <w:tcW w:w="9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970012</w:t>
            </w:r>
          </w:p>
        </w:tc>
        <w:tc>
          <w:tcPr>
            <w:tcW w:w="667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2. </w:t>
            </w:r>
            <w:r w:rsidRPr="00ED2354">
              <w:rPr>
                <w:cs/>
              </w:rPr>
              <w:t>อนุพันธ์ทางการเงินในบัญชีเพื่อการธนาคาร</w:t>
            </w:r>
          </w:p>
        </w:tc>
        <w:tc>
          <w:tcPr>
            <w:tcW w:w="69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ยอดรวมของจำนวนเงินตามสัญญาของอนุพันธ์ทางการเงินในบัญชีเพื่อการธนาคารทั้งสิ้นของ สง.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3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0"/>
        <w:gridCol w:w="4788"/>
      </w:tblGrid>
      <w:tr w:rsidR="000108A0" w:rsidRPr="00ED2354" w:rsidTr="000108A0">
        <w:trPr>
          <w:trHeight w:val="1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spacing w:line="240" w:lineRule="atLeast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281" w:name="_Toc38424797"/>
            <w:bookmarkStart w:id="282" w:name="_Toc507167177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Transaction Purpose Code</w:t>
            </w:r>
            <w:bookmarkEnd w:id="281"/>
            <w:bookmarkEnd w:id="282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7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014"/>
        <w:gridCol w:w="2679"/>
        <w:gridCol w:w="484"/>
        <w:gridCol w:w="6"/>
        <w:gridCol w:w="605"/>
        <w:gridCol w:w="620"/>
        <w:gridCol w:w="505"/>
        <w:gridCol w:w="561"/>
        <w:gridCol w:w="521"/>
        <w:gridCol w:w="540"/>
        <w:gridCol w:w="630"/>
        <w:gridCol w:w="267"/>
        <w:gridCol w:w="183"/>
        <w:gridCol w:w="366"/>
        <w:gridCol w:w="84"/>
        <w:gridCol w:w="360"/>
        <w:gridCol w:w="105"/>
        <w:gridCol w:w="435"/>
        <w:gridCol w:w="114"/>
        <w:gridCol w:w="381"/>
        <w:gridCol w:w="567"/>
        <w:gridCol w:w="3022"/>
      </w:tblGrid>
      <w:tr w:rsidR="000108A0" w:rsidRPr="00ED2354" w:rsidTr="000108A0">
        <w:trPr>
          <w:cantSplit/>
          <w:tblHeader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/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/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ind w:left="-20" w:firstLine="20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เฉพาะกรณีบัญชีเงินฝากเงินบาทของผู้มีถิ่นที่อยู่นอกประเทศ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เฉพาะกรณีบัญชีเงินฝากเงินบาทของผู้มีถิ่นที่อยู่นอกประเทศทีมีวัตถุประสงค์เฉพาะ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เฉพาะศูนย์</w:t>
            </w:r>
          </w:p>
          <w:p w:rsidR="000108A0" w:rsidRPr="00ED2354" w:rsidRDefault="000108A0" w:rsidP="000108A0">
            <w:pPr>
              <w:jc w:val="center"/>
              <w:rPr>
                <w:cs/>
              </w:rPr>
            </w:pPr>
            <w:r w:rsidRPr="00ED2354">
              <w:rPr>
                <w:cs/>
              </w:rPr>
              <w:t>บริหารเงิน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/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ED2354" w:rsidRDefault="000108A0" w:rsidP="000108A0"/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108A0" w:rsidRPr="00ED2354" w:rsidRDefault="000108A0" w:rsidP="000108A0"/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</w:p>
        </w:tc>
      </w:tr>
      <w:tr w:rsidR="000108A0" w:rsidRPr="00ED2354" w:rsidTr="000108A0">
        <w:trPr>
          <w:tblHeader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Inflow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Outflow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deposit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With</w:t>
            </w:r>
            <w:r w:rsidRPr="00A62A81">
              <w:rPr>
                <w:sz w:val="16"/>
                <w:szCs w:val="16"/>
              </w:rPr>
              <w:br/>
              <w:t>draw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  <w:cs/>
                <w:lang w:val="en-GB"/>
              </w:rPr>
            </w:pPr>
            <w:r w:rsidRPr="00A62A81">
              <w:rPr>
                <w:sz w:val="16"/>
                <w:szCs w:val="16"/>
              </w:rPr>
              <w:t>deposit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  <w:cs/>
                <w:lang w:val="en-GB"/>
              </w:rPr>
            </w:pPr>
            <w:r w:rsidRPr="00A62A81">
              <w:rPr>
                <w:sz w:val="16"/>
                <w:szCs w:val="16"/>
              </w:rPr>
              <w:t>With</w:t>
            </w:r>
            <w:r w:rsidRPr="00A62A81">
              <w:rPr>
                <w:sz w:val="16"/>
                <w:szCs w:val="16"/>
              </w:rPr>
              <w:br/>
              <w:t>draw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Inflow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Outflow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  <w:cs/>
              </w:rPr>
              <w:t>หมวด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  <w:cs/>
              </w:rPr>
              <w:t>หมวดย่อย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  <w:cs/>
              </w:rPr>
              <w:t>หมู่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jc w:val="center"/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  <w:cs/>
              </w:rPr>
              <w:t>หมู่ย่อย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CFFFF"/>
          </w:tcPr>
          <w:p w:rsidR="000108A0" w:rsidRPr="00A62A81" w:rsidRDefault="000108A0" w:rsidP="000108A0">
            <w:pPr>
              <w:rPr>
                <w:sz w:val="16"/>
                <w:szCs w:val="16"/>
              </w:rPr>
            </w:pPr>
            <w:r w:rsidRPr="00A62A81">
              <w:rPr>
                <w:sz w:val="16"/>
                <w:szCs w:val="16"/>
              </w:rPr>
              <w:t>Description</w:t>
            </w:r>
          </w:p>
        </w:tc>
      </w:tr>
      <w:tr w:rsidR="000108A0" w:rsidRPr="00ED2354" w:rsidTr="000108A0">
        <w:tc>
          <w:tcPr>
            <w:tcW w:w="74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318001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ItalicizedTableText"/>
              <w:overflowPunct/>
              <w:autoSpaceDE/>
              <w:autoSpaceDN/>
              <w:adjustRightInd/>
              <w:jc w:val="center"/>
              <w:textAlignment w:val="auto"/>
              <w:rPr>
                <w:rFonts w:cs="Tahoma"/>
                <w:lang w:bidi="th-TH"/>
              </w:rPr>
            </w:pPr>
            <w:r w:rsidRPr="00ED2354">
              <w:rPr>
                <w:rFonts w:cs="Tahoma"/>
                <w:lang w:bidi="th-TH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บริการ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ค่าใช้จ่ายเกี่ยวกับขนส่งสินค้า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111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ค่าขนส่งสินค้า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ค่าระวาง หรือค่าขนส่งสินค้าทั้งทางบก</w:t>
            </w:r>
            <w:r>
              <w:t xml:space="preserve"> </w:t>
            </w:r>
            <w:r w:rsidRPr="00ED2354">
              <w:rPr>
                <w:cs/>
              </w:rPr>
              <w:t>ทางน้ำ</w:t>
            </w:r>
            <w:r w:rsidRPr="00ED2354">
              <w:t xml:space="preserve"> </w:t>
            </w:r>
            <w:r w:rsidRPr="00ED2354">
              <w:rPr>
                <w:cs/>
              </w:rPr>
              <w:t>และทางอากาศ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ค่าเบี้ยประกันภัยและเบี้ยประกันภัยช่วงสำหรับความเสียหาย</w:t>
            </w:r>
          </w:p>
          <w:p w:rsidR="000108A0" w:rsidRPr="00ED2354" w:rsidRDefault="000108A0" w:rsidP="000108A0">
            <w:r w:rsidRPr="00ED2354">
              <w:rPr>
                <w:cs/>
              </w:rPr>
              <w:t>ที่เกิดจากการขนส่งสินค้า</w:t>
            </w:r>
            <w:r w:rsidRPr="00ED2354">
              <w:t xml:space="preserve">  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ค่าสินไหมทดแทนประกันภัยสินค้า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ค่าบริการอื่นๆ ที่เกี่ยวกับการขนส่งสินค้าระหว่างประเทศ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ค่าใช้จ่ายอื่นๆ</w:t>
            </w:r>
            <w:r w:rsidRPr="00ED2354">
              <w:t xml:space="preserve"> </w:t>
            </w:r>
            <w:r w:rsidRPr="00ED2354">
              <w:rPr>
                <w:cs/>
              </w:rPr>
              <w:t>ที่เกี่ยวกับการขนส่งสินค้าระหว่างประเทศ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ค่าใช้จ่ายเกี่ยวกับการขนส่งอื่นๆ ที่มิใช่การขนส่งสินค้า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112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318009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ค่าโดยสาร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ค่าตั๋วโดยสารเดินทางระหว่างประเทศ โดยพาหนะทุกประเภท รวมถึง ค่าธรรมเนียมที่เกี่ยว</w:t>
            </w:r>
            <w:r>
              <w:rPr>
                <w:rFonts w:hint="cs"/>
                <w:cs/>
              </w:rPr>
              <w:t xml:space="preserve"> </w:t>
            </w:r>
            <w:r w:rsidRPr="00ED2354">
              <w:rPr>
                <w:cs/>
              </w:rPr>
              <w:t>เนื่องกับการเดินทาง</w:t>
            </w:r>
            <w:r w:rsidRPr="00ED2354">
              <w:t xml:space="preserve"> </w:t>
            </w:r>
            <w:r w:rsidRPr="00ED2354">
              <w:rPr>
                <w:cs/>
              </w:rPr>
              <w:t>เช่น ค่าธรรมเนียมสนามบิน</w:t>
            </w:r>
            <w:r w:rsidRPr="00ED2354">
              <w:t xml:space="preserve">  </w:t>
            </w:r>
            <w:r w:rsidRPr="00ED2354">
              <w:rPr>
                <w:cs/>
              </w:rPr>
              <w:t>ค่าธรรมเนียมเรียกเก็บจากค่าสัมภาระที่มีน้ำหนักเกิน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ค่าบริการต่าง ๆ ที่ให้แก่พาหนะระหว่างประเทศ และค่าขนส่งอื่นๆ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ค่าเติมเชื้อเพลิงพาหนะระหว่างประเทศและ</w:t>
            </w:r>
            <w:r w:rsidRPr="00ED2354">
              <w:rPr>
                <w:cs/>
              </w:rPr>
              <w:br/>
              <w:t>ค่าบริการต่าง ๆ</w:t>
            </w:r>
            <w:r w:rsidRPr="00ED2354">
              <w:t xml:space="preserve"> </w:t>
            </w:r>
            <w:r w:rsidRPr="00ED2354">
              <w:rPr>
                <w:cs/>
              </w:rPr>
              <w:t>ที่ไม่เกี่ยวกับการขนส่งสินค้าระหว่างประเทศ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ค่าใช้จ่ายเกี่ยวกับการเดินทาง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113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318012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ค่าใช้จ่ายเดินทาง-นักท่องเที่ยว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ค่าที่พัก ค่าอาหาร ค่าบริการโรงแรม ค่าพาหนะเดินทาง</w:t>
            </w:r>
            <w:r w:rsidRPr="00ED2354">
              <w:t xml:space="preserve">  </w:t>
            </w:r>
            <w:r w:rsidRPr="00ED2354">
              <w:rPr>
                <w:cs/>
              </w:rPr>
              <w:t>ค่าใช้จ่ายในการเดินทางหรือท่องเที่ยวแบบเหมาจ่าย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เป็นต้น(กรณีที่สามารถแยกค่าตั๋วโดยสารได้ให้รายงานไว้ในรหัส 318009  ค่าโดยสาร )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ค่าเล่าเรียน ค่าที่พัก</w:t>
            </w:r>
            <w:r w:rsidRPr="00ED2354">
              <w:t xml:space="preserve"> </w:t>
            </w:r>
            <w:r w:rsidRPr="00ED2354">
              <w:rPr>
                <w:cs/>
              </w:rPr>
              <w:t>ค่าอาหาร ค่าพาหนะเดินทาง และค่าใช้จ่ายส่วนตัวของนักเรียน</w:t>
            </w:r>
            <w:r w:rsidRPr="00ED2354">
              <w:t xml:space="preserve">  </w:t>
            </w:r>
            <w:r w:rsidRPr="00ED2354">
              <w:rPr>
                <w:cs/>
              </w:rPr>
              <w:t>นักศึกษา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ค่าใช้จ่ายเดินทางไปต่างประเทศ-อื่นๆ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ค่าที่พัก ค่าอาหาร</w:t>
            </w:r>
            <w:r w:rsidRPr="00ED2354">
              <w:t xml:space="preserve"> </w:t>
            </w:r>
            <w:r w:rsidRPr="00ED2354">
              <w:rPr>
                <w:cs/>
              </w:rPr>
              <w:t>ค่าบริการโรงแรม ค่าพาหนะเดินทาง</w:t>
            </w:r>
            <w:r w:rsidRPr="00ED2354">
              <w:t xml:space="preserve">  </w:t>
            </w:r>
            <w:r w:rsidRPr="00ED2354">
              <w:rPr>
                <w:cs/>
              </w:rPr>
              <w:t>ค่าใช้จ่ายในการเดินทางของผู้เดินทางที่ไม่ใช่นักท่องเที่ยว นักเรียน</w:t>
            </w:r>
            <w:r w:rsidRPr="00ED2354">
              <w:t xml:space="preserve"> </w:t>
            </w:r>
            <w:r w:rsidRPr="00ED2354">
              <w:rPr>
                <w:cs/>
              </w:rPr>
              <w:t>นักศึกษา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ค่าใช้จ่ายบริการด้านสุขภาพ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ค่ารักษาพยาบาล</w:t>
            </w:r>
            <w:r w:rsidRPr="00ED2354">
              <w:t xml:space="preserve">  </w:t>
            </w:r>
            <w:r w:rsidRPr="00ED2354">
              <w:rPr>
                <w:cs/>
              </w:rPr>
              <w:t>ค่าศัลยกรรมตกแต่ง</w:t>
            </w:r>
            <w:r w:rsidRPr="00ED2354">
              <w:t xml:space="preserve"> </w:t>
            </w:r>
            <w:r w:rsidRPr="00ED2354">
              <w:br/>
            </w:r>
            <w:r w:rsidRPr="00ED2354">
              <w:rPr>
                <w:cs/>
              </w:rPr>
              <w:t>ค่าบริการนวดแผนไทย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เงินเหลือที่ผู้เดินทางนำมาขาย/ซื้อคืน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ค่าใช้จ่ายตามบัตรสินเชื่อ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4"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ค่าสมาชิกแรกเข้า</w:t>
            </w:r>
            <w:r w:rsidRPr="00ED2354">
              <w:t xml:space="preserve"> </w:t>
            </w:r>
            <w:r w:rsidRPr="00ED2354">
              <w:rPr>
                <w:cs/>
              </w:rPr>
              <w:t>ค่าธรรมเนียมรายปี</w:t>
            </w:r>
            <w:r w:rsidRPr="00ED2354">
              <w:t xml:space="preserve"> </w:t>
            </w:r>
            <w:r w:rsidRPr="00ED2354">
              <w:rPr>
                <w:cs/>
              </w:rPr>
              <w:t>และ</w:t>
            </w:r>
            <w:r w:rsidRPr="00ED2354">
              <w:rPr>
                <w:cs/>
              </w:rPr>
              <w:br/>
              <w:t>ค่าใช้จ่ายผ่านบัตรสินเชื่อ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318165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bookmarkStart w:id="283" w:name="OLE_LINK110"/>
            <w:r w:rsidRPr="00ED2354">
              <w:rPr>
                <w:cs/>
              </w:rPr>
              <w:t>บุคคลรับอนุญาต</w:t>
            </w:r>
            <w:bookmarkEnd w:id="283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นิติบุคคลรับอนุญาตรับซื้อธนบัตรหรือเช็คเดินทางสกุลเงินต่างประเทศ จากผู้ที่ได้รับอนุญาตให้ประกอบธุรกิจบุคคลรับอนุญาตเฉพาะธุรกรรมที่เกิดจากธุรกิจบุคคลรับอนุญาตเท่านั้น รวมทั้งกรณีนิติบุคคลรับอนุญาตขายเงินตราต่างประเทศให้บุคคลรับอนุญาต เพื่อธุรกิจของบุคคลรับอนุญาต สำหรับธุรกรรมเงินตราต่างประเทศอื่นที่ไม่เกี่ยวข้องกับธุรกิจบุคคลรับอนุญาต ให้รายงานวัตถุประสงค์ที่เกี่ยวข้องแล้วแต่กรณี ทั้งนี้ บุคคลรับอนุญาต หมายถึง ผู้ที่ได้รับอนุญาตจากรัฐมนตรีว่าการกระทรวงการคลังให้ทำธุรกิจเกี่ยวกับการซื้อขายธนบัตรต่างประเทศ และ</w:t>
            </w:r>
            <w:r>
              <w:rPr>
                <w:rFonts w:hint="cs"/>
                <w:cs/>
              </w:rPr>
              <w:t xml:space="preserve"> </w:t>
            </w:r>
            <w:r w:rsidRPr="00ED2354">
              <w:rPr>
                <w:cs/>
              </w:rPr>
              <w:t>รับซื้อเช็คเดินทาง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318166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rPr>
                <w:cs/>
              </w:rPr>
              <w:tab/>
            </w:r>
            <w:bookmarkStart w:id="284" w:name="OLE_LINK111"/>
            <w:r w:rsidRPr="00ED2354">
              <w:rPr>
                <w:cs/>
              </w:rPr>
              <w:t>บริษัทรับอนุญาต</w:t>
            </w:r>
            <w:bookmarkEnd w:id="284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นิติบุคคลรับอนุญาตทำธุรกรรมเงินตราต่างประเทศกับบริษัทรับอนุญาต เฉพาะธุรกรรมเพื่อธุรกิจบริษัทรับอนุญาตเท่านั้น สำหรับธุรกรรมเงินตราต่างประเทศอื่นที่ไม่เกี่ยวข้องกับธุรกิจบริษัทรับอนุญาต  ให้รายงานวัตถุประสงค์ที่เกี่ยวข้องแล้วแต่กรณี  ทั้งนี้ บริษัทรับอนุญาต หมายถึง นิติบุคคลที่ได้รับอนุญาตจากรัฐมนตรีว่าการกระทรวงการคลังให้ทำธุรกิจซื้อขายเช็คเดินทางต่างประเทศ และจ่ายเงินตราให้แก่บุคคลซึ่งถือบัตรเครดิตต่างประเทศ เพื่อตอบแทนการได้สิทธิที่จะเรียกเก็บเงินตราต่างประเทศตามบัตรเครดิตต่างประเทศ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318</w:t>
            </w:r>
            <w:r w:rsidRPr="00ED2354">
              <w:rPr>
                <w:cs/>
              </w:rPr>
              <w:t>167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rPr>
                <w:cs/>
              </w:rPr>
              <w:tab/>
            </w:r>
            <w:bookmarkStart w:id="285" w:name="OLE_LINK112"/>
            <w:r w:rsidRPr="00ED2354">
              <w:rPr>
                <w:cs/>
              </w:rPr>
              <w:t>ตัวแทนโอนเงินระหว่างประเทศ</w:t>
            </w:r>
            <w:bookmarkEnd w:id="285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นิติบุคคลรับอนุญาตทำธุรกรรมเงินตราต่างประเทศกับตัวแทนโอนเงินระหว่างประเทศ เฉพาะธุรกรรมเพื่อธุรกิจตัวแทนโอนเงินระหว่างประเทศเท่านั้น  สำหรับธุรกรรมเงินตราต่างประเทศอื่นที่ไม่เกี่ยวข้องกับธุรกิจตัวแทนโอนเงินระหว่างประเทศ ให้รายงานวัตถุประสงค์ที่เกี่ยวข้องแล้วแต่กรณี  ทั้งนี้ ตัวแทนโอนเงินระหว่างประเทศ หมายถึง นิติบุคคลที่ได้รับอนุญาตจากรัฐมนตรีว่าการกระทรวงการคลังให้ทำธุรกิจบริการโอนเงินระหว่างประเทศ  โดยผ่านเครือข่ายที่ให้บริการโอนเงินระหว่างประเทศที่เชื่อถือได้  </w:t>
            </w:r>
          </w:p>
        </w:tc>
      </w:tr>
      <w:tr w:rsidR="000108A0" w:rsidRPr="00ED2354" w:rsidTr="000108A0">
        <w:trPr>
          <w:trHeight w:val="220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318018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ค่าบริการภาครัฐบาล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114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318019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ค่าใช้จ่ายข้าราชการและเจ้าหน้าที่สถานทูต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ค่าใช้จ่ายของข้าราชการและเจ้าหน้าที่สถานทูตที่ประจำในประเทศไทย/ต่างประเทศ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ค่าใช้จ่ายของสถานทูตและองค์กรระหว่างประเทศ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ค่าใช้จ่ายของสถานทูตที่ประจำในประเทศไทย/ต่างประเทศ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เงินส่วนที่เหลือจ่ายของข้าราชการไทยหรือชาวต่างประเทศนำมาขาย/ซื้อคืน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ข้าราชการไทยหรือชาวต่างประเทศนำเงินส่วนที่เหลือจ่ายมาขาย/ซื้อคืน</w:t>
            </w:r>
          </w:p>
        </w:tc>
      </w:tr>
      <w:tr w:rsidR="000108A0" w:rsidRPr="00ED2354" w:rsidTr="000108A0">
        <w:trPr>
          <w:trHeight w:val="90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ค่าบริการอื่นๆ ภาคเอกชน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115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ค่าสื่อสารโทรคมนาคม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</w:t>
            </w:r>
            <w:r w:rsidRPr="00ED2354">
              <w:t xml:space="preserve"> </w:t>
            </w:r>
            <w:r w:rsidRPr="00ED2354">
              <w:rPr>
                <w:cs/>
              </w:rPr>
              <w:t>โทรศัพท์</w:t>
            </w:r>
            <w:r w:rsidRPr="00ED2354">
              <w:t xml:space="preserve">  </w:t>
            </w:r>
            <w:r w:rsidRPr="00ED2354">
              <w:rPr>
                <w:cs/>
              </w:rPr>
              <w:t>โทรสาร</w:t>
            </w:r>
            <w:r w:rsidRPr="00ED2354">
              <w:t xml:space="preserve">  </w:t>
            </w:r>
            <w:r w:rsidRPr="00ED2354">
              <w:rPr>
                <w:cs/>
              </w:rPr>
              <w:t>โทรเลข</w:t>
            </w:r>
            <w:r w:rsidRPr="00ED2354">
              <w:t xml:space="preserve">   </w:t>
            </w:r>
            <w:r w:rsidRPr="00ED2354">
              <w:rPr>
                <w:cs/>
              </w:rPr>
              <w:t>เคเบิล</w:t>
            </w:r>
            <w:r w:rsidRPr="00ED2354">
              <w:t xml:space="preserve">  </w:t>
            </w:r>
            <w:r w:rsidRPr="00ED2354">
              <w:rPr>
                <w:cs/>
              </w:rPr>
              <w:t>ดาวเทียม</w:t>
            </w:r>
            <w:r w:rsidRPr="00ED2354">
              <w:t xml:space="preserve">  </w:t>
            </w:r>
            <w:r w:rsidRPr="00ED2354">
              <w:rPr>
                <w:cs/>
              </w:rPr>
              <w:t>การส่งข้อความทางอิเล็กทรอนิกส์</w:t>
            </w:r>
            <w:r w:rsidRPr="00ED2354">
              <w:t xml:space="preserve">   </w:t>
            </w:r>
            <w:r w:rsidRPr="00ED2354">
              <w:rPr>
                <w:cs/>
              </w:rPr>
              <w:t>ค่าไปรษณีย์และค่าซ่อมบำรุงเครื่องมืออุปกรณ์ต่างๆ ที่เกี่ยวข้อง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ค่ารับเหมาก่อสร้าง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ค่าบริการด้านงานโครงการก่อสร้าง</w:t>
            </w:r>
            <w:r w:rsidRPr="00ED2354">
              <w:t xml:space="preserve"> </w:t>
            </w:r>
            <w:r w:rsidRPr="00ED2354">
              <w:rPr>
                <w:cs/>
              </w:rPr>
              <w:t>และโครงการติดตั้งต่างๆ</w:t>
            </w:r>
            <w:r w:rsidRPr="00ED2354">
              <w:t xml:space="preserve"> </w:t>
            </w:r>
            <w:r w:rsidRPr="00ED2354">
              <w:rPr>
                <w:cs/>
              </w:rPr>
              <w:t>ที่กิจการหรือบุคคลซึ่งมีถิ่นฐานในประเทศ/ต่างประเทศดำเนินการในต่างประเทศ/ในประเทศ</w:t>
            </w:r>
            <w:r w:rsidRPr="00ED2354">
              <w:t xml:space="preserve">  </w:t>
            </w:r>
            <w:r w:rsidRPr="00ED2354">
              <w:rPr>
                <w:cs/>
              </w:rPr>
              <w:t>ทั้งนี้</w:t>
            </w:r>
            <w:r w:rsidRPr="00ED2354">
              <w:t xml:space="preserve">  </w:t>
            </w:r>
            <w:r w:rsidRPr="00ED2354">
              <w:rPr>
                <w:cs/>
              </w:rPr>
              <w:t>ไม่นับรวมการบริการก่อสร้างดังกล่าวของกิจการในประเทศที่เป็นบริษัทในเครือของต่างประเทศ</w:t>
            </w:r>
            <w:r w:rsidRPr="00ED2354">
              <w:t xml:space="preserve"> (Foreign Affiliate) </w:t>
            </w:r>
            <w:r w:rsidRPr="00ED2354">
              <w:rPr>
                <w:cs/>
              </w:rPr>
              <w:t>เนื่องจากกิจการดังกล่าวถือเป็นผู้มีถิ่นฐานในประเทศนั้น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ค่ารอยัลตี้ ค่าเครื่องหมายการค้า/สิทธิบัตร และลิขสิทธิ์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</w:t>
            </w:r>
            <w:r w:rsidRPr="00ED2354">
              <w:t xml:space="preserve"> </w:t>
            </w:r>
            <w:r w:rsidRPr="00ED2354">
              <w:rPr>
                <w:cs/>
              </w:rPr>
              <w:t>เช่น เครื่องหมายการค้า เทคนิคและการออกแบบ สิทธิในการผลิตและสัมปทานการจำหน่ายต้นฉบับ</w:t>
            </w:r>
            <w:r w:rsidRPr="00ED2354">
              <w:t xml:space="preserve"> </w:t>
            </w:r>
            <w:r w:rsidRPr="00ED2354">
              <w:rPr>
                <w:cs/>
              </w:rPr>
              <w:t>หนังสือและภาพยนตร์ที่จัดสร้างโดยผ่านสัญญา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  <w:r w:rsidRPr="00ED2354">
              <w:t xml:space="preserve"> </w:t>
            </w:r>
            <w:r w:rsidRPr="00ED2354">
              <w:rPr>
                <w:cs/>
              </w:rPr>
              <w:t>ได้แก่</w:t>
            </w:r>
            <w:r>
              <w:t xml:space="preserve"> </w:t>
            </w:r>
            <w:r w:rsidRPr="00ED2354">
              <w:rPr>
                <w:cs/>
              </w:rPr>
              <w:t>ค่าเบี้ยประกันชีวิต</w:t>
            </w:r>
            <w:r w:rsidRPr="00ED2354">
              <w:t xml:space="preserve"> </w:t>
            </w:r>
            <w:r w:rsidRPr="00ED2354">
              <w:rPr>
                <w:cs/>
              </w:rPr>
              <w:t>เบี้ยประกันอุบัติเหตุ</w:t>
            </w:r>
            <w:r w:rsidRPr="00ED2354">
              <w:t xml:space="preserve">  </w:t>
            </w:r>
            <w:r w:rsidRPr="00ED2354">
              <w:rPr>
                <w:cs/>
              </w:rPr>
              <w:t>เบี้ยประกันอัคคีภัย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318028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ค่าที่ปรึกษา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ค่าที่ปรึกษา</w:t>
            </w:r>
            <w:r w:rsidRPr="00ED2354">
              <w:t xml:space="preserve">  </w:t>
            </w:r>
            <w:r w:rsidRPr="00ED2354">
              <w:rPr>
                <w:cs/>
              </w:rPr>
              <w:t>ค่าตอบแทนผู้เชี่ยวชาญและกรรมการบริษัท</w:t>
            </w:r>
            <w:r w:rsidRPr="00ED2354">
              <w:t xml:space="preserve">  </w:t>
            </w:r>
            <w:r w:rsidRPr="00ED2354">
              <w:rPr>
                <w:cs/>
              </w:rPr>
              <w:t>ค่าความช่วยเหลือทางเทคนิค</w:t>
            </w:r>
            <w:r>
              <w:t xml:space="preserve"> </w:t>
            </w:r>
            <w:r w:rsidRPr="00ED2354">
              <w:rPr>
                <w:cs/>
              </w:rPr>
              <w:t>ค่าความรู้วิชาการ</w:t>
            </w:r>
            <w:r w:rsidRPr="00ED2354">
              <w:t xml:space="preserve"> </w:t>
            </w:r>
            <w:r w:rsidRPr="00ED2354">
              <w:rPr>
                <w:cs/>
              </w:rPr>
              <w:t>ค่าบริการช่วยเหลือในการติดตั้งเครื่องจักรและระบบไฟฟ้าในโรงงาน</w:t>
            </w:r>
            <w:r>
              <w:t xml:space="preserve"> </w:t>
            </w:r>
            <w:r w:rsidRPr="00ED2354">
              <w:rPr>
                <w:cs/>
              </w:rPr>
              <w:t>ค่าบริการทาง</w:t>
            </w:r>
            <w:r>
              <w:rPr>
                <w:rFonts w:hint="cs"/>
                <w:cs/>
              </w:rPr>
              <w:t xml:space="preserve"> </w:t>
            </w:r>
            <w:r w:rsidRPr="00ED2354">
              <w:rPr>
                <w:cs/>
              </w:rPr>
              <w:t>การจัดการและดำเนินการทางเทคโนโลยี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318029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ค่าธรรมเนียมในการบริหารเงิน ค่านายหน้า</w:t>
            </w:r>
            <w:r w:rsidRPr="00ED2354">
              <w:t xml:space="preserve">  front-end fee,  commitment fee, guarantee fee,  custodian fee </w:t>
            </w:r>
            <w:r w:rsidRPr="00ED2354">
              <w:rPr>
                <w:cs/>
              </w:rPr>
              <w:t>และค่าธรรมเนียมในการค้ำประกันเงินกู้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ค่าธรรมเนียมและค่านายหน้าอื่นๆ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 </w:t>
            </w:r>
            <w:r w:rsidRPr="00ED2354">
              <w:rPr>
                <w:cs/>
              </w:rPr>
              <w:t>ค่าธรรมเนียมในการทำหน้าที่เป็นตัวกลางในการค้าระหว่างประเทศ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ค่าบริการข้อมูลข่าวสาร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ค่าใช้จ่ายเพื่อให้ได้มาซึ่งข้อมูลข่าวสาร</w:t>
            </w:r>
            <w:r w:rsidRPr="00ED2354">
              <w:t xml:space="preserve"> </w:t>
            </w:r>
            <w:r w:rsidRPr="00ED2354">
              <w:rPr>
                <w:cs/>
              </w:rPr>
              <w:t>ได้แก่ ค่าบริการพัฒนาระบบฐานข้อมูล ค่าสมาชิกวารสาร นิตยสาร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ค่าใช้จ่ายสำนักงานผู้แทน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ค่าใช้จ่ายต่างๆ</w:t>
            </w:r>
            <w:r w:rsidRPr="00ED2354">
              <w:t xml:space="preserve"> </w:t>
            </w:r>
            <w:r w:rsidRPr="00ED2354">
              <w:rPr>
                <w:cs/>
              </w:rPr>
              <w:t>ของสำนักงานตัวแทน (</w:t>
            </w:r>
            <w:r w:rsidRPr="00ED2354">
              <w:t>Representative Office</w:t>
            </w:r>
            <w:r w:rsidRPr="00ED2354">
              <w:rPr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ที่มีสำนักงานตั้งอยู่ในต่างประเทศเพื่อใช้ในกิจการของสำนักงานตัวแทนนั้นๆ เช่น เงินเดือน ค่าจ้างแรงงานพนักงานซึ่งเป็นบุคคลสัญชาติไทย ค่าใช้บริการสาธารณูปโภค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ค่าโฆษณา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ค่าเช่าทรัพย์สิน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 </w:t>
            </w:r>
            <w:r w:rsidRPr="00ED2354">
              <w:rPr>
                <w:cs/>
              </w:rPr>
              <w:t>ค่าเช่าเครื่องจักร</w:t>
            </w:r>
            <w:r>
              <w:t xml:space="preserve"> </w:t>
            </w:r>
            <w:r w:rsidRPr="00ED2354">
              <w:rPr>
                <w:cs/>
              </w:rPr>
              <w:t>ค่าเช่าอุปกรณ์</w:t>
            </w:r>
            <w:r>
              <w:t xml:space="preserve"> </w:t>
            </w:r>
            <w:r w:rsidRPr="00ED2354">
              <w:rPr>
                <w:cs/>
              </w:rPr>
              <w:t>ค่าเช่าที่อยู่อาศัย</w:t>
            </w:r>
            <w:r w:rsidRPr="00ED2354">
              <w:t xml:space="preserve">  </w:t>
            </w:r>
            <w:r w:rsidRPr="00ED2354">
              <w:rPr>
                <w:cs/>
              </w:rPr>
              <w:t>เช่น ค่าเช่าคอนโดมิเนียม</w:t>
            </w:r>
            <w:r w:rsidRPr="00ED2354">
              <w:t xml:space="preserve">  </w:t>
            </w:r>
            <w:r w:rsidRPr="00ED2354">
              <w:rPr>
                <w:cs/>
              </w:rPr>
              <w:t>และค่าเช่าอื่น ๆ เป็นต้น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45"/>
            </w:pPr>
            <w:r w:rsidRPr="00ED2354">
              <w:tab/>
            </w:r>
            <w:r w:rsidRPr="00ED2354">
              <w:rPr>
                <w:cs/>
              </w:rPr>
              <w:t>ค่าใช้จ่ายเกี่ยวกับภาพยนตร์ โทรทัศน์ และการแสดงต่างๆ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 </w:t>
            </w:r>
            <w:r w:rsidRPr="00ED2354">
              <w:rPr>
                <w:cs/>
              </w:rPr>
              <w:t>ค่าเช่าฟิล์มภาพยนตร์และฟิล์มโทรทัศน์</w:t>
            </w:r>
            <w:r w:rsidRPr="00ED2354">
              <w:t xml:space="preserve">  </w:t>
            </w:r>
            <w:r w:rsidRPr="00ED2354">
              <w:rPr>
                <w:cs/>
              </w:rPr>
              <w:t>ค่าใช้จ่ายในการจัดการแสดง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ค่าบริการอื่นๆ (โปรดระบุรายละเอียด)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ค่าบริการอื่นๆ</w:t>
            </w:r>
            <w:r w:rsidRPr="00ED2354">
              <w:t xml:space="preserve"> </w:t>
            </w:r>
            <w:r w:rsidRPr="00ED2354">
              <w:rPr>
                <w:cs/>
              </w:rPr>
              <w:t>ที่ไม่เข้าข่ายข้างต้น เช่น</w:t>
            </w:r>
            <w:r w:rsidRPr="00ED2354">
              <w:t xml:space="preserve">  </w:t>
            </w:r>
            <w:r w:rsidRPr="00ED2354">
              <w:rPr>
                <w:cs/>
              </w:rPr>
              <w:t>การบริการส่วนบุคคล</w:t>
            </w:r>
            <w:r w:rsidRPr="00ED2354">
              <w:t xml:space="preserve">  </w:t>
            </w:r>
            <w:r w:rsidRPr="00ED2354">
              <w:rPr>
                <w:cs/>
              </w:rPr>
              <w:t>การบริการทางวัฒนธรรม การกีฬาและสันทนาการอื่นๆ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ค่ารับจ้างผลิตหรือแปรรูป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ค่าบริการดำเนินการผลิตหรือแปรรูปสินค้า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เงินวางค้ำประกันต่างๆ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เงินที่วางประกันความสูญเสียที่อาจเกิดขึ้นจากการใช้บริการต่าง</w:t>
            </w:r>
            <w:r w:rsidRPr="00ED2354">
              <w:t xml:space="preserve"> </w:t>
            </w:r>
            <w:r w:rsidRPr="00ED2354">
              <w:rPr>
                <w:cs/>
              </w:rPr>
              <w:t>ๆ ได้แก่ เงินค้ำประกันค่าบริการเคเบิลทีวี ค่าโทรศัพท์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318168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rPr>
                <w:cs/>
              </w:rPr>
              <w:tab/>
            </w:r>
            <w:bookmarkStart w:id="286" w:name="OLE_LINK114"/>
            <w:r w:rsidRPr="00ED2354">
              <w:rPr>
                <w:cs/>
              </w:rPr>
              <w:t>ศูนย์บริหารเงิน</w:t>
            </w:r>
            <w:bookmarkEnd w:id="286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bookmarkStart w:id="287" w:name="OLE_LINK115"/>
            <w:r w:rsidRPr="00ED2354">
              <w:rPr>
                <w:cs/>
              </w:rPr>
              <w:t xml:space="preserve">นิติบุคคลรับอนุญาตทำธุรกรรมเงินตราต่างประเทศกับศูนย์บริหารเงิน  ทั้งนี้ ศูนย์บริหารเงิน หมายถึง นิติบุคคลที่ได้รับอนุญาตจากรัฐมนตรีว่าการกระทรวงการคลัง ให้ประกอบธุรกิจการบริหารจัดการเงินตราต่างประเทศให้แก่กลุ่มบริษัทที่อยู่ในเครือของตนเอง  </w:t>
            </w:r>
            <w:bookmarkEnd w:id="287"/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318039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รายได้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รายได้ส่งกลับของแรงงาน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121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เงินเดือน ค่าจ้าง</w:t>
            </w:r>
            <w:r w:rsidRPr="00ED2354">
              <w:t xml:space="preserve"> </w:t>
            </w:r>
            <w:r w:rsidRPr="00ED2354">
              <w:rPr>
                <w:cs/>
              </w:rPr>
              <w:t>ค่าตอบแทนของลูกจ้าง/พนักงาน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เงินผลประโยชน์จากการลงทุนและการให้กู้ยืมจากต่างประเทศภาคเอกชน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122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กำไร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ปันผล</w:t>
            </w:r>
            <w:r w:rsidRPr="00ED2354"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ดอกเบี้ยเงินกู้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ดอกเบี้ยเงินกู้ยืมของภาคเอกชน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ดอกเบี้ยอื่นๆ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 ดอกเบี้ยรับ /</w:t>
            </w:r>
            <w:r w:rsidRPr="00ED2354">
              <w:t xml:space="preserve"> </w:t>
            </w:r>
            <w:r w:rsidRPr="00ED2354">
              <w:rPr>
                <w:cs/>
              </w:rPr>
              <w:t>จ่ายอื่นๆที่ไม่ใช่ดอกเบี้ยเงินกู้ เช่น ดอกเบี้ยเงินฝาก ดอกเบี้ยพันธบัตร</w:t>
            </w:r>
            <w:r w:rsidRPr="00ED2354">
              <w:t xml:space="preserve"> </w:t>
            </w:r>
            <w:r w:rsidRPr="00ED2354">
              <w:rPr>
                <w:cs/>
              </w:rPr>
              <w:t>ดอกเบี้ยจากบัญชี</w:t>
            </w:r>
            <w:r w:rsidRPr="00ED2354">
              <w:t xml:space="preserve"> FCD </w:t>
            </w:r>
            <w:r w:rsidRPr="00ED2354">
              <w:rPr>
                <w:cs/>
              </w:rPr>
              <w:t>ของภาคเอกชน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เงินผลประโยชน์จากการลงทุนและการให้กู้ยืมจากต่างประเทศภาครัฐบาล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123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กำไร (ภาครัฐบาล)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ลกำไรที่ได้รับจัดสรรจากการลงทุนหรือมีหุ้นส่วนในกิจการของภาครัฐบาลที่ตั้งอยู่ในประเทศ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ปันผล (ภาครัฐบาล)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เงินปันผลที่ได้รับจากการลงทุนถือหุ้นในกิจการภาค</w:t>
            </w:r>
            <w:r w:rsidRPr="00ED2354">
              <w:rPr>
                <w:cs/>
              </w:rPr>
              <w:br/>
              <w:t>รัฐบาลที่ตั้งอยู่ในประเทศ/ต่างประเทศ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318049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ดอกเบี้ยเงินกู้ (ภาครัฐบาล)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ดอกเบี้ยเงินกู้ยืมของภาครัฐบาล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ดอกเบี้ยอื่นๆ (ภาครัฐบาล)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ได้แก่</w:t>
            </w:r>
            <w:r w:rsidRPr="00ED2354">
              <w:t xml:space="preserve"> </w:t>
            </w:r>
            <w:r w:rsidRPr="00ED2354">
              <w:rPr>
                <w:cs/>
              </w:rPr>
              <w:t>ดอกเบี้ยรับ/จ่ายอื่นๆที่ไม่ใช่ดอกเบี้ยเงินกู้ เช่น ดอกเบี้ยเงินฝาก</w:t>
            </w:r>
            <w:r w:rsidRPr="00ED2354">
              <w:t xml:space="preserve"> </w:t>
            </w:r>
            <w:r w:rsidRPr="00ED2354">
              <w:rPr>
                <w:cs/>
              </w:rPr>
              <w:t>ดอกเบี้ยพันธบัตร ของภาครัฐบาล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เงินโอนและบริจาค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เงินให้เปล่าภาคเอกชน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131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ออมหรือเงินค่าเลี้ยงดูครอบครัวที่คนไทยผู้มีถิ่นที่อยู่นอกประเทศส่งกลับ/เงินออมหรือเงินค่าเลี้ยงดูครอบครัวซึ่ง</w:t>
            </w:r>
          </w:p>
          <w:p w:rsidR="000108A0" w:rsidRPr="00ED2354" w:rsidRDefault="000108A0" w:rsidP="000108A0">
            <w:r w:rsidRPr="00ED2354">
              <w:rPr>
                <w:cs/>
              </w:rPr>
              <w:t>ชาวต่างประเทศส่งกลับ</w:t>
            </w:r>
            <w:r w:rsidRPr="00ED2354">
              <w:t xml:space="preserve">  </w:t>
            </w:r>
            <w:r w:rsidRPr="00ED2354">
              <w:rPr>
                <w:cs/>
              </w:rPr>
              <w:t>รวมทั้งเงินให้เปล่าจาก/ให้แก่รัฐบาลต่างประเทศ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เงินให้เปล่าภาครัฐบาล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132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เงินให้เปล่าภาครัฐบาลกับเอกชนต่างประเทศ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เงินที่รัฐบาลไทยได้รับจาก/ให้เปล่าแก่เอกชนต่างประเทศ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เงินให้เปล่าภาครัฐบาลกับรัฐบาลต่างประเทศ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เงินที่รัฐบาลไทยได้รับจาก/ให้เปล่าแก่รัฐบาลต่างประเทศ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เงินโอนภาคเอกชน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133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ส่งเงินมรดกให้แก่ผู้รับมรดก</w:t>
            </w:r>
            <w:r w:rsidRPr="00ED2354">
              <w:t xml:space="preserve"> </w:t>
            </w:r>
            <w:r w:rsidRPr="00ED2354">
              <w:rPr>
                <w:cs/>
              </w:rPr>
              <w:t>ซึ่งมีถิ่นพำนักถาวรในต่างประเทศ</w:t>
            </w: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318059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ส่งเงินไปให้ครอบครัวหรือญาติพี่น้อง</w:t>
            </w:r>
            <w:r w:rsidRPr="00ED2354">
              <w:t xml:space="preserve"> </w:t>
            </w:r>
            <w:r w:rsidRPr="00ED2354">
              <w:rPr>
                <w:cs/>
              </w:rPr>
              <w:t>ซึ่งมีถิ่นพำนักถาวรในต่างประเทศ</w:t>
            </w: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เงินที่ผู้มีถิ่นที่อยู่ในประเทศโอนไปให้ครอบครัวหรือ</w:t>
            </w:r>
          </w:p>
          <w:p w:rsidR="000108A0" w:rsidRPr="00ED2354" w:rsidRDefault="000108A0" w:rsidP="000108A0">
            <w:r w:rsidRPr="00ED2354">
              <w:rPr>
                <w:cs/>
              </w:rPr>
              <w:t>ญาติพี่น้องซึ่งมีถิ่นพำนักถาวรในต่างประเทศ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เงินทุน (</w:t>
            </w:r>
            <w:r w:rsidRPr="00ED2354">
              <w:rPr>
                <w:b/>
                <w:bCs/>
                <w:i/>
                <w:iCs/>
              </w:rPr>
              <w:t>Investment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เงินลงทุนในธุรกิจในเครือ/สาขา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ED2354">
              <w:t xml:space="preserve"> 10 </w:t>
            </w:r>
            <w:r w:rsidRPr="00ED2354">
              <w:rPr>
                <w:cs/>
              </w:rPr>
              <w:t>ขึ้นไปของทุนทั้งหมด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เงินลงทุนในธุรกิจในเครือ/สาขาจากต่างประเทศ (</w:t>
            </w:r>
            <w:r w:rsidRPr="00ED2354">
              <w:rPr>
                <w:b/>
                <w:bCs/>
                <w:i/>
                <w:iCs/>
              </w:rPr>
              <w:t>Foreign Direct Investment)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211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ผู้มีถิ่นที่อยู่นอกประเทศลงทุนในธุรกิจในเครือ/สาขาในประเทศไทย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ลงทุนในธุรกิจในเครือ/สาขาจากต่างประเทศ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ผู้มีถิ่นที่อยู่นอกประเทศส่งเงินมาลงทุนในธุรกิจในเครือ/สาขาในประเทศไทย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คืนเงินลงทุนในธุรกิจในเครือ/สาขาจากต่างประเทศ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คืนเงินลงทุนในธุรกิจในเครือ/สาขาในประเทศไทยให้แก่ผู้มีถิ่นที่อยู่นอก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เนื่องจากการ</w:t>
            </w:r>
          </w:p>
          <w:p w:rsidR="000108A0" w:rsidRPr="00ED2354" w:rsidRDefault="000108A0" w:rsidP="000108A0">
            <w:r w:rsidRPr="00ED2354">
              <w:rPr>
                <w:cs/>
              </w:rPr>
              <w:t>เลิกกิจการ การลดทุน</w:t>
            </w:r>
            <w:r w:rsidRPr="00ED2354">
              <w:t xml:space="preserve"> </w:t>
            </w:r>
            <w:r w:rsidRPr="00ED2354">
              <w:rPr>
                <w:cs/>
              </w:rPr>
              <w:t>ถอนเงินลงทุนหรือขายหุ้น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เงินลงทุนในธุรกิจในเครือ/สาขาในต่างประเทศ (</w:t>
            </w:r>
            <w:r w:rsidRPr="00ED2354">
              <w:rPr>
                <w:b/>
                <w:bCs/>
                <w:i/>
                <w:iCs/>
              </w:rPr>
              <w:t>Thai Direct Investment)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212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ผู้มีถิ่นที่อยู่ในประเทศลงทุนในธุรกิจในเครือ/สาขาที่อยู่ในต่างประเทศ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ลงทุนในธุรกิจในเครือ/สาขาในต่างประเทศ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ผู้มีถิ่นที่อยู่ในประเทศส่งเงินไปลงทุนในธุรกิจในเครือ/สาขาที่อยู่ในต่างประเทศ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รับคืนเงินลงทุนในธุรกิจในเครือ/สาขาในต่างประเทศ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ผู้มีถิ่นที่อยู่ในประเทศรับคืนเงินลงทุนในธุรกิจในเครือ/สาขาที่อยู่ในต่างประเทศ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เนื่องจากการเลิกกิจการ การลดทุน</w:t>
            </w:r>
            <w:r w:rsidRPr="00ED2354">
              <w:t xml:space="preserve"> </w:t>
            </w:r>
            <w:r w:rsidRPr="00ED2354">
              <w:rPr>
                <w:cs/>
              </w:rPr>
              <w:t>ถอนเงินลงทุนหรือขายหุ้น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เงินลงทุนอสังหาริมทรัพย์จากต่างประเทศ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213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ผู้มีถิ่นที่อยู่นอกประเทศลงทุนในอสังหาริมทรัพย์</w:t>
            </w:r>
          </w:p>
          <w:p w:rsidR="000108A0" w:rsidRPr="00ED2354" w:rsidRDefault="000108A0" w:rsidP="000108A0">
            <w:r w:rsidRPr="00ED2354">
              <w:rPr>
                <w:cs/>
              </w:rPr>
              <w:t>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318069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ค่าซื้ออาคารชุด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A62A81" w:rsidRDefault="000108A0" w:rsidP="000108A0">
            <w:pPr>
              <w:rPr>
                <w:spacing w:val="-2"/>
              </w:rPr>
            </w:pPr>
            <w:r w:rsidRPr="00A62A81">
              <w:rPr>
                <w:spacing w:val="-2"/>
                <w:cs/>
              </w:rPr>
              <w:t>ผู้มีถิ่นที่อยู่นอกประเทศซื้ออาคารชุดในประเทศไทย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คืนเงินค่าซื้ออาคารชุดที่ซื้อไม่ได้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คืนเงินค่าซื้ออาคารชุดของผู้มีถิ่นที่อยู่นอกประเทศที่ซื้อไม่ได้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คืนเงินค่าขายอาคารชุดให้ผู้รับ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คืนเงินค่าขายอาคารชุดให้ผู้มีถิ่นที่อยู่นอกประเทศ</w:t>
            </w:r>
          </w:p>
        </w:tc>
      </w:tr>
      <w:tr w:rsidR="000108A0" w:rsidRPr="00ED2354" w:rsidTr="000108A0">
        <w:trPr>
          <w:trHeight w:val="77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เงินลงทุนอสังหาริมทรัพย์ในต่างประเทศ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214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ผู้มีถิ่นที่อยู่ในประเทศลงทุนในอสังหาริมทรัพย์ใน</w:t>
            </w:r>
            <w:r w:rsidRPr="00ED2354">
              <w:rPr>
                <w:cs/>
              </w:rPr>
              <w:br/>
              <w:t>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ค่าซื้ออสังหาริมทรัพย์ในต่างประเทศ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ผู้มีถิ่นที่อยู่ในประเทศส่งเงินไปซื้ออสังหาริมทรัพย์ในต่างประเทศ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รับคืนเงินค่าขายอสังหาริมทรัพย์ในต่างประเทศ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ผู้มีถิ่นที่อยู่ในประเทศได้รับเงินค่าขายอสังหาริมทรัพย์ในต่างประเทศ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เงินลงทุนในหลักทรัพย์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bookmarkStart w:id="288" w:name="OLE_LINK152"/>
            <w:r w:rsidRPr="00ED2354">
              <w:rPr>
                <w:cs/>
              </w:rPr>
              <w:t>การลงทุนในหลักทรัพย์</w:t>
            </w:r>
            <w:r w:rsidRPr="00ED2354">
              <w:t xml:space="preserve">  </w:t>
            </w:r>
            <w:r w:rsidRPr="00ED2354">
              <w:rPr>
                <w:cs/>
              </w:rPr>
              <w:t>ได้แก่ตราสารทุน</w:t>
            </w:r>
            <w:r w:rsidRPr="00ED2354">
              <w:t xml:space="preserve"> (</w:t>
            </w:r>
            <w:r w:rsidRPr="00ED2354">
              <w:rPr>
                <w:cs/>
              </w:rPr>
              <w:t>มีสัดส่วนการลงทุนต่ำกว่าร้อยละ 10</w:t>
            </w:r>
            <w:r w:rsidRPr="00ED2354">
              <w:t xml:space="preserve"> </w:t>
            </w:r>
            <w:r w:rsidRPr="00ED2354">
              <w:rPr>
                <w:cs/>
              </w:rPr>
              <w:t>ของทุนทั้งหมด)</w:t>
            </w:r>
            <w:r>
              <w:t xml:space="preserve"> </w:t>
            </w:r>
            <w:r w:rsidRPr="00ED2354">
              <w:rPr>
                <w:cs/>
              </w:rPr>
              <w:t>และตราสารหนี้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  <w:bookmarkEnd w:id="288"/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เงินลงทุนในหลักทรัพย์จากต่างประเทศ (</w:t>
            </w:r>
            <w:r w:rsidRPr="00ED2354">
              <w:rPr>
                <w:b/>
                <w:bCs/>
                <w:i/>
                <w:iCs/>
              </w:rPr>
              <w:t>Foreign Portfolio Investment)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221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ผู้มีถิ่นที่อยู่นอกประเทศลงทุนในหลักทรัพย์ไทยที่ออกโดยนิติบุคคลไทย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318077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ลงทุนในหลักทรัพย์จากต่างประเทศ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ผู้มีถิ่นที่อยู่นอกประเทศซื้อหลักทรัพย์ไทยที่ออกโดยนิติบุคคลไทย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คืนเงินลงทุนในหลักทรัพย์จากต่างประเทศ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คืนเงินค่าขายหลักทรัพย์ไทยที่ขายในประเทศไทยให้แก่ผู้มีถิ่นที่อยู่นอกประเทศ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318079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bookmarkStart w:id="289" w:name="OLE_LINK104"/>
            <w:r w:rsidRPr="00ED2354">
              <w:rPr>
                <w:b/>
                <w:bCs/>
                <w:i/>
                <w:iCs/>
                <w:cs/>
              </w:rPr>
              <w:t>เงินลงทุนหลักทรัพย์ในต่างประเทศ</w:t>
            </w:r>
          </w:p>
          <w:p w:rsidR="000108A0" w:rsidRPr="00ED2354" w:rsidRDefault="000108A0" w:rsidP="000108A0">
            <w:pPr>
              <w:ind w:left="727"/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  <w:lang w:val="en-GB"/>
              </w:rPr>
              <w:t>(</w:t>
            </w:r>
            <w:r w:rsidRPr="00ED2354">
              <w:rPr>
                <w:b/>
                <w:bCs/>
                <w:i/>
                <w:iCs/>
              </w:rPr>
              <w:t>Thai Portfolio Investment</w:t>
            </w:r>
            <w:r w:rsidRPr="00ED2354">
              <w:rPr>
                <w:b/>
                <w:bCs/>
                <w:i/>
                <w:iCs/>
                <w:cs/>
                <w:lang w:val="en-GB"/>
              </w:rPr>
              <w:t xml:space="preserve"> </w:t>
            </w:r>
            <w:r w:rsidRPr="00ED2354">
              <w:rPr>
                <w:b/>
                <w:bCs/>
                <w:i/>
                <w:iCs/>
                <w:lang w:val="en-GB"/>
              </w:rPr>
              <w:br/>
            </w:r>
            <w:r w:rsidRPr="00ED2354">
              <w:rPr>
                <w:b/>
                <w:bCs/>
                <w:i/>
                <w:iCs/>
              </w:rPr>
              <w:t>in Foreign Market</w:t>
            </w:r>
            <w:r w:rsidRPr="00ED2354">
              <w:rPr>
                <w:b/>
                <w:bCs/>
                <w:i/>
                <w:iCs/>
                <w:cs/>
                <w:lang w:val="en-GB"/>
              </w:rPr>
              <w:t xml:space="preserve"> )</w:t>
            </w:r>
            <w:bookmarkEnd w:id="289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0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0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0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222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ผู้มีถิ่นที่อยู่ในประเทศลงทุนในหลักทรัพย์ต่างประเทศ ได้แก่ ตราสารทุน (มีสัดส่วนการลงทุนต่ำกว่าร้อยละ 10</w:t>
            </w:r>
            <w:r w:rsidRPr="00ED2354">
              <w:t xml:space="preserve"> </w:t>
            </w:r>
            <w:r w:rsidRPr="00ED2354">
              <w:rPr>
                <w:cs/>
              </w:rPr>
              <w:t>ของทุนทั้งหมด) และตราสารหนี้ เป็นต้น หรือหลักทรัพย์ไทยที่ขายในต่างประเทศ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ลงทุนในหลักทรัพย์ในต่างประเทศ</w:t>
            </w:r>
            <w:r w:rsidRPr="00ED235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2221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ผู้มีถิ่นที่อยู่ในประเทศส่งเงินไปซื้อหลักทรัพย์ต่างประเทศหรือหลักทรัพย์ไทยที่ขายในต่างประเทศ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318200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439"/>
              </w:tabs>
              <w:ind w:left="1496" w:hanging="15"/>
            </w:pPr>
            <w:r w:rsidRPr="00ED2354">
              <w:rPr>
                <w:cs/>
              </w:rPr>
              <w:t>ลงทุนในหลักทรัพย์ต่างประเทศในต่างประเทศ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ผู้มีถิ่นที่อยู่ในประเทศส่งเงินไปซื้อหลักทรัพย์ต่างประเทศในต่างประเทศ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201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453"/>
              </w:tabs>
              <w:ind w:left="1481"/>
            </w:pPr>
            <w:r w:rsidRPr="00ED2354">
              <w:rPr>
                <w:cs/>
              </w:rPr>
              <w:t>ลงทุนในหลักทรัพย์ไทยในต่างประเทศ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ผู้มีถิ่นที่อยู่ในประเทศส่งเงินไปซื้อหลักทรัพย์ไทยที่ขายในต่างประเทศ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รับคืนเงินลงทุนในหลักทรัพย์ในต่างประเทศ</w:t>
            </w:r>
            <w:r w:rsidRPr="00ED235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2222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ผู้มีถิ่นที่อยู่ในประเทศรับชำระค่าขายหลักทรัพย์ต่างประเทศหรือหลักทรัพย์ไทยที่ขายในต่างประเทศ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202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453"/>
              </w:tabs>
              <w:ind w:left="1481" w:hanging="1481"/>
            </w:pPr>
            <w:r w:rsidRPr="00ED2354">
              <w:tab/>
            </w:r>
            <w:r w:rsidRPr="00ED2354">
              <w:rPr>
                <w:cs/>
              </w:rPr>
              <w:t>รับคืนเงินลงทุนในหลักทรัพย์ต่างประเทศในต่างประเทศ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  <w:p w:rsidR="000108A0" w:rsidRPr="00AE0D9B" w:rsidRDefault="000108A0" w:rsidP="00A87105">
            <w:pPr>
              <w:pStyle w:val="TOC1"/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ผู้มีถิ่นที่อยู่ในประเทศรับชำระค่าขายหลักทรัพย์ต่างประเทศที่ขายในต่างประเทศ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203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496"/>
              </w:tabs>
              <w:ind w:left="1495" w:firstLine="14"/>
            </w:pPr>
            <w:bookmarkStart w:id="290" w:name="OLE_LINK77"/>
            <w:r w:rsidRPr="00ED2354">
              <w:rPr>
                <w:cs/>
              </w:rPr>
              <w:t>รับคืนเงินลงทุนในหลักทรัพย์ไทยในต่างประเทศ</w:t>
            </w:r>
            <w:r w:rsidRPr="00ED2354">
              <w:t xml:space="preserve"> </w:t>
            </w:r>
            <w:bookmarkEnd w:id="290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ผู้มีถิ่นที่อยู่ในประเทศรับชำระค่าขายหลักทรัพย์ไทยที่ขายในต่างประเทศ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</w:pPr>
            <w:r w:rsidRPr="00ED2354">
              <w:rPr>
                <w:cs/>
              </w:rPr>
              <w:tab/>
            </w:r>
            <w:bookmarkStart w:id="291" w:name="OLE_LINK116"/>
            <w:r w:rsidRPr="00ED2354">
              <w:rPr>
                <w:b/>
                <w:bCs/>
                <w:i/>
                <w:iCs/>
                <w:cs/>
              </w:rPr>
              <w:t>เงินลงทุนในหลักทรัพย์ตราสารหนี้ต่างประเทศในประเทศ</w:t>
            </w:r>
            <w:r w:rsidRPr="00ED2354">
              <w:rPr>
                <w:b/>
                <w:bCs/>
                <w:i/>
                <w:iCs/>
                <w:cs/>
              </w:rPr>
              <w:br/>
            </w:r>
            <w:r w:rsidRPr="00ED2354">
              <w:rPr>
                <w:b/>
                <w:bCs/>
                <w:i/>
                <w:iCs/>
              </w:rPr>
              <w:t>(Thai Portfolio Investment in Domestic Market)</w:t>
            </w:r>
            <w:bookmarkEnd w:id="291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223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ผู้มีถิ่นที่อยู่ในประเทศลงทุนในหลักทรัพย์ตราสารหนี้ต่างประเทศที่ออกในประเทศ</w:t>
            </w:r>
          </w:p>
        </w:tc>
      </w:tr>
      <w:tr w:rsidR="000108A0" w:rsidRPr="00ED2354" w:rsidTr="000108A0">
        <w:trPr>
          <w:trHeight w:val="799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ind w:left="1245"/>
            </w:pPr>
            <w:bookmarkStart w:id="292" w:name="OLE_LINK117"/>
            <w:r w:rsidRPr="00ED2354">
              <w:rPr>
                <w:cs/>
              </w:rPr>
              <w:t>ลงทุนในหลักทรัพย์ตราสารหนี้ต่างประเทศในประเทศ</w:t>
            </w:r>
            <w:bookmarkEnd w:id="292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ผู้มีถิ่นที่อยู่ในประเทศฝากเงินเข้าบัญชี </w:t>
            </w:r>
            <w:r w:rsidRPr="00ED2354">
              <w:t xml:space="preserve">SNA </w:t>
            </w:r>
            <w:r w:rsidRPr="00ED2354">
              <w:rPr>
                <w:cs/>
              </w:rPr>
              <w:t>เพื่อชำระค่าซื้อหลักทรัพย์ตราสารหนี้ต่างประเทศเช่น ตราสารหนี้เงินบาทที่ผู้มีถิ่นที่อยู่นอกประเทศออกในประเทศไทย เป็นต้น</w:t>
            </w:r>
          </w:p>
        </w:tc>
      </w:tr>
      <w:tr w:rsidR="000108A0" w:rsidRPr="00ED2354" w:rsidTr="000108A0">
        <w:trPr>
          <w:trHeight w:val="868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ind w:left="1245"/>
            </w:pPr>
            <w:bookmarkStart w:id="293" w:name="OLE_LINK118"/>
            <w:r w:rsidRPr="00ED2354">
              <w:rPr>
                <w:cs/>
              </w:rPr>
              <w:t>รับคืนเงินลงทุนในหลักทรัพย์ตราสารหนี้ต่างประเทศในประเทศ</w:t>
            </w:r>
            <w:bookmarkEnd w:id="293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ผู้มีถิ่นที่อยู่ในประเทศรับเงินจากบัญชี </w:t>
            </w:r>
            <w:r w:rsidRPr="00ED2354">
              <w:t xml:space="preserve">SNA </w:t>
            </w:r>
            <w:r w:rsidRPr="00ED2354">
              <w:rPr>
                <w:cs/>
              </w:rPr>
              <w:t>เป็นค่าขายหลักทรัพย์ตราสารหนี้ต่างประเทศ เช่น ตราสารหนี้เงินบาทที่ผู้มีถิ่นที่อยู่นอกประเทศออกในประเทศไทย เป็นต้น (ไม่รวมดอกเบี้ยตราสารหนี้)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เงินกู้ (</w:t>
            </w:r>
            <w:r w:rsidRPr="00ED2354">
              <w:rPr>
                <w:b/>
                <w:bCs/>
                <w:i/>
                <w:iCs/>
              </w:rPr>
              <w:t>Borrowing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เงินกู้เงินตราต่างประเทศ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เงินกู้ยืม (</w:t>
            </w:r>
            <w:r w:rsidRPr="00ED2354">
              <w:rPr>
                <w:b/>
                <w:bCs/>
                <w:i/>
                <w:iCs/>
              </w:rPr>
              <w:t>Foreign Loan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231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เงินกู้ยืมจากต่างประเทศ</w:t>
            </w:r>
            <w:r w:rsidRPr="00ED2354">
              <w:t xml:space="preserve">, </w:t>
            </w:r>
            <w:r w:rsidRPr="00ED2354">
              <w:rPr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หรือกิจการวิเทศธนกิจ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กู้ยืม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ผู้มีถิ่นที่อยู่ในประเทศกู้ยืมเงินจากผู้มีถิ่นที่อยู่นอกประเทศ</w:t>
            </w:r>
            <w:r w:rsidRPr="00ED2354">
              <w:t xml:space="preserve">, </w:t>
            </w:r>
            <w:r w:rsidRPr="00ED2354">
              <w:rPr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หรือกิจการวิเทศธนกิจ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คืนเงินกู้ยืม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ผู้มีถิ่นที่อยู่ในประเทศชำระคืนต้นเงินกู้ให้แก่ผู้มีถิ่นที่อยู่นอกประเทศ</w:t>
            </w:r>
            <w:r w:rsidRPr="00ED2354">
              <w:t xml:space="preserve">, </w:t>
            </w:r>
            <w:r w:rsidRPr="00ED2354">
              <w:rPr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หรือกิจการวิเทศธนกิจ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เงินกู้ยืมที่เป็นตราสารหนี้ (</w:t>
            </w:r>
            <w:r w:rsidRPr="00ED2354">
              <w:rPr>
                <w:b/>
                <w:bCs/>
                <w:i/>
                <w:iCs/>
              </w:rPr>
              <w:t>Foreign Debt Instrument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232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กู้ยืมจากผู้ที่มีถิ่นที่อยู่นอกประเทศโดยออกตราสารหนี้ที่เป็นสกุลเงินตราต่างประเทศ</w:t>
            </w:r>
            <w:r w:rsidRPr="00ED2354">
              <w:t xml:space="preserve">  </w:t>
            </w:r>
            <w:r w:rsidRPr="00ED2354">
              <w:rPr>
                <w:cs/>
              </w:rPr>
              <w:t>เช่น</w:t>
            </w:r>
            <w:r w:rsidRPr="00ED2354">
              <w:t xml:space="preserve">  </w:t>
            </w:r>
            <w:r w:rsidRPr="00ED2354">
              <w:rPr>
                <w:cs/>
              </w:rPr>
              <w:t>ตั๋วเงิน</w:t>
            </w:r>
            <w:r w:rsidRPr="00ED2354">
              <w:t xml:space="preserve">  (</w:t>
            </w:r>
            <w:r w:rsidRPr="00ED2354">
              <w:rPr>
                <w:cs/>
              </w:rPr>
              <w:t>ไม่รวมตั๋วแลกเงินที่ชำระค่าสินค้าให้กับผู้ขายสินค้าใน</w:t>
            </w:r>
            <w:r>
              <w:rPr>
                <w:cs/>
              </w:rPr>
              <w:t>ต</w:t>
            </w:r>
            <w:r>
              <w:rPr>
                <w:rFonts w:hint="cs"/>
                <w:cs/>
              </w:rPr>
              <w:t>่</w:t>
            </w:r>
            <w:r w:rsidRPr="00ED2354">
              <w:rPr>
                <w:cs/>
              </w:rPr>
              <w:t>างประเทศ)</w:t>
            </w:r>
            <w:r w:rsidRPr="00ED2354">
              <w:t xml:space="preserve">  </w:t>
            </w:r>
            <w:r w:rsidRPr="00ED2354">
              <w:rPr>
                <w:cs/>
              </w:rPr>
              <w:t>บัตรเงินฝาก</w:t>
            </w:r>
            <w:r w:rsidRPr="00ED2354">
              <w:t xml:space="preserve"> </w:t>
            </w:r>
            <w:r w:rsidRPr="00ED2354">
              <w:rPr>
                <w:cs/>
              </w:rPr>
              <w:t>เป็นต้น</w:t>
            </w:r>
            <w:r w:rsidRPr="00ED2354">
              <w:t xml:space="preserve"> 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กู้ยืมที่เป็นตราสารหนี้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ผู้มีถิ่นที่อยู่ในประเทศกู้ยืมโดยออกตราสารหนี้ให้กับผู้มีถิ่นที่อยู่นอกประเทศ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คืนเงินกู้ยืมที่เป็นตราสารหนี้</w:t>
            </w:r>
            <w:r w:rsidRPr="00ED2354"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ผู้มีถิ่นที่อยู่ในประเทศชำระคืนต้นเงินกู้ยืมที่เป็นตราสารหนี้ให้แก่ผู้มีถิ่นที่อยู่นอกประเทศ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318089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เงินให้กู้ยืม (</w:t>
            </w:r>
            <w:r w:rsidRPr="00ED2354">
              <w:rPr>
                <w:b/>
                <w:bCs/>
                <w:i/>
                <w:iCs/>
              </w:rPr>
              <w:t>Lending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เงินให้กู้ยืม (</w:t>
            </w:r>
            <w:r w:rsidRPr="00ED2354">
              <w:rPr>
                <w:b/>
                <w:bCs/>
                <w:i/>
                <w:iCs/>
              </w:rPr>
              <w:t>Thai Loan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241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เงินให้กู้ยืมแก่ต่างประเทศ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ให้กู้ยืม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ผู้มีถิ่นที่อยู่ในประเทศให้กู้ยืมแก่ผู้มีถิ่นที่อยู่นอกประเทศ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รับคืนเงินให้กู้ยืม</w:t>
            </w:r>
            <w:r w:rsidRPr="00ED2354"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ผู้มีถิ่นที่อยู่ในประเทศได้รับชำระคืนต้นเงินให้กู้ยืมจากผู้มีถิ่นที่อยู่นอกประเทศ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เงินให้กู้ที่เป็นตราสารหนี้ (</w:t>
            </w:r>
            <w:r w:rsidRPr="00ED2354">
              <w:rPr>
                <w:b/>
                <w:bCs/>
                <w:i/>
                <w:iCs/>
              </w:rPr>
              <w:t>Thai Debt Instrument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242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ให้กู้แก่ผู้ที่มีถิ่นที่อยู่นอกประเทศโดยถือตราสารหนี้ที่เป็นสกุลเงินตราต่างประเทศ</w:t>
            </w:r>
            <w:r>
              <w:t xml:space="preserve"> </w:t>
            </w:r>
            <w:r w:rsidRPr="00ED2354">
              <w:rPr>
                <w:cs/>
              </w:rPr>
              <w:t>เช่น</w:t>
            </w:r>
            <w:r>
              <w:t xml:space="preserve"> </w:t>
            </w:r>
            <w:r w:rsidRPr="00ED2354">
              <w:rPr>
                <w:cs/>
              </w:rPr>
              <w:t>ตั๋วเงิน</w:t>
            </w:r>
            <w:r w:rsidRPr="00ED2354">
              <w:t xml:space="preserve">  (</w:t>
            </w:r>
            <w:r w:rsidRPr="00ED2354">
              <w:rPr>
                <w:cs/>
              </w:rPr>
              <w:t>ไม่รวมตั๋วแลกเงินที่ผู้ซื้อสินค้าชำระค่าสินค้าให้กับผู้ขายสินค้าในประเทศ)</w:t>
            </w:r>
            <w:r w:rsidRPr="00ED2354">
              <w:t xml:space="preserve">  </w:t>
            </w:r>
            <w:r w:rsidRPr="00ED2354">
              <w:rPr>
                <w:cs/>
              </w:rPr>
              <w:t>บัตรเงินฝาก เป็นต้น</w:t>
            </w:r>
            <w:r w:rsidRPr="00ED2354">
              <w:t xml:space="preserve"> </w:t>
            </w:r>
            <w:r w:rsidRPr="00ED2354">
              <w:rPr>
                <w:cs/>
              </w:rPr>
              <w:t>ที่ออกโดยกิจการในต่างประเทศ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ให้กู้ยืมที่เป็นตราสารหนี้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ผู้มีถิ่นที่อยู่ในประเทศให้กู้แก่ผู้ที่มีถิ่นที่อยู่นอกประเทศโดยถือตราสารหนี้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</w:pPr>
            <w:r w:rsidRPr="00ED2354">
              <w:tab/>
            </w:r>
            <w:r w:rsidRPr="00ED2354">
              <w:rPr>
                <w:cs/>
              </w:rPr>
              <w:t>รับคืนเงินให้กู้ที่เป็นตราสารหนี้</w:t>
            </w:r>
            <w:r w:rsidRPr="00ED2354">
              <w:t xml:space="preserve"> 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ในประเทศได้รับชำระคืนเงินให้กู้ที่เป็นตราสารหนี้จากผู้ที่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ปรับฐานะเงินตราต่างประเทศ</w:t>
            </w:r>
          </w:p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</w:rPr>
              <w:t xml:space="preserve">NR </w:t>
            </w:r>
            <w:r w:rsidRPr="00ED2354">
              <w:rPr>
                <w:b/>
                <w:bCs/>
                <w:i/>
                <w:iCs/>
                <w:cs/>
              </w:rPr>
              <w:t>ปรับฐานะเงินตราต่างประเทศ</w:t>
            </w:r>
          </w:p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251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ปิดฐานะด้านเงินตราต่างประเทศจากธุรกรรมที่ทำกับลูกค้า</w:t>
            </w:r>
            <w:r w:rsidRPr="00ED2354">
              <w:t xml:space="preserve"> (non-bank) </w:t>
            </w:r>
            <w:r w:rsidRPr="00ED2354">
              <w:rPr>
                <w:cs/>
              </w:rPr>
              <w:t>หรือ สถาบันการเงินในประเทศ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318099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  <w:rPr>
                <w:cs/>
              </w:rPr>
            </w:pPr>
            <w:r w:rsidRPr="00ED2354">
              <w:tab/>
            </w:r>
            <w:r w:rsidRPr="00ED2354">
              <w:rPr>
                <w:cs/>
              </w:rPr>
              <w:t>ปิดฐานะด้านเงินตราต่างประเทศจากธุรกรรมที่ทำกับลูกค้า</w:t>
            </w:r>
            <w:r w:rsidRPr="00ED2354">
              <w:t xml:space="preserve"> (non-bank) </w:t>
            </w:r>
            <w:r w:rsidRPr="00ED2354">
              <w:rPr>
                <w:cs/>
              </w:rPr>
              <w:t>หรือ สถาบันการเงินต่างประเทศ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เปิดฐานะด้านเงินตราต่างประเทศ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เพื่อหาผลประโยชน์จากการเคลื่อนไหวของอัตราแลกเปลี่ยน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ปิดฐานะด้านเงินตราต่างประเทศ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ที่เกิดจากการหาผลประโยชน์จากการเคลื่อนไหวของอัตราแลกเปลี่ยน</w:t>
            </w:r>
            <w:r w:rsidRPr="00ED2354">
              <w:t xml:space="preserve"> </w:t>
            </w:r>
            <w:r w:rsidRPr="00ED2354">
              <w:rPr>
                <w:cs/>
              </w:rPr>
              <w:t>เพื่อรับรู้กำไรและปิดผลขาดทุน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bookmarkStart w:id="294" w:name="OLE_LINK105"/>
            <w:r w:rsidRPr="00ED2354">
              <w:rPr>
                <w:cs/>
              </w:rPr>
              <w:t>ป้องกันความเสี่ยงจากอัตราแลกเปลี่ยนที่เกิดจากธุรกรรมอื่น</w:t>
            </w:r>
            <w:r w:rsidRPr="00ED2354">
              <w:t xml:space="preserve"> </w:t>
            </w:r>
            <w:r w:rsidRPr="00ED2354">
              <w:rPr>
                <w:cs/>
              </w:rPr>
              <w:t>ๆที่มิใช่การค้า หรือการเก็งกำไรในเงินตราต่างประเทศ</w:t>
            </w:r>
            <w:r w:rsidRPr="00ED2354">
              <w:t xml:space="preserve">  </w:t>
            </w:r>
            <w:bookmarkEnd w:id="294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การบริหารสภาพคล่องเงินบาท หรือ</w:t>
            </w:r>
            <w:r w:rsidRPr="00ED2354">
              <w:t xml:space="preserve"> </w:t>
            </w:r>
            <w:r w:rsidRPr="00ED2354">
              <w:rPr>
                <w:cs/>
              </w:rPr>
              <w:t>การหาผลประโยชน์จากอัตราดอกเบี้ย หรือ</w:t>
            </w:r>
            <w:r w:rsidRPr="00ED2354">
              <w:t xml:space="preserve"> yield curve </w:t>
            </w:r>
            <w:r w:rsidRPr="00ED2354">
              <w:rPr>
                <w:cs/>
              </w:rPr>
              <w:t>หรือการทำ</w:t>
            </w:r>
            <w:r w:rsidRPr="00ED2354">
              <w:t xml:space="preserve"> Interest Rate Gapping</w:t>
            </w:r>
          </w:p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ธนาคารพาณิชย์ไทยปรับฐานะเงินตราต่างประเทศ</w:t>
            </w:r>
          </w:p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252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bookmarkStart w:id="295" w:name="OLE_LINK107"/>
            <w:r w:rsidRPr="00ED2354">
              <w:rPr>
                <w:cs/>
              </w:rPr>
              <w:t>ปิดฐานะด้านเงินตราต่างประเทศจากธุรกรรมที่ทำกับลูกค้า</w:t>
            </w:r>
            <w:r w:rsidRPr="00ED2354">
              <w:t xml:space="preserve"> (non-bank) </w:t>
            </w:r>
            <w:r w:rsidRPr="00ED2354">
              <w:rPr>
                <w:cs/>
              </w:rPr>
              <w:t>หรือ สถาบันการเงินในประเทศ</w:t>
            </w:r>
            <w:r w:rsidRPr="00ED2354">
              <w:t xml:space="preserve"> </w:t>
            </w:r>
            <w:bookmarkEnd w:id="295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bookmarkStart w:id="296" w:name="OLE_LINK108"/>
            <w:r w:rsidRPr="00ED2354">
              <w:rPr>
                <w:cs/>
              </w:rPr>
              <w:t>ปิดฐานะด้านเงินตราต่างประเทศจากธุรกรรมที่ทำกับลูกค้า</w:t>
            </w:r>
            <w:r w:rsidRPr="00ED2354">
              <w:t xml:space="preserve"> (non-bank) </w:t>
            </w:r>
            <w:r w:rsidRPr="00ED2354">
              <w:rPr>
                <w:cs/>
              </w:rPr>
              <w:t>หรือ สถาบันการเงินต่างประเทศ</w:t>
            </w:r>
            <w:r w:rsidRPr="00ED2354">
              <w:t xml:space="preserve"> </w:t>
            </w:r>
            <w:bookmarkEnd w:id="296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318107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เปิดฐานะด้านเงินตราต่างประเทศ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เพื่อหาผลประโยชน์จากการเคลื่อนไหวของอัตราแลกเปลี่ยน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ปิดฐานะด้านเงินตราต่างประเทศ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ที่เกิดจากหาผลประโยชน์จากการเคลื่อนไหวของอัตราแลกเปลี่ยน</w:t>
            </w:r>
            <w:r w:rsidRPr="00ED2354">
              <w:t xml:space="preserve"> </w:t>
            </w:r>
            <w:r w:rsidRPr="00ED2354">
              <w:rPr>
                <w:cs/>
              </w:rPr>
              <w:t>เพื่อรับรู้กำไรและปิดผลขาดทุน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318109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bookmarkStart w:id="297" w:name="OLE_LINK109"/>
            <w:r w:rsidRPr="00ED2354">
              <w:rPr>
                <w:cs/>
              </w:rPr>
              <w:t>ป้องกันความเสี่ยงจากอัตราแลกเปลี่ยนที่เกิดจากธุรกรรมอื่น</w:t>
            </w:r>
            <w:r w:rsidRPr="00ED2354">
              <w:t xml:space="preserve"> </w:t>
            </w:r>
            <w:r w:rsidRPr="00ED2354">
              <w:rPr>
                <w:cs/>
              </w:rPr>
              <w:t>ๆที่มิใช่การค้า หรือการเก็งกำไรในเงินตราต่างประเทศ</w:t>
            </w:r>
            <w:r w:rsidRPr="00ED2354">
              <w:t xml:space="preserve">  </w:t>
            </w:r>
            <w:bookmarkEnd w:id="297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การบริหารสภาพคล่องเงินบาท หรือ</w:t>
            </w:r>
            <w:r w:rsidRPr="00ED2354">
              <w:t xml:space="preserve"> </w:t>
            </w:r>
            <w:r w:rsidRPr="00ED2354">
              <w:rPr>
                <w:cs/>
              </w:rPr>
              <w:t>การหาผลประโยชน์จากอัตราดอกเบี้ย หรือ</w:t>
            </w:r>
            <w:r w:rsidRPr="00ED2354">
              <w:t xml:space="preserve"> yield curve </w:t>
            </w:r>
            <w:r w:rsidRPr="00ED2354">
              <w:rPr>
                <w:cs/>
              </w:rPr>
              <w:t>หรือการทำ</w:t>
            </w:r>
            <w:r w:rsidRPr="00ED2354">
              <w:t xml:space="preserve"> Interest Rate Gapping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เงินทุนอื่นๆ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เงินทุนอื่นๆ 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เงินทดรองจ่ายต่างๆ 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2611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รับเงินทดรองจ่ายต่างๆ</w:t>
            </w:r>
            <w:r w:rsidRPr="00ED2354">
              <w:t xml:space="preserve"> </w:t>
            </w:r>
            <w:r w:rsidRPr="00ED2354">
              <w:rPr>
                <w:cs/>
              </w:rPr>
              <w:t>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เงินที่สำนักงานตัวแทน</w:t>
            </w:r>
            <w:r w:rsidRPr="00ED2354">
              <w:t xml:space="preserve"> </w:t>
            </w:r>
            <w:r w:rsidRPr="00ED2354">
              <w:rPr>
                <w:cs/>
              </w:rPr>
              <w:t>หรือผู้แทนการค้าในประเทศได้รับจากต่างประเทศ เพื่อไว้สำรองเป็นค่าใช้จ่ายต่าง ๆ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คืนเงินทดรองจ่ายต่างๆ</w:t>
            </w:r>
            <w:r w:rsidRPr="00ED2354">
              <w:t xml:space="preserve"> </w:t>
            </w:r>
            <w:r w:rsidRPr="00ED2354">
              <w:rPr>
                <w:cs/>
              </w:rPr>
              <w:t>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คืนเงินทดรองจ่ายให้แก่บุคคลในต่างประเทศที่เคยโอนเงินเข้ามาให้ทดรองจ่าย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รวมทั้งกรณีที่บุคคล</w:t>
            </w:r>
            <w:r w:rsidRPr="00A62A81">
              <w:rPr>
                <w:spacing w:val="-2"/>
                <w:cs/>
              </w:rPr>
              <w:t>ในต่างประเทศชำระค่าใช้จ่ายแทนให้ในต่างประเทศ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เงินจ่ายล่วงหน้าค่าบริการต่างๆ 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2612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รับเงินจ่ายล่วงหน้าค่าบริการต่างๆจากต่างประเทศ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เงินรายได้ค่าบริการต่าง ๆ</w:t>
            </w:r>
            <w:r w:rsidRPr="00ED2354">
              <w:t xml:space="preserve"> </w:t>
            </w:r>
            <w:r w:rsidRPr="00ED2354">
              <w:rPr>
                <w:cs/>
              </w:rPr>
              <w:t>ที่ได้รับล่วงหน้าจาก</w:t>
            </w:r>
            <w:r w:rsidRPr="00ED2354">
              <w:rPr>
                <w:cs/>
              </w:rPr>
              <w:br/>
              <w:t>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  <w:rPr>
                <w:cs/>
              </w:rPr>
            </w:pPr>
            <w:r w:rsidRPr="00ED2354">
              <w:tab/>
            </w:r>
            <w:r w:rsidRPr="00ED2354">
              <w:rPr>
                <w:cs/>
              </w:rPr>
              <w:t>คืนเงินจ่ายล่วงหน้าค่าบริการต่างๆจากต่างประเทศ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คืนเงินล่วงหน้าค่าบริการต่าง ๆ</w:t>
            </w:r>
            <w:r w:rsidRPr="00ED2354">
              <w:t xml:space="preserve"> </w:t>
            </w:r>
            <w:r w:rsidRPr="00ED2354">
              <w:rPr>
                <w:cs/>
              </w:rPr>
              <w:t>ส่วนที่เหลือจากหัก</w:t>
            </w:r>
            <w:r w:rsidRPr="00ED2354">
              <w:rPr>
                <w:cs/>
              </w:rPr>
              <w:br/>
              <w:t>ค่าบริการแล้วให้แก่บุคคลในต่างประเทศ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318119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เงินยืมส่วนตัวจากต่างประเทศ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2613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รับเงินยืมส่วนตัวจากต่างประเทศ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เงินที่ยืมมาจากต่างประเทศเพื่อใช้บริโภคส่วนตัวไม่ใช่ในทางธุรกิจ ซี่งมีจำนวนเงินเล็กน้อย</w:t>
            </w:r>
            <w:r w:rsidRPr="00ED2354">
              <w:t xml:space="preserve"> </w:t>
            </w:r>
            <w:r w:rsidRPr="00ED2354">
              <w:rPr>
                <w:cs/>
              </w:rPr>
              <w:t>และมิใช่เงินกู้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คืนเงินยืมส่วนตัวจากต่างประเทศ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คืนเงินยืมส่วนตัวให้แก่บุคคลในต่างประเทศ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2614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คืนเงินโอนเพื่อชำระหนี้เงินกู้</w:t>
            </w:r>
            <w:r w:rsidRPr="00ED2354">
              <w:t xml:space="preserve"> </w:t>
            </w:r>
            <w:r w:rsidRPr="00ED2354">
              <w:rPr>
                <w:cs/>
              </w:rPr>
              <w:t>เงินทุนต่าง ๆ แล้วไม่ได้ชำระหรือชำระไว้เกิน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ส่งเงินสำรองเพื่อการชำระคืนเงินกู้ต่างประเทศ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2615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A62A81">
              <w:rPr>
                <w:spacing w:val="-4"/>
                <w:cs/>
              </w:rPr>
              <w:t>เงินที่โอนออกไปฝากเข้าบัญชีเงินฝากในต่างประเทศ</w:t>
            </w:r>
            <w:r w:rsidRPr="00ED2354">
              <w:rPr>
                <w:cs/>
              </w:rPr>
              <w:t>เพื่อสำรองไว้ชำระคืนต้นเงินกู้และดอกเบี้ย</w:t>
            </w:r>
            <w:r w:rsidRPr="00ED2354">
              <w:t xml:space="preserve"> </w:t>
            </w:r>
            <w:r w:rsidRPr="00ED2354">
              <w:rPr>
                <w:cs/>
              </w:rPr>
              <w:t>ซึ่งเป็นหลักประกันในการกู้เงินจากต่างประเทศ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  <w:tab w:val="left" w:pos="743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เงินทุนอื่นๆ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เงินทดรองจ่ายต่างๆ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2621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ส่งเงินทดรองจ่ายต่างๆ</w:t>
            </w:r>
            <w:r w:rsidRPr="00ED2354">
              <w:t xml:space="preserve"> </w:t>
            </w:r>
            <w:r w:rsidRPr="00ED2354">
              <w:rPr>
                <w:cs/>
              </w:rPr>
              <w:t>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เงินที่ส่งไปให้สำนักงานตัวแทน</w:t>
            </w:r>
            <w:r w:rsidRPr="00ED2354">
              <w:t xml:space="preserve"> </w:t>
            </w:r>
            <w:r w:rsidRPr="00ED2354">
              <w:rPr>
                <w:cs/>
              </w:rPr>
              <w:t>หรือผู้แทนการค้า</w:t>
            </w:r>
          </w:p>
          <w:p w:rsidR="000108A0" w:rsidRPr="00ED2354" w:rsidRDefault="000108A0" w:rsidP="000108A0">
            <w:r w:rsidRPr="00ED2354">
              <w:rPr>
                <w:cs/>
              </w:rPr>
              <w:t>ในต่างประเทศเพื่อไว้สำรองเป็นค่าใช้จ่ายต่าง ๆ</w:t>
            </w:r>
            <w:r w:rsidRPr="00ED2354">
              <w:t xml:space="preserve">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รับคืนเงินทดรองจ่ายต่างๆ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รับคืนเงินทดรองจ่ายจากบุคคลในต่างประเทศที่เคยโอนเงินไปให้ทดรองจ่าย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รวมทั้งรับคืนเงินที่ได้ชำระค่าใช้จ่ายแทนในประเทศไทย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ind w:left="727" w:hanging="727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เงินจ่ายล่วงหน้าค่าบริการต่างๆ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2622</w:t>
            </w: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318129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ส่งเงินจ่ายล่วงหน้าค่าบริการต่างๆ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เงินโอนออกไปชำระค่าบริการในต่างประเทศล่วงหน้า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1225"/>
              </w:tabs>
              <w:ind w:left="1225" w:hanging="1225"/>
            </w:pPr>
            <w:r w:rsidRPr="00ED2354">
              <w:tab/>
            </w:r>
            <w:r w:rsidRPr="00ED2354">
              <w:rPr>
                <w:cs/>
              </w:rPr>
              <w:t>รับคืนเงินจ่ายล่วงหน้าค่าบริการต่างๆ 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รับคืนเงินค่าบริการต่าง ๆ</w:t>
            </w:r>
            <w:r w:rsidRPr="00ED2354">
              <w:t xml:space="preserve"> </w:t>
            </w:r>
            <w:r w:rsidRPr="00ED2354">
              <w:rPr>
                <w:cs/>
              </w:rPr>
              <w:t>ส่วนที่เหลือจากค่าบริการทั่วไปล่วงหน้าจากบุคคลในต่างประเทศ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  <w:tab w:val="left" w:pos="743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อื่น ๆ (โปรดระบุรายละเอียด)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263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r w:rsidRPr="00544ACB">
              <w:rPr>
                <w:cs/>
              </w:rPr>
              <w:t>318212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tabs>
                <w:tab w:val="left" w:pos="478"/>
                <w:tab w:val="left" w:pos="743"/>
              </w:tabs>
              <w:rPr>
                <w:i/>
                <w:iCs/>
              </w:rPr>
            </w:pPr>
            <w:r w:rsidRPr="00544ACB">
              <w:rPr>
                <w:i/>
                <w:iCs/>
                <w:cs/>
              </w:rPr>
              <w:t xml:space="preserve">   เ</w:t>
            </w:r>
            <w:r w:rsidRPr="00544ACB">
              <w:rPr>
                <w:b/>
                <w:bCs/>
                <w:i/>
                <w:iCs/>
                <w:cs/>
              </w:rPr>
              <w:t>งินส่วนต่างตามธุรกรรมอนุพันธ์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</w:pPr>
            <w:r w:rsidRPr="00544ACB">
              <w:t>27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544ACB" w:rsidRDefault="000108A0" w:rsidP="000108A0">
            <w:r w:rsidRPr="00544ACB">
              <w:rPr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ค่าสินค้า (</w:t>
            </w:r>
            <w:r w:rsidRPr="00ED2354">
              <w:rPr>
                <w:b/>
                <w:bCs/>
                <w:i/>
                <w:iCs/>
              </w:rPr>
              <w:t>Goods</w:t>
            </w:r>
            <w:r w:rsidRPr="00ED2354">
              <w:rPr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3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ค่าสินค้าเข้า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ชำระเงินค่าของที่ซื้อจากต่างประเทศ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โดยนำของเข้ามาในประเทศ</w:t>
            </w:r>
            <w:r w:rsidRPr="00ED2354">
              <w:t xml:space="preserve"> /</w:t>
            </w:r>
            <w:r w:rsidRPr="00ED2354">
              <w:rPr>
                <w:cs/>
              </w:rPr>
              <w:t>สั่งจากประเทศหนึ่งไปยังอีกประเทศหนึ่ง/ผู้นำของเข้าไม่ใช่ผู้ชำระเงิน/ส่งมอบสินค้าในประเทศ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รวมทั้งการชำระเงินค่าสินค้าล่วงหน้า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ค่าสินค้าออก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รับชำระเงินค่าของที่ขายให้กับต่างประเทศ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โดยส่งของออกนอกประเทศ</w:t>
            </w:r>
            <w:r w:rsidRPr="00ED2354">
              <w:t xml:space="preserve"> /</w:t>
            </w:r>
            <w:r w:rsidRPr="00ED2354">
              <w:rPr>
                <w:cs/>
              </w:rPr>
              <w:t>สั่งจากประเทศหนึ่งไปยังอีกประเทศหนึ่ง/ผู้ส่งของออกไม่ใช่ผู้รับเงิน/ส่งมอบสินค้าในประเทศ</w:t>
            </w:r>
            <w:r w:rsidRPr="00ED2354">
              <w:t xml:space="preserve"> </w:t>
            </w:r>
            <w:r w:rsidRPr="00ED2354">
              <w:rPr>
                <w:cs/>
              </w:rPr>
              <w:t>รวมทั้งการรับเงินค่าสินค้าล่วงหน้า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รับชำระค่าสินค้าที่ไม่ได้มีการส่งออก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ชำระค่าสินค้าแทนธุรกิจในเครือ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ถอนเงินจากบัญชีเงินฝากเงินตราต่างประเทศเพื่อชำระค่าสินค้าเข้าแทนธุรกิจในเครือที่ตั้งอยู่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ส่วนลดค่าสินค้า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เงินส่วนลดค่าสินค้าเข้า/ออก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ค่ากระแสไฟฟ้า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318139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รับ/คืน เงินมัดจำค่าสินค้า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เงินมัดจำค่าสินค้าเข้า/ออกที่ได้รับ/จ่ายคืน</w:t>
            </w:r>
            <w:r w:rsidRPr="00ED2354">
              <w:t xml:space="preserve"> </w:t>
            </w:r>
            <w:r w:rsidRPr="00ED2354">
              <w:rPr>
                <w:cs/>
              </w:rPr>
              <w:t>กับต่างประเทศ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</w:pPr>
            <w:r w:rsidRPr="00ED2354">
              <w:tab/>
            </w:r>
            <w:r w:rsidRPr="00ED2354">
              <w:rPr>
                <w:cs/>
              </w:rPr>
              <w:t>รับ/คืน เงินค่าสินค้าที่ชำระไว้เกิน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เงินค่าสินค้าเข้า/ออก</w:t>
            </w:r>
            <w:r w:rsidRPr="00ED2354">
              <w:t xml:space="preserve"> </w:t>
            </w:r>
            <w:r w:rsidRPr="00ED2354">
              <w:rPr>
                <w:cs/>
              </w:rPr>
              <w:t>ที่ชำระไว้เกินและได้รับ/จ่ายคืน</w:t>
            </w:r>
          </w:p>
        </w:tc>
      </w:tr>
      <w:tr w:rsidR="000108A0" w:rsidRPr="00ED2354" w:rsidTr="000108A0">
        <w:trPr>
          <w:trHeight w:val="77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อื่น ๆ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4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rPr>
          <w:trHeight w:val="77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ธนบัตรเงินบาทและบัญชีเงินฝาก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41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ถอนจาก บ/ช เงินตราต่างประเทศเพื่อขายรับบาท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ถอนเงินตราต่างประเทศเพื่อแลกเปลี่ยนเป็นเงินบาทใช้ในประเทศ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ย้ายบัญชี</w:t>
            </w:r>
            <w:r w:rsidRPr="00ED2354">
              <w:t xml:space="preserve"> FCD </w:t>
            </w:r>
            <w:r w:rsidRPr="00ED2354">
              <w:rPr>
                <w:cs/>
              </w:rPr>
              <w:t>ของตนเอง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ถอนเงินจากบัญชีเงินฝากเงินตราต่างประเทศจากบัญชีหนึ่งไปฝากเข้าอีกบัญชีหนึ่ง</w:t>
            </w:r>
            <w:r w:rsidRPr="00ED2354">
              <w:t xml:space="preserve"> </w:t>
            </w:r>
            <w:r w:rsidRPr="00ED2354">
              <w:rPr>
                <w:cs/>
              </w:rPr>
              <w:t>ซึ่งเป็นชื่อบัญชีเดียวกัน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ย้ายบัญชี</w:t>
            </w:r>
            <w:r w:rsidRPr="00ED2354">
              <w:t xml:space="preserve"> FCD </w:t>
            </w:r>
            <w:r w:rsidRPr="00ED2354">
              <w:rPr>
                <w:cs/>
              </w:rPr>
              <w:t>ของธุรกิจในเครือ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ถอนเงินจากบัญชี</w:t>
            </w:r>
            <w:r w:rsidRPr="00ED2354">
              <w:t xml:space="preserve"> FCD </w:t>
            </w:r>
            <w:r w:rsidRPr="00ED2354">
              <w:rPr>
                <w:cs/>
              </w:rPr>
              <w:t>จากบัญชีหนึ่งไปฝากเข้าอีกบัญชีหนึ่ง ซึ่งเป็นบัญชีของธุรกิจในเครือเดียวกัน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318210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 xml:space="preserve">        </w:t>
            </w:r>
            <w:r w:rsidRPr="00ED2354">
              <w:rPr>
                <w:cs/>
              </w:rPr>
              <w:t xml:space="preserve">ย้ายบัญชี </w:t>
            </w:r>
            <w:r w:rsidRPr="00ED2354">
              <w:t xml:space="preserve">FCD </w:t>
            </w:r>
            <w:r w:rsidRPr="00ED2354">
              <w:rPr>
                <w:cs/>
              </w:rPr>
              <w:t>ของบุคคลอื่น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ถอนเงินจากบัญชีเงินฝากเงินตราต่างประเทศจากบัญชีหนึ่งไปฝากเข้าอีกบัญชีหนึ่ง ซึ่งเป็นบัญชีของบุคคลในประเทศบุคคลอื่น และเป็นบัญชีที่เปิดกับนิติบุคคลรับอนุญาตในประเทศ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ฝากเงินตราต่างประเทศเข้าบัญชี</w:t>
            </w:r>
            <w:r w:rsidRPr="00ED2354">
              <w:t xml:space="preserve"> FCD</w:t>
            </w:r>
            <w:r w:rsidRPr="00ED2354">
              <w:rPr>
                <w:cs/>
              </w:rPr>
              <w:t>เพื่อรอชำระหนี้ในประเทศ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ฝากเงินตราต่างประเทศอันเกิดจากแหล่งเงินได้ในต่างประเทศ</w:t>
            </w:r>
            <w:r w:rsidRPr="00ED2354">
              <w:t xml:space="preserve"> </w:t>
            </w:r>
            <w:r w:rsidRPr="00ED2354">
              <w:rPr>
                <w:cs/>
              </w:rPr>
              <w:t>เข้าบัญชี</w:t>
            </w:r>
            <w:r w:rsidRPr="00ED2354">
              <w:t xml:space="preserve">FCD </w:t>
            </w:r>
            <w:r w:rsidRPr="00ED2354">
              <w:rPr>
                <w:cs/>
              </w:rPr>
              <w:t>เพื่อเก็บไว้ชำระภาระผูกพันในประเทศ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ฝากเงินตราต่างประเทศที่ซื้อจากในประเทศ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ฝากเงินตราต่างประเทศที่ได้รับอนุญาตให้ซื้อจากตัวแทนรับอนุญาตเข้าบัญชี</w:t>
            </w:r>
            <w:r w:rsidRPr="00ED2354">
              <w:t xml:space="preserve"> FCD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ซื้อเงินตราต่างประเทศเพื่อฝากเข้าบัญชี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ซื้อเงินตราต่างประเทศเพื่อฝากเข้าบัญชี</w:t>
            </w:r>
            <w:r w:rsidRPr="00ED2354">
              <w:t xml:space="preserve"> FCD </w:t>
            </w:r>
            <w:r w:rsidRPr="00ED2354">
              <w:rPr>
                <w:cs/>
              </w:rPr>
              <w:t>ในประเทศ</w:t>
            </w:r>
          </w:p>
        </w:tc>
      </w:tr>
      <w:tr w:rsidR="000108A0" w:rsidRPr="00544ACB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r w:rsidRPr="00544ACB">
              <w:rPr>
                <w:cs/>
              </w:rPr>
              <w:t>318</w:t>
            </w:r>
            <w:r w:rsidRPr="00544ACB">
              <w:t>211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tabs>
                <w:tab w:val="left" w:pos="478"/>
              </w:tabs>
              <w:ind w:left="478"/>
            </w:pPr>
            <w:r w:rsidRPr="00544ACB">
              <w:rPr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  <w:r w:rsidRPr="00544ACB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  <w:rPr>
                <w:i/>
                <w:iCs/>
              </w:rPr>
            </w:pPr>
            <w:r w:rsidRPr="00544ACB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544ACB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544ACB" w:rsidRDefault="000108A0" w:rsidP="000108A0">
            <w:pPr>
              <w:rPr>
                <w:cs/>
              </w:rPr>
            </w:pPr>
            <w:r w:rsidRPr="00544ACB">
              <w:rPr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หรืออื่นๆ ตามที่เจ้าพนักงานอนุญาต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318149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นำเงินตราต่างประเทศแลกธนบัตรไทย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ธนาคารในต่างประเทศส่งเงินตราต่างประเทศเข้ามาเพื่อแลกเป็นธนบัตรไทยออกไปใช้ในต่างประเทศ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นำธนบัตรไทยแลกเงินตราต่างประเทศ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ธนาคารในต่างประเทศนำธนบัตรไทยกลับเข้ามาแลกเปลี่ยนเป็นเงินตราต่างประเทศ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169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94"/>
              </w:tabs>
              <w:ind w:left="478" w:hanging="478"/>
            </w:pPr>
            <w:r w:rsidRPr="00ED2354">
              <w:tab/>
            </w:r>
            <w:bookmarkStart w:id="298" w:name="OLE_LINK120"/>
            <w:r w:rsidRPr="00ED2354">
              <w:rPr>
                <w:cs/>
              </w:rPr>
              <w:t>ฝากธนบัตรเงินบาทที่นำเข้ามาจากต่างประเทศ</w:t>
            </w:r>
            <w:bookmarkEnd w:id="298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กรณีที่ธนาคารที่ตั้งอยู่ในต่างประเทศ ส่งหรือนำเข้าธนบัตรเงินบาทจากต่างประเทศมาฝากเข้าบัญชีเงินบาทของบุคคลที่มีถิ่นที่อยู่นอกประเทศ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94"/>
              </w:tabs>
              <w:ind w:left="478" w:hanging="478"/>
            </w:pPr>
            <w:r w:rsidRPr="00ED2354">
              <w:tab/>
            </w:r>
            <w:bookmarkStart w:id="299" w:name="OLE_LINK121"/>
            <w:r w:rsidRPr="00ED2354">
              <w:rPr>
                <w:cs/>
              </w:rPr>
              <w:t>ถอนธนบัตรเงินบาทเพื่อนำออกนอกประเทศ</w:t>
            </w:r>
            <w:bookmarkEnd w:id="299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Tahoma"/>
                <w:cs/>
                <w:lang w:val="en-US" w:eastAsia="en-US"/>
              </w:rPr>
            </w:pPr>
            <w:r w:rsidRPr="00CC61B7">
              <w:rPr>
                <w:rFonts w:cs="Tahoma"/>
                <w:cs/>
                <w:lang w:val="en-US" w:eastAsia="en-US"/>
              </w:rPr>
              <w:t>กรณีธนาคารที่ตั้งอยู่ในต่างประเทศถอนธนบัตรเงินบาทจากบัญชีเงินบาทของบุคคลที่มีถิ่นที่อยู่นอก</w:t>
            </w:r>
            <w:r w:rsidRPr="00CC61B7">
              <w:rPr>
                <w:rFonts w:cs="Tahoma"/>
                <w:spacing w:val="-2"/>
                <w:cs/>
                <w:lang w:val="en-US" w:eastAsia="en-US"/>
              </w:rPr>
              <w:t>ประเทศของตนเอง  เพื่อส่งหรือนำออกนอกประเทศ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229"/>
              </w:tabs>
              <w:ind w:left="229" w:hanging="229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ค่าของเงินตราต่างประเทศที่นำเข้ามาขาย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42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เงินตราต่างประเทศที่นำเข้ามาแลกเป็นเงินบาท</w:t>
            </w:r>
          </w:p>
          <w:p w:rsidR="000108A0" w:rsidRPr="00ED2354" w:rsidRDefault="000108A0" w:rsidP="000108A0">
            <w:r w:rsidRPr="00ED2354">
              <w:rPr>
                <w:cs/>
              </w:rPr>
              <w:t>เพื่อฝากเข้าบัญชีเงินบาทของผู้มีถิ่นที่อยู่นอกประเทศ</w:t>
            </w:r>
          </w:p>
        </w:tc>
      </w:tr>
      <w:tr w:rsidR="000108A0" w:rsidRPr="00ED2354" w:rsidTr="000108A0">
        <w:trPr>
          <w:trHeight w:val="97"/>
        </w:trPr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เพื่อซื้อเงินตราต่างประเทศส่งออก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5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D23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0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</w:rPr>
            </w:pPr>
            <w:r w:rsidRPr="00ED2354"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pStyle w:val="xl65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D2354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43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/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/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เพื่อปิดบัญชี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เป็นการปิดบัญชีเงินบาทของผู้มีถิ่นที่อยู่นอกประเทศเพื่อซื้อเงินตราต่างประเทศโอนออกต่างประเทศ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tabs>
                <w:tab w:val="left" w:pos="478"/>
              </w:tabs>
            </w:pPr>
            <w:r w:rsidRPr="00ED2354">
              <w:tab/>
            </w:r>
            <w:r w:rsidRPr="00ED2354">
              <w:rPr>
                <w:cs/>
              </w:rPr>
              <w:t>เพื่อโอนเข้าบัญชีในต่างประเทศ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ป็นการถอนเงินจากบัญชีเงินบาทของผู้มีถิ่นที่อยู่นอกประเทศเพื่อซื้อเงินตราต่างประเทศโอนออก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เพื่อฝากเข้าบัญชีเงินฝากเงินตราต่างประเทศของบุคคลผู้มีถิ่นที่อยู่นอกประเทศ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เป็นการถอนเงินจากบัญชีเงินบาทของผู้มีถิ่นที่อยู่นอกประเทศเพื่อซื้อเงินตราต่างประเทศฝากเข้าบัญชี</w:t>
            </w:r>
            <w:r w:rsidRPr="00ED2354">
              <w:t xml:space="preserve"> FCD 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rPr>
                <w:cs/>
              </w:rPr>
              <w:t>318197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hanging="8"/>
            </w:pPr>
            <w:bookmarkStart w:id="300" w:name="OLE_LINK124"/>
            <w:r w:rsidRPr="00ED2354">
              <w:rPr>
                <w:cs/>
              </w:rPr>
              <w:t>เพื่อลงทุนในต่างประเทศ</w:t>
            </w:r>
            <w:bookmarkEnd w:id="300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ป็นการถอนเงินจากบัญชีเงินบาทของผู้มีถิ่นที่อยู่นอกประเทศเพื่อซื้อเงินตราต่างประเทศโอนออกไปลงทุน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hanging="8"/>
            </w:pPr>
            <w:bookmarkStart w:id="301" w:name="OLE_LINK125"/>
            <w:r w:rsidRPr="00ED2354">
              <w:rPr>
                <w:cs/>
              </w:rPr>
              <w:t>เพื่อให้กู้ยืมในต่างประเทศ</w:t>
            </w:r>
            <w:bookmarkEnd w:id="301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ป็นการถอนเงินจากบัญชีเงินบาทของผู้มีถิ่นที่อยู่นอกประเทศเพื่อซื้อเงินตราต่างประเทศโอนออกไปให้กู้ยืม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ind w:left="229" w:hanging="229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รับเงินบาทจากบัญชีเงินบาทของผู้มีถิ่นที่อยู่นอกประเทศบัญชีอื่น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44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ผู้มีถิ่นที่อยู่นอกประเทศรับโอนเงินบาทจากบัญชีเงินบาทของผู้มีถิ่นที่อยู่นอกประเทศบัญชีอื่น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ind w:left="229" w:hanging="229"/>
              <w:rPr>
                <w:b/>
                <w:bCs/>
                <w:i/>
                <w:iCs/>
              </w:rPr>
            </w:pPr>
            <w:r w:rsidRPr="00ED2354">
              <w:tab/>
            </w:r>
            <w:r w:rsidRPr="00ED2354">
              <w:rPr>
                <w:b/>
                <w:bCs/>
                <w:i/>
                <w:iCs/>
                <w:cs/>
              </w:rPr>
              <w:t>โอนไปเข้าบัญชีเงินบาทของผู้มีถิ่นที่อยู่นอกประเทศบัญชีอื่น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t>45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ผู้มีถิ่นที่อยู่นอกประเทศโอนเงินบาทไปเข้าบัญชีเงินบาทของผู้มีถิ่นที่อยู่นอกประเทศบัญชีอื่น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เพื่อธุรกรรม</w:t>
            </w:r>
            <w:r w:rsidRPr="00ED2354">
              <w:t xml:space="preserve"> SPOT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ธุรกรรมซื้อเงินตราต่างประเทศแลกเงินบาทที่มีกำหนดส่งมอบเท่ากับหรือสั้นกว่า</w:t>
            </w:r>
            <w:r w:rsidRPr="00ED2354">
              <w:t xml:space="preserve"> 2 </w:t>
            </w:r>
            <w:r w:rsidRPr="00ED2354">
              <w:rPr>
                <w:cs/>
              </w:rPr>
              <w:t>วันทำการ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318159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เพื่อธุรกรรม</w:t>
            </w:r>
            <w:r w:rsidRPr="00ED2354">
              <w:t xml:space="preserve"> Outright Forward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ธุรกรรมซื้อเงินตราต่างประเทศแลกเงินบาทที่มีกำหนดส่งมอบเกินกว่า</w:t>
            </w:r>
            <w:r w:rsidRPr="00ED2354">
              <w:t xml:space="preserve"> 2 </w:t>
            </w:r>
            <w:r w:rsidRPr="00ED2354">
              <w:rPr>
                <w:cs/>
              </w:rPr>
              <w:t>วันทำการ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318160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เพื่อธุรกรรม</w:t>
            </w:r>
            <w:r w:rsidRPr="00ED2354">
              <w:t xml:space="preserve"> Swap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ธุรกรรมซื้อและขายเงินตราต่างประเทศแลกเงินบาทที่ทำพร้อมกันในมูลค่าเดียวกัน</w:t>
            </w:r>
            <w:r w:rsidRPr="00ED2354">
              <w:t xml:space="preserve"> </w:t>
            </w:r>
            <w:r w:rsidRPr="00ED2354">
              <w:rPr>
                <w:cs/>
              </w:rPr>
              <w:t>แต่มีวันส่งมอบต่างกัน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318161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เพื่อธุรกรรม</w:t>
            </w:r>
            <w:r w:rsidRPr="00ED2354">
              <w:t xml:space="preserve"> Derivatives </w:t>
            </w:r>
            <w:r w:rsidRPr="00ED2354">
              <w:rPr>
                <w:cs/>
              </w:rPr>
              <w:t>อื่น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ธุรกรรมอนุพันธุ์อื่น ๆ เช่น</w:t>
            </w:r>
            <w:r w:rsidRPr="00ED2354">
              <w:t xml:space="preserve"> cross currency swap, interest rate swap,  option, FRA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318162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เพื่อซื้อตราสารทุน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ซื้อตราสารทุน ได้แก่ หุ้นสามัญ</w:t>
            </w:r>
            <w:r w:rsidRPr="00ED2354">
              <w:t xml:space="preserve"> </w:t>
            </w:r>
            <w:r w:rsidRPr="00ED2354">
              <w:rPr>
                <w:cs/>
              </w:rPr>
              <w:t>หุ้นปุริมสิทธิ์</w:t>
            </w:r>
            <w:r w:rsidRPr="00ED2354">
              <w:t xml:space="preserve">  </w:t>
            </w:r>
            <w:r w:rsidRPr="00ED2354">
              <w:rPr>
                <w:cs/>
              </w:rPr>
              <w:t>หน่วยลงทุน</w:t>
            </w:r>
            <w:r w:rsidRPr="00ED2354">
              <w:t xml:space="preserve">  </w:t>
            </w:r>
            <w:r w:rsidRPr="00ED2354">
              <w:rPr>
                <w:cs/>
              </w:rPr>
              <w:t>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318163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เพื่อซื้อตราสารหนี้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ซื้อตราสารหนี้ ได้แก่</w:t>
            </w:r>
            <w:r w:rsidRPr="00ED2354">
              <w:t xml:space="preserve"> </w:t>
            </w:r>
            <w:r w:rsidRPr="00ED2354">
              <w:rPr>
                <w:cs/>
              </w:rPr>
              <w:t>พันธบัตร</w:t>
            </w:r>
            <w:r>
              <w:t xml:space="preserve"> </w:t>
            </w:r>
            <w:r w:rsidRPr="00ED2354">
              <w:rPr>
                <w:cs/>
              </w:rPr>
              <w:t>หุ้นกู้</w:t>
            </w:r>
            <w:r>
              <w:t xml:space="preserve"> </w:t>
            </w:r>
            <w:r w:rsidRPr="00ED2354">
              <w:rPr>
                <w:cs/>
              </w:rPr>
              <w:t>ตั๋วเงิน</w:t>
            </w:r>
            <w:r>
              <w:t xml:space="preserve"> </w:t>
            </w:r>
            <w:r w:rsidRPr="00ED2354">
              <w:rPr>
                <w:cs/>
              </w:rPr>
              <w:t>บัตร</w:t>
            </w:r>
            <w:r w:rsidRPr="004A284C">
              <w:rPr>
                <w:spacing w:val="-4"/>
                <w:cs/>
              </w:rPr>
              <w:t>เงินฝาก (</w:t>
            </w:r>
            <w:r w:rsidRPr="004A284C">
              <w:rPr>
                <w:spacing w:val="-4"/>
              </w:rPr>
              <w:t>NCD</w:t>
            </w:r>
            <w:r w:rsidRPr="004A284C">
              <w:rPr>
                <w:spacing w:val="-4"/>
                <w:cs/>
              </w:rPr>
              <w:t>) หุ้นกู้แปลงสภาพ</w:t>
            </w:r>
            <w:r w:rsidRPr="004A284C">
              <w:rPr>
                <w:spacing w:val="-4"/>
              </w:rPr>
              <w:t xml:space="preserve"> </w:t>
            </w:r>
            <w:r w:rsidRPr="004A284C">
              <w:rPr>
                <w:spacing w:val="-4"/>
                <w:cs/>
              </w:rPr>
              <w:t>ตั๋วเงินคลัง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318164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hanging="478"/>
              <w:rPr>
                <w:cs/>
              </w:rPr>
            </w:pPr>
            <w:r w:rsidRPr="00ED2354">
              <w:tab/>
            </w:r>
            <w:r w:rsidRPr="00ED2354">
              <w:rPr>
                <w:cs/>
              </w:rPr>
              <w:t>โอนไปเข้าบัญชีเงินบาทของผู้มีถิ่นที่อยู่นอกประเทศบัญชีอื่น</w:t>
            </w:r>
            <w:r w:rsidRPr="00ED2354">
              <w:t xml:space="preserve"> </w:t>
            </w:r>
            <w:r w:rsidRPr="00ED2354">
              <w:rPr>
                <w:cs/>
              </w:rPr>
              <w:t>เพื่อธุรกรรมอื่น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ind w:left="229" w:firstLine="20"/>
            </w:pPr>
            <w:bookmarkStart w:id="302" w:name="OLE_LINK127"/>
            <w:r w:rsidRPr="00ED2354">
              <w:rPr>
                <w:b/>
                <w:bCs/>
                <w:i/>
                <w:iCs/>
                <w:cs/>
              </w:rPr>
              <w:t>บัญชีเงินบาทของผู้มีถิ่นที่อยู่นอกประเทศที่มีวัตถุประสงค์เฉพาะ</w:t>
            </w:r>
            <w:r w:rsidRPr="00ED2354">
              <w:rPr>
                <w:b/>
                <w:bCs/>
                <w:i/>
                <w:iCs/>
                <w:cs/>
              </w:rPr>
              <w:br/>
            </w:r>
            <w:r w:rsidRPr="00ED2354">
              <w:rPr>
                <w:b/>
                <w:bCs/>
                <w:i/>
                <w:iCs/>
              </w:rPr>
              <w:t>(Special Nonresident Baht Account : SNA)</w:t>
            </w:r>
            <w:bookmarkEnd w:id="302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478"/>
              </w:tabs>
              <w:ind w:left="478" w:firstLine="8"/>
            </w:pPr>
            <w:bookmarkStart w:id="303" w:name="OLE_LINK128"/>
            <w:r w:rsidRPr="00ED2354">
              <w:rPr>
                <w:b/>
                <w:bCs/>
                <w:i/>
                <w:iCs/>
                <w:cs/>
              </w:rPr>
              <w:t>ให้กู้ยืมเงินบาทแก่ประเทศเพื่อนบ้าน</w:t>
            </w:r>
            <w:bookmarkEnd w:id="303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ผู้มีถิ่นที่อยู่นอกประเทศให้กู้ยืมเงินบาทแก่ธุรกิจ หรือรัฐบาลในประเทศเพื่อนบ้านซึ่งประกอบด้วย ลาว กัมพูชา เวียดนาม  และจีนตอนใต้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04" w:name="OLE_LINK129"/>
            <w:r w:rsidRPr="00ED2354">
              <w:rPr>
                <w:cs/>
              </w:rPr>
              <w:t>รับชำระเงินให้กู้ยืมเงินบาทจากประเทศเพื่อนบ้าน</w:t>
            </w:r>
            <w:bookmarkEnd w:id="304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ผู้มีถิ่นที่อยู่นอกประเทศรับชำระเงินให้กู้ยืมเงินบาทจากประเทศเพื่อนบ้านฝากเข้าบัญชี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05" w:name="OLE_LINK130"/>
            <w:r w:rsidRPr="00ED2354">
              <w:rPr>
                <w:cs/>
              </w:rPr>
              <w:t>รับชำระดอกเบี้ยเงินให้กู้ยืมเงินบาทจากประเทศเพื่อนบ้าน</w:t>
            </w:r>
            <w:bookmarkEnd w:id="305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ผู้มีถิ่นที่อยู่นอกประเทศรับชำระดอกเบี้ยเงินให้กู้ยืมเงินบาทจากประเทศเพื่อนบ้านฝากเข้าบัญชี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06" w:name="OLE_LINK131"/>
            <w:r w:rsidRPr="00ED2354">
              <w:rPr>
                <w:cs/>
              </w:rPr>
              <w:t>ให้กู้ยืมเงินบาทแก่ประเทศเพื่อนบ้าน</w:t>
            </w:r>
            <w:bookmarkEnd w:id="306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ผู้มีถิ่นที่อยู่นอกประเทศถอนเงินบาทจากบ/ช </w:t>
            </w:r>
            <w:r w:rsidRPr="00ED2354">
              <w:t xml:space="preserve">SNA </w:t>
            </w:r>
            <w:r w:rsidRPr="00ED2354">
              <w:rPr>
                <w:cs/>
              </w:rPr>
              <w:t>เพื่อให้กู้ยืมเงินบาทแก่ประเทศเพื่อนบ้าน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179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</w:pPr>
            <w:bookmarkStart w:id="307" w:name="OLE_LINK132"/>
            <w:r w:rsidRPr="00ED2354">
              <w:rPr>
                <w:b/>
                <w:bCs/>
                <w:i/>
                <w:iCs/>
                <w:cs/>
              </w:rPr>
              <w:t>เงินให้กู้ยืมในต่างประเทศ</w:t>
            </w:r>
            <w:bookmarkEnd w:id="307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ผู้มีถิ่นที่อยู่นอกประเทศให้กู้ยืมในต่างประเทศ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08" w:name="OLE_LINK133"/>
            <w:r w:rsidRPr="00ED2354">
              <w:rPr>
                <w:cs/>
              </w:rPr>
              <w:t>รับชำระเงินให้กู้ยืมในต่างประเทศ</w:t>
            </w:r>
            <w:bookmarkEnd w:id="308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ผู้มีถิ่นที่อยู่นอกประเทศรับชำระเงินให้กู้ยืมในต่างประเทศฝากเข้าบัญชี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09" w:name="OLE_LINK134"/>
            <w:r w:rsidRPr="00ED2354">
              <w:rPr>
                <w:cs/>
              </w:rPr>
              <w:t>รับชำระดอกเบี้ยเงินให้กู้ยืมในต่างประเทศ</w:t>
            </w:r>
            <w:bookmarkEnd w:id="309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ผู้มีถิ่นที่อยู่นอกประเทศรับชำระดอกเบี้ยเงินให้กู้ยืมในต่างประเทศฝากเข้าบัญชี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  <w:cs/>
              </w:rPr>
            </w:pPr>
            <w:bookmarkStart w:id="310" w:name="OLE_LINK135"/>
            <w:r w:rsidRPr="00ED2354">
              <w:rPr>
                <w:b/>
                <w:bCs/>
                <w:i/>
                <w:iCs/>
                <w:cs/>
              </w:rPr>
              <w:t>เงินลงทุนในต่างประเทศ</w:t>
            </w:r>
            <w:bookmarkEnd w:id="310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  <w:r w:rsidRPr="00ED2354">
              <w:t>463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ผู้มีถิ่นที่อยู่นอกประเทศลงทุนในต่างประเทศ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  <w:rPr>
                <w:cs/>
              </w:rPr>
            </w:pPr>
            <w:bookmarkStart w:id="311" w:name="OLE_LINK136"/>
            <w:r w:rsidRPr="00ED2354">
              <w:rPr>
                <w:cs/>
              </w:rPr>
              <w:t>รับคืนเงินลงทุนในต่างประเทศ</w:t>
            </w:r>
            <w:bookmarkEnd w:id="311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ผู้มีถิ่นที่อยู่นอกประเทศรับคืนเงินลงทุนในต่างประเทศฝากเข้าบัญชี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  <w:rPr>
                <w:cs/>
              </w:rPr>
            </w:pPr>
            <w:bookmarkStart w:id="312" w:name="OLE_LINK137"/>
            <w:r w:rsidRPr="00ED2354">
              <w:rPr>
                <w:cs/>
              </w:rPr>
              <w:t>รับผลตอบแทนเงินลงทุนในต่างประเทศ</w:t>
            </w:r>
            <w:bookmarkEnd w:id="312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ผู้มีถิ่นที่อยู่นอกประเทศรับผลตอบแทนเงินลงทุนในต่างประเทศฝากเข้าบัญชี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</w:pPr>
            <w:bookmarkStart w:id="313" w:name="OLE_LINK138"/>
            <w:r w:rsidRPr="00ED2354">
              <w:rPr>
                <w:b/>
                <w:bCs/>
                <w:i/>
                <w:iCs/>
                <w:cs/>
              </w:rPr>
              <w:t>ขายตราสารหนี้ที่ออกในประเทศให้ผู้มีถิ่นที่อยู่นอกประเทศ</w:t>
            </w:r>
            <w:bookmarkEnd w:id="313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464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ู้มีถิ่นที่อยู่นอกประเทศขายหลักทรัพย์ประเภทตราสารหนี้ที่ออกในประเทศไทยให้ผู้มีถิ่นที่อยู่นอก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14" w:name="OLE_LINK139"/>
            <w:r w:rsidRPr="00ED2354">
              <w:rPr>
                <w:cs/>
              </w:rPr>
              <w:t>ขายตราสารหนี้เงินบาทให้ผู้มีถิ่นที่อยู่นอกประเทศ</w:t>
            </w:r>
            <w:bookmarkEnd w:id="314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ผู้มีถิ่นที่อยู่นอกประเทศรับเงินบาทจากการขายตราสารหนี้เงินบาทที่ออกในประเทศเข้าบัญชี </w:t>
            </w:r>
            <w:r w:rsidRPr="00ED2354">
              <w:t>SNA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15" w:name="OLE_LINK140"/>
            <w:r w:rsidRPr="00ED2354">
              <w:rPr>
                <w:cs/>
              </w:rPr>
              <w:t>ไถ่ถอนตราสารหนี้เงินบาทที่ขายให้ผู้มีถิ่นที่อยู่นอกประเทศ</w:t>
            </w:r>
            <w:bookmarkEnd w:id="315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ผู้มีถิ่นที่อยู่นอกประเทศถอนเงินจากบัญชี </w:t>
            </w:r>
            <w:r w:rsidRPr="00ED2354">
              <w:t xml:space="preserve">SNA </w:t>
            </w:r>
            <w:r w:rsidRPr="00ED2354">
              <w:rPr>
                <w:cs/>
              </w:rPr>
              <w:t>เพื่อไถ่ถอนตราสารหนี้เงินบาทที่ออกในประเทศ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16" w:name="OLE_LINK141"/>
            <w:r w:rsidRPr="00ED2354">
              <w:rPr>
                <w:cs/>
              </w:rPr>
              <w:t>ชำระดอกเบี้ยตราสารหนี้เงินบาทที่ขายให้ผู้มีถิ่นที่อยู่นอกประเทศ</w:t>
            </w:r>
            <w:bookmarkEnd w:id="316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ผู้มีถิ่นที่อยู่นอกประเทศถอนเงินจากบัญชี </w:t>
            </w:r>
            <w:r w:rsidRPr="00ED2354">
              <w:t xml:space="preserve">SNA </w:t>
            </w:r>
            <w:r w:rsidRPr="00ED2354">
              <w:rPr>
                <w:cs/>
              </w:rPr>
              <w:t>เพื่อจ่ายค่าดอกเบี้ยตราสารหนี้เงินบาทที่ออกในประเทศ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189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</w:pPr>
            <w:bookmarkStart w:id="317" w:name="OLE_LINK142"/>
            <w:r w:rsidRPr="00ED2354">
              <w:rPr>
                <w:b/>
                <w:bCs/>
                <w:i/>
                <w:iCs/>
                <w:cs/>
              </w:rPr>
              <w:t>ธุรกรรมที่ทำกับผู้มีถิ่นที่อยู่ในประเทศ</w:t>
            </w:r>
            <w:bookmarkEnd w:id="317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465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การให้กู้ยืมระยะสั้นแก่สถาบันการเงินในประเทศ  เช่น </w:t>
            </w:r>
            <w:r w:rsidRPr="00ED2354">
              <w:t xml:space="preserve">FX Swap, Private Repo </w:t>
            </w:r>
            <w:r w:rsidRPr="00ED2354">
              <w:rPr>
                <w:cs/>
              </w:rPr>
              <w:t xml:space="preserve">เป็นต้น  รวมถึงการทำธุรกรรมอนุพันธ์ที่เกี่ยวข้องกับดอกเบี้ย  เช่น </w:t>
            </w:r>
            <w:r w:rsidRPr="00ED2354">
              <w:t xml:space="preserve">Interest rate swap  </w:t>
            </w:r>
            <w:r w:rsidRPr="00ED2354">
              <w:rPr>
                <w:cs/>
              </w:rPr>
              <w:t>กับสถาบันการเงินในประเทศ 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190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18" w:name="OLE_LINK143"/>
            <w:r w:rsidRPr="00ED2354">
              <w:rPr>
                <w:cs/>
              </w:rPr>
              <w:t xml:space="preserve">รับเงินบาทจากการให้กู้ยืมผ่านตลาด </w:t>
            </w:r>
            <w:r w:rsidRPr="00ED2354">
              <w:t xml:space="preserve">FX </w:t>
            </w:r>
            <w:r w:rsidRPr="00ED2354">
              <w:rPr>
                <w:cs/>
              </w:rPr>
              <w:t xml:space="preserve">ในประเทศฝากเข้า บ/ช </w:t>
            </w:r>
            <w:r w:rsidRPr="00ED2354">
              <w:t>SNA</w:t>
            </w:r>
            <w:bookmarkEnd w:id="318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ผลตอบแทน หรือเงินรับคืนจากการปล่อยกู้ระยะสั้นผ่านตลาดเงินตราต่างประเทศ (</w:t>
            </w:r>
            <w:r w:rsidRPr="00ED2354">
              <w:t>FX</w:t>
            </w:r>
            <w:r w:rsidRPr="00ED2354">
              <w:rPr>
                <w:cs/>
              </w:rPr>
              <w:t>) ให้สถาบันการเงินในประเทศไทย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191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19" w:name="OLE_LINK144"/>
            <w:r w:rsidRPr="00ED2354">
              <w:rPr>
                <w:cs/>
              </w:rPr>
              <w:t xml:space="preserve">ถอนเงินบาทจากบ/ช </w:t>
            </w:r>
            <w:r w:rsidRPr="00ED2354">
              <w:t xml:space="preserve">SNA </w:t>
            </w:r>
            <w:r w:rsidRPr="00ED2354">
              <w:rPr>
                <w:cs/>
              </w:rPr>
              <w:t xml:space="preserve">เพื่อให้กู้ยืมผ่านตลาด </w:t>
            </w:r>
            <w:r w:rsidRPr="00ED2354">
              <w:t xml:space="preserve">FX </w:t>
            </w:r>
            <w:r w:rsidRPr="00ED2354">
              <w:rPr>
                <w:cs/>
              </w:rPr>
              <w:t>ในประเทศ</w:t>
            </w:r>
            <w:bookmarkEnd w:id="319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การปล่อยกู้เงินบาทผ่านตลาดเงินตราต่างประเทศ (</w:t>
            </w:r>
            <w:r w:rsidRPr="00ED2354">
              <w:t>FX</w:t>
            </w:r>
            <w:r w:rsidRPr="00ED2354">
              <w:rPr>
                <w:cs/>
              </w:rPr>
              <w:t>) ให้สถาบันการเงินในประเทศไทย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192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20" w:name="OLE_LINK145"/>
            <w:r w:rsidRPr="00ED2354">
              <w:rPr>
                <w:cs/>
              </w:rPr>
              <w:t xml:space="preserve">รับเงินบาทจากการให้กู้ยืมผ่านตลาด </w:t>
            </w:r>
            <w:r w:rsidRPr="00ED2354">
              <w:t xml:space="preserve">REPO </w:t>
            </w:r>
            <w:r w:rsidRPr="00ED2354">
              <w:rPr>
                <w:cs/>
              </w:rPr>
              <w:t xml:space="preserve">ในประเทศฝากเข้า บ/ช </w:t>
            </w:r>
            <w:r w:rsidRPr="00ED2354">
              <w:t>SNA</w:t>
            </w:r>
            <w:bookmarkEnd w:id="320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ผลตอบแทน หรือเงินรับคืนจากการปล่อยกู้ระยะสั้นผ่านตลาดซื้อคืน (</w:t>
            </w:r>
            <w:r w:rsidRPr="00ED2354">
              <w:t>Repo</w:t>
            </w:r>
            <w:r w:rsidRPr="00ED2354">
              <w:rPr>
                <w:cs/>
              </w:rPr>
              <w:t>) ให้สถาบันการเงินในประเทศไทย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193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21" w:name="OLE_LINK146"/>
            <w:r w:rsidRPr="00ED2354">
              <w:rPr>
                <w:cs/>
              </w:rPr>
              <w:t xml:space="preserve">ถอนเงินบาทจาก บ/ช </w:t>
            </w:r>
            <w:r w:rsidRPr="00ED2354">
              <w:t xml:space="preserve">SNA </w:t>
            </w:r>
            <w:r w:rsidRPr="00ED2354">
              <w:rPr>
                <w:cs/>
              </w:rPr>
              <w:t xml:space="preserve">เพื่อให้กู้ยืมผ่านตลาด </w:t>
            </w:r>
            <w:r w:rsidRPr="00ED2354">
              <w:t xml:space="preserve">REPO </w:t>
            </w:r>
            <w:r w:rsidRPr="00ED2354">
              <w:rPr>
                <w:cs/>
              </w:rPr>
              <w:t>ในประเทศ</w:t>
            </w:r>
            <w:bookmarkEnd w:id="321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การปล่อยกู้เงินบาทผ่านตลาดซื้อคืน (</w:t>
            </w:r>
            <w:r w:rsidRPr="00ED2354">
              <w:t>Repo</w:t>
            </w:r>
            <w:r w:rsidRPr="00ED2354">
              <w:rPr>
                <w:cs/>
              </w:rPr>
              <w:t>) ให้สถาบันการเงินในประเทศไทย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</w:rPr>
            </w:pPr>
            <w:bookmarkStart w:id="322" w:name="OLE_LINK147"/>
            <w:r w:rsidRPr="00ED2354">
              <w:rPr>
                <w:b/>
                <w:bCs/>
                <w:i/>
                <w:iCs/>
                <w:cs/>
              </w:rPr>
              <w:t xml:space="preserve">ธุรกรรม  </w:t>
            </w:r>
            <w:r w:rsidRPr="00ED2354">
              <w:rPr>
                <w:b/>
                <w:bCs/>
                <w:i/>
                <w:iCs/>
              </w:rPr>
              <w:t>Interest Rate Hedging</w:t>
            </w:r>
            <w:bookmarkEnd w:id="322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pStyle w:val="xl60"/>
              <w:spacing w:before="0" w:beforeAutospacing="0" w:after="0" w:afterAutospacing="0"/>
              <w:textAlignment w:val="auto"/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466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การให้กู้ยืมระยะสั้นแก่สถาบันการเงินในประเทศ  เช่น </w:t>
            </w:r>
            <w:r w:rsidRPr="00ED2354">
              <w:t xml:space="preserve">FX Swap, Private Repo </w:t>
            </w:r>
            <w:r w:rsidRPr="00ED2354">
              <w:rPr>
                <w:cs/>
              </w:rPr>
              <w:t xml:space="preserve">เป็นต้น  รวมถึงการทำธุรกรรมอนุพันธ์ที่เกี่ยวข้องกับดอกเบี้ย  เช่น </w:t>
            </w:r>
            <w:r w:rsidRPr="00ED2354">
              <w:t xml:space="preserve">Interest rate swap  </w:t>
            </w:r>
            <w:r w:rsidRPr="00ED2354">
              <w:rPr>
                <w:cs/>
              </w:rPr>
              <w:t>กับสถาบันการเงินในประเทศ  เป็นต้น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23" w:name="OLE_LINK148"/>
            <w:r w:rsidRPr="00ED2354">
              <w:rPr>
                <w:cs/>
              </w:rPr>
              <w:t xml:space="preserve">รับเงินบาทเพื่อฝากเข้า บ/ช </w:t>
            </w:r>
            <w:r w:rsidRPr="00ED2354">
              <w:t xml:space="preserve">SNA </w:t>
            </w:r>
            <w:r w:rsidRPr="00ED2354">
              <w:rPr>
                <w:cs/>
              </w:rPr>
              <w:t xml:space="preserve">เพื่อธุรกรรม </w:t>
            </w:r>
            <w:r w:rsidRPr="00ED2354">
              <w:t>Interest Rate Hedging</w:t>
            </w:r>
            <w:bookmarkEnd w:id="323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เงินบาทที่ได้รับจากการทำธุรกรรมป้องกันความเสี่ยงด้านอัตราดอกเบี้ย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</w:t>
            </w:r>
            <w:r w:rsidRPr="00ED2354">
              <w:rPr>
                <w:cs/>
              </w:rPr>
              <w:t>196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747"/>
            </w:pPr>
            <w:bookmarkStart w:id="324" w:name="OLE_LINK149"/>
            <w:r w:rsidRPr="00ED2354">
              <w:rPr>
                <w:cs/>
              </w:rPr>
              <w:t xml:space="preserve">ถอนเงินบาทจาก บ/ช </w:t>
            </w:r>
            <w:r w:rsidRPr="00ED2354">
              <w:t xml:space="preserve">SNA </w:t>
            </w:r>
            <w:r w:rsidRPr="00ED2354">
              <w:rPr>
                <w:cs/>
              </w:rPr>
              <w:t xml:space="preserve">เพื่อธุรกรรม </w:t>
            </w:r>
            <w:r w:rsidRPr="00ED2354">
              <w:t>Interest Rate Hedging</w:t>
            </w:r>
            <w:bookmarkEnd w:id="324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การจ่ายเงินบาทตามธุรกรรมป้องกันความเสี่ยงด้านอัตราดอกเบี้ย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rPr>
                <w:cs/>
              </w:rPr>
              <w:t>318199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  <w:cs/>
              </w:rPr>
            </w:pPr>
            <w:bookmarkStart w:id="325" w:name="OLE_LINK150"/>
            <w:r w:rsidRPr="00ED2354">
              <w:rPr>
                <w:b/>
                <w:bCs/>
                <w:i/>
                <w:iCs/>
                <w:cs/>
              </w:rPr>
              <w:t xml:space="preserve">ถอนจากบัญชี </w:t>
            </w:r>
            <w:r w:rsidRPr="00ED2354">
              <w:rPr>
                <w:b/>
                <w:bCs/>
                <w:i/>
                <w:iCs/>
              </w:rPr>
              <w:t xml:space="preserve">SNA </w:t>
            </w:r>
            <w:r w:rsidRPr="00ED2354">
              <w:rPr>
                <w:b/>
                <w:bCs/>
                <w:i/>
                <w:iCs/>
                <w:cs/>
              </w:rPr>
              <w:t>เพื่อซื้อเงินตราต่างประเทศส่งออกต่างประเทศ</w:t>
            </w:r>
            <w:bookmarkEnd w:id="325"/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t>467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ผู้มีถิ่นที่อยู่นอกประเทศถอนเงินจากบัญชี </w:t>
            </w:r>
            <w:r w:rsidRPr="00ED2354">
              <w:t xml:space="preserve">SNA </w:t>
            </w:r>
            <w:r w:rsidRPr="00ED2354">
              <w:rPr>
                <w:cs/>
              </w:rPr>
              <w:t>เพื่อซื้อและส่งออกเงินตราต่างประเทศ</w:t>
            </w: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318204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tabs>
                <w:tab w:val="left" w:pos="229"/>
              </w:tabs>
              <w:ind w:left="229" w:firstLine="20"/>
            </w:pPr>
            <w:r w:rsidRPr="00ED2354">
              <w:rPr>
                <w:b/>
                <w:bCs/>
                <w:i/>
                <w:iCs/>
                <w:cs/>
              </w:rPr>
              <w:t>ธุรกรรมที่ศูนย์บริหารเงินทำกับกลุ่มบริษัท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318205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เพื่อการซื้อเงินตราต่างประเทศกับกลุ่มบริษัท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471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318206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เพื่อการขายเงินตราต่างประเทศกับกลุ่มบริษัท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472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318207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เพื่อการแลกเปลี่ยนเงินตราต่างประเทศกับกลุ่มบริษัท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473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318208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478" w:firstLine="8"/>
              <w:rPr>
                <w:b/>
                <w:bCs/>
                <w:i/>
                <w:iCs/>
              </w:rPr>
            </w:pPr>
            <w:r w:rsidRPr="00ED2354">
              <w:rPr>
                <w:b/>
                <w:bCs/>
                <w:i/>
                <w:iCs/>
                <w:cs/>
              </w:rPr>
              <w:t>ค่าสินค้าและบริการนอกประเทศของกลุ่มบริษัท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474</w:t>
            </w: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  <w:tr w:rsidR="000108A0" w:rsidRPr="00ED2354" w:rsidTr="000108A0">
        <w:tc>
          <w:tcPr>
            <w:tcW w:w="74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r w:rsidRPr="00ED2354">
              <w:t>318209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ind w:left="245" w:firstLine="8"/>
              <w:rPr>
                <w:b/>
                <w:bCs/>
                <w:i/>
                <w:iCs/>
                <w:cs/>
              </w:rPr>
            </w:pPr>
            <w:r w:rsidRPr="00ED2354">
              <w:rPr>
                <w:b/>
                <w:bCs/>
                <w:i/>
                <w:iCs/>
                <w:cs/>
              </w:rPr>
              <w:t>อื่น ๆ (ระบุ)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i/>
                <w:iCs/>
              </w:rPr>
              <w:t>x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  <w:r w:rsidRPr="00ED2354">
              <w:rPr>
                <w:cs/>
              </w:rPr>
              <w:t>48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  <w:rPr>
                <w:cs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jc w:val="center"/>
            </w:pPr>
          </w:p>
        </w:tc>
        <w:tc>
          <w:tcPr>
            <w:tcW w:w="40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108A0" w:rsidRPr="00ED2354" w:rsidRDefault="000108A0" w:rsidP="000108A0">
            <w:pPr>
              <w:rPr>
                <w:cs/>
              </w:rPr>
            </w:pPr>
          </w:p>
        </w:tc>
      </w:tr>
    </w:tbl>
    <w:p w:rsidR="000108A0" w:rsidRPr="00ED2354" w:rsidRDefault="000108A0" w:rsidP="000108A0">
      <w:r w:rsidRPr="00ED2354">
        <w:br w:type="page"/>
      </w:r>
    </w:p>
    <w:tbl>
      <w:tblPr>
        <w:tblW w:w="14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779"/>
        <w:gridCol w:w="7721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26" w:name="_Toc21523958"/>
            <w:bookmarkStart w:id="327" w:name="_Toc24945650"/>
            <w:bookmarkStart w:id="328" w:name="_Toc507167178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Transaction Type</w:t>
            </w:r>
            <w:bookmarkEnd w:id="326"/>
            <w:bookmarkEnd w:id="327"/>
            <w:bookmarkEnd w:id="328"/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2140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36"/>
        <w:gridCol w:w="336"/>
        <w:gridCol w:w="52"/>
        <w:gridCol w:w="284"/>
        <w:gridCol w:w="336"/>
        <w:gridCol w:w="3997"/>
        <w:gridCol w:w="8479"/>
        <w:gridCol w:w="6673"/>
      </w:tblGrid>
      <w:tr w:rsidR="000108A0" w:rsidRPr="00872698" w:rsidTr="000108A0">
        <w:trPr>
          <w:gridAfter w:val="1"/>
          <w:wAfter w:w="6673" w:type="dxa"/>
          <w:tblHeader/>
        </w:trPr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8322AF" w:rsidRDefault="000108A0" w:rsidP="000108A0">
            <w:r w:rsidRPr="008322AF">
              <w:t>Code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8322AF" w:rsidRDefault="000108A0" w:rsidP="000108A0">
            <w:r w:rsidRPr="008322AF">
              <w:t>Value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108A0" w:rsidRPr="008322AF" w:rsidRDefault="000108A0" w:rsidP="000108A0">
            <w:r w:rsidRPr="008322AF">
              <w:t>Description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320001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ฝากเงิน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320018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ฝากเงินธนาคารเดียวกัน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tabs>
                <w:tab w:val="left" w:pos="4770"/>
              </w:tabs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 เช่น เงินสดหรือเช็คเข้าบัญชีธนาคารผ่านช่องทางการให้บริการของธนาคารเดียวกัน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320019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ฝากเงินธนาคารเดียวกันเขตเดียวกัน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 เช่น เงินสดหรือเช็คเข้าบัญชีธนาคารผ่านช่องทางการให้บริการของธนาคารเดียวกันและอยู่ในเขตเดียวกันกับสาขาของลูกค้าเจ้าของบัญชีธนาคาร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320020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ฝากเงินธนาคารเดียวกันข้ามเขต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 เช่น เงินสดหรือเช็คเข้าบัญชีธนาคารข้ามเขตผ่านช่องทางการให้บริการของธนาคารเดียวกัน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320021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ฝากเงินต่างธนาคาร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ฝากเงิน เช่น เงินสดหรือเช็คเข้าบัญชีธนาคารผ่านช่องทางการให้บริการของธนาคารอื่น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320002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ถอนเงิน และ</w:t>
            </w:r>
            <w:r w:rsidRPr="00DE74D6">
              <w:rPr>
                <w:color w:val="000000"/>
              </w:rPr>
              <w:t xml:space="preserve"> </w:t>
            </w:r>
            <w:r w:rsidRPr="00DE74D6">
              <w:rPr>
                <w:color w:val="000000"/>
                <w:cs/>
              </w:rPr>
              <w:t>เบิกเงินสดล่วงหน้า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E74D6">
              <w:rPr>
                <w:rFonts w:ascii="Tahoma" w:hAnsi="Tahoma" w:cs="Tahoma"/>
                <w:color w:val="000000"/>
                <w:cs/>
              </w:rPr>
              <w:t>รวมถึงการเบิกถอนเงินจากวงเงินสินเชื่อ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009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ถอนเงิน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ถอนเงินในประเทศ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ธุรกรรมถอนเงินที่ทำรายการภายในประเทศ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ถอนเงินธนาคารเดียวกัน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ถอนเงินออกจากบัญชีธนาคารผ่านช่องทางการให้บริการของธนาคารเดียวกัน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023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ถอนเงินธนาคารเดียวกันเขตเดียวกัน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ผ่านช่องทางการให้บริการของธนาคารเดียวกันและอยู่ในเขตเดียวกันกับสาขาของบัญชีธนาคาร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ถอนเงินธนาคารเดียวกันข้ามเขต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ถอนเงินออกจากบัญชีธนาคารข้ามเขตผ่านช่องทางการให้บริการของธนาคารเดียวกัน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ถอนเงินต่างธนาคาร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ถอนเงินออกจากบัญชีธนาคารผ่านช่องทางการให้บริการของธนาคารอื่น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ถอนเงินต่างธนาคารเขตเดียวกัน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ผ่านช่องทางการให้บริการของธนาคารอื่นและอยู่ในเขตเดียวกันกับสาขาของลูกค้าเจ้าของบัญชีธนาคาร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ถอนเงินต่างธนาคารข้ามเขต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ถอนเงินออกจากบัญชีธนาคารข้ามเขตผ่านช่องทางการให้บริการของธนาคารอื่น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011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ถอนเงินต่างประเทศ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ธุรกรรมถอนเงินที่ทำรายการในต่างประเทศ</w:t>
            </w:r>
          </w:p>
        </w:tc>
      </w:tr>
      <w:tr w:rsidR="000108A0" w:rsidRPr="00872698" w:rsidTr="000108A0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เบิกเงินสดล่วงหน้า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6673" w:type="dxa"/>
          </w:tcPr>
          <w:p w:rsidR="000108A0" w:rsidRPr="00872698" w:rsidRDefault="000108A0" w:rsidP="000108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013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เบิกเงินสดล่วงหน้าในประเทศ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ธุรกรรมเบิกถอนเงินจากวงเงินสินเชื่อที่ทำรายการภายในประเทศ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028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เบิกเงินสดล่วงหน้าในประเทศ</w:t>
            </w:r>
            <w:r w:rsidRPr="00DE74D6">
              <w:rPr>
                <w:rFonts w:hint="cs"/>
                <w:color w:val="000000"/>
                <w:cs/>
              </w:rPr>
              <w:t>ธนาคารเดียวกัน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เบิกเงินสดล่วงหน้า</w:t>
            </w:r>
            <w:r w:rsidRPr="00DE74D6">
              <w:rPr>
                <w:rFonts w:hint="cs"/>
                <w:color w:val="000000"/>
                <w:cs/>
              </w:rPr>
              <w:t>ผ่านช่องทางการให้บริการของธนาคารเดียวกัน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029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เบิกเงินสดล่วงหน้าในประเทศ</w:t>
            </w:r>
            <w:r w:rsidRPr="00DE74D6">
              <w:rPr>
                <w:rFonts w:hint="cs"/>
                <w:color w:val="000000"/>
                <w:cs/>
              </w:rPr>
              <w:t>ต่างธนาคาร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เบิกเงินสดล่วงหน้า</w:t>
            </w:r>
            <w:r w:rsidRPr="00DE74D6">
              <w:rPr>
                <w:rFonts w:hint="cs"/>
                <w:color w:val="000000"/>
                <w:cs/>
              </w:rPr>
              <w:t>ผ่านช่องทางการให้บริการของธนาคารอื่น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เบิกเงินสดล่วงหน้าต่างประเทศ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ธุรกรรมเบิกถอนเงินจากวงเงินสินเชื่อที่ทำรายการในต่างประเทศ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320003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โอนเงินธนาคารเดียวกัน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โอนเงินในธนาคารเดียวกันภายในประเทศ</w:t>
            </w:r>
            <w:r w:rsidRPr="00DE74D6">
              <w:rPr>
                <w:color w:val="000000"/>
              </w:rPr>
              <w:t xml:space="preserve"> </w:t>
            </w:r>
            <w:r w:rsidRPr="00DE74D6">
              <w:rPr>
                <w:rFonts w:hint="cs"/>
                <w:color w:val="000000"/>
                <w:cs/>
              </w:rPr>
              <w:t>ยกเว้นไม่ต้องรายงานรายการโอนเงินระหว่างบัญชีภายในธนาคารเดียวกันของลูกค้าคนเดียวกัน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320030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โอนเงินธนาคารเดียวกัน</w:t>
            </w:r>
            <w:r w:rsidRPr="00DE74D6">
              <w:rPr>
                <w:rFonts w:hint="cs"/>
                <w:color w:val="000000"/>
                <w:cs/>
              </w:rPr>
              <w:t>เขตเดียวกัน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โอนเงินระหว่างบัญชีธนาคารเดียวกันและสาขาของบัญชีผู้โอนและผู้รับโอนอยู่ในเขตเดียวกัน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320031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โอนเงินธนาคารเดียวกัน</w:t>
            </w:r>
            <w:r w:rsidRPr="00DE74D6">
              <w:rPr>
                <w:rFonts w:hint="cs"/>
                <w:color w:val="000000"/>
                <w:cs/>
              </w:rPr>
              <w:t>ข้ามเขต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โอนเงินข้ามเขตระหว่างบัญชีธนาคารเดียวกัน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โอนเงินต่างธนาคาร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โอนเงินต่างธนาคารภายในประเทศ</w:t>
            </w:r>
            <w:r w:rsidRPr="00DE74D6">
              <w:rPr>
                <w:rFonts w:hint="cs"/>
                <w:color w:val="000000"/>
                <w:cs/>
              </w:rPr>
              <w:t xml:space="preserve"> ยกเว้นไม่ต้องรายงานรายการโอนเงินต่างธนาคารผ่านระบบบาทเนตและระบบ </w:t>
            </w:r>
            <w:r w:rsidRPr="00DE74D6">
              <w:rPr>
                <w:color w:val="000000"/>
              </w:rPr>
              <w:t>ITMX Bulk Payment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โอนเงินต่างประเทศ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โอนเงินไปยังต่างประเทศ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320006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ชำระค่าสินค้าและบริการ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6D672F" w:rsidRPr="00DE74D6" w:rsidRDefault="006D672F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 xml:space="preserve">ธุรกรรมชำระค่าสินค้าและบริการ </w:t>
            </w:r>
            <w:r w:rsidRPr="006D672F">
              <w:rPr>
                <w:cs/>
              </w:rPr>
              <w:t>รวมถึงการชำระ</w:t>
            </w:r>
            <w:r w:rsidRPr="006D672F">
              <w:rPr>
                <w:rFonts w:hint="cs"/>
                <w:cs/>
              </w:rPr>
              <w:t>เงิน</w:t>
            </w:r>
            <w:r w:rsidRPr="00440437">
              <w:rPr>
                <w:cs/>
              </w:rPr>
              <w:t>ค่าสาธารณูปโภค</w:t>
            </w:r>
            <w:r w:rsidRPr="006D672F">
              <w:rPr>
                <w:color w:val="0000FF"/>
                <w:cs/>
              </w:rPr>
              <w:t xml:space="preserve"> </w:t>
            </w:r>
            <w:r w:rsidRPr="006D672F">
              <w:rPr>
                <w:cs/>
              </w:rPr>
              <w:t>เช่น</w:t>
            </w:r>
            <w:r w:rsidRPr="00DE74D6">
              <w:rPr>
                <w:color w:val="000000"/>
                <w:cs/>
              </w:rPr>
              <w:t xml:space="preserve"> ค่าน้ำประปา</w:t>
            </w:r>
            <w:r w:rsidRPr="00DE74D6">
              <w:rPr>
                <w:color w:val="000000"/>
              </w:rPr>
              <w:t xml:space="preserve">, </w:t>
            </w:r>
            <w:r w:rsidRPr="00DE74D6">
              <w:rPr>
                <w:color w:val="000000"/>
                <w:cs/>
              </w:rPr>
              <w:t>ค่าไฟฟ้า</w:t>
            </w:r>
            <w:r w:rsidRPr="00DE74D6">
              <w:rPr>
                <w:color w:val="000000"/>
              </w:rPr>
              <w:t xml:space="preserve">, </w:t>
            </w:r>
            <w:r w:rsidRPr="00DE74D6">
              <w:rPr>
                <w:color w:val="000000"/>
                <w:cs/>
              </w:rPr>
              <w:t>ค่าโทรศัพท์</w:t>
            </w:r>
            <w:r w:rsidR="0075473F" w:rsidRPr="00C05E30">
              <w:rPr>
                <w:rFonts w:hint="cs"/>
                <w:color w:val="FF0000"/>
                <w:cs/>
              </w:rPr>
              <w:t>พื้นฐาน การ</w:t>
            </w:r>
            <w:r w:rsidRPr="00C05E30">
              <w:rPr>
                <w:rFonts w:hint="cs"/>
                <w:color w:val="FF0000"/>
                <w:cs/>
              </w:rPr>
              <w:t xml:space="preserve">ชำระค่าบริการทางการเงิน เช่น </w:t>
            </w:r>
            <w:r w:rsidRPr="005D4F4D">
              <w:rPr>
                <w:color w:val="000000"/>
                <w:cs/>
              </w:rPr>
              <w:t>ชำระยอดบัตรเครดิต</w:t>
            </w:r>
            <w:r w:rsidRPr="005D4F4D">
              <w:rPr>
                <w:color w:val="000000"/>
              </w:rPr>
              <w:t xml:space="preserve">, </w:t>
            </w:r>
            <w:r w:rsidRPr="005D4F4D">
              <w:rPr>
                <w:color w:val="000000"/>
                <w:cs/>
              </w:rPr>
              <w:t>ค่าเบี้ยประกัน</w:t>
            </w:r>
            <w:r w:rsidRPr="005D4F4D">
              <w:rPr>
                <w:color w:val="000000"/>
              </w:rPr>
              <w:t xml:space="preserve">, </w:t>
            </w:r>
            <w:r w:rsidRPr="00C05E30">
              <w:rPr>
                <w:color w:val="FF0000"/>
                <w:cs/>
              </w:rPr>
              <w:t>ค่าเงินกู้บ้าน</w:t>
            </w:r>
            <w:r w:rsidRPr="00C05E30">
              <w:rPr>
                <w:color w:val="FF0000"/>
              </w:rPr>
              <w:t xml:space="preserve">, </w:t>
            </w:r>
            <w:r w:rsidRPr="00C05E30">
              <w:rPr>
                <w:color w:val="FF0000"/>
                <w:cs/>
              </w:rPr>
              <w:t>ค่าเงินกู้รถยนต์</w:t>
            </w:r>
            <w:r w:rsidRPr="00C05E30">
              <w:rPr>
                <w:color w:val="FF0000"/>
              </w:rPr>
              <w:t xml:space="preserve">, </w:t>
            </w:r>
            <w:r w:rsidRPr="00C05E30">
              <w:rPr>
                <w:color w:val="FF0000"/>
                <w:cs/>
              </w:rPr>
              <w:t>ค่าเงินกู้ใช้จ่ายทั่วไป</w:t>
            </w:r>
            <w:r w:rsidRPr="00C05E30">
              <w:rPr>
                <w:color w:val="FF0000"/>
              </w:rPr>
              <w:t>,</w:t>
            </w:r>
            <w:r w:rsidRPr="005D4F4D">
              <w:rPr>
                <w:color w:val="000000"/>
              </w:rPr>
              <w:t xml:space="preserve"> </w:t>
            </w:r>
            <w:r w:rsidRPr="005D4F4D">
              <w:rPr>
                <w:color w:val="000000"/>
                <w:cs/>
              </w:rPr>
              <w:t>ชำระเงินกู้ยืม กยศ.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="0075473F" w:rsidRPr="00C05E30">
              <w:rPr>
                <w:color w:val="FF0000"/>
                <w:cs/>
              </w:rPr>
              <w:t>และการชำระค่าสินค้าและบริการ</w:t>
            </w:r>
          </w:p>
        </w:tc>
      </w:tr>
      <w:tr w:rsidR="00440437" w:rsidRPr="00DE74D6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034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ชำระค่าสาธารณูปโภคพื้นฐานในประเทศ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ธุรกรรมชำระค่าสาธารณูปโภคพื้นฐานในประเทศ ได้แก่ ไฟฟ้า ประปา โทรศัพท์พื้นฐาน</w:t>
            </w:r>
          </w:p>
        </w:tc>
      </w:tr>
      <w:tr w:rsidR="00440437" w:rsidRPr="00DE74D6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035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ชำระค่าสาธารณูปโภคพื้นฐานในประเทศธนาคารเดียวกัน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DE74D6" w:rsidRDefault="0075473F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ธ</w:t>
            </w:r>
            <w:r>
              <w:rPr>
                <w:rFonts w:hint="cs"/>
                <w:color w:val="000000"/>
                <w:cs/>
              </w:rPr>
              <w:t>ุรกรรมชำระค่าสาธารณูปโภคพื้นฐาน</w:t>
            </w:r>
            <w:r w:rsidRPr="00C05E30">
              <w:rPr>
                <w:color w:val="FF0000"/>
                <w:cs/>
              </w:rPr>
              <w:t>ที่ลูกค้าเจ้าของบัญชีซึ่งเป็นผู้ชำระค่า</w:t>
            </w:r>
            <w:r w:rsidRPr="00C05E30">
              <w:rPr>
                <w:rFonts w:hint="cs"/>
                <w:color w:val="FF0000"/>
                <w:cs/>
              </w:rPr>
              <w:t>สาธารณูปโภคพื้นฐาน</w:t>
            </w:r>
            <w:r w:rsidRPr="00C05E30">
              <w:rPr>
                <w:color w:val="FF0000"/>
                <w:cs/>
              </w:rPr>
              <w:t xml:space="preserve"> </w:t>
            </w:r>
            <w:r w:rsidRPr="00C05E30">
              <w:rPr>
                <w:rFonts w:hint="cs"/>
                <w:color w:val="FF0000"/>
                <w:cs/>
              </w:rPr>
              <w:t>และ</w:t>
            </w:r>
            <w:r w:rsidRPr="00C05E30">
              <w:rPr>
                <w:color w:val="FF0000"/>
                <w:cs/>
              </w:rPr>
              <w:t>เจ้าหนี้ (</w:t>
            </w:r>
            <w:r w:rsidRPr="00C05E30">
              <w:rPr>
                <w:color w:val="FF0000"/>
              </w:rPr>
              <w:t xml:space="preserve">Biller) </w:t>
            </w:r>
            <w:r w:rsidRPr="00C05E30">
              <w:rPr>
                <w:color w:val="FF0000"/>
                <w:cs/>
              </w:rPr>
              <w:t>ได้เปิดบัญชีไว้กับสถาบันเดียวกัน</w:t>
            </w:r>
          </w:p>
        </w:tc>
      </w:tr>
      <w:tr w:rsidR="00440437" w:rsidRPr="00DE74D6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</w:rPr>
            </w:pPr>
            <w:r w:rsidRPr="00DE74D6">
              <w:rPr>
                <w:color w:val="000000"/>
              </w:rPr>
              <w:t>320</w:t>
            </w:r>
            <w:r w:rsidRPr="00DE74D6">
              <w:rPr>
                <w:rFonts w:hint="cs"/>
                <w:color w:val="000000"/>
                <w:cs/>
              </w:rPr>
              <w:t>036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437" w:rsidRPr="00DE74D6" w:rsidRDefault="00440437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ชำระค่าสาธารณูปโภคพื้นฐานในประเทศต่างธนาคาร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DE74D6" w:rsidRDefault="0075473F" w:rsidP="00FC5ABF">
            <w:pPr>
              <w:rPr>
                <w:color w:val="000000"/>
                <w:cs/>
              </w:rPr>
            </w:pPr>
            <w:r w:rsidRPr="00DE74D6">
              <w:rPr>
                <w:rFonts w:hint="cs"/>
                <w:color w:val="000000"/>
                <w:cs/>
              </w:rPr>
              <w:t>ธุรกรรมชำระค่าสาธารณูปโภคพื้นฐาน</w:t>
            </w:r>
            <w:r w:rsidRPr="00C05E30">
              <w:rPr>
                <w:rFonts w:hint="cs"/>
                <w:color w:val="FF0000"/>
                <w:cs/>
              </w:rPr>
              <w:t>ต่างสถาบัน</w:t>
            </w:r>
            <w:r w:rsidRPr="00C05E30">
              <w:rPr>
                <w:color w:val="FF0000"/>
                <w:cs/>
              </w:rPr>
              <w:t xml:space="preserve"> </w:t>
            </w:r>
            <w:r w:rsidRPr="00C05E30">
              <w:rPr>
                <w:rFonts w:hint="cs"/>
                <w:color w:val="FF0000"/>
                <w:cs/>
              </w:rPr>
              <w:t>โดยที่</w:t>
            </w:r>
            <w:r w:rsidRPr="00C05E30">
              <w:rPr>
                <w:color w:val="FF0000"/>
                <w:cs/>
              </w:rPr>
              <w:t>เจ้าหนี้ (</w:t>
            </w:r>
            <w:r w:rsidRPr="00C05E30">
              <w:rPr>
                <w:color w:val="FF0000"/>
              </w:rPr>
              <w:t>Biller)</w:t>
            </w:r>
            <w:r w:rsidRPr="00C05E30">
              <w:rPr>
                <w:color w:val="FF0000"/>
                <w:cs/>
              </w:rPr>
              <w:t xml:space="preserve"> </w:t>
            </w:r>
            <w:r w:rsidRPr="00C05E30">
              <w:rPr>
                <w:rFonts w:hint="cs"/>
                <w:color w:val="FF0000"/>
                <w:cs/>
              </w:rPr>
              <w:t>ได้</w:t>
            </w:r>
            <w:r w:rsidRPr="00C05E30">
              <w:rPr>
                <w:color w:val="FF0000"/>
                <w:cs/>
              </w:rPr>
              <w:t>เปิดบัญชีไว้กับอีก</w:t>
            </w:r>
            <w:r w:rsidRPr="00C05E30">
              <w:rPr>
                <w:rFonts w:hint="cs"/>
                <w:color w:val="FF0000"/>
                <w:cs/>
              </w:rPr>
              <w:t>สถาบัน</w:t>
            </w:r>
            <w:r w:rsidRPr="00C05E30">
              <w:rPr>
                <w:color w:val="FF0000"/>
                <w:cs/>
              </w:rPr>
              <w:t>หนึ่ง แต่ลูกค้า</w:t>
            </w:r>
            <w:r w:rsidRPr="00C05E30">
              <w:rPr>
                <w:rFonts w:hint="cs"/>
                <w:color w:val="FF0000"/>
                <w:cs/>
              </w:rPr>
              <w:t>เจ้าของบัญชีซึ่งเป็นผู้ชำระได้</w:t>
            </w:r>
            <w:r w:rsidRPr="00C05E30">
              <w:rPr>
                <w:color w:val="FF0000"/>
                <w:cs/>
              </w:rPr>
              <w:t>มาชำระ</w:t>
            </w:r>
            <w:r w:rsidRPr="00C05E30">
              <w:rPr>
                <w:rFonts w:hint="cs"/>
                <w:color w:val="FF0000"/>
                <w:cs/>
              </w:rPr>
              <w:t>ค่าสาธารณูปโภคพื้นฐานของเจ้าหนี้ดังกล่าว</w:t>
            </w:r>
            <w:r w:rsidRPr="00C05E30">
              <w:rPr>
                <w:color w:val="FF0000"/>
                <w:cs/>
              </w:rPr>
              <w:t>ผ่านช่องทางของ</w:t>
            </w:r>
            <w:r w:rsidRPr="00C05E30">
              <w:rPr>
                <w:rFonts w:hint="cs"/>
                <w:color w:val="FF0000"/>
                <w:cs/>
              </w:rPr>
              <w:t>อีกสถาบัน</w:t>
            </w:r>
          </w:p>
        </w:tc>
      </w:tr>
      <w:tr w:rsidR="00440437" w:rsidRPr="006D672F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320037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ชำระ</w:t>
            </w:r>
            <w:r w:rsidRPr="00C05E30">
              <w:rPr>
                <w:rFonts w:hint="cs"/>
                <w:color w:val="FF0000"/>
                <w:cs/>
              </w:rPr>
              <w:t>ค่าบริการทางการเงิน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C05E30" w:rsidRDefault="0099299E" w:rsidP="0099299E">
            <w:pPr>
              <w:rPr>
                <w:color w:val="FF0000"/>
                <w:cs/>
              </w:rPr>
            </w:pPr>
            <w:r w:rsidRPr="00C05E30">
              <w:rPr>
                <w:color w:val="FF0000"/>
                <w:cs/>
              </w:rPr>
              <w:t>ธุรกรรมชำระค่าบริการทางการเงิน</w:t>
            </w:r>
            <w:r w:rsidRPr="00C05E30">
              <w:rPr>
                <w:rFonts w:hint="cs"/>
                <w:color w:val="FF0000"/>
                <w:cs/>
              </w:rPr>
              <w:t xml:space="preserve"> เช่น ชำระ</w:t>
            </w:r>
            <w:r w:rsidRPr="00C05E30">
              <w:rPr>
                <w:color w:val="FF0000"/>
                <w:cs/>
              </w:rPr>
              <w:t>ยอดบัตรเครดิต</w:t>
            </w:r>
            <w:r w:rsidRPr="00C05E30">
              <w:rPr>
                <w:color w:val="FF0000"/>
              </w:rPr>
              <w:t xml:space="preserve">, </w:t>
            </w:r>
            <w:r w:rsidRPr="00C05E30">
              <w:rPr>
                <w:color w:val="FF0000"/>
                <w:cs/>
              </w:rPr>
              <w:t>ค่าเบี้ยประกัน</w:t>
            </w:r>
            <w:r w:rsidRPr="00C05E30">
              <w:rPr>
                <w:color w:val="FF0000"/>
              </w:rPr>
              <w:t xml:space="preserve">, </w:t>
            </w:r>
            <w:r w:rsidRPr="00C05E30">
              <w:rPr>
                <w:color w:val="FF0000"/>
                <w:cs/>
              </w:rPr>
              <w:t>ค่าเงินกู้บ้าน</w:t>
            </w:r>
            <w:r w:rsidRPr="00C05E30">
              <w:rPr>
                <w:color w:val="FF0000"/>
              </w:rPr>
              <w:t xml:space="preserve">, </w:t>
            </w:r>
            <w:r w:rsidRPr="00C05E30">
              <w:rPr>
                <w:rFonts w:hint="cs"/>
                <w:color w:val="FF0000"/>
                <w:cs/>
              </w:rPr>
              <w:t xml:space="preserve">ค่าเงินกู้รถยนต์, ค่าเงินกู้ใช้จ่ายทั่วไป, </w:t>
            </w:r>
            <w:r w:rsidRPr="00C05E30">
              <w:rPr>
                <w:color w:val="FF0000"/>
                <w:cs/>
              </w:rPr>
              <w:t>ชำระเงินกู้ยืม กยศ.</w:t>
            </w:r>
            <w:r w:rsidRPr="00C05E30">
              <w:rPr>
                <w:rFonts w:hint="cs"/>
                <w:color w:val="FF0000"/>
                <w:cs/>
              </w:rPr>
              <w:t xml:space="preserve"> ฯลฯ </w:t>
            </w:r>
            <w:r w:rsidRPr="00C05E30">
              <w:rPr>
                <w:color w:val="FF0000"/>
                <w:cs/>
              </w:rPr>
              <w:t>โดยไม่รวมค่าสาธารณูปโภคพื้นฐาน</w:t>
            </w:r>
          </w:p>
        </w:tc>
      </w:tr>
      <w:tr w:rsidR="00440437" w:rsidRPr="006D672F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320038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437" w:rsidRPr="00C05E30" w:rsidRDefault="00440437" w:rsidP="00FC5ABF">
            <w:pPr>
              <w:rPr>
                <w:color w:val="FF0000"/>
              </w:rPr>
            </w:pPr>
            <w:r w:rsidRPr="00C05E30">
              <w:rPr>
                <w:color w:val="FF0000"/>
                <w:cs/>
              </w:rPr>
              <w:t>ชำระค่าบริการทางการเงินในประเทศสถาบันเดียวกัน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C05E30" w:rsidRDefault="0099299E" w:rsidP="00FC5ABF">
            <w:pPr>
              <w:rPr>
                <w:color w:val="FF0000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ธุรกรรม</w:t>
            </w:r>
            <w:r w:rsidRPr="00C05E30">
              <w:rPr>
                <w:color w:val="FF0000"/>
                <w:cs/>
              </w:rPr>
              <w:t>ชำระค่าบริการทางการเงินที่ลูกค้าเจ้าของบัญชีซึ่งเป็นผู้ชำระค่าบริการทางการเงิ</w:t>
            </w:r>
            <w:r w:rsidRPr="00C05E30">
              <w:rPr>
                <w:rFonts w:hint="cs"/>
                <w:color w:val="FF0000"/>
                <w:cs/>
              </w:rPr>
              <w:t>นและ</w:t>
            </w:r>
            <w:r w:rsidRPr="00C05E30">
              <w:rPr>
                <w:color w:val="FF0000"/>
                <w:cs/>
              </w:rPr>
              <w:t>เจ้าหนี้ (</w:t>
            </w:r>
            <w:r w:rsidRPr="00C05E30">
              <w:rPr>
                <w:color w:val="FF0000"/>
              </w:rPr>
              <w:t xml:space="preserve">Biller) </w:t>
            </w:r>
            <w:r w:rsidRPr="00C05E30">
              <w:rPr>
                <w:color w:val="FF0000"/>
                <w:cs/>
              </w:rPr>
              <w:t>ได้เปิดบัญชีไว้กับสถาบันเดียวกัน</w:t>
            </w:r>
          </w:p>
        </w:tc>
      </w:tr>
      <w:tr w:rsidR="00440437" w:rsidRPr="006D672F" w:rsidTr="00FC5ABF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</w:rPr>
            </w:pPr>
            <w:r w:rsidRPr="00C05E30">
              <w:rPr>
                <w:color w:val="FF0000"/>
              </w:rPr>
              <w:t>320039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40437" w:rsidRPr="00C05E30" w:rsidRDefault="00440437" w:rsidP="00FC5ABF">
            <w:pPr>
              <w:rPr>
                <w:color w:val="FF0000"/>
                <w:cs/>
              </w:rPr>
            </w:pP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437" w:rsidRPr="00C05E30" w:rsidRDefault="00440437" w:rsidP="00FC5ABF">
            <w:pPr>
              <w:rPr>
                <w:color w:val="FF0000"/>
              </w:rPr>
            </w:pPr>
            <w:r w:rsidRPr="00C05E30">
              <w:rPr>
                <w:color w:val="FF0000"/>
                <w:cs/>
              </w:rPr>
              <w:t>ชำระค่าบริการทางการเงินในประเทศต่าง</w:t>
            </w:r>
            <w:r w:rsidRPr="00C05E30">
              <w:rPr>
                <w:rFonts w:hint="cs"/>
                <w:color w:val="FF0000"/>
                <w:cs/>
              </w:rPr>
              <w:t>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C05E30" w:rsidRDefault="0099299E" w:rsidP="00FC5ABF">
            <w:pPr>
              <w:rPr>
                <w:color w:val="FF0000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ธุรกรรม</w:t>
            </w:r>
            <w:r w:rsidRPr="00C05E30">
              <w:rPr>
                <w:color w:val="FF0000"/>
                <w:cs/>
              </w:rPr>
              <w:t>ชำระค่าบริการทางการเงิน</w:t>
            </w:r>
            <w:r w:rsidRPr="00C05E30">
              <w:rPr>
                <w:rFonts w:hint="cs"/>
                <w:color w:val="FF0000"/>
                <w:cs/>
              </w:rPr>
              <w:t>ต่าง</w:t>
            </w:r>
            <w:r w:rsidRPr="00C05E30">
              <w:rPr>
                <w:color w:val="FF0000"/>
                <w:cs/>
              </w:rPr>
              <w:t>สถาบัน โดยที่เจ้าหนี้ (</w:t>
            </w:r>
            <w:r w:rsidRPr="00C05E30">
              <w:rPr>
                <w:color w:val="FF0000"/>
              </w:rPr>
              <w:t xml:space="preserve">Biller) </w:t>
            </w:r>
            <w:r w:rsidRPr="00C05E30">
              <w:rPr>
                <w:color w:val="FF0000"/>
                <w:cs/>
              </w:rPr>
              <w:t>ได้เปิดบัญชีไว้กับอีกสถาบันหนึ่ง แต่ลูกค้าเจ้าของบัญชีซึ่งเป็นผู้ชำระได้มาชำระค่าบริการทางการเงินผ่านช่องทางของอีกสถาบัน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ชำระค่าสินค้าและบริการในประเทศ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99299E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ธุรกรรมชำระค่าสินค้าและบริการภายในประเทศ</w:t>
            </w:r>
            <w:r w:rsidRPr="00DE74D6">
              <w:rPr>
                <w:color w:val="000000"/>
              </w:rPr>
              <w:t xml:space="preserve"> </w:t>
            </w:r>
            <w:r w:rsidRPr="00C05E30">
              <w:rPr>
                <w:rFonts w:hint="cs"/>
                <w:color w:val="FF0000"/>
                <w:cs/>
              </w:rPr>
              <w:t>ไม่รวมค่าสาธารณูปโภคพื้นฐาน</w:t>
            </w:r>
            <w:r w:rsidRPr="00C05E30">
              <w:rPr>
                <w:color w:val="FF0000"/>
                <w:cs/>
              </w:rPr>
              <w:t xml:space="preserve"> และค่าบริการทางการเงิน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320032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440437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ชำระค่าสินค้าและบริการในประเทศ</w:t>
            </w:r>
            <w:r w:rsidR="00440437" w:rsidRPr="00C05E30">
              <w:rPr>
                <w:rFonts w:hint="cs"/>
                <w:color w:val="FF0000"/>
                <w:cs/>
              </w:rPr>
              <w:t>สถาบัน</w:t>
            </w:r>
            <w:r w:rsidRPr="00DE74D6">
              <w:rPr>
                <w:rFonts w:hint="cs"/>
                <w:color w:val="000000"/>
                <w:cs/>
              </w:rPr>
              <w:t>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440437" w:rsidRPr="00DE74D6" w:rsidRDefault="0099299E" w:rsidP="000108A0">
            <w:pPr>
              <w:rPr>
                <w:color w:val="000000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ธุรกรรม</w:t>
            </w:r>
            <w:r w:rsidRPr="00DE74D6">
              <w:rPr>
                <w:color w:val="000000"/>
                <w:cs/>
              </w:rPr>
              <w:t>ชำระค่าสินค้าและบริการ</w:t>
            </w:r>
            <w:r w:rsidRPr="00C05E30">
              <w:rPr>
                <w:color w:val="FF0000"/>
                <w:cs/>
              </w:rPr>
              <w:t xml:space="preserve">ที่ลูกค้าเจ้าของบัญชีซึ่งเป็นผู้ชำระค่าสินค้าและบริการ </w:t>
            </w:r>
            <w:r w:rsidRPr="00C05E30">
              <w:rPr>
                <w:rFonts w:hint="cs"/>
                <w:color w:val="FF0000"/>
                <w:cs/>
              </w:rPr>
              <w:t>และร้านค้า</w:t>
            </w:r>
            <w:r w:rsidRPr="00C05E30">
              <w:rPr>
                <w:color w:val="FF0000"/>
                <w:cs/>
              </w:rPr>
              <w:t>ได้เปิดบัญชีไว้กับสถาบันเดียวกัน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320033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46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08A0" w:rsidRPr="00DE74D6" w:rsidRDefault="000108A0" w:rsidP="00440437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ชำระค่าสินค้าและบริการในประเทศ</w:t>
            </w:r>
            <w:r w:rsidRPr="00DE74D6">
              <w:rPr>
                <w:rFonts w:hint="cs"/>
                <w:color w:val="000000"/>
                <w:cs/>
              </w:rPr>
              <w:t>ต่าง</w:t>
            </w:r>
            <w:r w:rsidR="00440437" w:rsidRPr="00C05E30">
              <w:rPr>
                <w:rFonts w:hint="cs"/>
                <w:color w:val="FF0000"/>
                <w:cs/>
              </w:rPr>
              <w:t>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99299E" w:rsidP="00440437">
            <w:pPr>
              <w:rPr>
                <w:color w:val="000000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ธุรกรรม</w:t>
            </w:r>
            <w:r w:rsidRPr="00DE74D6">
              <w:rPr>
                <w:color w:val="000000"/>
                <w:cs/>
              </w:rPr>
              <w:t>ชำระค่าสินค้าและบริการ</w:t>
            </w:r>
            <w:r>
              <w:rPr>
                <w:rFonts w:hint="cs"/>
                <w:color w:val="000000"/>
                <w:cs/>
              </w:rPr>
              <w:t>ต่าง</w:t>
            </w:r>
            <w:r w:rsidRPr="00C05E30">
              <w:rPr>
                <w:color w:val="FF0000"/>
                <w:cs/>
              </w:rPr>
              <w:t xml:space="preserve">สถาบัน </w:t>
            </w:r>
            <w:r w:rsidRPr="00C05E30">
              <w:rPr>
                <w:rFonts w:hint="cs"/>
                <w:color w:val="FF0000"/>
                <w:cs/>
              </w:rPr>
              <w:t>โดยที่ร้านค้าได้</w:t>
            </w:r>
            <w:r w:rsidRPr="00C05E30">
              <w:rPr>
                <w:color w:val="FF0000"/>
                <w:cs/>
              </w:rPr>
              <w:t>เปิดบัญชีไว้กับอีก</w:t>
            </w:r>
            <w:r w:rsidRPr="00C05E30">
              <w:rPr>
                <w:rFonts w:hint="cs"/>
                <w:color w:val="FF0000"/>
                <w:cs/>
              </w:rPr>
              <w:t>สถาบัน</w:t>
            </w:r>
            <w:r w:rsidRPr="00C05E30">
              <w:rPr>
                <w:color w:val="FF0000"/>
                <w:cs/>
              </w:rPr>
              <w:t>หนึ่ง แต่ลูกค้า</w:t>
            </w:r>
            <w:r w:rsidRPr="00C05E30">
              <w:rPr>
                <w:rFonts w:hint="cs"/>
                <w:color w:val="FF0000"/>
                <w:cs/>
              </w:rPr>
              <w:t>เจ้าของบัญชีซึ่งเป็นผู้ชำระได้</w:t>
            </w:r>
            <w:r w:rsidRPr="00C05E30">
              <w:rPr>
                <w:color w:val="FF0000"/>
                <w:cs/>
              </w:rPr>
              <w:t>มาชำระค่าสินค้าและบริการ</w:t>
            </w:r>
            <w:r w:rsidRPr="00C05E30">
              <w:rPr>
                <w:rFonts w:hint="cs"/>
                <w:color w:val="FF0000"/>
                <w:cs/>
              </w:rPr>
              <w:t>ของร้านค้าดังกล่าว</w:t>
            </w:r>
            <w:r w:rsidRPr="00C05E30">
              <w:rPr>
                <w:color w:val="FF0000"/>
                <w:cs/>
              </w:rPr>
              <w:t>ผ่านช่องทางของ</w:t>
            </w:r>
            <w:r w:rsidRPr="00C05E30">
              <w:rPr>
                <w:rFonts w:hint="cs"/>
                <w:color w:val="FF0000"/>
                <w:cs/>
              </w:rPr>
              <w:t>อีกสถาบัน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320</w:t>
            </w:r>
            <w:r w:rsidRPr="00DE74D6">
              <w:rPr>
                <w:color w:val="000000"/>
              </w:rPr>
              <w:t>017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ชำระค่าสินค้าและบริการต่างประเทศ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BE2CDC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ธุรกรรมชำระค่าสินค้าและบริการในต่างประเทศให้กับผู้ให้บริการที่อยู่ในต่างประเทศ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05E30" w:rsidRDefault="00440437" w:rsidP="000108A0">
            <w:pPr>
              <w:rPr>
                <w:color w:val="FF0000"/>
              </w:rPr>
            </w:pPr>
            <w:r w:rsidRPr="00C05E30">
              <w:rPr>
                <w:color w:val="FF0000"/>
              </w:rPr>
              <w:t>320040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05E30" w:rsidRDefault="000108A0" w:rsidP="000108A0">
            <w:pPr>
              <w:rPr>
                <w:color w:val="FF0000"/>
                <w:cs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05E30" w:rsidRDefault="00440437" w:rsidP="000108A0">
            <w:pPr>
              <w:rPr>
                <w:color w:val="FF0000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อื่นๆ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440437" w:rsidRDefault="0099299E" w:rsidP="000108A0">
            <w:pPr>
              <w:rPr>
                <w:color w:val="0000FF"/>
                <w:cs/>
              </w:rPr>
            </w:pPr>
            <w:r w:rsidRPr="00C05E30">
              <w:rPr>
                <w:rFonts w:hint="cs"/>
                <w:color w:val="FF0000"/>
                <w:cs/>
              </w:rPr>
              <w:t>ธุรกรรม</w:t>
            </w:r>
            <w:r w:rsidRPr="00C05E30">
              <w:rPr>
                <w:color w:val="FF0000"/>
                <w:cs/>
              </w:rPr>
              <w:t>ช</w:t>
            </w:r>
            <w:r w:rsidRPr="00C05E30">
              <w:rPr>
                <w:rFonts w:hint="cs"/>
                <w:color w:val="FF0000"/>
                <w:cs/>
              </w:rPr>
              <w:t>ำ</w:t>
            </w:r>
            <w:r w:rsidRPr="00C05E30">
              <w:rPr>
                <w:color w:val="FF0000"/>
                <w:cs/>
              </w:rPr>
              <w:t>ระค่าสินค้าและบริการอื่นๆ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320007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เงินเดือนและค่าจ้าง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  <w:r w:rsidRPr="00DE74D6">
              <w:rPr>
                <w:color w:val="000000"/>
                <w:cs/>
              </w:rPr>
              <w:t>ธุรกรรมจ่ายเงินเดือนและค่าจ้าง รวมถึงผลประโยชน์อื่นใดที่นายจ้างจ่ายให้แก่ลูกจ้าง เช่น เงินโอนที่นายจ้างจ่ายเพื่อสมทบเข้ากองทุนประกันสังคมและกองทุนเงินทดแทน, เงินผลประโยชน์ที่สำนักงานประกันสังคมโอนให้กับสมาชิกผู้ประกันตนหรือผู้รับประโยชน์ตามกฎหมาย เช่น เงินสงเคราะห์บุตร เงินทดแทนการว่างงาน เงินทดแทนการเจ็บป่วย เป็นต้น</w:t>
            </w:r>
          </w:p>
        </w:tc>
      </w:tr>
      <w:tr w:rsidR="000108A0" w:rsidRPr="00872698" w:rsidTr="000108A0">
        <w:trPr>
          <w:gridAfter w:val="1"/>
          <w:wAfter w:w="6673" w:type="dxa"/>
        </w:trPr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320008</w:t>
            </w:r>
          </w:p>
        </w:tc>
        <w:tc>
          <w:tcPr>
            <w:tcW w:w="5341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อื่นๆ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  <w:cs/>
              </w:rPr>
            </w:pPr>
          </w:p>
        </w:tc>
      </w:tr>
    </w:tbl>
    <w:p w:rsidR="000108A0" w:rsidRDefault="000108A0" w:rsidP="000108A0">
      <w:pPr>
        <w:pStyle w:val="Footer"/>
        <w:tabs>
          <w:tab w:val="clear" w:pos="4153"/>
          <w:tab w:val="clear" w:pos="8306"/>
        </w:tabs>
      </w:pPr>
    </w:p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8466"/>
        <w:gridCol w:w="2241"/>
      </w:tblGrid>
      <w:tr w:rsidR="000108A0" w:rsidRPr="00ED2354" w:rsidTr="000108A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108A0" w:rsidRPr="00ED2354" w:rsidRDefault="000108A0" w:rsidP="000108A0"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29" w:name="_Toc21523959"/>
            <w:bookmarkStart w:id="330" w:name="_Toc24945651"/>
            <w:bookmarkStart w:id="331" w:name="_Toc507167179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Unique Id Type</w:t>
            </w:r>
            <w:bookmarkEnd w:id="329"/>
            <w:bookmarkEnd w:id="330"/>
            <w:bookmarkEnd w:id="331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</w:p>
    <w:tbl>
      <w:tblPr>
        <w:tblW w:w="1473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1"/>
        <w:gridCol w:w="19"/>
        <w:gridCol w:w="6542"/>
        <w:gridCol w:w="7229"/>
      </w:tblGrid>
      <w:tr w:rsidR="000108A0" w:rsidRPr="00ED2354" w:rsidTr="000108A0"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324001</w:t>
            </w:r>
          </w:p>
        </w:tc>
        <w:tc>
          <w:tcPr>
            <w:tcW w:w="659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Personal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เลขประจำตัวประชาชน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324002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Passport Number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เลขที่หนังสือเดินทาง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324003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Tax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เลขประจำตัวผู้เสียภาษีอากร</w:t>
            </w:r>
          </w:p>
        </w:tc>
      </w:tr>
      <w:tr w:rsidR="000108A0" w:rsidRPr="00ED2354" w:rsidTr="000108A0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324004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Juristic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0108A0" w:rsidRPr="00ED2354" w:rsidTr="000108A0">
        <w:trPr>
          <w:cantSplit/>
        </w:trPr>
        <w:tc>
          <w:tcPr>
            <w:tcW w:w="9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t>324005</w:t>
            </w:r>
          </w:p>
        </w:tc>
        <w:tc>
          <w:tcPr>
            <w:tcW w:w="6561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BOT Assigned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รหัสที่กำหนดโดย ธปท.</w:t>
            </w:r>
          </w:p>
        </w:tc>
      </w:tr>
      <w:tr w:rsidR="000108A0" w:rsidRPr="00ED2354" w:rsidTr="000108A0">
        <w:trPr>
          <w:cantSplit/>
        </w:trPr>
        <w:tc>
          <w:tcPr>
            <w:tcW w:w="9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324013</w:t>
            </w:r>
          </w:p>
        </w:tc>
        <w:tc>
          <w:tcPr>
            <w:tcW w:w="6561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Other Juristic Reference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324014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 Assigned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รหัสภายในของสถาบันการเงิน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324006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Government Organization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324007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FI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รหัสสถาบันการเงิน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324008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Swift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รหัสมาตรฐาน </w:t>
            </w:r>
            <w:r w:rsidRPr="00ED2354">
              <w:t>Swift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324009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Oversea Individual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รหัสบุคคลธรรมดาในประเทศอื่น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324010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Oversea Juristic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รหัสนิติบุคคลในประเทศอื่น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324011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International Organization and Oversea Government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0108A0" w:rsidRPr="00ED2354" w:rsidTr="000108A0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324012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0108A0" w:rsidRPr="00ED2354" w:rsidRDefault="000108A0" w:rsidP="000108A0">
            <w:r w:rsidRPr="00ED2354">
              <w:t>Others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>รหัสอื่นๆ</w:t>
            </w:r>
          </w:p>
        </w:tc>
      </w:tr>
    </w:tbl>
    <w:p w:rsidR="000108A0" w:rsidRPr="00ED2354" w:rsidRDefault="000108A0" w:rsidP="000108A0">
      <w:pPr>
        <w:pStyle w:val="Footer"/>
        <w:tabs>
          <w:tab w:val="clear" w:pos="4153"/>
          <w:tab w:val="clear" w:pos="8306"/>
        </w:tabs>
      </w:pPr>
      <w:r w:rsidRPr="00ED2354">
        <w:br w:type="page"/>
      </w:r>
    </w:p>
    <w:tbl>
      <w:tblPr>
        <w:tblW w:w="14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283"/>
        <w:gridCol w:w="6570"/>
      </w:tblGrid>
      <w:tr w:rsidR="000108A0" w:rsidRPr="00ED2354" w:rsidTr="000108A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</w:rPr>
            </w:pPr>
            <w:r w:rsidRPr="00ED2354">
              <w:rPr>
                <w:b/>
                <w:bCs/>
              </w:rPr>
              <w:t>Classification Name: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CC61B7" w:rsidRDefault="000108A0" w:rsidP="000108A0">
            <w:pPr>
              <w:pStyle w:val="Heading1"/>
              <w:tabs>
                <w:tab w:val="clear" w:pos="360"/>
                <w:tab w:val="num" w:pos="426"/>
              </w:tabs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32" w:name="_Toc21523960"/>
            <w:bookmarkStart w:id="333" w:name="_Toc24945652"/>
            <w:bookmarkStart w:id="334" w:name="_Toc507167180"/>
            <w:r w:rsidRPr="00CC61B7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Usage Channel Type</w:t>
            </w:r>
            <w:bookmarkEnd w:id="332"/>
            <w:bookmarkEnd w:id="333"/>
            <w:bookmarkEnd w:id="334"/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8A0" w:rsidRPr="00ED2354" w:rsidRDefault="000108A0" w:rsidP="000108A0">
            <w:pPr>
              <w:rPr>
                <w:b/>
                <w:bCs/>
                <w:i/>
                <w:iCs/>
              </w:rPr>
            </w:pPr>
          </w:p>
        </w:tc>
      </w:tr>
    </w:tbl>
    <w:p w:rsidR="000108A0" w:rsidRPr="00ED2354" w:rsidRDefault="000108A0" w:rsidP="000108A0"/>
    <w:tbl>
      <w:tblPr>
        <w:tblW w:w="147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6600"/>
        <w:gridCol w:w="7225"/>
      </w:tblGrid>
      <w:tr w:rsidR="000108A0" w:rsidRPr="00ED2354" w:rsidTr="000108A0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Code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Value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108A0" w:rsidRPr="00ED2354" w:rsidRDefault="000108A0" w:rsidP="000108A0">
            <w:r w:rsidRPr="00ED2354">
              <w:t>Description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330001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ATM  ADM and CDM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เครื่องอิเล็กทรอนิกส์ที่ใช้สำหรับบัตรพลาสติกประเภทต่าง ๆ</w:t>
            </w:r>
            <w:r w:rsidRPr="00ED2354">
              <w:t xml:space="preserve"> </w:t>
            </w:r>
            <w:r w:rsidRPr="00ED2354">
              <w:rPr>
                <w:cs/>
              </w:rPr>
              <w:t>ในการถอนเงิน หรือทำรายการอื่น ๆ เช่น โอนเงิน ฝากเงิน ชำระค่าสินค้าและบริการ หรือชำระหนี้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330002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EFTPOS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เครื่องอิเล็กทรอนิกส์ที่ใช้ในการทำรายการประเภทต่าง ๆ ณ</w:t>
            </w:r>
            <w:r w:rsidRPr="00ED2354">
              <w:t xml:space="preserve"> </w:t>
            </w:r>
            <w:r w:rsidRPr="00ED2354">
              <w:rPr>
                <w:cs/>
              </w:rPr>
              <w:t>จุดที่จำหน่ายสินค้า หรือร้านค้าปลีก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330003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 xml:space="preserve">Internet 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เครือข่ายอินเตอร์เนต 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330007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t>Office Banking and PC Banking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pPr>
              <w:rPr>
                <w:cs/>
              </w:rPr>
            </w:pPr>
            <w:r w:rsidRPr="00ED2354">
              <w:rPr>
                <w:cs/>
              </w:rPr>
              <w:t xml:space="preserve">ธนาคารอิเล็กทรอนิกส์ที่ทำผ่านทางเครือข่ายเฉพาะ เช่น </w:t>
            </w:r>
            <w:r w:rsidRPr="00ED2354">
              <w:t>Extranet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330004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108A0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</w:rPr>
              <w:t>Mobile Device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DC6BBE" w:rsidRPr="00DE74D6" w:rsidRDefault="000108A0" w:rsidP="000108A0">
            <w:pPr>
              <w:rPr>
                <w:color w:val="000000"/>
              </w:rPr>
            </w:pPr>
            <w:r w:rsidRPr="00DE74D6">
              <w:rPr>
                <w:color w:val="000000"/>
                <w:cs/>
              </w:rPr>
              <w:t>อุปกรณ์พกพาเคลื่อนที่ เช่น โทรศัพท์มือถือ แท็ปเล็ต และอุปกรณ์พกพาอื่น</w:t>
            </w:r>
            <w:r w:rsidRPr="00DE74D6">
              <w:rPr>
                <w:rFonts w:hint="cs"/>
                <w:color w:val="000000"/>
                <w:cs/>
              </w:rPr>
              <w:t xml:space="preserve"> </w:t>
            </w:r>
            <w:r w:rsidRPr="00DE74D6">
              <w:rPr>
                <w:color w:val="000000"/>
                <w:cs/>
              </w:rPr>
              <w:t>ๆ</w:t>
            </w:r>
            <w:r w:rsidR="00DC6BBE">
              <w:rPr>
                <w:rFonts w:hint="cs"/>
                <w:color w:val="000000"/>
                <w:cs/>
              </w:rPr>
              <w:t xml:space="preserve"> </w:t>
            </w:r>
            <w:r w:rsidR="00DC6BBE" w:rsidRPr="00C05E30">
              <w:rPr>
                <w:rFonts w:hint="cs"/>
                <w:color w:val="FF0000"/>
                <w:cs/>
              </w:rPr>
              <w:t>โดยมีการทำธุรกรรมผ่านเทคโนโลยีสำหรับอุปกรณ์เคลื่อนที่ เช่น</w:t>
            </w:r>
            <w:r w:rsidR="00DC6BBE" w:rsidRPr="00C05E30">
              <w:rPr>
                <w:color w:val="FF0000"/>
              </w:rPr>
              <w:t xml:space="preserve"> SMS USSD WAP application </w:t>
            </w:r>
            <w:r w:rsidR="00DC6BBE" w:rsidRPr="00C05E30">
              <w:rPr>
                <w:rFonts w:hint="cs"/>
                <w:color w:val="FF0000"/>
                <w:cs/>
              </w:rPr>
              <w:t>หรือ เทคโนโลยีใหม่ที่จะมีในอนาคต</w:t>
            </w:r>
          </w:p>
        </w:tc>
      </w:tr>
      <w:tr w:rsidR="000108A0" w:rsidRPr="00ED2354" w:rsidTr="000108A0">
        <w:trPr>
          <w:cantSplit/>
        </w:trPr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CC61B7" w:rsidRDefault="000108A0" w:rsidP="000108A0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lang w:val="en-US" w:eastAsia="en-US"/>
              </w:rPr>
            </w:pPr>
            <w:r w:rsidRPr="00CC61B7">
              <w:rPr>
                <w:rFonts w:cs="Tahoma"/>
                <w:lang w:val="en-US" w:eastAsia="en-US"/>
              </w:rPr>
              <w:t>330006</w:t>
            </w:r>
          </w:p>
        </w:tc>
        <w:tc>
          <w:tcPr>
            <w:tcW w:w="6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>อื่น ๆ</w:t>
            </w:r>
          </w:p>
        </w:tc>
        <w:tc>
          <w:tcPr>
            <w:tcW w:w="7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A0" w:rsidRPr="00ED2354" w:rsidRDefault="000108A0" w:rsidP="000108A0">
            <w:r w:rsidRPr="00ED2354">
              <w:rPr>
                <w:cs/>
              </w:rPr>
              <w:t xml:space="preserve">อื่น ๆ นอกเหนือจากที่ระบุข้างต้น </w:t>
            </w:r>
            <w:r w:rsidRPr="00ED2354">
              <w:t xml:space="preserve">  </w:t>
            </w:r>
          </w:p>
        </w:tc>
      </w:tr>
    </w:tbl>
    <w:p w:rsidR="000108A0" w:rsidRPr="00872698" w:rsidRDefault="000108A0" w:rsidP="000108A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B30D72" w:rsidRPr="000108A0" w:rsidRDefault="00B30D72"/>
    <w:sectPr w:rsidR="00B30D72" w:rsidRPr="000108A0" w:rsidSect="000108A0">
      <w:footnotePr>
        <w:numRestart w:val="eachPage"/>
      </w:footnotePr>
      <w:pgSz w:w="16834" w:h="11909" w:orient="landscape" w:code="9"/>
      <w:pgMar w:top="1497" w:right="1440" w:bottom="1741" w:left="1355" w:header="720" w:footer="2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0C" w:rsidRDefault="00DA720C" w:rsidP="000108A0">
      <w:r>
        <w:separator/>
      </w:r>
    </w:p>
  </w:endnote>
  <w:endnote w:type="continuationSeparator" w:id="0">
    <w:p w:rsidR="00DA720C" w:rsidRDefault="00DA720C" w:rsidP="000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DA720C" w:rsidP="000108A0">
    <w:pPr>
      <w:pStyle w:val="Footer"/>
      <w:tabs>
        <w:tab w:val="clear" w:pos="8306"/>
        <w:tab w:val="right" w:pos="7371"/>
      </w:tabs>
      <w:spacing w:after="360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-158751</wp:posOffset>
              </wp:positionV>
              <wp:extent cx="917067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3411D" id="Straight Connector 2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-12.5pt" to="716.2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yh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sghJ&#10;3EOP9s5g3nYOVUpKUFAZBE5QatC2gIRK7oyvlZzlXr8o8t0iqaoOy5YFxq8XDSipz4jfpPiN1XDf&#10;YfisKMTgo1NBtnNjeg8JgqBz6M7l3h12dojA4TJ9SuZP0EQy+mJcjInaWPeJqR55o4wEl144XODT&#10;i3WeCC7GEH8s1ZYLEZovJBoAfJbNQoJVglPv9GHWtIdKGHTCfnzCF6oCz2OYUUdJA1jHMN3cbIe5&#10;uNpwuZAeD0oBOjfrOh8/lslys9gs8kmezTeTPKnrycdtlU/m2/RpVn+oq6pOf3pqaV50nFImPbtx&#10;VtP872bh9mquU3af1rsM8Vv0oBeQHf+BdOilb991EA6KXnZm7DGMZwi+PSU//497sB8f/PoXAAAA&#10;//8DAFBLAwQUAAYACAAAACEApKagDt8AAAAMAQAADwAAAGRycy9kb3ducmV2LnhtbEyPwU7DQAxE&#10;70j8w8pIXKp2k5QWFLKpEJAblxYqrm5ikoisN81u28DX40pIcLM9o/GbbDXaTh1p8K1jA/EsAkVc&#10;uqrl2sDbazG9A+UDcoWdYzLwRR5W+eVFhmnlTrym4ybUSkLYp2igCaFPtfZlQxb9zPXEon24wWKQ&#10;dah1NeBJwm2nkyhaaosty4cGe3psqPzcHKwBX2xpX3xPykn0Pq8dJfunl2c05vpqfLgHFWgMf2Y4&#10;4ws65MK0cweuvOoMTOP4VqwyJAspdXbczJMFqN3vSeeZ/l8i/wEAAP//AwBQSwECLQAUAAYACAAA&#10;ACEAtoM4kv4AAADhAQAAEwAAAAAAAAAAAAAAAAAAAAAAW0NvbnRlbnRfVHlwZXNdLnhtbFBLAQIt&#10;ABQABgAIAAAAIQA4/SH/1gAAAJQBAAALAAAAAAAAAAAAAAAAAC8BAABfcmVscy8ucmVsc1BLAQIt&#10;ABQABgAIAAAAIQDJkryhHgIAADgEAAAOAAAAAAAAAAAAAAAAAC4CAABkcnMvZTJvRG9jLnhtbFBL&#10;AQItABQABgAIAAAAIQCkpqAO3wAAAAwBAAAPAAAAAAAAAAAAAAAAAHgEAABkcnMvZG93bnJldi54&#10;bWxQSwUGAAAAAAQABADzAAAAhA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6751955</wp:posOffset>
              </wp:positionH>
              <wp:positionV relativeFrom="paragraph">
                <wp:posOffset>-60325</wp:posOffset>
              </wp:positionV>
              <wp:extent cx="2301240" cy="5524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20C" w:rsidRPr="00ED2354" w:rsidRDefault="00DA720C">
                          <w:pPr>
                            <w:spacing w:line="240" w:lineRule="exact"/>
                            <w:jc w:val="right"/>
                          </w:pPr>
                          <w:r w:rsidRPr="00ED2354">
                            <w:t>CLASSIFICATION</w:t>
                          </w:r>
                        </w:p>
                        <w:p w:rsidR="00DA720C" w:rsidRDefault="00DA720C" w:rsidP="000108A0">
                          <w:pPr>
                            <w:spacing w:before="120"/>
                            <w:jc w:val="right"/>
                          </w:pPr>
                          <w:r w:rsidRPr="00ED2354">
                            <w:t>Classification Document  V</w:t>
                          </w:r>
                          <w:r w:rsidRPr="00B37185">
                            <w:rPr>
                              <w:color w:val="000000"/>
                            </w:rPr>
                            <w:t xml:space="preserve">. </w:t>
                          </w:r>
                          <w:r w:rsidR="002C5C8C">
                            <w:rPr>
                              <w:color w:val="000000"/>
                            </w:rPr>
                            <w:t>16.2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31.65pt;margin-top:-4.75pt;width:181.2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aZtQ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AUYiRoBz16YKNBt3JEcAX1GXqdgtt9D45mhHvos+Oq+ztZftVIyFVDxZbdKCWHhtEK8nMv/ZOn&#10;E462IJvhg6wgDt0Z6YDGWnW2eFAOBOjQp8djb2wuJVxGl0EYETCVYIvjiMSueT5ND697pc07Jjtk&#10;NxlW0HuHTvd32gAPcD242GBCFrxtXf9bcXYBjtMNxIan1mazcO38kQTJerFeEI9Es7VHgjz3booV&#10;8WZFOI/zy3y1ysOfNm5I0oZXFRM2zEFaIfmz1j2JfBLFUVxatryycDYlrbabVavQnoK0C/fZbkHy&#10;J27+eRrODFxeULKFvY0Sr5gt5h4pSOwl82DhBWFym8wCkpC8OKd0xwX7d0poyHASR/Ekpt9yC9z3&#10;mhtNO25geLS8y/Di6ERTK8G1qFxrDeXttD8phU3/uRRQsUOjnWCtRie1mnEzAopV8UZWjyBdJUFZ&#10;IEKYeLBppPqO0QDTI8P6244qhlH7XoD8k5BYrRp3IPE8goM6tWxOLVSUAJVhg9G0XZlpRO16xbcN&#10;RJp+OCFv4JepuVPzc1ZAxR5gQjhST9PMjqDTs/N6nrnLXwAAAP//AwBQSwMEFAAGAAgAAAAhAKfk&#10;49PfAAAACwEAAA8AAABkcnMvZG93bnJldi54bWxMj0FPwkAQhe8m/ofNmHiDXYFSqZ0SovGqEdDE&#10;29Id2obubNNdaP33Lic9vsyX977J16NtxYV63zhGeJgqEMSlMw1XCPvd6+QRhA+ajW4dE8IPeVgX&#10;tze5zowb+IMu21CJWMI+0wh1CF0mpS9rstpPXUccb0fXWx1i7Ctpej3EctvKmVJLaXXDcaHWHT3X&#10;VJ62Z4vw+Xb8/lqo9+rFJt3gRiXZriTi/d24eQIRaAx/MFz1ozoU0engzmy8aGNWy/k8sgiTVQLi&#10;SixmSQrigJCmCcgil/9/KH4BAAD//wMAUEsBAi0AFAAGAAgAAAAhALaDOJL+AAAA4QEAABMAAAAA&#10;AAAAAAAAAAAAAAAAAFtDb250ZW50X1R5cGVzXS54bWxQSwECLQAUAAYACAAAACEAOP0h/9YAAACU&#10;AQAACwAAAAAAAAAAAAAAAAAvAQAAX3JlbHMvLnJlbHNQSwECLQAUAAYACAAAACEAXINmmbUCAAC7&#10;BQAADgAAAAAAAAAAAAAAAAAuAgAAZHJzL2Uyb0RvYy54bWxQSwECLQAUAAYACAAAACEAp+Tj098A&#10;AAALAQAADwAAAAAAAAAAAAAAAAAPBQAAZHJzL2Rvd25yZXYueG1sUEsFBgAAAAAEAAQA8wAAABsG&#10;AAAAAA==&#10;" filled="f" stroked="f">
              <v:textbox>
                <w:txbxContent>
                  <w:p w:rsidR="00DA720C" w:rsidRPr="00ED2354" w:rsidRDefault="00DA720C">
                    <w:pPr>
                      <w:spacing w:line="240" w:lineRule="exact"/>
                      <w:jc w:val="right"/>
                    </w:pPr>
                    <w:r w:rsidRPr="00ED2354">
                      <w:t>CLASSIFICATION</w:t>
                    </w:r>
                  </w:p>
                  <w:p w:rsidR="00DA720C" w:rsidRDefault="00DA720C" w:rsidP="000108A0">
                    <w:pPr>
                      <w:spacing w:before="120"/>
                      <w:jc w:val="right"/>
                    </w:pPr>
                    <w:r w:rsidRPr="00ED2354">
                      <w:t>Classification Document  V</w:t>
                    </w:r>
                    <w:r w:rsidRPr="00B37185">
                      <w:rPr>
                        <w:color w:val="000000"/>
                      </w:rPr>
                      <w:t xml:space="preserve">. </w:t>
                    </w:r>
                    <w:r w:rsidR="002C5C8C">
                      <w:rPr>
                        <w:color w:val="000000"/>
                      </w:rPr>
                      <w:t>16.2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-46355</wp:posOffset>
          </wp:positionV>
          <wp:extent cx="268605" cy="402590"/>
          <wp:effectExtent l="0" t="0" r="0" b="0"/>
          <wp:wrapSquare wrapText="bothSides"/>
          <wp:docPr id="16" name="Picture 20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441960</wp:posOffset>
              </wp:positionH>
              <wp:positionV relativeFrom="paragraph">
                <wp:posOffset>-69850</wp:posOffset>
              </wp:positionV>
              <wp:extent cx="2213610" cy="4953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20C" w:rsidRPr="00ED2354" w:rsidRDefault="00DA720C" w:rsidP="000108A0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:rsidR="00DA720C" w:rsidRPr="00ED2354" w:rsidRDefault="00DA720C" w:rsidP="000108A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34.8pt;margin-top:-5.5pt;width:174.3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2H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UaCttCjJzYYdC8HBCKoT9/pBMweOzA0A8jB1uWquwdZfNdIyGVNxYbdKSX7mtES4gvtS//s6Yij&#10;Lci6/yRL8EO3RjqgoVKtLR6UAwE69On52BsbSwHCKAqvpyGoCtCReHIduOb5NDm87pQ2H5hskT2k&#10;WEHvHTrdPWhjo6HJwcQ6EzLnTeP634gLARiOEvANT63ORuHa+RIH8Wq+mhOPRNOVR4Is8+7yJfGm&#10;eTibZNfZcpmFv6zfkCQ1L0smrJsDtULyZ63bk3wkxZFcWja8tHA2JK0262Wj0I4CtXP3uZqD5mTm&#10;X4bhigC5vEopjEhwH8VePp3PPJKTiRfPgrkXhPF9PA1ITLL8MqUHLti/p4T6FMeTaDKS6RT0q9wC&#10;973NjSYtN7A8Gt6meH40ooml4EqUrrWG8mY8n5XChn8qBbT70GhHWMvRka1mWA/jbBzmYC3LZ2Cw&#10;kkAw4CIsPjjUUv3EqIclkmL9Y0sVw6j5KGAK4pAQu3XchUxmEVzUuWZ9rqGiAKgUG4zG49KMm2rb&#10;Kb6pwdM4d0LeweRU3JHajtgY1X7eYFG43PZLzW6i87uzOq3exW8AAAD//wMAUEsDBBQABgAIAAAA&#10;IQAQR4793QAAAAkBAAAPAAAAZHJzL2Rvd25yZXYueG1sTI9BT8JAEIXvJP6HzZh4g90SrFC7JUbD&#10;FQMqCbelO7SN3dmmu9D67x1Pcpy8L2++l69H14or9qHxpCGZKRBIpbcNVRo+PzbTJYgQDVnTekIN&#10;PxhgXdxNcpNZP9AOr/tYCS6hkBkNdYxdJmUoa3QmzHyHxNnZ985EPvtK2t4MXO5aOVcqlc40xB9q&#10;0+FrjeX3/uI0fG3Px8NCvVdv7rEb/KgkuZXU+uF+fHkGEXGM/zD86bM6FOx08heyQbQa0lXKpIZp&#10;kvAmBhbJcg7ixMmTAlnk8nZB8QsAAP//AwBQSwECLQAUAAYACAAAACEAtoM4kv4AAADhAQAAEwAA&#10;AAAAAAAAAAAAAAAAAAAAW0NvbnRlbnRfVHlwZXNdLnhtbFBLAQItABQABgAIAAAAIQA4/SH/1gAA&#10;AJQBAAALAAAAAAAAAAAAAAAAAC8BAABfcmVscy8ucmVsc1BLAQItABQABgAIAAAAIQAhEn2HuQIA&#10;AMIFAAAOAAAAAAAAAAAAAAAAAC4CAABkcnMvZTJvRG9jLnhtbFBLAQItABQABgAIAAAAIQAQR479&#10;3QAAAAkBAAAPAAAAAAAAAAAAAAAAABMFAABkcnMvZG93bnJldi54bWxQSwUGAAAAAAQABADzAAAA&#10;HQYAAAAA&#10;" filled="f" stroked="f">
              <v:textbox>
                <w:txbxContent>
                  <w:p w:rsidR="00DA720C" w:rsidRPr="00ED2354" w:rsidRDefault="00DA720C" w:rsidP="000108A0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:rsidR="00DA720C" w:rsidRPr="00ED2354" w:rsidRDefault="00DA720C" w:rsidP="000108A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F7B32" w:rsidRPr="004F7B32">
      <w:rPr>
        <w:b/>
        <w:noProof/>
      </w:rPr>
      <w:t>2</w:t>
    </w:r>
    <w:r>
      <w:fldChar w:fldCharType="end"/>
    </w:r>
    <w:r>
      <w:rPr>
        <w:b/>
      </w:rPr>
      <w:t xml:space="preserve"> </w:t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4F7B32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F8ADF" wp14:editId="7C8F8857">
              <wp:simplePos x="0" y="0"/>
              <wp:positionH relativeFrom="column">
                <wp:posOffset>7260590</wp:posOffset>
              </wp:positionH>
              <wp:positionV relativeFrom="paragraph">
                <wp:posOffset>-307975</wp:posOffset>
              </wp:positionV>
              <wp:extent cx="2084070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20C" w:rsidRPr="00ED2354" w:rsidRDefault="00DA720C" w:rsidP="000108A0">
                          <w:pPr>
                            <w:spacing w:line="240" w:lineRule="exact"/>
                            <w:jc w:val="right"/>
                          </w:pPr>
                          <w:r w:rsidRPr="00ED2354">
                            <w:t>CLASSIFICATION</w:t>
                          </w:r>
                        </w:p>
                        <w:p w:rsidR="00DA720C" w:rsidRDefault="00DA720C" w:rsidP="000108A0">
                          <w:pPr>
                            <w:spacing w:before="120"/>
                            <w:jc w:val="right"/>
                          </w:pPr>
                          <w:r w:rsidRPr="00ED2354">
                            <w:t xml:space="preserve">Classification Document  V. </w:t>
                          </w:r>
                          <w:r w:rsidR="004F7B32">
                            <w:t>16.2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F8AD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71.7pt;margin-top:-24.25pt;width:164.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nMug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gIcEcVBXo4jgisWueT7Pj60Fp857JHtlD&#10;jhX03qHT3b02NhqaHU2sMyFL3nWu/514JgDDSQK+4anV2ShcO3+mQbpKVgnxSDRbeSQoCu+2XBJv&#10;VobzuHhXLJdF+Mv6DUnW8rpmwro5Uiskf9a6A8knUpzIpWXHawtnQ9Jqs152Cu0oULt0n6s5aM5m&#10;/vMwXBEglxcphREJ7qLUK2fJ3CMlib10HiReEKZ36SwgKSnK5yndc8H+PSU05jiNo3gi0znoF7kF&#10;7nudG816bmB5dLzPcXIyopml4ErUrrWG8m46X5TChn8uBbT72GhHWMvRia1mv9672Xh3nIO1rJ+A&#10;wUoCwYCLsPjg0Er1A6MRlkiO9fctVQyj7oOAKUhDQuzWcRcSzyO4qEvN+lJDRQVQOTYYTcelmTbV&#10;dlB804Knae6EvIXJabgjtR2xKarDvMGicLkdlprdRJd3Z3VevYvfAAAA//8DAFBLAwQUAAYACAAA&#10;ACEA81lXI98AAAAMAQAADwAAAGRycy9kb3ducmV2LnhtbEyPTU/DMAyG70j8h8hI3LakLBujNJ0Q&#10;iCto40PiljVeW9E4VZOt5d/jneD42o9ePy42k+/ECYfYBjKQzRUIpCq4lmoD72/PszWImCw52wVC&#10;Az8YYVNeXhQ2d2GkLZ52qRZcQjG3BpqU+lzKWDXobZyHHol3hzB4mzgOtXSDHbncd/JGqZX0tiW+&#10;0NgeHxusvndHb+Dj5fD1qdVr/eSX/RgmJcnfSWOur6aHexAJp/QHw1mf1aFkp304koui45zphWbW&#10;wEyvlyDOiL7NViD2BhY8kWUh/z9R/gIAAP//AwBQSwECLQAUAAYACAAAACEAtoM4kv4AAADhAQAA&#10;EwAAAAAAAAAAAAAAAAAAAAAAW0NvbnRlbnRfVHlwZXNdLnhtbFBLAQItABQABgAIAAAAIQA4/SH/&#10;1gAAAJQBAAALAAAAAAAAAAAAAAAAAC8BAABfcmVscy8ucmVsc1BLAQItABQABgAIAAAAIQArr6nM&#10;ugIAAMIFAAAOAAAAAAAAAAAAAAAAAC4CAABkcnMvZTJvRG9jLnhtbFBLAQItABQABgAIAAAAIQDz&#10;WVcj3wAAAAwBAAAPAAAAAAAAAAAAAAAAABQFAABkcnMvZG93bnJldi54bWxQSwUGAAAAAAQABADz&#10;AAAAIAYAAAAA&#10;" filled="f" stroked="f">
              <v:textbox>
                <w:txbxContent>
                  <w:p w:rsidR="00DA720C" w:rsidRPr="00ED2354" w:rsidRDefault="00DA720C" w:rsidP="000108A0">
                    <w:pPr>
                      <w:spacing w:line="240" w:lineRule="exact"/>
                      <w:jc w:val="right"/>
                    </w:pPr>
                    <w:r w:rsidRPr="00ED2354">
                      <w:t>CLASSIFICATION</w:t>
                    </w:r>
                  </w:p>
                  <w:p w:rsidR="00DA720C" w:rsidRDefault="00DA720C" w:rsidP="000108A0">
                    <w:pPr>
                      <w:spacing w:before="120"/>
                      <w:jc w:val="right"/>
                    </w:pPr>
                    <w:r w:rsidRPr="00ED2354">
                      <w:t xml:space="preserve">Classification Document  V. </w:t>
                    </w:r>
                    <w:r w:rsidR="004F7B32">
                      <w:t>16.2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 w:rsidR="00DA720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C023E87" wp14:editId="3D259184">
              <wp:simplePos x="0" y="0"/>
              <wp:positionH relativeFrom="column">
                <wp:posOffset>69215</wp:posOffset>
              </wp:positionH>
              <wp:positionV relativeFrom="paragraph">
                <wp:posOffset>-412751</wp:posOffset>
              </wp:positionV>
              <wp:extent cx="9170670" cy="0"/>
              <wp:effectExtent l="0" t="0" r="0" b="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BF71C" id="Straight Connector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-32.5pt" to="727.5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AEeWQn3gAAAAsBAAAPAAAAZHJzL2Rvd25yZXYueG1sTI/BTsMwEETv&#10;SPyDtUhcqtZuIRWEOBUCcuPSAuK6TZYkIl6nsdsGvp6thATHmX2anclWo+vUgYbQerYwnxlQxKWv&#10;Wq4tvL4U0xtQISJX2HkmC18UYJWfn2WYVv7IazpsYq0khEOKFpoY+1TrUDbkMMx8Tyy3Dz84jCKH&#10;WlcDHiXcdXphzFI7bFk+NNjTQ0Pl52bvLITijXbF96ScmPer2tNi9/j8hNZeXoz3d6AijfEPhlN9&#10;qQ65dNr6PVdBdaLNrZAWpstENp2A6ySZg9r+WjrP9P8N+Q8AAAD//wMAUEsBAi0AFAAGAAgAAAAh&#10;ALaDOJL+AAAA4QEAABMAAAAAAAAAAAAAAAAAAAAAAFtDb250ZW50X1R5cGVzXS54bWxQSwECLQAU&#10;AAYACAAAACEAOP0h/9YAAACUAQAACwAAAAAAAAAAAAAAAAAvAQAAX3JlbHMvLnJlbHNQSwECLQAU&#10;AAYACAAAACEAEcfTVR0CAAA3BAAADgAAAAAAAAAAAAAAAAAuAgAAZHJzL2Uyb0RvYy54bWxQSwEC&#10;LQAUAAYACAAAACEABHlkJ94AAAALAQAADwAAAAAAAAAAAAAAAAB3BAAAZHJzL2Rvd25yZXYueG1s&#10;UEsFBgAAAAAEAAQA8wAAAIIFAAAAAA==&#10;"/>
          </w:pict>
        </mc:Fallback>
      </mc:AlternateContent>
    </w:r>
    <w:r w:rsidR="00DA720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4C51F0" wp14:editId="3BF04DFD">
              <wp:simplePos x="0" y="0"/>
              <wp:positionH relativeFrom="column">
                <wp:posOffset>389890</wp:posOffset>
              </wp:positionH>
              <wp:positionV relativeFrom="paragraph">
                <wp:posOffset>-250825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20C" w:rsidRPr="00ED2354" w:rsidRDefault="00DA720C" w:rsidP="000108A0">
                          <w:pPr>
                            <w:spacing w:after="120" w:line="20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:rsidR="00DA720C" w:rsidRPr="00ED2354" w:rsidRDefault="00DA720C" w:rsidP="000108A0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C51F0" id="Text Box 14" o:spid="_x0000_s1029" type="#_x0000_t202" style="position:absolute;margin-left:30.7pt;margin-top:-19.75pt;width:174.3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rd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MKiU1P3+kEtB470DMDvFtVG6ruHmTxXSMhlzUVG3anlOxrRktwL7Q//bOvI462&#10;IOv+kyzBDt0a6YCGSrUWELKBAB3K9HwsjfWlgMcoCq+nIYgKkJF4ch242vk0OfzulDYfmGyRPaRY&#10;QekdOt09aGO9oclBxRoTMudN48rfiIsHUBxfwDZ8tTLrhavmSxzEq/lqTjwSTVceCbLMu8uXxJvm&#10;4WySXWfLZRb+snZDktS8LJmwZg7MCsmfVW7P8ZETR25p2fDSwlmXtNqsl41COwrMzt1yOQfJSc2/&#10;dMMlAWJ5FVIYkeA+ir18Op95JCcTL54Fcy8I4/t4GpCYZPllSA9csH8PCfUpjifRZCTTyelXsQVu&#10;vY2NJi03MDsa3qZ4flSiiaXgSpSutIbyZjyfpcK6f0oFlPtQaEdYy9GRrWZYD641okMfrGX5DAxW&#10;EggGXIS5B4daqp8Y9TBDUqx/bKliGDUfBXRBHBJih467kMksgos6l6zPJVQUAJVig9F4XJpxUG07&#10;xTc1WBr7Tsg76JyKO1LbFhu92vcbzAkX236m2UF0fndap8m7+A0AAP//AwBQSwMEFAAGAAgAAAAh&#10;AP65GofeAAAACQEAAA8AAABkcnMvZG93bnJldi54bWxMj8tOwzAQRfdI/IM1SOxaOzSp2pBJhUBs&#10;QZSHxM5NpklEPI5itwl/z7CC5WiO7j232M2uV2caQ+cZIVkaUMSVrztuEN5eHxcbUCFarm3vmRC+&#10;KcCuvLwobF77iV/ovI+NkhAOuUVoYxxyrUPVkrNh6Qdi+R396GyUc2x0PdpJwl2vb4xZa2c7lobW&#10;DnTfUvW1PzmE96fj50dqnpsHlw2Tn41mt9WI11fz3S2oSHP8g+FXX9ShFKeDP3EdVI+wTlIhERar&#10;bQZKgDQxMu6AsNpkoMtC/19Q/gAAAP//AwBQSwECLQAUAAYACAAAACEAtoM4kv4AAADhAQAAEwAA&#10;AAAAAAAAAAAAAAAAAAAAW0NvbnRlbnRfVHlwZXNdLnhtbFBLAQItABQABgAIAAAAIQA4/SH/1gAA&#10;AJQBAAALAAAAAAAAAAAAAAAAAC8BAABfcmVscy8ucmVsc1BLAQItABQABgAIAAAAIQCW4orduAIA&#10;AMEFAAAOAAAAAAAAAAAAAAAAAC4CAABkcnMvZTJvRG9jLnhtbFBLAQItABQABgAIAAAAIQD+uRqH&#10;3gAAAAkBAAAPAAAAAAAAAAAAAAAAABIFAABkcnMvZG93bnJldi54bWxQSwUGAAAAAAQABADzAAAA&#10;HQYAAAAA&#10;" filled="f" stroked="f">
              <v:textbox>
                <w:txbxContent>
                  <w:p w:rsidR="00DA720C" w:rsidRPr="00ED2354" w:rsidRDefault="00DA720C" w:rsidP="000108A0">
                    <w:pPr>
                      <w:spacing w:after="120" w:line="20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:rsidR="00DA720C" w:rsidRPr="00ED2354" w:rsidRDefault="00DA720C" w:rsidP="000108A0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 w:rsidR="00DA720C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CECA8AC" wp14:editId="6E0F8614">
          <wp:simplePos x="0" y="0"/>
          <wp:positionH relativeFrom="column">
            <wp:posOffset>68580</wp:posOffset>
          </wp:positionH>
          <wp:positionV relativeFrom="paragraph">
            <wp:posOffset>-246380</wp:posOffset>
          </wp:positionV>
          <wp:extent cx="268605" cy="402590"/>
          <wp:effectExtent l="0" t="0" r="0" b="0"/>
          <wp:wrapSquare wrapText="bothSides"/>
          <wp:docPr id="15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0C" w:rsidRDefault="00DA720C" w:rsidP="000108A0">
      <w:r>
        <w:separator/>
      </w:r>
    </w:p>
  </w:footnote>
  <w:footnote w:type="continuationSeparator" w:id="0">
    <w:p w:rsidR="00DA720C" w:rsidRDefault="00DA720C" w:rsidP="000108A0">
      <w:r>
        <w:continuationSeparator/>
      </w:r>
    </w:p>
  </w:footnote>
  <w:footnote w:id="1">
    <w:p w:rsidR="00DA720C" w:rsidRPr="00E67028" w:rsidRDefault="00DA720C" w:rsidP="000108A0">
      <w:pPr>
        <w:pStyle w:val="FootnoteText"/>
        <w:rPr>
          <w:sz w:val="16"/>
          <w:szCs w:val="16"/>
        </w:rPr>
      </w:pPr>
      <w:r w:rsidRPr="00E67028">
        <w:rPr>
          <w:rFonts w:hint="cs"/>
          <w:sz w:val="16"/>
          <w:szCs w:val="16"/>
          <w:cs/>
        </w:rPr>
        <w:t>หมายเหตุ</w:t>
      </w:r>
      <w:r w:rsidRPr="00E67028">
        <w:rPr>
          <w:rFonts w:hint="cs"/>
          <w:sz w:val="16"/>
          <w:szCs w:val="16"/>
          <w:cs/>
        </w:rPr>
        <w:tab/>
      </w:r>
      <w:r w:rsidRPr="00E67028">
        <w:rPr>
          <w:rStyle w:val="FootnoteReference"/>
          <w:sz w:val="16"/>
          <w:szCs w:val="16"/>
        </w:rPr>
        <w:footnoteRef/>
      </w:r>
      <w:r w:rsidRPr="00E67028">
        <w:rPr>
          <w:sz w:val="16"/>
          <w:szCs w:val="16"/>
        </w:rPr>
        <w:t xml:space="preserve"> FS </w:t>
      </w:r>
      <w:r w:rsidRPr="00E67028">
        <w:rPr>
          <w:rFonts w:hint="cs"/>
          <w:sz w:val="16"/>
          <w:szCs w:val="16"/>
          <w:cs/>
        </w:rPr>
        <w:t xml:space="preserve">หมายถึง </w:t>
      </w:r>
      <w:r w:rsidRPr="00E67028">
        <w:rPr>
          <w:sz w:val="16"/>
          <w:szCs w:val="16"/>
          <w:cs/>
        </w:rPr>
        <w:t>บริษัทเงินทุนที่ได้รับอนุญาตให้ประกอบธุรกิจเกี่ยวกับปัจจัยชำระเงินต่างประเทศ</w:t>
      </w:r>
    </w:p>
  </w:footnote>
  <w:footnote w:id="2">
    <w:p w:rsidR="00DA720C" w:rsidRPr="00E67028" w:rsidRDefault="00DA720C" w:rsidP="000108A0">
      <w:pPr>
        <w:pStyle w:val="FootnoteText"/>
        <w:ind w:left="720" w:hanging="11"/>
        <w:rPr>
          <w:sz w:val="16"/>
          <w:szCs w:val="16"/>
        </w:rPr>
      </w:pPr>
      <w:r w:rsidRPr="00E67028">
        <w:rPr>
          <w:rStyle w:val="FootnoteReference"/>
          <w:sz w:val="16"/>
          <w:szCs w:val="16"/>
        </w:rPr>
        <w:footnoteRef/>
      </w:r>
      <w:r w:rsidRPr="00E67028">
        <w:rPr>
          <w:sz w:val="16"/>
          <w:szCs w:val="16"/>
        </w:rPr>
        <w:t xml:space="preserve"> SFI </w:t>
      </w:r>
      <w:r w:rsidRPr="00E67028">
        <w:rPr>
          <w:rFonts w:hint="cs"/>
          <w:sz w:val="16"/>
          <w:szCs w:val="16"/>
          <w:cs/>
        </w:rPr>
        <w:t xml:space="preserve">หมายถึง </w:t>
      </w:r>
      <w:r w:rsidRPr="00E67028">
        <w:rPr>
          <w:sz w:val="16"/>
          <w:szCs w:val="16"/>
          <w:cs/>
        </w:rPr>
        <w:t>นิติบุคคลที่มีกฏหมายเฉพาะจัดตั้งขึ้นและได้รับอนุญาตให้ประกอบธุรกิจเกี่ยวกับปัจจัยชำระเงินต่างประเท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DA720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144779</wp:posOffset>
              </wp:positionV>
              <wp:extent cx="917067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A1268" id="Straight Connector 25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1.4pt" to="7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wB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9lDOnuAJtJbLiHF7aCxzn/hukchKLEUKghHCnJ8&#10;cj4QIcVtS1hWeiOkjM2XCg0APoUSQ8ZpKVhIxolt95W06EiCfeIXq3q3zeqDYhGs44Str7EnQl5i&#10;uFyqgAelAJ1rdPHHz0W6WM/X83yUT2brUZ7W9ejzpspHs032MK0/1VVVZ78CtSwvOsEYV4HdzatZ&#10;/ndeuL6ai8vubr3LkLxFj3oB2ds/ko69DO27GGGv2Xlrbz0Ge8bN16cU/P96DvHrB7/6DQAA//8D&#10;AFBLAwQUAAYACAAAACEAtyNNF9sAAAAJAQAADwAAAGRycy9kb3ducmV2LnhtbEyPQU/DMAyF70j8&#10;h8hIXCaWUBhCpemEgN64MEBcvca0FY3TNdlW+PV42gFO1vOznr9XLCffqx2NsQts4XJuQBHXwXXc&#10;WHh7rS5uQcWE7LAPTBa+KcKyPD0pMHdhzy+0W6VGSQjHHC20KQ251rFuyWOch4FYvM8wekwix0a7&#10;EfcS7nudGXOjPXYsH1oc6KGl+mu19RZi9U6b6mdWz8zHVRMo2zw+P6G152fT/R2oRFP6O4YDvqBD&#10;KUzrsGUXVS/aCHmykGUyD/71YiHl1seNLgv9v0H5CwAA//8DAFBLAQItABQABgAIAAAAIQC2gziS&#10;/gAAAOEBAAATAAAAAAAAAAAAAAAAAAAAAABbQ29udGVudF9UeXBlc10ueG1sUEsBAi0AFAAGAAgA&#10;AAAhADj9If/WAAAAlAEAAAsAAAAAAAAAAAAAAAAALwEAAF9yZWxzLy5yZWxzUEsBAi0AFAAGAAgA&#10;AAAhADrtzAEbAgAAOAQAAA4AAAAAAAAAAAAAAAAALgIAAGRycy9lMm9Eb2MueG1sUEsBAi0AFAAG&#10;AAgAAAAhALcjTRfbAAAACQEAAA8AAAAAAAAAAAAAAAAAdQQAAGRycy9kb3ducmV2LnhtbFBLBQYA&#10;AAAABAAEAPMAAAB9BQAAAAA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-414020</wp:posOffset>
          </wp:positionV>
          <wp:extent cx="1962150" cy="236855"/>
          <wp:effectExtent l="0" t="0" r="0" b="0"/>
          <wp:wrapSquare wrapText="bothSides"/>
          <wp:docPr id="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DA72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6226175</wp:posOffset>
          </wp:positionH>
          <wp:positionV relativeFrom="margin">
            <wp:posOffset>-647700</wp:posOffset>
          </wp:positionV>
          <wp:extent cx="3018155" cy="480695"/>
          <wp:effectExtent l="0" t="0" r="0" b="0"/>
          <wp:wrapSquare wrapText="bothSides"/>
          <wp:docPr id="1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135254</wp:posOffset>
              </wp:positionV>
              <wp:extent cx="9170670" cy="0"/>
              <wp:effectExtent l="0" t="0" r="0" b="0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7518C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10.65pt" to="72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+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6dwL1WubQ3wpd8aXSs5yr18U+W6RVGWLZcMC4beLBpTUZ8TvUvzGarju&#10;0H9RFGLw0amg2rk2nYcEPdA5NOdybw47O0TgcJnOk9kcekgGX4zzIVEb6z4z1SFvFJHg0uuGc3x6&#10;sc4TwfkQ4o+l2nIhQu+FRD2ATyfTkGCV4NQ7fZg1zaEUBp2wn57wharA8xhm1FHSANYyTDc322Eu&#10;rjZcLqTHg1KAzs26jsePZbLcLDaLbJRNZptRllTV6NO2zEazbTqfVk9VWVbpT08tzfKWU8qkZzeM&#10;apr93SjcHs11yO7Depchfo8e9AKywz+QDr307bsOwkHRy84MPYbpDMG3l+TH/3EP9uN7X/8CAAD/&#10;/wMAUEsDBBQABgAIAAAAIQA0lnkZ3QAAAAkBAAAPAAAAZHJzL2Rvd25yZXYueG1sTI9BT8JAEIXv&#10;Jv6HzZh4IbClRSSlW2LU3ryAEq9Dd2gburOlu0D117vEgx7fvJc338tWg2nFmXrXWFYwnUQgiEur&#10;G64UfLwX4wUI55E1tpZJwRc5WOW3Nxmm2l54TeeNr0QoYZeigtr7LpXSlTUZdBPbEQdvb3uDPsi+&#10;krrHSyg3rYyjaC4NNhw+1NjRc03lYXMyClyxpWPxPSpH0WdSWYqPL2+vqNT93fC0BOFp8H9huOIH&#10;dMgD086eWDvRBp3MQlJBPE1AXP3Zw+McxO73IvNM/l+Q/wAAAP//AwBQSwECLQAUAAYACAAAACEA&#10;toM4kv4AAADhAQAAEwAAAAAAAAAAAAAAAAAAAAAAW0NvbnRlbnRfVHlwZXNdLnhtbFBLAQItABQA&#10;BgAIAAAAIQA4/SH/1gAAAJQBAAALAAAAAAAAAAAAAAAAAC8BAABfcmVscy8ucmVsc1BLAQItABQA&#10;BgAIAAAAIQBkFAl+HQIAADcEAAAOAAAAAAAAAAAAAAAAAC4CAABkcnMvZTJvRG9jLnhtbFBLAQIt&#10;ABQABgAIAAAAIQA0lnkZ3QAAAAkBAAAPAAAAAAAAAAAAAAAAAHcEAABkcnMvZG93bnJldi54bWxQ&#10;SwUGAAAAAAQABADzAAAAgQUAAAAA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-346075</wp:posOffset>
          </wp:positionV>
          <wp:extent cx="1962150" cy="236855"/>
          <wp:effectExtent l="0" t="0" r="0" b="0"/>
          <wp:wrapSquare wrapText="bothSides"/>
          <wp:docPr id="1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DA72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3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-414020</wp:posOffset>
          </wp:positionV>
          <wp:extent cx="1962150" cy="236855"/>
          <wp:effectExtent l="0" t="0" r="0" b="0"/>
          <wp:wrapSquare wrapText="bothSides"/>
          <wp:docPr id="3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0C" w:rsidRDefault="00DA72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6045200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-525145</wp:posOffset>
          </wp:positionV>
          <wp:extent cx="1662430" cy="474980"/>
          <wp:effectExtent l="0" t="0" r="0" b="0"/>
          <wp:wrapSquare wrapText="bothSides"/>
          <wp:docPr id="3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948"/>
    <w:multiLevelType w:val="multilevel"/>
    <w:tmpl w:val="680ADB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1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0"/>
    <w:rsid w:val="00000B54"/>
    <w:rsid w:val="00004BD6"/>
    <w:rsid w:val="000108A0"/>
    <w:rsid w:val="00011BB6"/>
    <w:rsid w:val="00020282"/>
    <w:rsid w:val="0002081A"/>
    <w:rsid w:val="000264E6"/>
    <w:rsid w:val="000348BC"/>
    <w:rsid w:val="0003661B"/>
    <w:rsid w:val="00036959"/>
    <w:rsid w:val="00041841"/>
    <w:rsid w:val="00044F83"/>
    <w:rsid w:val="000455BE"/>
    <w:rsid w:val="00051813"/>
    <w:rsid w:val="00057C0C"/>
    <w:rsid w:val="000658D7"/>
    <w:rsid w:val="000665FE"/>
    <w:rsid w:val="00071C63"/>
    <w:rsid w:val="00072E09"/>
    <w:rsid w:val="00073ECA"/>
    <w:rsid w:val="00080297"/>
    <w:rsid w:val="00085B16"/>
    <w:rsid w:val="00092C9A"/>
    <w:rsid w:val="00094B8B"/>
    <w:rsid w:val="00095357"/>
    <w:rsid w:val="000A1101"/>
    <w:rsid w:val="000A3867"/>
    <w:rsid w:val="000A3ED2"/>
    <w:rsid w:val="000A7427"/>
    <w:rsid w:val="000B2DE9"/>
    <w:rsid w:val="000B3E6D"/>
    <w:rsid w:val="000B71AD"/>
    <w:rsid w:val="000C4E22"/>
    <w:rsid w:val="000C7E79"/>
    <w:rsid w:val="000D635B"/>
    <w:rsid w:val="000E1D35"/>
    <w:rsid w:val="000E42F2"/>
    <w:rsid w:val="000F2CF2"/>
    <w:rsid w:val="000F73A6"/>
    <w:rsid w:val="00103E9C"/>
    <w:rsid w:val="0010720C"/>
    <w:rsid w:val="00111EDD"/>
    <w:rsid w:val="00113BCC"/>
    <w:rsid w:val="001205A4"/>
    <w:rsid w:val="00122561"/>
    <w:rsid w:val="0012544F"/>
    <w:rsid w:val="00126EB4"/>
    <w:rsid w:val="00137005"/>
    <w:rsid w:val="00137F5E"/>
    <w:rsid w:val="0014793B"/>
    <w:rsid w:val="0017045A"/>
    <w:rsid w:val="00176002"/>
    <w:rsid w:val="00177543"/>
    <w:rsid w:val="00182151"/>
    <w:rsid w:val="001830D1"/>
    <w:rsid w:val="001848B8"/>
    <w:rsid w:val="001851C4"/>
    <w:rsid w:val="00185A26"/>
    <w:rsid w:val="001864B9"/>
    <w:rsid w:val="00187459"/>
    <w:rsid w:val="00190ABF"/>
    <w:rsid w:val="00193E8E"/>
    <w:rsid w:val="001A1CE1"/>
    <w:rsid w:val="001B79D2"/>
    <w:rsid w:val="001C2C80"/>
    <w:rsid w:val="001C3CC1"/>
    <w:rsid w:val="001C4FAF"/>
    <w:rsid w:val="001C56DE"/>
    <w:rsid w:val="001D16EF"/>
    <w:rsid w:val="001D2543"/>
    <w:rsid w:val="001D35F4"/>
    <w:rsid w:val="001E7E0A"/>
    <w:rsid w:val="001F0131"/>
    <w:rsid w:val="001F4830"/>
    <w:rsid w:val="001F4B99"/>
    <w:rsid w:val="0021636E"/>
    <w:rsid w:val="00221E4E"/>
    <w:rsid w:val="002221EA"/>
    <w:rsid w:val="00224F14"/>
    <w:rsid w:val="00225282"/>
    <w:rsid w:val="002261E2"/>
    <w:rsid w:val="00227093"/>
    <w:rsid w:val="00232D2A"/>
    <w:rsid w:val="002338F8"/>
    <w:rsid w:val="00240403"/>
    <w:rsid w:val="00242113"/>
    <w:rsid w:val="00243E0C"/>
    <w:rsid w:val="002458B5"/>
    <w:rsid w:val="00254C1F"/>
    <w:rsid w:val="00255303"/>
    <w:rsid w:val="00255E3F"/>
    <w:rsid w:val="002644C1"/>
    <w:rsid w:val="002824F9"/>
    <w:rsid w:val="002827F1"/>
    <w:rsid w:val="00291A27"/>
    <w:rsid w:val="0029574A"/>
    <w:rsid w:val="0029740E"/>
    <w:rsid w:val="002A17C7"/>
    <w:rsid w:val="002A3F08"/>
    <w:rsid w:val="002B4108"/>
    <w:rsid w:val="002B5326"/>
    <w:rsid w:val="002C30EB"/>
    <w:rsid w:val="002C3CF3"/>
    <w:rsid w:val="002C5C8C"/>
    <w:rsid w:val="002C74CF"/>
    <w:rsid w:val="002D5F5D"/>
    <w:rsid w:val="002E00A1"/>
    <w:rsid w:val="00305E06"/>
    <w:rsid w:val="00315FF8"/>
    <w:rsid w:val="00321A58"/>
    <w:rsid w:val="00322542"/>
    <w:rsid w:val="00322CD1"/>
    <w:rsid w:val="003231DC"/>
    <w:rsid w:val="003425A3"/>
    <w:rsid w:val="00343D6B"/>
    <w:rsid w:val="00346361"/>
    <w:rsid w:val="0035374C"/>
    <w:rsid w:val="003556C7"/>
    <w:rsid w:val="00360B0C"/>
    <w:rsid w:val="00361BF9"/>
    <w:rsid w:val="00365AF6"/>
    <w:rsid w:val="00365EA8"/>
    <w:rsid w:val="0037476C"/>
    <w:rsid w:val="0037577F"/>
    <w:rsid w:val="003758DF"/>
    <w:rsid w:val="00376C5F"/>
    <w:rsid w:val="00382CF9"/>
    <w:rsid w:val="003A1D07"/>
    <w:rsid w:val="003A3EEB"/>
    <w:rsid w:val="003A4B4C"/>
    <w:rsid w:val="003A5A3D"/>
    <w:rsid w:val="003B2E84"/>
    <w:rsid w:val="003C2BE0"/>
    <w:rsid w:val="003D0FA5"/>
    <w:rsid w:val="003E49C6"/>
    <w:rsid w:val="003E7E1D"/>
    <w:rsid w:val="003F02F2"/>
    <w:rsid w:val="003F2D4F"/>
    <w:rsid w:val="003F3DC4"/>
    <w:rsid w:val="0040493E"/>
    <w:rsid w:val="00410DFE"/>
    <w:rsid w:val="00421082"/>
    <w:rsid w:val="00422C75"/>
    <w:rsid w:val="00424CBD"/>
    <w:rsid w:val="00430471"/>
    <w:rsid w:val="0043280B"/>
    <w:rsid w:val="00433956"/>
    <w:rsid w:val="00440437"/>
    <w:rsid w:val="00444047"/>
    <w:rsid w:val="00444F87"/>
    <w:rsid w:val="004468A3"/>
    <w:rsid w:val="00454C7F"/>
    <w:rsid w:val="004557D3"/>
    <w:rsid w:val="00455D54"/>
    <w:rsid w:val="00456F8A"/>
    <w:rsid w:val="00460EAB"/>
    <w:rsid w:val="00462D8C"/>
    <w:rsid w:val="004815CE"/>
    <w:rsid w:val="00481F8A"/>
    <w:rsid w:val="0048329B"/>
    <w:rsid w:val="00485BF0"/>
    <w:rsid w:val="004A576B"/>
    <w:rsid w:val="004B458A"/>
    <w:rsid w:val="004C2653"/>
    <w:rsid w:val="004D3CCE"/>
    <w:rsid w:val="004D41A4"/>
    <w:rsid w:val="004D6CD0"/>
    <w:rsid w:val="004E2C8F"/>
    <w:rsid w:val="004E77E5"/>
    <w:rsid w:val="004F30A3"/>
    <w:rsid w:val="004F7B32"/>
    <w:rsid w:val="00502794"/>
    <w:rsid w:val="00503123"/>
    <w:rsid w:val="005110E3"/>
    <w:rsid w:val="00513FC8"/>
    <w:rsid w:val="00515490"/>
    <w:rsid w:val="00521488"/>
    <w:rsid w:val="0052331C"/>
    <w:rsid w:val="00524073"/>
    <w:rsid w:val="005339A4"/>
    <w:rsid w:val="00537E81"/>
    <w:rsid w:val="00547600"/>
    <w:rsid w:val="00555878"/>
    <w:rsid w:val="00562E1C"/>
    <w:rsid w:val="00563565"/>
    <w:rsid w:val="00570E61"/>
    <w:rsid w:val="00576BEE"/>
    <w:rsid w:val="00583790"/>
    <w:rsid w:val="005937E2"/>
    <w:rsid w:val="005A1EFD"/>
    <w:rsid w:val="005B4621"/>
    <w:rsid w:val="005B7C53"/>
    <w:rsid w:val="005C04C0"/>
    <w:rsid w:val="005C6B3C"/>
    <w:rsid w:val="005D2259"/>
    <w:rsid w:val="005D5794"/>
    <w:rsid w:val="005D61E5"/>
    <w:rsid w:val="005E3B51"/>
    <w:rsid w:val="005E454C"/>
    <w:rsid w:val="005E65BF"/>
    <w:rsid w:val="005E68EE"/>
    <w:rsid w:val="005F0074"/>
    <w:rsid w:val="005F0238"/>
    <w:rsid w:val="005F28AC"/>
    <w:rsid w:val="005F5005"/>
    <w:rsid w:val="00603715"/>
    <w:rsid w:val="00610436"/>
    <w:rsid w:val="006115A8"/>
    <w:rsid w:val="00623794"/>
    <w:rsid w:val="006276E3"/>
    <w:rsid w:val="006507F6"/>
    <w:rsid w:val="00654A32"/>
    <w:rsid w:val="006560CE"/>
    <w:rsid w:val="006562CA"/>
    <w:rsid w:val="00663A24"/>
    <w:rsid w:val="006763FA"/>
    <w:rsid w:val="00680099"/>
    <w:rsid w:val="00684B92"/>
    <w:rsid w:val="006853CC"/>
    <w:rsid w:val="00685524"/>
    <w:rsid w:val="00691144"/>
    <w:rsid w:val="006925A8"/>
    <w:rsid w:val="006927B4"/>
    <w:rsid w:val="006939D6"/>
    <w:rsid w:val="0069481E"/>
    <w:rsid w:val="00694D38"/>
    <w:rsid w:val="006A19D4"/>
    <w:rsid w:val="006B0BD3"/>
    <w:rsid w:val="006B203B"/>
    <w:rsid w:val="006B6E20"/>
    <w:rsid w:val="006B6F1E"/>
    <w:rsid w:val="006D672F"/>
    <w:rsid w:val="006E6084"/>
    <w:rsid w:val="006E66B7"/>
    <w:rsid w:val="006F02CC"/>
    <w:rsid w:val="006F2770"/>
    <w:rsid w:val="006F3A62"/>
    <w:rsid w:val="00700841"/>
    <w:rsid w:val="007133AD"/>
    <w:rsid w:val="007151B9"/>
    <w:rsid w:val="0072098E"/>
    <w:rsid w:val="00722E75"/>
    <w:rsid w:val="00737EBE"/>
    <w:rsid w:val="0074005D"/>
    <w:rsid w:val="00746F54"/>
    <w:rsid w:val="00747887"/>
    <w:rsid w:val="00753694"/>
    <w:rsid w:val="0075473F"/>
    <w:rsid w:val="00756FF6"/>
    <w:rsid w:val="007632A8"/>
    <w:rsid w:val="00763574"/>
    <w:rsid w:val="00764DF0"/>
    <w:rsid w:val="0076514B"/>
    <w:rsid w:val="007663BA"/>
    <w:rsid w:val="00770EC4"/>
    <w:rsid w:val="00776D22"/>
    <w:rsid w:val="00784E8A"/>
    <w:rsid w:val="00787EB8"/>
    <w:rsid w:val="00792912"/>
    <w:rsid w:val="007934BE"/>
    <w:rsid w:val="007A066F"/>
    <w:rsid w:val="007A6048"/>
    <w:rsid w:val="007A7335"/>
    <w:rsid w:val="007B486B"/>
    <w:rsid w:val="007B7981"/>
    <w:rsid w:val="007C793B"/>
    <w:rsid w:val="007D31A4"/>
    <w:rsid w:val="007D43F2"/>
    <w:rsid w:val="007E1001"/>
    <w:rsid w:val="007E3239"/>
    <w:rsid w:val="007E4BE3"/>
    <w:rsid w:val="007E5636"/>
    <w:rsid w:val="007F0E04"/>
    <w:rsid w:val="007F3D6D"/>
    <w:rsid w:val="007F42C9"/>
    <w:rsid w:val="00801EEC"/>
    <w:rsid w:val="00803354"/>
    <w:rsid w:val="00823679"/>
    <w:rsid w:val="0083279D"/>
    <w:rsid w:val="008360C8"/>
    <w:rsid w:val="0083688D"/>
    <w:rsid w:val="00840BED"/>
    <w:rsid w:val="0084525B"/>
    <w:rsid w:val="0084679E"/>
    <w:rsid w:val="008510BD"/>
    <w:rsid w:val="00852673"/>
    <w:rsid w:val="00853FC8"/>
    <w:rsid w:val="00864C2A"/>
    <w:rsid w:val="0087035D"/>
    <w:rsid w:val="00872132"/>
    <w:rsid w:val="0087737E"/>
    <w:rsid w:val="00881088"/>
    <w:rsid w:val="00881DA1"/>
    <w:rsid w:val="00882A26"/>
    <w:rsid w:val="00882A55"/>
    <w:rsid w:val="008A50DD"/>
    <w:rsid w:val="008C1DA4"/>
    <w:rsid w:val="008C74F1"/>
    <w:rsid w:val="008C7D5B"/>
    <w:rsid w:val="008D0664"/>
    <w:rsid w:val="008E2856"/>
    <w:rsid w:val="008E2F4A"/>
    <w:rsid w:val="008F0384"/>
    <w:rsid w:val="00901FE0"/>
    <w:rsid w:val="009049A8"/>
    <w:rsid w:val="00910081"/>
    <w:rsid w:val="00916AB5"/>
    <w:rsid w:val="00917640"/>
    <w:rsid w:val="009177A7"/>
    <w:rsid w:val="00926688"/>
    <w:rsid w:val="00926952"/>
    <w:rsid w:val="00943C5E"/>
    <w:rsid w:val="00945ECC"/>
    <w:rsid w:val="00952FA8"/>
    <w:rsid w:val="009533A9"/>
    <w:rsid w:val="00965F58"/>
    <w:rsid w:val="00966265"/>
    <w:rsid w:val="009753DF"/>
    <w:rsid w:val="00976ED8"/>
    <w:rsid w:val="009824E3"/>
    <w:rsid w:val="00991D34"/>
    <w:rsid w:val="0099299E"/>
    <w:rsid w:val="00993B22"/>
    <w:rsid w:val="0099507C"/>
    <w:rsid w:val="009A2103"/>
    <w:rsid w:val="009A45D1"/>
    <w:rsid w:val="009A5619"/>
    <w:rsid w:val="009B4285"/>
    <w:rsid w:val="009B792E"/>
    <w:rsid w:val="009C15CD"/>
    <w:rsid w:val="009C244C"/>
    <w:rsid w:val="009C363D"/>
    <w:rsid w:val="009C76DB"/>
    <w:rsid w:val="009D5199"/>
    <w:rsid w:val="009D6F98"/>
    <w:rsid w:val="009D7C5A"/>
    <w:rsid w:val="009E2321"/>
    <w:rsid w:val="009E3772"/>
    <w:rsid w:val="009E6128"/>
    <w:rsid w:val="009E6D11"/>
    <w:rsid w:val="009E73C2"/>
    <w:rsid w:val="009F22A8"/>
    <w:rsid w:val="009F7644"/>
    <w:rsid w:val="00A12583"/>
    <w:rsid w:val="00A12FA7"/>
    <w:rsid w:val="00A14C61"/>
    <w:rsid w:val="00A2180C"/>
    <w:rsid w:val="00A2449A"/>
    <w:rsid w:val="00A26F3B"/>
    <w:rsid w:val="00A32EE6"/>
    <w:rsid w:val="00A40A6D"/>
    <w:rsid w:val="00A41838"/>
    <w:rsid w:val="00A42B4D"/>
    <w:rsid w:val="00A506DE"/>
    <w:rsid w:val="00A53621"/>
    <w:rsid w:val="00A61DE7"/>
    <w:rsid w:val="00A63A6A"/>
    <w:rsid w:val="00A653F0"/>
    <w:rsid w:val="00A65BD9"/>
    <w:rsid w:val="00A72F9F"/>
    <w:rsid w:val="00A86283"/>
    <w:rsid w:val="00A868D0"/>
    <w:rsid w:val="00A87105"/>
    <w:rsid w:val="00A92596"/>
    <w:rsid w:val="00A93122"/>
    <w:rsid w:val="00AA10BF"/>
    <w:rsid w:val="00AA5250"/>
    <w:rsid w:val="00AB2667"/>
    <w:rsid w:val="00AB765B"/>
    <w:rsid w:val="00AC4C95"/>
    <w:rsid w:val="00AD1C28"/>
    <w:rsid w:val="00AD3F25"/>
    <w:rsid w:val="00AD50C5"/>
    <w:rsid w:val="00AD6C03"/>
    <w:rsid w:val="00AE0D9B"/>
    <w:rsid w:val="00AE1EAC"/>
    <w:rsid w:val="00AE5D7D"/>
    <w:rsid w:val="00AE6241"/>
    <w:rsid w:val="00B02F5F"/>
    <w:rsid w:val="00B107E0"/>
    <w:rsid w:val="00B2305F"/>
    <w:rsid w:val="00B30513"/>
    <w:rsid w:val="00B30D72"/>
    <w:rsid w:val="00B359B4"/>
    <w:rsid w:val="00B37185"/>
    <w:rsid w:val="00B37EC1"/>
    <w:rsid w:val="00B44305"/>
    <w:rsid w:val="00B518A4"/>
    <w:rsid w:val="00B55ED1"/>
    <w:rsid w:val="00B614A1"/>
    <w:rsid w:val="00B73D6B"/>
    <w:rsid w:val="00B74D90"/>
    <w:rsid w:val="00B867D7"/>
    <w:rsid w:val="00B90946"/>
    <w:rsid w:val="00B9238F"/>
    <w:rsid w:val="00BA039B"/>
    <w:rsid w:val="00BA1725"/>
    <w:rsid w:val="00BA5378"/>
    <w:rsid w:val="00BB09DC"/>
    <w:rsid w:val="00BB0B5E"/>
    <w:rsid w:val="00BB2723"/>
    <w:rsid w:val="00BB4E3A"/>
    <w:rsid w:val="00BB6D15"/>
    <w:rsid w:val="00BC6863"/>
    <w:rsid w:val="00BE2CDC"/>
    <w:rsid w:val="00BF1F09"/>
    <w:rsid w:val="00BF276D"/>
    <w:rsid w:val="00BF7F8D"/>
    <w:rsid w:val="00C03E69"/>
    <w:rsid w:val="00C05E30"/>
    <w:rsid w:val="00C137D6"/>
    <w:rsid w:val="00C1447F"/>
    <w:rsid w:val="00C175C9"/>
    <w:rsid w:val="00C260BD"/>
    <w:rsid w:val="00C269DE"/>
    <w:rsid w:val="00C31DD1"/>
    <w:rsid w:val="00C32EF1"/>
    <w:rsid w:val="00C4443F"/>
    <w:rsid w:val="00C53AB6"/>
    <w:rsid w:val="00C576BE"/>
    <w:rsid w:val="00C67AAD"/>
    <w:rsid w:val="00C706C6"/>
    <w:rsid w:val="00C77F1A"/>
    <w:rsid w:val="00C83097"/>
    <w:rsid w:val="00C8417E"/>
    <w:rsid w:val="00C93247"/>
    <w:rsid w:val="00C94A65"/>
    <w:rsid w:val="00C94C5F"/>
    <w:rsid w:val="00C95402"/>
    <w:rsid w:val="00C97416"/>
    <w:rsid w:val="00CA5A31"/>
    <w:rsid w:val="00CA6DCE"/>
    <w:rsid w:val="00CA7CD0"/>
    <w:rsid w:val="00CB301B"/>
    <w:rsid w:val="00CB57FD"/>
    <w:rsid w:val="00CC1FC7"/>
    <w:rsid w:val="00CC61B7"/>
    <w:rsid w:val="00CC6974"/>
    <w:rsid w:val="00CE20EE"/>
    <w:rsid w:val="00CE5CF1"/>
    <w:rsid w:val="00CF1183"/>
    <w:rsid w:val="00D012FA"/>
    <w:rsid w:val="00D0342D"/>
    <w:rsid w:val="00D06690"/>
    <w:rsid w:val="00D1224D"/>
    <w:rsid w:val="00D14074"/>
    <w:rsid w:val="00D27320"/>
    <w:rsid w:val="00D35835"/>
    <w:rsid w:val="00D37386"/>
    <w:rsid w:val="00D374F1"/>
    <w:rsid w:val="00D42E61"/>
    <w:rsid w:val="00D447B6"/>
    <w:rsid w:val="00D554B5"/>
    <w:rsid w:val="00D572B8"/>
    <w:rsid w:val="00D60B74"/>
    <w:rsid w:val="00D650C1"/>
    <w:rsid w:val="00D70B4D"/>
    <w:rsid w:val="00D713F6"/>
    <w:rsid w:val="00D867EF"/>
    <w:rsid w:val="00D940DB"/>
    <w:rsid w:val="00D95909"/>
    <w:rsid w:val="00DA4926"/>
    <w:rsid w:val="00DA720C"/>
    <w:rsid w:val="00DA7221"/>
    <w:rsid w:val="00DB19C0"/>
    <w:rsid w:val="00DB1ECD"/>
    <w:rsid w:val="00DB3D9E"/>
    <w:rsid w:val="00DB7CB7"/>
    <w:rsid w:val="00DC172B"/>
    <w:rsid w:val="00DC6BBE"/>
    <w:rsid w:val="00DD59E2"/>
    <w:rsid w:val="00DD7418"/>
    <w:rsid w:val="00DE59F6"/>
    <w:rsid w:val="00DF3E86"/>
    <w:rsid w:val="00DF40FA"/>
    <w:rsid w:val="00DF66FB"/>
    <w:rsid w:val="00DF6F74"/>
    <w:rsid w:val="00E00083"/>
    <w:rsid w:val="00E06513"/>
    <w:rsid w:val="00E074D4"/>
    <w:rsid w:val="00E10102"/>
    <w:rsid w:val="00E3448B"/>
    <w:rsid w:val="00E41DF1"/>
    <w:rsid w:val="00E432EA"/>
    <w:rsid w:val="00E46D5E"/>
    <w:rsid w:val="00E51FB3"/>
    <w:rsid w:val="00E53EFE"/>
    <w:rsid w:val="00E56416"/>
    <w:rsid w:val="00E6763F"/>
    <w:rsid w:val="00E90AD3"/>
    <w:rsid w:val="00E91EC1"/>
    <w:rsid w:val="00E95386"/>
    <w:rsid w:val="00E96C80"/>
    <w:rsid w:val="00E97722"/>
    <w:rsid w:val="00EB5355"/>
    <w:rsid w:val="00EB5913"/>
    <w:rsid w:val="00EB6A9C"/>
    <w:rsid w:val="00EB7F6A"/>
    <w:rsid w:val="00EC0CBB"/>
    <w:rsid w:val="00EC4C0E"/>
    <w:rsid w:val="00EC6E0D"/>
    <w:rsid w:val="00EC73C7"/>
    <w:rsid w:val="00ED1B7A"/>
    <w:rsid w:val="00ED2B28"/>
    <w:rsid w:val="00ED6062"/>
    <w:rsid w:val="00ED6086"/>
    <w:rsid w:val="00EF07F0"/>
    <w:rsid w:val="00EF16BC"/>
    <w:rsid w:val="00EF6BC2"/>
    <w:rsid w:val="00EF79AE"/>
    <w:rsid w:val="00F00486"/>
    <w:rsid w:val="00F02D40"/>
    <w:rsid w:val="00F10551"/>
    <w:rsid w:val="00F174F8"/>
    <w:rsid w:val="00F17D48"/>
    <w:rsid w:val="00F252B3"/>
    <w:rsid w:val="00F26A10"/>
    <w:rsid w:val="00F3279C"/>
    <w:rsid w:val="00F329F7"/>
    <w:rsid w:val="00F33056"/>
    <w:rsid w:val="00F420BE"/>
    <w:rsid w:val="00F43187"/>
    <w:rsid w:val="00F43FB4"/>
    <w:rsid w:val="00F47D82"/>
    <w:rsid w:val="00F6417E"/>
    <w:rsid w:val="00F73A3E"/>
    <w:rsid w:val="00F73B80"/>
    <w:rsid w:val="00F77DE9"/>
    <w:rsid w:val="00F84BA8"/>
    <w:rsid w:val="00F9381D"/>
    <w:rsid w:val="00F978DE"/>
    <w:rsid w:val="00FA3435"/>
    <w:rsid w:val="00FA3913"/>
    <w:rsid w:val="00FA5D83"/>
    <w:rsid w:val="00FA7917"/>
    <w:rsid w:val="00FB42EC"/>
    <w:rsid w:val="00FB5723"/>
    <w:rsid w:val="00FC5ABF"/>
    <w:rsid w:val="00FD0701"/>
    <w:rsid w:val="00FD6338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C014E9"/>
  <w15:docId w15:val="{0E155164-D422-4CC6-A1E0-D139EBF8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A0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8A0"/>
    <w:pPr>
      <w:keepNext/>
      <w:pageBreakBefore/>
      <w:numPr>
        <w:numId w:val="1"/>
      </w:numPr>
      <w:outlineLvl w:val="0"/>
    </w:pPr>
    <w:rPr>
      <w:rFonts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8A0"/>
    <w:pPr>
      <w:keepNext/>
      <w:numPr>
        <w:ilvl w:val="1"/>
        <w:numId w:val="1"/>
      </w:numPr>
      <w:tabs>
        <w:tab w:val="left" w:pos="0"/>
      </w:tabs>
      <w:outlineLvl w:val="1"/>
    </w:pPr>
    <w:rPr>
      <w:rFonts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8A0"/>
    <w:pPr>
      <w:keepNext/>
      <w:numPr>
        <w:ilvl w:val="2"/>
        <w:numId w:val="1"/>
      </w:numPr>
      <w:tabs>
        <w:tab w:val="left" w:pos="727"/>
      </w:tabs>
      <w:outlineLvl w:val="2"/>
    </w:pPr>
    <w:rPr>
      <w:rFonts w:cs="Angsana New"/>
      <w:i/>
      <w:iCs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8A0"/>
    <w:pPr>
      <w:keepNext/>
      <w:numPr>
        <w:ilvl w:val="3"/>
        <w:numId w:val="1"/>
      </w:numPr>
      <w:outlineLvl w:val="3"/>
    </w:pPr>
    <w:rPr>
      <w:rFonts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8A0"/>
    <w:pPr>
      <w:keepNext/>
      <w:numPr>
        <w:ilvl w:val="4"/>
        <w:numId w:val="1"/>
      </w:numPr>
      <w:jc w:val="center"/>
      <w:outlineLvl w:val="4"/>
    </w:pPr>
    <w:rPr>
      <w:rFonts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8A0"/>
    <w:pPr>
      <w:keepNext/>
      <w:numPr>
        <w:ilvl w:val="5"/>
        <w:numId w:val="1"/>
      </w:numPr>
      <w:outlineLvl w:val="5"/>
    </w:pPr>
    <w:rPr>
      <w:rFonts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8A0"/>
    <w:pPr>
      <w:keepNext/>
      <w:numPr>
        <w:ilvl w:val="6"/>
        <w:numId w:val="1"/>
      </w:numPr>
      <w:jc w:val="center"/>
      <w:outlineLvl w:val="6"/>
    </w:pPr>
    <w:rPr>
      <w:rFonts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8A0"/>
    <w:pPr>
      <w:keepNext/>
      <w:numPr>
        <w:ilvl w:val="7"/>
        <w:numId w:val="1"/>
      </w:numPr>
      <w:jc w:val="center"/>
      <w:outlineLvl w:val="7"/>
    </w:pPr>
    <w:rPr>
      <w:rFonts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8A0"/>
    <w:pPr>
      <w:numPr>
        <w:ilvl w:val="8"/>
        <w:numId w:val="1"/>
      </w:numPr>
      <w:spacing w:before="240" w:after="60"/>
      <w:outlineLvl w:val="8"/>
    </w:pPr>
    <w:rPr>
      <w:rFonts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0108A0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0108A0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0108A0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link w:val="Heading4"/>
    <w:uiPriority w:val="99"/>
    <w:rsid w:val="000108A0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0108A0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0108A0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rsid w:val="000108A0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0108A0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0108A0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0108A0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0108A0"/>
  </w:style>
  <w:style w:type="paragraph" w:styleId="Header">
    <w:name w:val="header"/>
    <w:basedOn w:val="Normal"/>
    <w:link w:val="Head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108A0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0108A0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0108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0108A0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87105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H SarabunPSK" w:hAnsi="TH SarabunPSK" w:cs="TH SarabunPSK"/>
      <w:b/>
      <w:bCs/>
      <w:caps/>
      <w:noProof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108A0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link w:val="Title"/>
    <w:uiPriority w:val="99"/>
    <w:rsid w:val="000108A0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0108A0"/>
    <w:rPr>
      <w:rFonts w:cs="Arial Unicode MS"/>
      <w:lang w:bidi="ar-SA"/>
    </w:rPr>
  </w:style>
  <w:style w:type="paragraph" w:customStyle="1" w:styleId="ItalicizedTableText">
    <w:name w:val="Italicized Table Text"/>
    <w:basedOn w:val="Normal"/>
    <w:uiPriority w:val="99"/>
    <w:rsid w:val="000108A0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uiPriority w:val="99"/>
    <w:rsid w:val="000108A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0108A0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0108A0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rsid w:val="000108A0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rsid w:val="000108A0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rsid w:val="000108A0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rsid w:val="000108A0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rsid w:val="000108A0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rsid w:val="000108A0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0108A0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0108A0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0108A0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uiPriority w:val="99"/>
    <w:rsid w:val="000108A0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uiPriority w:val="99"/>
    <w:rsid w:val="000108A0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uiPriority w:val="99"/>
    <w:rsid w:val="000108A0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uiPriority w:val="99"/>
    <w:rsid w:val="000108A0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uiPriority w:val="99"/>
    <w:rsid w:val="000108A0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0108A0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010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108A0"/>
    <w:rPr>
      <w:rFonts w:cs="Angsana New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08A0"/>
    <w:rPr>
      <w:rFonts w:ascii="Tahoma" w:eastAsia="Times New Roman" w:hAnsi="Tahoma" w:cs="Angsana New"/>
      <w:sz w:val="16"/>
      <w:szCs w:val="18"/>
    </w:rPr>
  </w:style>
  <w:style w:type="paragraph" w:customStyle="1" w:styleId="xl58">
    <w:name w:val="xl58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0108A0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0108A0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0108A0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0108A0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0108A0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0108A0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108A0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108A0"/>
    <w:rPr>
      <w:rFonts w:cs="Angsana New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108A0"/>
    <w:rPr>
      <w:rFonts w:ascii="Tahoma" w:eastAsia="Times New Roman" w:hAnsi="Tahoma" w:cs="Tahoma"/>
      <w:sz w:val="20"/>
      <w:szCs w:val="20"/>
    </w:rPr>
  </w:style>
  <w:style w:type="character" w:styleId="FootnoteReference">
    <w:name w:val="footnote reference"/>
    <w:uiPriority w:val="99"/>
    <w:semiHidden/>
    <w:rsid w:val="000108A0"/>
    <w:rPr>
      <w:vertAlign w:val="superscript"/>
    </w:rPr>
  </w:style>
  <w:style w:type="paragraph" w:customStyle="1" w:styleId="DataSet1">
    <w:name w:val="Data Set1"/>
    <w:basedOn w:val="Normal"/>
    <w:uiPriority w:val="99"/>
    <w:rsid w:val="000108A0"/>
  </w:style>
  <w:style w:type="character" w:styleId="Strong">
    <w:name w:val="Strong"/>
    <w:uiPriority w:val="22"/>
    <w:qFormat/>
    <w:rsid w:val="000108A0"/>
    <w:rPr>
      <w:b/>
      <w:bCs/>
    </w:rPr>
  </w:style>
  <w:style w:type="character" w:styleId="CommentReference">
    <w:name w:val="annotation reference"/>
    <w:uiPriority w:val="99"/>
    <w:semiHidden/>
    <w:unhideWhenUsed/>
    <w:rsid w:val="00E96C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80"/>
    <w:rPr>
      <w:rFonts w:cs="Angsana New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6C80"/>
    <w:rPr>
      <w:rFonts w:ascii="Tahoma" w:eastAsia="Times New Roman" w:hAnsi="Tahoma" w:cs="Angsana New"/>
      <w:szCs w:val="25"/>
    </w:rPr>
  </w:style>
  <w:style w:type="paragraph" w:styleId="Revision">
    <w:name w:val="Revision"/>
    <w:hidden/>
    <w:uiPriority w:val="99"/>
    <w:semiHidden/>
    <w:rsid w:val="00AE5D7D"/>
    <w:rPr>
      <w:rFonts w:ascii="Tahoma" w:eastAsia="Times New Roman" w:hAnsi="Tahoma"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47_1 xmlns="7947aa9c-8deb-42e2-90d0-8198705ff9be">Historical Data Set Document , CL Documemt and Data Set Manual</_x0047_1>
    <_x0e23__x0e32__x0e22__x0e01__x0e32__x0e23_ xmlns="7947aa9c-8deb-42e2-90d0-8198705ff9be">Classification Document</_x0e23__x0e32__x0e22__x0e01__x0e32__x0e23_>
    <_x0047_2 xmlns="7947aa9c-8deb-42e2-90d0-8198705ff9be">version 16.2 : วันที่เผยแพร่ 23 ก.ค. 61 : วันที่มีผลบังคับใช้ ต.ค. 61</_x0047_2>
    <ordinal1 xmlns="7947aa9c-8deb-42e2-90d0-8198705ff9be">3</ordinal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0B9DE4EDBDE459A78D60D5A3EC043" ma:contentTypeVersion="5" ma:contentTypeDescription="Create a new document." ma:contentTypeScope="" ma:versionID="1f76c1869f82c7cf9d9230972ac4a4de">
  <xsd:schema xmlns:xsd="http://www.w3.org/2001/XMLSchema" xmlns:xs="http://www.w3.org/2001/XMLSchema" xmlns:p="http://schemas.microsoft.com/office/2006/metadata/properties" xmlns:ns2="7947aa9c-8deb-42e2-90d0-8198705ff9be" targetNamespace="http://schemas.microsoft.com/office/2006/metadata/properties" ma:root="true" ma:fieldsID="ddcb249cc678fbaeba885abe3a7ee5cb" ns2:_="">
    <xsd:import namespace="7947aa9c-8deb-42e2-90d0-8198705ff9be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1" minOccurs="0"/>
                <xsd:element ref="ns2:_x0047_1" minOccurs="0"/>
                <xsd:element ref="ns2:_x0047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7aa9c-8deb-42e2-90d0-8198705ff9be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description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1" ma:index="9" nillable="true" ma:displayName="ordinal1" ma:description="ordinal" ma:internalName="ordinal1">
      <xsd:simpleType>
        <xsd:restriction base="dms:Number"/>
      </xsd:simpleType>
    </xsd:element>
    <xsd:element name="_x0047_1" ma:index="10" nillable="true" ma:displayName="G1" ma:description="Group1" ma:internalName="_x0047_1">
      <xsd:simpleType>
        <xsd:restriction base="dms:Text">
          <xsd:maxLength value="100"/>
        </xsd:restriction>
      </xsd:simpleType>
    </xsd:element>
    <xsd:element name="_x0047_2" ma:index="11" nillable="true" ma:displayName="G" ma:default="" ma:description="Group2" ma:internalName="_x0047_2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8E8B9-44DB-45D1-BECF-C5C17DDFCF8C}"/>
</file>

<file path=customXml/itemProps2.xml><?xml version="1.0" encoding="utf-8"?>
<ds:datastoreItem xmlns:ds="http://schemas.openxmlformats.org/officeDocument/2006/customXml" ds:itemID="{76F522FD-2B58-45D3-8D43-1E225A172283}"/>
</file>

<file path=customXml/itemProps3.xml><?xml version="1.0" encoding="utf-8"?>
<ds:datastoreItem xmlns:ds="http://schemas.openxmlformats.org/officeDocument/2006/customXml" ds:itemID="{5CDA987C-6396-45DD-8D63-62481BB5B97A}"/>
</file>

<file path=customXml/itemProps4.xml><?xml version="1.0" encoding="utf-8"?>
<ds:datastoreItem xmlns:ds="http://schemas.openxmlformats.org/officeDocument/2006/customXml" ds:itemID="{F9124412-0D43-4E1C-BCFD-11CED5413605}"/>
</file>

<file path=customXml/itemProps5.xml><?xml version="1.0" encoding="utf-8"?>
<ds:datastoreItem xmlns:ds="http://schemas.openxmlformats.org/officeDocument/2006/customXml" ds:itemID="{D1050B16-6858-4EFB-96C7-F0596C0BB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105</Pages>
  <Words>110751</Words>
  <Characters>631285</Characters>
  <Application>Microsoft Office Word</Application>
  <DocSecurity>0</DocSecurity>
  <Lines>5260</Lines>
  <Paragraphs>1481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</vt:lpstr>
    </vt:vector>
  </TitlesOfParts>
  <Company/>
  <LinksUpToDate>false</LinksUpToDate>
  <CharactersWithSpaces>740555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</dc:title>
  <dc:creator>พรรณิดา อุดมรัตน์</dc:creator>
  <cp:lastModifiedBy>ธภสนันท์ ขันธิกุล</cp:lastModifiedBy>
  <cp:revision>13</cp:revision>
  <dcterms:created xsi:type="dcterms:W3CDTF">2018-03-06T17:14:00Z</dcterms:created>
  <dcterms:modified xsi:type="dcterms:W3CDTF">2018-07-23T03:15:00Z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Classification version 16.2</vt:lpwstr>
  </property>
  <property fmtid="{D5CDD505-2E9C-101B-9397-08002B2CF9AE}" pid="3" name="ordinal1">
    <vt:r8>1</vt:r8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1400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ContentTypeId">
    <vt:lpwstr>0x010100F890B9DE4EDBDE459A78D60D5A3EC043</vt:lpwstr>
  </property>
  <property fmtid="{D5CDD505-2E9C-101B-9397-08002B2CF9AE}" pid="12" name="_SharedFileIndex">
    <vt:lpwstr/>
  </property>
  <property fmtid="{D5CDD505-2E9C-101B-9397-08002B2CF9AE}" pid="13" name="khrt">
    <vt:lpwstr>2561</vt:lpwstr>
  </property>
  <property fmtid="{D5CDD505-2E9C-101B-9397-08002B2CF9AE}" pid="14" name="gsco">
    <vt:lpwstr>62</vt:lpwstr>
  </property>
</Properties>
</file>