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2E00A1" w:rsidRDefault="000108A0" w:rsidP="000108A0">
      <w:pPr>
        <w:pStyle w:val="Title"/>
        <w:rPr>
          <w:rFonts w:ascii="TH SarabunPSK" w:hAnsi="TH SarabunPSK" w:cs="TH SarabunPSK"/>
          <w:sz w:val="52"/>
          <w:szCs w:val="52"/>
          <w:lang w:val="en-US" w:bidi="th-TH"/>
        </w:rPr>
      </w:pPr>
    </w:p>
    <w:p w:rsidR="00F47D82" w:rsidRPr="00872698" w:rsidRDefault="00F47D82" w:rsidP="000108A0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</w:p>
    <w:p w:rsidR="000108A0" w:rsidRPr="00872698" w:rsidRDefault="00763574" w:rsidP="000108A0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  <w:r>
        <w:rPr>
          <w:rFonts w:ascii="TH SarabunPSK" w:hAnsi="TH SarabunPSK" w:cs="TH SarabunPSK"/>
          <w:b w:val="0"/>
          <w:bCs w:val="0"/>
          <w:noProof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Default="000108A0" w:rsidP="000108A0">
      <w:pPr>
        <w:pStyle w:val="Title"/>
        <w:spacing w:after="0"/>
        <w:rPr>
          <w:rFonts w:ascii="Browallia New" w:hAnsi="Browallia New" w:cs="Browallia New"/>
          <w:sz w:val="56"/>
          <w:szCs w:val="56"/>
          <w:lang w:bidi="th-TH"/>
        </w:rPr>
      </w:pPr>
    </w:p>
    <w:p w:rsidR="00F420BE" w:rsidRDefault="00F420BE" w:rsidP="000108A0">
      <w:pPr>
        <w:pStyle w:val="Title"/>
        <w:spacing w:after="0"/>
        <w:rPr>
          <w:rFonts w:ascii="Browallia New" w:hAnsi="Browallia New" w:cs="Browallia New"/>
          <w:sz w:val="56"/>
          <w:szCs w:val="56"/>
          <w:lang w:bidi="th-TH"/>
        </w:rPr>
      </w:pPr>
    </w:p>
    <w:p w:rsidR="000108A0" w:rsidRPr="009C151A" w:rsidRDefault="000108A0" w:rsidP="000108A0">
      <w:pPr>
        <w:pStyle w:val="Title"/>
        <w:spacing w:after="0"/>
        <w:rPr>
          <w:rFonts w:ascii="Browallia New" w:hAnsi="Browallia New" w:cs="Browallia New"/>
          <w:sz w:val="56"/>
          <w:szCs w:val="56"/>
          <w:lang w:bidi="th-TH"/>
        </w:rPr>
      </w:pPr>
      <w:r w:rsidRPr="009C151A">
        <w:rPr>
          <w:rFonts w:ascii="Browallia New" w:hAnsi="Browallia New" w:cs="Browallia New"/>
          <w:sz w:val="56"/>
          <w:szCs w:val="56"/>
          <w:lang w:bidi="th-TH"/>
        </w:rPr>
        <w:t>CLASSIFICATION</w:t>
      </w:r>
    </w:p>
    <w:p w:rsidR="000108A0" w:rsidRPr="009C151A" w:rsidRDefault="000108A0" w:rsidP="000108A0">
      <w:pPr>
        <w:pStyle w:val="Title"/>
        <w:spacing w:after="0"/>
        <w:rPr>
          <w:rFonts w:ascii="Browallia New" w:hAnsi="Browallia New" w:cs="Browallia New"/>
          <w:sz w:val="56"/>
          <w:szCs w:val="56"/>
        </w:rPr>
      </w:pPr>
      <w:r w:rsidRPr="009C151A">
        <w:rPr>
          <w:rFonts w:ascii="Browallia New" w:hAnsi="Browallia New" w:cs="Browallia New"/>
          <w:sz w:val="56"/>
          <w:szCs w:val="56"/>
        </w:rPr>
        <w:t>for</w:t>
      </w:r>
    </w:p>
    <w:p w:rsidR="000108A0" w:rsidRPr="00D5616F" w:rsidRDefault="000108A0" w:rsidP="000108A0">
      <w:pPr>
        <w:jc w:val="center"/>
        <w:rPr>
          <w:rFonts w:ascii="Browallia New" w:hAnsi="Browallia New" w:cs="Browallia New"/>
          <w:sz w:val="84"/>
          <w:szCs w:val="84"/>
        </w:rPr>
      </w:pPr>
      <w:r w:rsidRPr="009C151A">
        <w:rPr>
          <w:rFonts w:ascii="Browallia New" w:hAnsi="Browallia New" w:cs="Browallia New"/>
          <w:b/>
          <w:bCs/>
          <w:sz w:val="56"/>
          <w:szCs w:val="56"/>
        </w:rPr>
        <w:t>DATA MANAGEMENT SYSTEM PROJECT</w:t>
      </w:r>
      <w:r w:rsidRPr="00D5616F">
        <w:rPr>
          <w:rFonts w:ascii="Browallia New" w:hAnsi="Browallia New" w:cs="Browallia New"/>
          <w:sz w:val="84"/>
          <w:szCs w:val="84"/>
        </w:rPr>
        <w:t xml:space="preserve"> </w:t>
      </w:r>
    </w:p>
    <w:p w:rsidR="000108A0" w:rsidRPr="003A5A3D" w:rsidRDefault="000108A0" w:rsidP="000108A0">
      <w:pPr>
        <w:pStyle w:val="Sub-block"/>
        <w:ind w:left="0"/>
        <w:rPr>
          <w:rFonts w:cs="Tahoma"/>
          <w:sz w:val="24"/>
          <w:szCs w:val="24"/>
          <w:lang w:bidi="th-TH"/>
        </w:rPr>
      </w:pPr>
      <w:r w:rsidRPr="00872698">
        <w:rPr>
          <w:rFonts w:ascii="TH SarabunPSK" w:hAnsi="TH SarabunPSK" w:cs="TH SarabunPSK"/>
        </w:rPr>
        <w:br w:type="page"/>
      </w:r>
      <w:r w:rsidRPr="00ED2354">
        <w:rPr>
          <w:rFonts w:cs="Tahoma"/>
          <w:sz w:val="24"/>
          <w:szCs w:val="24"/>
          <w:lang w:val="fr-FR"/>
        </w:rPr>
        <w:lastRenderedPageBreak/>
        <w:t>Document information</w:t>
      </w:r>
    </w:p>
    <w:p w:rsidR="000108A0" w:rsidRPr="00ED2354" w:rsidRDefault="000108A0" w:rsidP="000108A0">
      <w:pPr>
        <w:pStyle w:val="Sub-block"/>
        <w:ind w:left="0"/>
        <w:rPr>
          <w:rFonts w:cs="Tahoma"/>
          <w:sz w:val="24"/>
          <w:szCs w:val="24"/>
          <w:cs/>
          <w:lang w:bidi="th-TH"/>
        </w:rPr>
      </w:pPr>
    </w:p>
    <w:p w:rsidR="000108A0" w:rsidRPr="00ED2354" w:rsidRDefault="000108A0" w:rsidP="000108A0">
      <w:pPr>
        <w:pStyle w:val="Sub-block"/>
        <w:ind w:left="0"/>
        <w:rPr>
          <w:rFonts w:cs="Tahoma"/>
          <w:sz w:val="24"/>
          <w:szCs w:val="24"/>
        </w:rPr>
      </w:pPr>
      <w:r w:rsidRPr="00ED2354">
        <w:rPr>
          <w:rFonts w:cs="Tahoma"/>
          <w:sz w:val="24"/>
          <w:szCs w:val="24"/>
        </w:rPr>
        <w:t>Revision history</w:t>
      </w:r>
    </w:p>
    <w:p w:rsidR="000108A0" w:rsidRPr="00872698" w:rsidRDefault="000108A0" w:rsidP="000108A0">
      <w:pPr>
        <w:pStyle w:val="Sub-block"/>
        <w:ind w:left="0"/>
        <w:rPr>
          <w:rFonts w:ascii="TH SarabunPSK" w:hAnsi="TH SarabunPSK" w:cs="TH SarabunPSK"/>
          <w:sz w:val="24"/>
          <w:szCs w:val="24"/>
        </w:rPr>
      </w:pPr>
    </w:p>
    <w:tbl>
      <w:tblPr>
        <w:tblW w:w="13875" w:type="dxa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6"/>
        <w:gridCol w:w="2241"/>
        <w:gridCol w:w="8964"/>
        <w:gridCol w:w="1494"/>
      </w:tblGrid>
      <w:tr w:rsidR="000108A0" w:rsidRPr="00ED2354" w:rsidTr="000108A0">
        <w:trPr>
          <w:tblHeader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Heading"/>
              <w:rPr>
                <w:sz w:val="22"/>
                <w:szCs w:val="22"/>
              </w:rPr>
            </w:pPr>
            <w:r w:rsidRPr="00ED2354">
              <w:rPr>
                <w:sz w:val="22"/>
                <w:szCs w:val="22"/>
              </w:rPr>
              <w:t>Version number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Heading"/>
              <w:rPr>
                <w:sz w:val="22"/>
                <w:szCs w:val="22"/>
              </w:rPr>
            </w:pPr>
            <w:r w:rsidRPr="00ED2354">
              <w:rPr>
                <w:sz w:val="22"/>
                <w:szCs w:val="22"/>
              </w:rPr>
              <w:t>Date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Heading"/>
              <w:rPr>
                <w:sz w:val="22"/>
                <w:szCs w:val="22"/>
              </w:rPr>
            </w:pPr>
            <w:r w:rsidRPr="00ED2354">
              <w:rPr>
                <w:sz w:val="22"/>
                <w:szCs w:val="22"/>
              </w:rPr>
              <w:t>Summary of changes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Heading"/>
              <w:rPr>
                <w:sz w:val="22"/>
                <w:szCs w:val="22"/>
              </w:rPr>
            </w:pPr>
            <w:r w:rsidRPr="00ED2354">
              <w:rPr>
                <w:sz w:val="22"/>
                <w:szCs w:val="22"/>
              </w:rPr>
              <w:t>Revision marks</w:t>
            </w:r>
          </w:p>
        </w:tc>
      </w:tr>
      <w:tr w:rsidR="000108A0" w:rsidRPr="00ED2354" w:rsidTr="00E54B71">
        <w:trPr>
          <w:trHeight w:val="390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1.0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5 October 2002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No</w:t>
            </w:r>
          </w:p>
        </w:tc>
      </w:tr>
      <w:tr w:rsidR="000108A0" w:rsidRPr="00ED2354" w:rsidTr="00E54B71">
        <w:trPr>
          <w:trHeight w:val="417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2.0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22 November 2002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Second version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No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2.1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23 December 2002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Reference to file </w:t>
            </w:r>
            <w:r w:rsidRPr="00ED2354">
              <w:rPr>
                <w:rFonts w:cs="Tahoma"/>
                <w:lang w:bidi="th-TH"/>
              </w:rPr>
              <w:t>“</w:t>
            </w:r>
            <w:r w:rsidRPr="00ED2354">
              <w:rPr>
                <w:rFonts w:cs="Tahoma"/>
              </w:rPr>
              <w:t xml:space="preserve"> Summary of Changes on  Classification Document v 2.1 from 2.0 </w:t>
            </w:r>
            <w:r w:rsidRPr="00ED2354">
              <w:rPr>
                <w:rFonts w:cs="Tahoma"/>
                <w:lang w:bidi="th-TH"/>
              </w:rPr>
              <w:t>“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  <w:highlight w:val="yellow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2.2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6 February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2.2 from 2.1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from version 2.1 to version 2.2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Data sets and classifications under revision (subject to change) are in red font.</w:t>
            </w:r>
            <w:r w:rsidRPr="00ED2354">
              <w:rPr>
                <w:rFonts w:cs="Tahoma"/>
              </w:rPr>
              <w:tab/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10 March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  <w:b/>
                <w:bCs/>
              </w:rPr>
              <w:t>Third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3.0 from 2.2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from version 2.2 to version 3.0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11 April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3.1 from 3.0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9 June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3.2 from 3.1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  <w:p w:rsidR="000108A0" w:rsidRPr="00ED2354" w:rsidRDefault="000108A0" w:rsidP="000108A0">
            <w:pPr>
              <w:pStyle w:val="TableText"/>
              <w:ind w:firstLine="968"/>
              <w:rPr>
                <w:rFonts w:cs="Tahoma"/>
                <w:lang w:bidi="th-TH"/>
              </w:rPr>
            </w:pPr>
            <w:r w:rsidRPr="00ED2354">
              <w:rPr>
                <w:rFonts w:cs="Tahoma"/>
              </w:rPr>
              <w:t>Data Set document and Classification document</w:t>
            </w:r>
            <w:r w:rsidRPr="00ED2354">
              <w:rPr>
                <w:rFonts w:cs="Tahoma"/>
                <w:rtl/>
                <w:cs/>
              </w:rPr>
              <w:t xml:space="preserve"> </w:t>
            </w:r>
            <w:r w:rsidRPr="00ED2354">
              <w:rPr>
                <w:rFonts w:cs="Tahoma"/>
              </w:rPr>
              <w:t xml:space="preserve">version </w:t>
            </w:r>
            <w:r w:rsidRPr="00ED2354">
              <w:rPr>
                <w:rFonts w:cs="Tahoma"/>
                <w:rtl/>
                <w:cs/>
              </w:rPr>
              <w:t>3.2</w:t>
            </w:r>
            <w:r w:rsidRPr="00ED2354">
              <w:rPr>
                <w:rFonts w:cs="Tahoma"/>
              </w:rPr>
              <w:t xml:space="preserve"> are used to generate XML schema for FI data sets</w:t>
            </w:r>
            <w:r w:rsidRPr="00ED2354">
              <w:rPr>
                <w:rFonts w:cs="Tahoma"/>
                <w:rtl/>
                <w:cs/>
              </w:rPr>
              <w:t xml:space="preserve">.  </w:t>
            </w:r>
            <w:r w:rsidRPr="00ED2354">
              <w:rPr>
                <w:rFonts w:cs="Tahoma"/>
              </w:rPr>
              <w:t>XML Schemas of FM data sets are in revision</w:t>
            </w:r>
            <w:r w:rsidRPr="00ED2354">
              <w:rPr>
                <w:rFonts w:cs="Tahoma"/>
                <w:rtl/>
                <w:cs/>
              </w:rPr>
              <w:t xml:space="preserve"> </w:t>
            </w:r>
            <w:r w:rsidRPr="00ED2354">
              <w:rPr>
                <w:rFonts w:cs="Tahoma"/>
              </w:rPr>
              <w:t>process at the moment</w:t>
            </w:r>
            <w:r w:rsidRPr="00ED2354">
              <w:rPr>
                <w:rFonts w:cs="Tahoma"/>
                <w:rtl/>
                <w:cs/>
              </w:rPr>
              <w:t xml:space="preserve">.  </w:t>
            </w:r>
            <w:r w:rsidRPr="00ED2354">
              <w:rPr>
                <w:rFonts w:cs="Tahoma"/>
              </w:rPr>
              <w:t xml:space="preserve">Version </w:t>
            </w:r>
            <w:r w:rsidRPr="00ED2354">
              <w:rPr>
                <w:rFonts w:cs="Tahoma"/>
                <w:rtl/>
                <w:cs/>
              </w:rPr>
              <w:t>3.2</w:t>
            </w:r>
            <w:r w:rsidRPr="00ED2354">
              <w:rPr>
                <w:rFonts w:cs="Tahoma"/>
              </w:rPr>
              <w:t xml:space="preserve"> is</w:t>
            </w:r>
            <w:r w:rsidRPr="00ED2354">
              <w:rPr>
                <w:rFonts w:cs="Tahoma"/>
                <w:rtl/>
                <w:cs/>
              </w:rPr>
              <w:t xml:space="preserve"> </w:t>
            </w:r>
            <w:r w:rsidRPr="00ED2354">
              <w:rPr>
                <w:rFonts w:cs="Tahoma"/>
              </w:rPr>
              <w:t>subject to change if XML schema revision for FM data sets requires it so</w:t>
            </w:r>
            <w:r w:rsidRPr="00ED2354">
              <w:rPr>
                <w:rFonts w:cs="Tahoma"/>
                <w:rtl/>
                <w:cs/>
              </w:rPr>
              <w:t>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8 March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3.3 from 3.2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lang w:bidi="th-TH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3.4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3 August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3.4 from 3.3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4.0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3 September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Fourth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4.0  from 3.4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lastRenderedPageBreak/>
              <w:t>4.1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20 December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4.1  from 4.0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5.0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 June 2005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Fifth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5.0  from 4.1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  <w:rtl/>
                <w:cs/>
              </w:rPr>
              <w:t>5.</w:t>
            </w:r>
            <w:r w:rsidRPr="00ED2354">
              <w:rPr>
                <w:rFonts w:cs="Tahoma"/>
              </w:rPr>
              <w:t>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 December 2005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5.2  from 5.0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6.0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31 July 2006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Sixth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6.0  from 5.2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6.1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8 September 2006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6.1  from 6.0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6.2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20 December 2006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6.2  from 6.1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7.0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24 August 2007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  <w:color w:val="000000"/>
              </w:rPr>
            </w:pPr>
            <w:r w:rsidRPr="00ED2354">
              <w:rPr>
                <w:rFonts w:cs="Tahoma"/>
                <w:b/>
                <w:bCs/>
                <w:color w:val="000000"/>
              </w:rPr>
              <w:t xml:space="preserve">Seventh Version 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7.0  from 6.2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 All changes are in </w:t>
            </w:r>
            <w:r w:rsidRPr="00ED2354">
              <w:rPr>
                <w:rFonts w:cs="Tahoma"/>
                <w:color w:val="000000"/>
              </w:rPr>
              <w:t>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1125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7.2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8 February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7.0  from 6.2”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““ Summary of Changes on  Classification Document v 7.2  from 7.0”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from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30 June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 xml:space="preserve">Eighth Version 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13 August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8.1  from 8.0”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20 November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8.1  from 8.0”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8.2  from 8.1”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lastRenderedPageBreak/>
              <w:t>Remark: All changes are in green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lastRenderedPageBreak/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21 July 2009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8.1  from 8.0”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8.2  from 8.1”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green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8.3  from 8.2”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pink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8.4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3 August 2009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8.1  from 8.0”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8.2  from 8.1”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green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8.3  from 8.2”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pink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8.4  from 8.3”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teal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9.0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21 July 2010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 xml:space="preserve">Ninth Version 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9.0  from 8.4”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9.1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30  Sep 2010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9.0  from 8.4”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9.1  from 9.0”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  <w:cs/>
                <w:lang w:bidi="th-TH"/>
              </w:rPr>
              <w:t>9.2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06  Oct 2010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9.0  from 8.4”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9.1  from 9.0”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9.2  from 9.1”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color w:val="00B050"/>
                <w:lang w:bidi="th-TH"/>
              </w:rPr>
            </w:pPr>
            <w:r w:rsidRPr="00ED2354">
              <w:rPr>
                <w:rFonts w:cs="Tahoma"/>
              </w:rPr>
              <w:t>Remark: All changes are in</w:t>
            </w:r>
            <w:r w:rsidRPr="00ED2354">
              <w:rPr>
                <w:rFonts w:cs="Tahoma"/>
                <w:cs/>
                <w:lang w:bidi="th-TH"/>
              </w:rPr>
              <w:t xml:space="preserve"> </w:t>
            </w:r>
            <w:r w:rsidRPr="00ED2354">
              <w:rPr>
                <w:rFonts w:cs="Tahoma"/>
                <w:lang w:bidi="th-TH"/>
              </w:rPr>
              <w:t>green</w:t>
            </w:r>
            <w:r w:rsidRPr="00ED2354">
              <w:rPr>
                <w:rFonts w:cs="Tahoma"/>
              </w:rPr>
              <w:t xml:space="preserve">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cs/>
                <w:lang w:bidi="th-TH"/>
              </w:rPr>
            </w:pPr>
            <w:r w:rsidRPr="00ED2354">
              <w:rPr>
                <w:rFonts w:cs="Tahoma"/>
                <w:lang w:bidi="th-TH"/>
              </w:rPr>
              <w:t>10.0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18 July 2011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 xml:space="preserve">Tenth Version 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10.0  from 9.2”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color w:val="0000FF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cs/>
                <w:lang w:bidi="th-TH"/>
              </w:rPr>
            </w:pPr>
            <w:r w:rsidRPr="00ED2354">
              <w:rPr>
                <w:rFonts w:cs="Tahoma"/>
                <w:lang w:bidi="th-TH"/>
              </w:rPr>
              <w:lastRenderedPageBreak/>
              <w:t>10.1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27 July 2012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10.0  from 9.2”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10.1  from 10.0”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color w:val="0000FF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  <w:r w:rsidRPr="00ED2354">
              <w:rPr>
                <w:rFonts w:cs="Tahoma"/>
                <w:lang w:bidi="th-TH"/>
              </w:rPr>
              <w:t>11.0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06 July 2012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  <w:b/>
                <w:bCs/>
              </w:rPr>
              <w:t>Eleventh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11.0  from 10.1”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11.1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 w:rsidRPr="00ED2354">
              <w:rPr>
                <w:rFonts w:cs="Tahoma"/>
                <w:rtl/>
                <w:cs/>
              </w:rPr>
              <w:t>2</w:t>
            </w:r>
            <w:r w:rsidRPr="00ED2354">
              <w:rPr>
                <w:rFonts w:cs="Tahoma"/>
              </w:rPr>
              <w:t>6 Oct. 2012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11.0  from 10.1”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11.1  from 11.0”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12.0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 w:rsidRPr="00ED2354">
              <w:rPr>
                <w:rFonts w:cs="Tahoma"/>
              </w:rPr>
              <w:t>12 July 2013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Twelfth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12.0  from 11.1”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12.1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 w:rsidRPr="00ED2354">
              <w:rPr>
                <w:rFonts w:cs="Tahoma"/>
              </w:rPr>
              <w:t>9 Sep. 2013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12.0  from 11.1”</w:t>
            </w:r>
          </w:p>
          <w:p w:rsidR="000108A0" w:rsidRPr="00CC4728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All changes </w:t>
            </w:r>
            <w:r w:rsidRPr="00CC4728">
              <w:rPr>
                <w:rFonts w:cs="Tahoma"/>
              </w:rPr>
              <w:t>are in blue font.</w:t>
            </w:r>
          </w:p>
          <w:p w:rsidR="000108A0" w:rsidRPr="00CC4728" w:rsidRDefault="000108A0" w:rsidP="000108A0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Reference to file “ Summary of Changes on  Classification Document v 12.1  from 12.0”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</w:t>
            </w:r>
            <w:r>
              <w:rPr>
                <w:rFonts w:cs="Tahoma"/>
                <w:lang w:bidi="th-TH"/>
              </w:rPr>
              <w:t>3</w:t>
            </w:r>
            <w:r w:rsidRPr="00ED2354">
              <w:rPr>
                <w:rFonts w:cs="Tahoma"/>
                <w:lang w:bidi="th-TH"/>
              </w:rPr>
              <w:t>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>
              <w:rPr>
                <w:rFonts w:cs="Tahoma"/>
              </w:rPr>
              <w:t xml:space="preserve">20 May </w:t>
            </w:r>
            <w:r w:rsidRPr="00ED2354">
              <w:rPr>
                <w:rFonts w:cs="Tahoma"/>
              </w:rPr>
              <w:t>201</w:t>
            </w:r>
            <w:r>
              <w:rPr>
                <w:rFonts w:cs="Tahoma"/>
              </w:rPr>
              <w:t>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4843BB" w:rsidRDefault="000108A0" w:rsidP="000108A0">
            <w:pPr>
              <w:pStyle w:val="TableText"/>
              <w:rPr>
                <w:rFonts w:cs="Tahoma"/>
              </w:rPr>
            </w:pPr>
            <w:r>
              <w:rPr>
                <w:rFonts w:cs="Tahoma"/>
                <w:b/>
                <w:bCs/>
              </w:rPr>
              <w:t>T</w:t>
            </w:r>
            <w:r w:rsidRPr="00143258">
              <w:rPr>
                <w:rFonts w:cs="Tahoma"/>
                <w:b/>
                <w:bCs/>
              </w:rPr>
              <w:t>hirteenth</w:t>
            </w:r>
            <w:r w:rsidRPr="004843BB">
              <w:rPr>
                <w:rFonts w:cs="Tahoma"/>
                <w:b/>
                <w:bCs/>
              </w:rPr>
              <w:t xml:space="preserve">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</w:t>
            </w:r>
            <w:r>
              <w:rPr>
                <w:rFonts w:cs="Tahoma"/>
              </w:rPr>
              <w:t>3</w:t>
            </w:r>
            <w:r w:rsidRPr="00ED2354">
              <w:rPr>
                <w:rFonts w:cs="Tahoma"/>
              </w:rPr>
              <w:t>.0  from 1</w:t>
            </w:r>
            <w:r>
              <w:rPr>
                <w:rFonts w:cs="Tahoma"/>
              </w:rPr>
              <w:t>2</w:t>
            </w:r>
            <w:r w:rsidRPr="00ED2354">
              <w:rPr>
                <w:rFonts w:cs="Tahoma"/>
              </w:rPr>
              <w:t>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All changes are in </w:t>
            </w:r>
            <w:r w:rsidRPr="00CC4728">
              <w:rPr>
                <w:rFonts w:cs="Tahoma"/>
                <w:color w:val="0000FF"/>
              </w:rPr>
              <w:t>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</w:t>
            </w:r>
            <w:r>
              <w:rPr>
                <w:rFonts w:cs="Tahoma"/>
                <w:lang w:bidi="th-TH"/>
              </w:rPr>
              <w:t>3</w:t>
            </w:r>
            <w:r w:rsidRPr="00ED2354">
              <w:rPr>
                <w:rFonts w:cs="Tahoma"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>
              <w:rPr>
                <w:rFonts w:cs="Tahoma" w:hint="cs"/>
                <w:cs/>
                <w:lang w:bidi="th-TH"/>
              </w:rPr>
              <w:t>23</w:t>
            </w:r>
            <w:r>
              <w:rPr>
                <w:rFonts w:cs="Tahoma"/>
              </w:rPr>
              <w:t xml:space="preserve"> Dec </w:t>
            </w:r>
            <w:r w:rsidRPr="00ED2354">
              <w:rPr>
                <w:rFonts w:cs="Tahoma"/>
              </w:rPr>
              <w:t>201</w:t>
            </w:r>
            <w:r>
              <w:rPr>
                <w:rFonts w:cs="Tahoma"/>
              </w:rPr>
              <w:t>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4843BB" w:rsidRDefault="000108A0" w:rsidP="000108A0">
            <w:pPr>
              <w:pStyle w:val="TableText"/>
              <w:rPr>
                <w:rFonts w:cs="Tahoma"/>
              </w:rPr>
            </w:pPr>
            <w:r>
              <w:rPr>
                <w:rFonts w:cs="Tahoma"/>
                <w:b/>
                <w:bCs/>
              </w:rPr>
              <w:t>T</w:t>
            </w:r>
            <w:r w:rsidRPr="00143258">
              <w:rPr>
                <w:rFonts w:cs="Tahoma"/>
                <w:b/>
                <w:bCs/>
              </w:rPr>
              <w:t>hirteenth</w:t>
            </w:r>
            <w:r w:rsidRPr="004843BB">
              <w:rPr>
                <w:rFonts w:cs="Tahoma"/>
                <w:b/>
                <w:bCs/>
              </w:rPr>
              <w:t xml:space="preserve">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</w:t>
            </w:r>
            <w:r>
              <w:rPr>
                <w:rFonts w:cs="Tahoma"/>
              </w:rPr>
              <w:t>3</w:t>
            </w:r>
            <w:r w:rsidRPr="00ED2354">
              <w:rPr>
                <w:rFonts w:cs="Tahoma"/>
              </w:rPr>
              <w:t>.0  from 1</w:t>
            </w:r>
            <w:r>
              <w:rPr>
                <w:rFonts w:cs="Tahoma"/>
              </w:rPr>
              <w:t>2</w:t>
            </w:r>
            <w:r w:rsidRPr="00ED2354">
              <w:rPr>
                <w:rFonts w:cs="Tahoma"/>
              </w:rPr>
              <w:t>.1”</w:t>
            </w:r>
          </w:p>
          <w:p w:rsidR="000108A0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All changes are in </w:t>
            </w:r>
            <w:r w:rsidRPr="00CC4728">
              <w:rPr>
                <w:rFonts w:cs="Tahoma"/>
                <w:color w:val="0000FF"/>
              </w:rPr>
              <w:t>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</w:t>
            </w:r>
            <w:r>
              <w:rPr>
                <w:rFonts w:cs="Tahoma"/>
              </w:rPr>
              <w:t>3.1</w:t>
            </w:r>
            <w:r w:rsidRPr="00ED2354">
              <w:rPr>
                <w:rFonts w:cs="Tahoma"/>
              </w:rPr>
              <w:t xml:space="preserve">  from </w:t>
            </w:r>
            <w:r>
              <w:rPr>
                <w:rFonts w:cs="Tahoma"/>
              </w:rPr>
              <w:t>13.0</w:t>
            </w:r>
            <w:r w:rsidRPr="00ED2354">
              <w:rPr>
                <w:rFonts w:cs="Tahoma"/>
              </w:rPr>
              <w:t>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All changes are in </w:t>
            </w:r>
            <w:r w:rsidRPr="00AF0C77">
              <w:rPr>
                <w:rFonts w:cs="Tahoma"/>
                <w:color w:val="FF0000"/>
              </w:rPr>
              <w:t>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14.0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DF6F74" w:rsidP="000108A0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17 July</w:t>
            </w:r>
            <w:r w:rsidR="000108A0">
              <w:rPr>
                <w:rFonts w:cs="Tahoma"/>
              </w:rPr>
              <w:t xml:space="preserve"> 2015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Fo</w:t>
            </w:r>
            <w:r w:rsidR="00DF6F74">
              <w:rPr>
                <w:rFonts w:cs="Tahoma"/>
                <w:b/>
                <w:bCs/>
              </w:rPr>
              <w:t>ur</w:t>
            </w:r>
            <w:r>
              <w:rPr>
                <w:rFonts w:cs="Tahoma"/>
                <w:b/>
                <w:bCs/>
              </w:rPr>
              <w:t>teenth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</w:t>
            </w:r>
            <w:r>
              <w:rPr>
                <w:rFonts w:cs="Tahoma"/>
              </w:rPr>
              <w:t>4</w:t>
            </w:r>
            <w:r w:rsidRPr="00ED2354">
              <w:rPr>
                <w:rFonts w:cs="Tahoma"/>
              </w:rPr>
              <w:t>.0  from 1</w:t>
            </w:r>
            <w:r>
              <w:rPr>
                <w:rFonts w:cs="Tahoma"/>
              </w:rPr>
              <w:t>3</w:t>
            </w:r>
            <w:r w:rsidRPr="00ED2354">
              <w:rPr>
                <w:rFonts w:cs="Tahoma"/>
              </w:rPr>
              <w:t>.1”</w:t>
            </w:r>
          </w:p>
          <w:p w:rsidR="000108A0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</w:rPr>
              <w:t xml:space="preserve">Remark: All changes are in </w:t>
            </w:r>
            <w:r w:rsidRPr="00CC4728">
              <w:rPr>
                <w:rFonts w:cs="Tahoma"/>
                <w:color w:val="0000FF"/>
              </w:rPr>
              <w:t>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576BEE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BEE" w:rsidRDefault="00576BEE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14.1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BEE" w:rsidRDefault="00193E8E" w:rsidP="00193E8E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3</w:t>
            </w:r>
            <w:r w:rsidR="00576BEE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Feb </w:t>
            </w:r>
            <w:r w:rsidR="00576BEE">
              <w:rPr>
                <w:rFonts w:cs="Tahoma"/>
              </w:rPr>
              <w:t>201</w:t>
            </w:r>
            <w:r>
              <w:rPr>
                <w:rFonts w:cs="Tahoma"/>
              </w:rPr>
              <w:t>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BEE" w:rsidRPr="00ED2354" w:rsidRDefault="00576BEE" w:rsidP="00576BEE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</w:t>
            </w:r>
            <w:r>
              <w:rPr>
                <w:rFonts w:cs="Tahoma"/>
              </w:rPr>
              <w:t>4</w:t>
            </w:r>
            <w:r w:rsidRPr="00ED2354">
              <w:rPr>
                <w:rFonts w:cs="Tahoma"/>
              </w:rPr>
              <w:t>.0  from 1</w:t>
            </w:r>
            <w:r>
              <w:rPr>
                <w:rFonts w:cs="Tahoma"/>
              </w:rPr>
              <w:t>3</w:t>
            </w:r>
            <w:r w:rsidRPr="00ED2354">
              <w:rPr>
                <w:rFonts w:cs="Tahoma"/>
              </w:rPr>
              <w:t>.1”</w:t>
            </w:r>
          </w:p>
          <w:p w:rsidR="00576BEE" w:rsidRPr="00CC4728" w:rsidRDefault="00576BEE" w:rsidP="00576BEE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All changes are in </w:t>
            </w:r>
            <w:r w:rsidRPr="00CC4728">
              <w:rPr>
                <w:rFonts w:cs="Tahoma"/>
                <w:color w:val="0000FF"/>
              </w:rPr>
              <w:t>blue font.</w:t>
            </w:r>
          </w:p>
          <w:p w:rsidR="00576BEE" w:rsidRPr="00CC4728" w:rsidRDefault="00576BEE" w:rsidP="00576BEE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Reference to file “ Summary of Changes on  Classification Document v 1</w:t>
            </w:r>
            <w:r>
              <w:rPr>
                <w:rFonts w:cs="Tahoma"/>
              </w:rPr>
              <w:t>4</w:t>
            </w:r>
            <w:r w:rsidRPr="00CC4728">
              <w:rPr>
                <w:rFonts w:cs="Tahoma"/>
              </w:rPr>
              <w:t>.1  from 1</w:t>
            </w:r>
            <w:r>
              <w:rPr>
                <w:rFonts w:cs="Tahoma"/>
              </w:rPr>
              <w:t>4</w:t>
            </w:r>
            <w:r w:rsidRPr="00CC4728">
              <w:rPr>
                <w:rFonts w:cs="Tahoma"/>
              </w:rPr>
              <w:t>.0”</w:t>
            </w:r>
          </w:p>
          <w:p w:rsidR="00576BEE" w:rsidRDefault="00576BEE" w:rsidP="00576BEE">
            <w:pPr>
              <w:pStyle w:val="TableText"/>
              <w:rPr>
                <w:rFonts w:cs="Tahoma"/>
                <w:b/>
                <w:bCs/>
              </w:rPr>
            </w:pPr>
            <w:r w:rsidRPr="00CC4728">
              <w:rPr>
                <w:rFonts w:cs="Tahoma"/>
              </w:rPr>
              <w:t xml:space="preserve">Remark: All changes are in </w:t>
            </w:r>
            <w:r w:rsidRPr="00576BEE">
              <w:rPr>
                <w:rFonts w:cs="Tahoma"/>
                <w:color w:val="FF0000"/>
              </w:rPr>
              <w:t>red font</w:t>
            </w:r>
            <w:r w:rsidRPr="00CC4728">
              <w:rPr>
                <w:rFonts w:cs="Tahoma"/>
              </w:rPr>
              <w:t>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BEE" w:rsidRPr="00ED2354" w:rsidRDefault="00576BEE" w:rsidP="000108A0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D37386" w:rsidRPr="00ED2354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386" w:rsidRDefault="00D37386" w:rsidP="00D37386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15.0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7386" w:rsidRDefault="007F3D6D" w:rsidP="007F3D6D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19 Aug 2016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386" w:rsidRPr="00F67988" w:rsidRDefault="00D37386" w:rsidP="00D37386">
            <w:pPr>
              <w:pStyle w:val="TableText"/>
              <w:rPr>
                <w:rFonts w:cs="Tahoma"/>
                <w:b/>
                <w:bCs/>
              </w:rPr>
            </w:pPr>
            <w:r w:rsidRPr="00F67988">
              <w:rPr>
                <w:b/>
                <w:bCs/>
                <w:lang w:val="en"/>
              </w:rPr>
              <w:t>Fifteenth</w:t>
            </w:r>
            <w:r w:rsidRPr="00F67988">
              <w:rPr>
                <w:rFonts w:cs="Tahoma"/>
                <w:b/>
                <w:bCs/>
              </w:rPr>
              <w:t xml:space="preserve"> version</w:t>
            </w:r>
          </w:p>
          <w:p w:rsidR="00D37386" w:rsidRPr="007B3071" w:rsidRDefault="00D37386" w:rsidP="00D37386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 of Change on Data Set Document  v 1</w:t>
            </w:r>
            <w:r>
              <w:rPr>
                <w:rFonts w:cs="Tahoma"/>
              </w:rPr>
              <w:t>5</w:t>
            </w:r>
            <w:r w:rsidRPr="007B3071">
              <w:rPr>
                <w:rFonts w:cs="Tahoma"/>
              </w:rPr>
              <w:t>.0 from 1</w:t>
            </w:r>
            <w:r>
              <w:rPr>
                <w:rFonts w:cs="Tahoma"/>
              </w:rPr>
              <w:t>4.1</w:t>
            </w:r>
            <w:r w:rsidRPr="007B3071">
              <w:rPr>
                <w:rFonts w:cs="Tahoma"/>
              </w:rPr>
              <w:t>”</w:t>
            </w:r>
          </w:p>
          <w:p w:rsidR="00D37386" w:rsidRPr="007B3071" w:rsidRDefault="00D37386" w:rsidP="00D37386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lastRenderedPageBreak/>
              <w:t>Remark: All changes from version 1</w:t>
            </w:r>
            <w:r>
              <w:rPr>
                <w:rFonts w:cs="Tahoma"/>
              </w:rPr>
              <w:t>4.1</w:t>
            </w:r>
            <w:r w:rsidRPr="007B3071">
              <w:rPr>
                <w:rFonts w:cs="Tahoma"/>
              </w:rPr>
              <w:t xml:space="preserve"> to version 1</w:t>
            </w:r>
            <w:r>
              <w:rPr>
                <w:rFonts w:cs="Tahoma"/>
              </w:rPr>
              <w:t>5</w:t>
            </w:r>
            <w:r w:rsidRPr="007B3071">
              <w:rPr>
                <w:rFonts w:cs="Tahoma"/>
              </w:rPr>
              <w:t xml:space="preserve">.0 are in </w:t>
            </w:r>
            <w:r w:rsidRPr="00B55ED1">
              <w:rPr>
                <w:rFonts w:cs="Tahoma"/>
                <w:color w:val="0000FF"/>
              </w:rPr>
              <w:t>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386" w:rsidRDefault="00D37386" w:rsidP="00D37386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Yes</w:t>
            </w:r>
          </w:p>
        </w:tc>
      </w:tr>
      <w:tr w:rsidR="00DB7CB7" w:rsidRPr="00ED2354" w:rsidTr="006F277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CB7" w:rsidRDefault="00DB7CB7" w:rsidP="00DB7CB7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15.1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7CB7" w:rsidRDefault="00FD6338" w:rsidP="00DB7CB7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12</w:t>
            </w:r>
            <w:r w:rsidR="00DB7CB7">
              <w:rPr>
                <w:rFonts w:cs="Tahoma"/>
              </w:rPr>
              <w:t xml:space="preserve"> Oct 2016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CB7" w:rsidRPr="00ED2354" w:rsidRDefault="00DB7CB7" w:rsidP="00DB7CB7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Reference to file “ Summary of Changes on  Classification Document </w:t>
            </w:r>
            <w:r w:rsidRPr="007B3071">
              <w:rPr>
                <w:rFonts w:cs="Tahoma"/>
              </w:rPr>
              <w:t>v 1</w:t>
            </w:r>
            <w:r>
              <w:rPr>
                <w:rFonts w:cs="Tahoma"/>
              </w:rPr>
              <w:t>5</w:t>
            </w:r>
            <w:r w:rsidRPr="007B3071">
              <w:rPr>
                <w:rFonts w:cs="Tahoma"/>
              </w:rPr>
              <w:t>.0 from 1</w:t>
            </w:r>
            <w:r>
              <w:rPr>
                <w:rFonts w:cs="Tahoma"/>
              </w:rPr>
              <w:t>4.1</w:t>
            </w:r>
            <w:r w:rsidRPr="007B3071">
              <w:rPr>
                <w:rFonts w:cs="Tahoma"/>
              </w:rPr>
              <w:t>”</w:t>
            </w:r>
          </w:p>
          <w:p w:rsidR="00DB7CB7" w:rsidRPr="00CC4728" w:rsidRDefault="00DB7CB7" w:rsidP="00DB7CB7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All changes are in </w:t>
            </w:r>
            <w:r w:rsidRPr="00CC4728">
              <w:rPr>
                <w:rFonts w:cs="Tahoma"/>
                <w:color w:val="0000FF"/>
              </w:rPr>
              <w:t>blue font.</w:t>
            </w:r>
          </w:p>
          <w:p w:rsidR="00DB7CB7" w:rsidRPr="00CC4728" w:rsidRDefault="00DB7CB7" w:rsidP="00DB7CB7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Reference to file “ Summary of Changes on  Classification Document v 1</w:t>
            </w:r>
            <w:r>
              <w:rPr>
                <w:rFonts w:cs="Tahoma"/>
              </w:rPr>
              <w:t>5</w:t>
            </w:r>
            <w:r w:rsidRPr="00CC4728">
              <w:rPr>
                <w:rFonts w:cs="Tahoma"/>
              </w:rPr>
              <w:t>.1  from 1</w:t>
            </w:r>
            <w:r>
              <w:rPr>
                <w:rFonts w:cs="Tahoma"/>
              </w:rPr>
              <w:t>5</w:t>
            </w:r>
            <w:r w:rsidRPr="00CC4728">
              <w:rPr>
                <w:rFonts w:cs="Tahoma"/>
              </w:rPr>
              <w:t>.0”</w:t>
            </w:r>
          </w:p>
          <w:p w:rsidR="00DB7CB7" w:rsidRDefault="00DB7CB7" w:rsidP="00DB7CB7">
            <w:pPr>
              <w:pStyle w:val="TableText"/>
              <w:rPr>
                <w:rFonts w:cs="Tahoma"/>
                <w:b/>
                <w:bCs/>
              </w:rPr>
            </w:pPr>
            <w:r w:rsidRPr="00CC4728">
              <w:rPr>
                <w:rFonts w:cs="Tahoma"/>
              </w:rPr>
              <w:t xml:space="preserve">Remark: All changes are in </w:t>
            </w:r>
            <w:r w:rsidRPr="00576BEE">
              <w:rPr>
                <w:rFonts w:cs="Tahoma"/>
                <w:color w:val="FF0000"/>
              </w:rPr>
              <w:t>red font</w:t>
            </w:r>
            <w:r w:rsidRPr="00CC4728">
              <w:rPr>
                <w:rFonts w:cs="Tahoma"/>
              </w:rPr>
              <w:t>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CB7" w:rsidRPr="00ED2354" w:rsidRDefault="00DB7CB7" w:rsidP="00DB7CB7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864C2A" w:rsidRPr="00ED2354" w:rsidTr="006F277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C2A" w:rsidRDefault="00864C2A" w:rsidP="00864C2A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15.2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4C2A" w:rsidRPr="00254C1F" w:rsidRDefault="00051813" w:rsidP="00864C2A">
            <w:pPr>
              <w:pStyle w:val="ItalicizedTableText"/>
              <w:rPr>
                <w:rFonts w:cs="Tahoma"/>
                <w:color w:val="000000"/>
              </w:rPr>
            </w:pPr>
            <w:r w:rsidRPr="00254C1F">
              <w:rPr>
                <w:rFonts w:cs="Tahoma"/>
                <w:color w:val="000000"/>
              </w:rPr>
              <w:t>11 Jan 2017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DCE" w:rsidRPr="00ED2354" w:rsidRDefault="00CA6DCE" w:rsidP="00CA6DCE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Reference to file “ Summary of Changes on  Classification Document </w:t>
            </w:r>
            <w:r w:rsidRPr="007B3071">
              <w:rPr>
                <w:rFonts w:cs="Tahoma"/>
              </w:rPr>
              <w:t>v 1</w:t>
            </w:r>
            <w:r>
              <w:rPr>
                <w:rFonts w:cs="Tahoma"/>
              </w:rPr>
              <w:t>5</w:t>
            </w:r>
            <w:r w:rsidRPr="007B3071">
              <w:rPr>
                <w:rFonts w:cs="Tahoma"/>
              </w:rPr>
              <w:t>.0 from 1</w:t>
            </w:r>
            <w:r>
              <w:rPr>
                <w:rFonts w:cs="Tahoma"/>
              </w:rPr>
              <w:t>4.1</w:t>
            </w:r>
            <w:r w:rsidRPr="007B3071">
              <w:rPr>
                <w:rFonts w:cs="Tahoma"/>
              </w:rPr>
              <w:t>”</w:t>
            </w:r>
          </w:p>
          <w:p w:rsidR="00CA6DCE" w:rsidRPr="00CC4728" w:rsidRDefault="00CA6DCE" w:rsidP="00CA6DCE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All changes are in </w:t>
            </w:r>
            <w:r w:rsidRPr="00CC4728">
              <w:rPr>
                <w:rFonts w:cs="Tahoma"/>
                <w:color w:val="0000FF"/>
              </w:rPr>
              <w:t>blue font.</w:t>
            </w:r>
          </w:p>
          <w:p w:rsidR="00CA6DCE" w:rsidRPr="00CC4728" w:rsidRDefault="00CA6DCE" w:rsidP="00CA6DCE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Reference to file “ Summary of Changes on  Classification Document v 1</w:t>
            </w:r>
            <w:r>
              <w:rPr>
                <w:rFonts w:cs="Tahoma"/>
              </w:rPr>
              <w:t>5</w:t>
            </w:r>
            <w:r w:rsidRPr="00CC4728">
              <w:rPr>
                <w:rFonts w:cs="Tahoma"/>
              </w:rPr>
              <w:t>.1  from 1</w:t>
            </w:r>
            <w:r>
              <w:rPr>
                <w:rFonts w:cs="Tahoma"/>
              </w:rPr>
              <w:t>5</w:t>
            </w:r>
            <w:r w:rsidRPr="00CC4728">
              <w:rPr>
                <w:rFonts w:cs="Tahoma"/>
              </w:rPr>
              <w:t>.0”</w:t>
            </w:r>
          </w:p>
          <w:p w:rsidR="00CA6DCE" w:rsidRDefault="00CA6DCE" w:rsidP="00CA6DCE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 xml:space="preserve">Remark: All changes are in </w:t>
            </w:r>
            <w:r w:rsidRPr="00576BEE">
              <w:rPr>
                <w:rFonts w:cs="Tahoma"/>
                <w:color w:val="FF0000"/>
              </w:rPr>
              <w:t>red font</w:t>
            </w:r>
            <w:r w:rsidRPr="00CC4728">
              <w:rPr>
                <w:rFonts w:cs="Tahoma"/>
              </w:rPr>
              <w:t>.</w:t>
            </w:r>
          </w:p>
          <w:p w:rsidR="00864C2A" w:rsidRPr="00CC4728" w:rsidRDefault="00864C2A" w:rsidP="00864C2A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Reference to file “ Summary of Changes on  Classification Document v 1</w:t>
            </w:r>
            <w:r>
              <w:rPr>
                <w:rFonts w:cs="Tahoma"/>
              </w:rPr>
              <w:t>5.2</w:t>
            </w:r>
            <w:r w:rsidRPr="00CC4728">
              <w:rPr>
                <w:rFonts w:cs="Tahoma"/>
              </w:rPr>
              <w:t xml:space="preserve">  from 1</w:t>
            </w:r>
            <w:r>
              <w:rPr>
                <w:rFonts w:cs="Tahoma"/>
              </w:rPr>
              <w:t>5.1</w:t>
            </w:r>
            <w:r w:rsidRPr="00CC4728">
              <w:rPr>
                <w:rFonts w:cs="Tahoma"/>
              </w:rPr>
              <w:t>”</w:t>
            </w:r>
          </w:p>
          <w:p w:rsidR="00864C2A" w:rsidRDefault="00864C2A" w:rsidP="00864C2A">
            <w:pPr>
              <w:pStyle w:val="TableText"/>
              <w:rPr>
                <w:rFonts w:cs="Tahoma"/>
                <w:b/>
                <w:bCs/>
              </w:rPr>
            </w:pPr>
            <w:r w:rsidRPr="00CC4728">
              <w:rPr>
                <w:rFonts w:cs="Tahoma"/>
              </w:rPr>
              <w:t xml:space="preserve">Remark: All changes are in </w:t>
            </w:r>
            <w:r w:rsidRPr="00D35835">
              <w:rPr>
                <w:rFonts w:cs="Tahoma"/>
                <w:color w:val="00B050"/>
              </w:rPr>
              <w:t>green font</w:t>
            </w:r>
            <w:r w:rsidRPr="00CC4728">
              <w:rPr>
                <w:rFonts w:cs="Tahoma"/>
              </w:rPr>
              <w:t>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C2A" w:rsidRPr="00254C1F" w:rsidRDefault="00BB09DC" w:rsidP="00864C2A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254C1F">
              <w:rPr>
                <w:rFonts w:cs="Tahoma"/>
                <w:color w:val="000000"/>
              </w:rPr>
              <w:t>Yes</w:t>
            </w:r>
          </w:p>
        </w:tc>
      </w:tr>
      <w:tr w:rsidR="00227093" w:rsidRPr="00ED2354" w:rsidTr="006F277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093" w:rsidRDefault="00227093" w:rsidP="00227093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15.3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093" w:rsidRPr="00254C1F" w:rsidRDefault="00F10551" w:rsidP="00227093">
            <w:pPr>
              <w:pStyle w:val="ItalicizedTableText"/>
              <w:rPr>
                <w:rFonts w:cs="Tahoma"/>
                <w:color w:val="000000"/>
              </w:rPr>
            </w:pPr>
            <w:r w:rsidRPr="00F10551">
              <w:rPr>
                <w:rFonts w:cs="Tahoma"/>
                <w:color w:val="000000"/>
              </w:rPr>
              <w:t>28</w:t>
            </w:r>
            <w:r w:rsidR="00227093" w:rsidRPr="00F10551">
              <w:rPr>
                <w:rFonts w:cs="Tahoma"/>
                <w:color w:val="000000"/>
              </w:rPr>
              <w:t xml:space="preserve"> Feb 2017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093" w:rsidRPr="00ED2354" w:rsidRDefault="00227093" w:rsidP="00227093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Reference to file “ Summary of Changes on  Classification Document </w:t>
            </w:r>
            <w:r w:rsidRPr="007B3071">
              <w:rPr>
                <w:rFonts w:cs="Tahoma"/>
              </w:rPr>
              <w:t>v 1</w:t>
            </w:r>
            <w:r>
              <w:rPr>
                <w:rFonts w:cs="Tahoma"/>
              </w:rPr>
              <w:t>5</w:t>
            </w:r>
            <w:r w:rsidRPr="007B3071">
              <w:rPr>
                <w:rFonts w:cs="Tahoma"/>
              </w:rPr>
              <w:t>.0 from 1</w:t>
            </w:r>
            <w:r>
              <w:rPr>
                <w:rFonts w:cs="Tahoma"/>
              </w:rPr>
              <w:t>4.1</w:t>
            </w:r>
            <w:r w:rsidRPr="007B3071">
              <w:rPr>
                <w:rFonts w:cs="Tahoma"/>
              </w:rPr>
              <w:t>”</w:t>
            </w:r>
          </w:p>
          <w:p w:rsidR="00227093" w:rsidRPr="00CC4728" w:rsidRDefault="00227093" w:rsidP="00227093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All changes are in </w:t>
            </w:r>
            <w:r w:rsidRPr="00CC4728">
              <w:rPr>
                <w:rFonts w:cs="Tahoma"/>
                <w:color w:val="0000FF"/>
              </w:rPr>
              <w:t>blue font.</w:t>
            </w:r>
          </w:p>
          <w:p w:rsidR="00227093" w:rsidRPr="00CC4728" w:rsidRDefault="00227093" w:rsidP="00227093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Reference to file “ Summary of Changes on  Classification Document v 1</w:t>
            </w:r>
            <w:r>
              <w:rPr>
                <w:rFonts w:cs="Tahoma"/>
              </w:rPr>
              <w:t>5</w:t>
            </w:r>
            <w:r w:rsidRPr="00CC4728">
              <w:rPr>
                <w:rFonts w:cs="Tahoma"/>
              </w:rPr>
              <w:t>.1  from 1</w:t>
            </w:r>
            <w:r>
              <w:rPr>
                <w:rFonts w:cs="Tahoma"/>
              </w:rPr>
              <w:t>5</w:t>
            </w:r>
            <w:r w:rsidRPr="00CC4728">
              <w:rPr>
                <w:rFonts w:cs="Tahoma"/>
              </w:rPr>
              <w:t>.0”</w:t>
            </w:r>
          </w:p>
          <w:p w:rsidR="00227093" w:rsidRDefault="00227093" w:rsidP="00227093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 xml:space="preserve">Remark: All changes are in </w:t>
            </w:r>
            <w:r w:rsidRPr="00576BEE">
              <w:rPr>
                <w:rFonts w:cs="Tahoma"/>
                <w:color w:val="FF0000"/>
              </w:rPr>
              <w:t>red font</w:t>
            </w:r>
            <w:r w:rsidRPr="00CC4728">
              <w:rPr>
                <w:rFonts w:cs="Tahoma"/>
              </w:rPr>
              <w:t>.</w:t>
            </w:r>
          </w:p>
          <w:p w:rsidR="00227093" w:rsidRPr="00CC4728" w:rsidRDefault="00227093" w:rsidP="00227093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Reference to file “ Summary of Changes on  Classification Document v 1</w:t>
            </w:r>
            <w:r>
              <w:rPr>
                <w:rFonts w:cs="Tahoma"/>
              </w:rPr>
              <w:t>5.2</w:t>
            </w:r>
            <w:r w:rsidRPr="00CC4728">
              <w:rPr>
                <w:rFonts w:cs="Tahoma"/>
              </w:rPr>
              <w:t xml:space="preserve">  from 1</w:t>
            </w:r>
            <w:r>
              <w:rPr>
                <w:rFonts w:cs="Tahoma"/>
              </w:rPr>
              <w:t>5.1</w:t>
            </w:r>
            <w:r w:rsidRPr="00CC4728">
              <w:rPr>
                <w:rFonts w:cs="Tahoma"/>
              </w:rPr>
              <w:t>”</w:t>
            </w:r>
          </w:p>
          <w:p w:rsidR="00227093" w:rsidRDefault="00227093" w:rsidP="00227093">
            <w:pPr>
              <w:pStyle w:val="TableText"/>
              <w:rPr>
                <w:rFonts w:cs="Tahoma"/>
                <w:b/>
                <w:bCs/>
              </w:rPr>
            </w:pPr>
            <w:r w:rsidRPr="00CC4728">
              <w:rPr>
                <w:rFonts w:cs="Tahoma"/>
              </w:rPr>
              <w:t xml:space="preserve">Remark: All changes are in </w:t>
            </w:r>
            <w:r w:rsidRPr="00D35835">
              <w:rPr>
                <w:rFonts w:cs="Tahoma"/>
                <w:color w:val="00B050"/>
              </w:rPr>
              <w:t>green font</w:t>
            </w:r>
            <w:r w:rsidRPr="00CC4728">
              <w:rPr>
                <w:rFonts w:cs="Tahoma"/>
              </w:rPr>
              <w:t>.</w:t>
            </w:r>
          </w:p>
          <w:p w:rsidR="00227093" w:rsidRPr="00CC4728" w:rsidRDefault="00227093" w:rsidP="00227093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Reference to file “ Summary of Changes on  Classification Document v 1</w:t>
            </w:r>
            <w:r>
              <w:rPr>
                <w:rFonts w:cs="Tahoma"/>
              </w:rPr>
              <w:t>5.3</w:t>
            </w:r>
            <w:r w:rsidRPr="00CC4728">
              <w:rPr>
                <w:rFonts w:cs="Tahoma"/>
              </w:rPr>
              <w:t xml:space="preserve">  from 1</w:t>
            </w:r>
            <w:r>
              <w:rPr>
                <w:rFonts w:cs="Tahoma"/>
              </w:rPr>
              <w:t>5.2</w:t>
            </w:r>
            <w:r w:rsidRPr="00CC4728">
              <w:rPr>
                <w:rFonts w:cs="Tahoma"/>
              </w:rPr>
              <w:t>”</w:t>
            </w:r>
          </w:p>
          <w:p w:rsidR="00227093" w:rsidRDefault="00227093" w:rsidP="004C2653">
            <w:pPr>
              <w:pStyle w:val="TableText"/>
              <w:rPr>
                <w:rFonts w:cs="Tahoma"/>
                <w:b/>
                <w:bCs/>
              </w:rPr>
            </w:pPr>
            <w:r w:rsidRPr="00CC4728">
              <w:rPr>
                <w:rFonts w:cs="Tahoma"/>
              </w:rPr>
              <w:t xml:space="preserve">Remark: All changes are in </w:t>
            </w:r>
            <w:r w:rsidR="004815CE" w:rsidRPr="00684B92">
              <w:rPr>
                <w:rFonts w:cs="Tahoma"/>
                <w:color w:val="6600FF"/>
              </w:rPr>
              <w:t>purple</w:t>
            </w:r>
            <w:r w:rsidRPr="00684B92">
              <w:rPr>
                <w:rFonts w:cs="Tahoma"/>
                <w:color w:val="6600FF"/>
              </w:rPr>
              <w:t xml:space="preserve"> font</w:t>
            </w:r>
            <w:r w:rsidRPr="00CC4728">
              <w:rPr>
                <w:rFonts w:cs="Tahoma"/>
              </w:rPr>
              <w:t>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093" w:rsidRPr="00254C1F" w:rsidRDefault="00227093" w:rsidP="00227093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254C1F">
              <w:rPr>
                <w:rFonts w:cs="Tahoma"/>
                <w:color w:val="000000"/>
              </w:rPr>
              <w:t>Yes</w:t>
            </w:r>
          </w:p>
        </w:tc>
      </w:tr>
      <w:tr w:rsidR="00872132" w:rsidRPr="00ED2354" w:rsidTr="00503123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132" w:rsidRDefault="00872132" w:rsidP="00872132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16.0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2132" w:rsidRDefault="00756FF6" w:rsidP="003F02F2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2</w:t>
            </w:r>
            <w:r w:rsidR="00872132">
              <w:rPr>
                <w:rFonts w:cs="Tahoma"/>
              </w:rPr>
              <w:t xml:space="preserve"> </w:t>
            </w:r>
            <w:r w:rsidR="003F02F2">
              <w:rPr>
                <w:rFonts w:cs="Tahoma"/>
              </w:rPr>
              <w:t>Aug</w:t>
            </w:r>
            <w:r w:rsidR="00872132">
              <w:rPr>
                <w:rFonts w:cs="Tahoma"/>
              </w:rPr>
              <w:t xml:space="preserve"> 2017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132" w:rsidRPr="00F67988" w:rsidRDefault="00872132" w:rsidP="00872132">
            <w:pPr>
              <w:pStyle w:val="TableText"/>
              <w:rPr>
                <w:rFonts w:cs="Tahoma"/>
                <w:b/>
                <w:bCs/>
              </w:rPr>
            </w:pPr>
            <w:r w:rsidRPr="00872132">
              <w:rPr>
                <w:rFonts w:cs="Tahoma"/>
                <w:b/>
                <w:bCs/>
              </w:rPr>
              <w:t>Sixteenth</w:t>
            </w:r>
            <w:r>
              <w:rPr>
                <w:rFonts w:cs="Tahoma"/>
                <w:b/>
                <w:bCs/>
              </w:rPr>
              <w:t xml:space="preserve"> </w:t>
            </w:r>
            <w:r w:rsidRPr="00F67988">
              <w:rPr>
                <w:rFonts w:cs="Tahoma"/>
                <w:b/>
                <w:bCs/>
              </w:rPr>
              <w:t>version</w:t>
            </w:r>
          </w:p>
          <w:p w:rsidR="00872132" w:rsidRPr="007B3071" w:rsidRDefault="00872132" w:rsidP="00872132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 of Change on Data Set Document  v 1</w:t>
            </w:r>
            <w:r>
              <w:rPr>
                <w:rFonts w:cs="Tahoma"/>
              </w:rPr>
              <w:t>6</w:t>
            </w:r>
            <w:r w:rsidRPr="007B3071">
              <w:rPr>
                <w:rFonts w:cs="Tahoma"/>
              </w:rPr>
              <w:t>.0 from 1</w:t>
            </w:r>
            <w:r>
              <w:rPr>
                <w:rFonts w:cs="Tahoma"/>
              </w:rPr>
              <w:t>5.3</w:t>
            </w:r>
            <w:r w:rsidRPr="007B3071">
              <w:rPr>
                <w:rFonts w:cs="Tahoma"/>
              </w:rPr>
              <w:t>”</w:t>
            </w:r>
          </w:p>
          <w:p w:rsidR="00872132" w:rsidRPr="007B3071" w:rsidRDefault="00872132" w:rsidP="00872132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Remark: All changes from version 1</w:t>
            </w:r>
            <w:r>
              <w:rPr>
                <w:rFonts w:cs="Tahoma"/>
              </w:rPr>
              <w:t>5.3</w:t>
            </w:r>
            <w:r w:rsidRPr="007B3071">
              <w:rPr>
                <w:rFonts w:cs="Tahoma"/>
              </w:rPr>
              <w:t xml:space="preserve"> to version 1</w:t>
            </w:r>
            <w:r>
              <w:rPr>
                <w:rFonts w:cs="Tahoma"/>
              </w:rPr>
              <w:t>6</w:t>
            </w:r>
            <w:r w:rsidRPr="007B3071">
              <w:rPr>
                <w:rFonts w:cs="Tahoma"/>
              </w:rPr>
              <w:t xml:space="preserve">.0 are in </w:t>
            </w:r>
            <w:r w:rsidRPr="00B55ED1">
              <w:rPr>
                <w:rFonts w:cs="Tahoma"/>
                <w:color w:val="0000FF"/>
              </w:rPr>
              <w:t>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132" w:rsidRDefault="00872132" w:rsidP="00872132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5A1EFD" w:rsidRPr="00ED2354" w:rsidTr="00503123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EFD" w:rsidRDefault="005A1EFD" w:rsidP="00872132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16.1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1EFD" w:rsidRDefault="005A1EFD" w:rsidP="003F02F2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7 Mar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5BA" w:rsidRPr="007B3071" w:rsidRDefault="00E405BA" w:rsidP="00E405BA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 of Change on Data Set Document  v 1</w:t>
            </w:r>
            <w:r>
              <w:rPr>
                <w:rFonts w:cs="Tahoma"/>
              </w:rPr>
              <w:t>6</w:t>
            </w:r>
            <w:r w:rsidRPr="007B3071">
              <w:rPr>
                <w:rFonts w:cs="Tahoma"/>
              </w:rPr>
              <w:t>.0 from 1</w:t>
            </w:r>
            <w:r>
              <w:rPr>
                <w:rFonts w:cs="Tahoma"/>
              </w:rPr>
              <w:t>5.3</w:t>
            </w:r>
            <w:r w:rsidRPr="007B3071">
              <w:rPr>
                <w:rFonts w:cs="Tahoma"/>
              </w:rPr>
              <w:t>”</w:t>
            </w:r>
          </w:p>
          <w:p w:rsidR="00E405BA" w:rsidRDefault="00E405BA" w:rsidP="00E405BA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Remark: All changes from version 1</w:t>
            </w:r>
            <w:r>
              <w:rPr>
                <w:rFonts w:cs="Tahoma"/>
              </w:rPr>
              <w:t>5.3</w:t>
            </w:r>
            <w:r w:rsidRPr="007B3071">
              <w:rPr>
                <w:rFonts w:cs="Tahoma"/>
              </w:rPr>
              <w:t xml:space="preserve"> to version 1</w:t>
            </w:r>
            <w:r>
              <w:rPr>
                <w:rFonts w:cs="Tahoma"/>
              </w:rPr>
              <w:t>6</w:t>
            </w:r>
            <w:r w:rsidRPr="007B3071">
              <w:rPr>
                <w:rFonts w:cs="Tahoma"/>
              </w:rPr>
              <w:t xml:space="preserve">.0 are in </w:t>
            </w:r>
            <w:r w:rsidRPr="00B55ED1">
              <w:rPr>
                <w:rFonts w:cs="Tahoma"/>
                <w:color w:val="0000FF"/>
              </w:rPr>
              <w:t>blue font.</w:t>
            </w:r>
          </w:p>
          <w:p w:rsidR="005A1EFD" w:rsidRPr="007B3071" w:rsidRDefault="005A1EFD" w:rsidP="005A1EFD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 of Change on Data Set Document  v 1</w:t>
            </w:r>
            <w:r>
              <w:rPr>
                <w:rFonts w:cs="Tahoma"/>
              </w:rPr>
              <w:t>6.1</w:t>
            </w:r>
            <w:r w:rsidRPr="007B3071">
              <w:rPr>
                <w:rFonts w:cs="Tahoma"/>
              </w:rPr>
              <w:t xml:space="preserve"> from 1</w:t>
            </w:r>
            <w:r>
              <w:rPr>
                <w:rFonts w:cs="Tahoma"/>
              </w:rPr>
              <w:t>6.0</w:t>
            </w:r>
            <w:r w:rsidRPr="007B3071">
              <w:rPr>
                <w:rFonts w:cs="Tahoma"/>
              </w:rPr>
              <w:t>”</w:t>
            </w:r>
          </w:p>
          <w:p w:rsidR="005A1EFD" w:rsidRPr="00872132" w:rsidRDefault="005A1EFD" w:rsidP="00E405BA">
            <w:pPr>
              <w:pStyle w:val="TableText"/>
              <w:rPr>
                <w:rFonts w:cs="Tahoma"/>
                <w:b/>
                <w:bCs/>
              </w:rPr>
            </w:pPr>
            <w:r w:rsidRPr="007B3071">
              <w:rPr>
                <w:rFonts w:cs="Tahoma"/>
              </w:rPr>
              <w:t>Remark: All changes from version 1</w:t>
            </w:r>
            <w:r>
              <w:rPr>
                <w:rFonts w:cs="Tahoma"/>
              </w:rPr>
              <w:t>6.0</w:t>
            </w:r>
            <w:r w:rsidRPr="007B3071">
              <w:rPr>
                <w:rFonts w:cs="Tahoma"/>
              </w:rPr>
              <w:t xml:space="preserve"> to version 1</w:t>
            </w:r>
            <w:r>
              <w:rPr>
                <w:rFonts w:cs="Tahoma"/>
              </w:rPr>
              <w:t>6.1</w:t>
            </w:r>
            <w:r w:rsidRPr="007B3071">
              <w:rPr>
                <w:rFonts w:cs="Tahoma"/>
              </w:rPr>
              <w:t xml:space="preserve"> are in </w:t>
            </w:r>
            <w:r w:rsidR="00E405BA" w:rsidRPr="00E405BA">
              <w:rPr>
                <w:rFonts w:cs="Tahoma"/>
                <w:color w:val="FF0000"/>
              </w:rPr>
              <w:t>red</w:t>
            </w:r>
            <w:r w:rsidRPr="00E405BA">
              <w:rPr>
                <w:rFonts w:cs="Tahoma"/>
                <w:color w:val="FF0000"/>
              </w:rPr>
              <w:t xml:space="preserve">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EFD" w:rsidRDefault="005A1EFD" w:rsidP="00872132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6F2A05" w:rsidRPr="00ED2354" w:rsidTr="00503123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05" w:rsidRDefault="006F2A05" w:rsidP="00872132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16.2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2A05" w:rsidRDefault="00F5220D" w:rsidP="00F5220D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23 Jul</w:t>
            </w:r>
            <w:r w:rsidR="006F2A05">
              <w:rPr>
                <w:rFonts w:cs="Tahoma"/>
              </w:rPr>
              <w:t xml:space="preserve">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5BA" w:rsidRPr="007B3071" w:rsidRDefault="00E405BA" w:rsidP="00E405BA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 of Change on Data Set Document  v 1</w:t>
            </w:r>
            <w:r>
              <w:rPr>
                <w:rFonts w:cs="Tahoma"/>
              </w:rPr>
              <w:t>6</w:t>
            </w:r>
            <w:r w:rsidRPr="007B3071">
              <w:rPr>
                <w:rFonts w:cs="Tahoma"/>
              </w:rPr>
              <w:t>.0 from 1</w:t>
            </w:r>
            <w:r>
              <w:rPr>
                <w:rFonts w:cs="Tahoma"/>
              </w:rPr>
              <w:t>5.3</w:t>
            </w:r>
            <w:r w:rsidRPr="007B3071">
              <w:rPr>
                <w:rFonts w:cs="Tahoma"/>
              </w:rPr>
              <w:t>”</w:t>
            </w:r>
          </w:p>
          <w:p w:rsidR="00E405BA" w:rsidRDefault="00E405BA" w:rsidP="00E405BA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Remark: All changes from version 1</w:t>
            </w:r>
            <w:r>
              <w:rPr>
                <w:rFonts w:cs="Tahoma"/>
              </w:rPr>
              <w:t>5.3</w:t>
            </w:r>
            <w:r w:rsidRPr="007B3071">
              <w:rPr>
                <w:rFonts w:cs="Tahoma"/>
              </w:rPr>
              <w:t xml:space="preserve"> to version 1</w:t>
            </w:r>
            <w:r>
              <w:rPr>
                <w:rFonts w:cs="Tahoma"/>
              </w:rPr>
              <w:t>6</w:t>
            </w:r>
            <w:r w:rsidRPr="007B3071">
              <w:rPr>
                <w:rFonts w:cs="Tahoma"/>
              </w:rPr>
              <w:t xml:space="preserve">.0 are in </w:t>
            </w:r>
            <w:r w:rsidRPr="00B55ED1">
              <w:rPr>
                <w:rFonts w:cs="Tahoma"/>
                <w:color w:val="0000FF"/>
              </w:rPr>
              <w:t>blue font.</w:t>
            </w:r>
          </w:p>
          <w:p w:rsidR="00E405BA" w:rsidRPr="007B3071" w:rsidRDefault="00E405BA" w:rsidP="00E405BA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 of Change on Data Set Document  v 1</w:t>
            </w:r>
            <w:r>
              <w:rPr>
                <w:rFonts w:cs="Tahoma"/>
              </w:rPr>
              <w:t>6.1</w:t>
            </w:r>
            <w:r w:rsidRPr="007B3071">
              <w:rPr>
                <w:rFonts w:cs="Tahoma"/>
              </w:rPr>
              <w:t xml:space="preserve"> from 1</w:t>
            </w:r>
            <w:r>
              <w:rPr>
                <w:rFonts w:cs="Tahoma"/>
              </w:rPr>
              <w:t>6.0</w:t>
            </w:r>
            <w:r w:rsidRPr="007B3071">
              <w:rPr>
                <w:rFonts w:cs="Tahoma"/>
              </w:rPr>
              <w:t>”</w:t>
            </w:r>
          </w:p>
          <w:p w:rsidR="00E405BA" w:rsidRDefault="00E405BA" w:rsidP="00E405BA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Remark: All changes from version 1</w:t>
            </w:r>
            <w:r>
              <w:rPr>
                <w:rFonts w:cs="Tahoma"/>
              </w:rPr>
              <w:t>6.0</w:t>
            </w:r>
            <w:r w:rsidRPr="007B3071">
              <w:rPr>
                <w:rFonts w:cs="Tahoma"/>
              </w:rPr>
              <w:t xml:space="preserve"> to version 1</w:t>
            </w:r>
            <w:r>
              <w:rPr>
                <w:rFonts w:cs="Tahoma"/>
              </w:rPr>
              <w:t>6.1</w:t>
            </w:r>
            <w:r w:rsidRPr="007B3071">
              <w:rPr>
                <w:rFonts w:cs="Tahoma"/>
              </w:rPr>
              <w:t xml:space="preserve"> are in </w:t>
            </w:r>
            <w:r w:rsidRPr="00E405BA">
              <w:rPr>
                <w:rFonts w:cs="Tahoma"/>
                <w:color w:val="FF0000"/>
              </w:rPr>
              <w:t>red font.</w:t>
            </w:r>
          </w:p>
          <w:p w:rsidR="006F2A05" w:rsidRPr="007B3071" w:rsidRDefault="00F728EB" w:rsidP="006F2A05">
            <w:pPr>
              <w:pStyle w:val="TableText"/>
              <w:rPr>
                <w:rFonts w:cs="Tahoma"/>
              </w:rPr>
            </w:pPr>
            <w:r w:rsidRPr="00DA720C">
              <w:rPr>
                <w:rFonts w:cs="Tahoma"/>
                <w:lang w:bidi="th-TH"/>
              </w:rPr>
              <w:t xml:space="preserve">Remark: No change in this document but change version number to be the same with the </w:t>
            </w:r>
            <w:r>
              <w:rPr>
                <w:rFonts w:cs="Tahoma"/>
                <w:lang w:bidi="th-TH"/>
              </w:rPr>
              <w:t>Dataset</w:t>
            </w:r>
            <w:r w:rsidRPr="00DA720C">
              <w:rPr>
                <w:rFonts w:cs="Tahoma"/>
                <w:lang w:bidi="th-TH"/>
              </w:rPr>
              <w:t xml:space="preserve"> Document and the Dataset Manual.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A05" w:rsidRDefault="006F2A05" w:rsidP="00872132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BC059F" w:rsidRPr="00ED2354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59F" w:rsidRDefault="00BC059F" w:rsidP="00872132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17.0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059F" w:rsidRDefault="00CB5B5A" w:rsidP="003F02F2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23</w:t>
            </w:r>
            <w:r w:rsidR="00BC059F">
              <w:rPr>
                <w:rFonts w:cs="Tahoma"/>
              </w:rPr>
              <w:t xml:space="preserve"> July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59F" w:rsidRPr="00F67988" w:rsidRDefault="00BC059F" w:rsidP="00BC059F">
            <w:pPr>
              <w:pStyle w:val="TableText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Seventeen</w:t>
            </w:r>
            <w:r w:rsidRPr="00872132">
              <w:rPr>
                <w:rFonts w:cs="Tahoma"/>
                <w:b/>
                <w:bCs/>
              </w:rPr>
              <w:t>th</w:t>
            </w:r>
            <w:r>
              <w:rPr>
                <w:rFonts w:cs="Tahoma"/>
                <w:b/>
                <w:bCs/>
              </w:rPr>
              <w:t xml:space="preserve"> </w:t>
            </w:r>
            <w:r w:rsidRPr="00F67988">
              <w:rPr>
                <w:rFonts w:cs="Tahoma"/>
                <w:b/>
                <w:bCs/>
              </w:rPr>
              <w:t>version</w:t>
            </w:r>
          </w:p>
          <w:p w:rsidR="00BC059F" w:rsidRPr="007B3071" w:rsidRDefault="00BC059F" w:rsidP="00BC059F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 of Change on Data Set Document  v 1</w:t>
            </w:r>
            <w:r>
              <w:rPr>
                <w:rFonts w:cs="Tahoma"/>
              </w:rPr>
              <w:t>7.0</w:t>
            </w:r>
            <w:r w:rsidRPr="007B3071">
              <w:rPr>
                <w:rFonts w:cs="Tahoma"/>
              </w:rPr>
              <w:t xml:space="preserve"> from 1</w:t>
            </w:r>
            <w:r>
              <w:rPr>
                <w:rFonts w:cs="Tahoma"/>
              </w:rPr>
              <w:t>6.2</w:t>
            </w:r>
            <w:r w:rsidRPr="007B3071">
              <w:rPr>
                <w:rFonts w:cs="Tahoma"/>
              </w:rPr>
              <w:t>”</w:t>
            </w:r>
          </w:p>
          <w:p w:rsidR="00BC059F" w:rsidRPr="007B3071" w:rsidRDefault="00BC059F" w:rsidP="00BC059F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Remark: All changes from version 1</w:t>
            </w:r>
            <w:r>
              <w:rPr>
                <w:rFonts w:cs="Tahoma"/>
              </w:rPr>
              <w:t>6.2</w:t>
            </w:r>
            <w:r w:rsidRPr="007B3071">
              <w:rPr>
                <w:rFonts w:cs="Tahoma"/>
              </w:rPr>
              <w:t xml:space="preserve"> to version 1</w:t>
            </w:r>
            <w:r>
              <w:rPr>
                <w:rFonts w:cs="Tahoma"/>
              </w:rPr>
              <w:t>7</w:t>
            </w:r>
            <w:r w:rsidRPr="007B3071">
              <w:rPr>
                <w:rFonts w:cs="Tahoma"/>
              </w:rPr>
              <w:t xml:space="preserve">.0 are in </w:t>
            </w:r>
            <w:r w:rsidRPr="00B55ED1">
              <w:rPr>
                <w:rFonts w:cs="Tahoma"/>
                <w:color w:val="0000FF"/>
              </w:rPr>
              <w:t>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59F" w:rsidRDefault="00BC059F" w:rsidP="00872132">
            <w:pPr>
              <w:pStyle w:val="TableText"/>
              <w:jc w:val="center"/>
              <w:rPr>
                <w:rFonts w:cs="Tahoma"/>
              </w:rPr>
            </w:pPr>
          </w:p>
        </w:tc>
      </w:tr>
    </w:tbl>
    <w:p w:rsidR="000108A0" w:rsidRDefault="000108A0" w:rsidP="000108A0">
      <w:pPr>
        <w:pStyle w:val="Title"/>
        <w:tabs>
          <w:tab w:val="left" w:pos="498"/>
        </w:tabs>
        <w:jc w:val="left"/>
        <w:rPr>
          <w:rFonts w:ascii="TH SarabunPSK" w:hAnsi="TH SarabunPSK" w:cs="TH SarabunPSK"/>
          <w:sz w:val="32"/>
          <w:szCs w:val="32"/>
        </w:rPr>
        <w:sectPr w:rsidR="000108A0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0108A0" w:rsidRPr="007A3DBC" w:rsidRDefault="000108A0" w:rsidP="000108A0">
      <w:pPr>
        <w:pStyle w:val="Title"/>
        <w:tabs>
          <w:tab w:val="left" w:pos="498"/>
        </w:tabs>
        <w:spacing w:after="360"/>
        <w:jc w:val="left"/>
        <w:rPr>
          <w:rFonts w:cs="Tahoma"/>
          <w:sz w:val="22"/>
          <w:szCs w:val="22"/>
        </w:rPr>
      </w:pPr>
      <w:r w:rsidRPr="007A3DBC">
        <w:rPr>
          <w:rFonts w:cs="Tahoma"/>
          <w:sz w:val="22"/>
          <w:szCs w:val="22"/>
        </w:rPr>
        <w:lastRenderedPageBreak/>
        <w:t>Table of Contents</w:t>
      </w:r>
    </w:p>
    <w:p w:rsidR="00E3416E" w:rsidRPr="004319D0" w:rsidRDefault="00C137D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r w:rsidRPr="004319D0">
        <w:rPr>
          <w:rStyle w:val="Hyperlink"/>
          <w:caps w:val="0"/>
          <w:color w:val="auto"/>
          <w:sz w:val="14"/>
          <w:szCs w:val="14"/>
        </w:rPr>
        <w:fldChar w:fldCharType="begin"/>
      </w:r>
      <w:r w:rsidR="000108A0" w:rsidRPr="004319D0">
        <w:rPr>
          <w:rStyle w:val="Hyperlink"/>
          <w:caps w:val="0"/>
          <w:color w:val="auto"/>
          <w:sz w:val="14"/>
          <w:szCs w:val="14"/>
        </w:rPr>
        <w:instrText xml:space="preserve"> TOC \o "1-1" \h \z </w:instrText>
      </w:r>
      <w:r w:rsidRPr="004319D0">
        <w:rPr>
          <w:rStyle w:val="Hyperlink"/>
          <w:caps w:val="0"/>
          <w:color w:val="auto"/>
          <w:sz w:val="14"/>
          <w:szCs w:val="14"/>
        </w:rPr>
        <w:fldChar w:fldCharType="separate"/>
      </w:r>
      <w:hyperlink w:anchor="_Toc520110260" w:history="1">
        <w:r w:rsidR="00E3416E" w:rsidRPr="004319D0">
          <w:rPr>
            <w:rStyle w:val="Hyperlink"/>
          </w:rPr>
          <w:t>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0000FF"/>
            <w:sz w:val="22"/>
            <w:szCs w:val="28"/>
          </w:rPr>
          <w:tab/>
        </w:r>
        <w:r w:rsidR="00E3416E" w:rsidRPr="004319D0">
          <w:rPr>
            <w:rStyle w:val="Hyperlink"/>
          </w:rPr>
          <w:t>ACCD Counterparty Type</w:t>
        </w:r>
        <w:r w:rsidR="00E3416E" w:rsidRPr="004319D0">
          <w:rPr>
            <w:webHidden/>
            <w:color w:val="0000FF"/>
          </w:rPr>
          <w:tab/>
        </w:r>
        <w:r w:rsidR="00E3416E" w:rsidRPr="004319D0">
          <w:rPr>
            <w:rStyle w:val="Hyperlink"/>
          </w:rPr>
          <w:fldChar w:fldCharType="begin"/>
        </w:r>
        <w:r w:rsidR="00E3416E" w:rsidRPr="004319D0">
          <w:rPr>
            <w:webHidden/>
            <w:color w:val="0000FF"/>
          </w:rPr>
          <w:instrText xml:space="preserve"> PAGEREF _Toc520110260 \h </w:instrText>
        </w:r>
        <w:r w:rsidR="00E3416E" w:rsidRPr="004319D0">
          <w:rPr>
            <w:rStyle w:val="Hyperlink"/>
          </w:rPr>
        </w:r>
        <w:r w:rsidR="00E3416E" w:rsidRPr="004319D0">
          <w:rPr>
            <w:rStyle w:val="Hyperlink"/>
          </w:rPr>
          <w:fldChar w:fldCharType="separate"/>
        </w:r>
        <w:r w:rsidR="00E3416E" w:rsidRPr="004319D0">
          <w:rPr>
            <w:webHidden/>
            <w:color w:val="0000FF"/>
          </w:rPr>
          <w:t>12</w:t>
        </w:r>
        <w:r w:rsidR="00E3416E" w:rsidRPr="004319D0">
          <w:rPr>
            <w:rStyle w:val="Hyperlink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1" w:history="1">
        <w:r w:rsidR="00E3416E" w:rsidRPr="004319D0">
          <w:rPr>
            <w:rStyle w:val="Hyperlink"/>
          </w:rPr>
          <w:t>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0000FF"/>
            <w:sz w:val="22"/>
            <w:szCs w:val="28"/>
          </w:rPr>
          <w:tab/>
        </w:r>
        <w:r w:rsidR="00E3416E" w:rsidRPr="004319D0">
          <w:rPr>
            <w:rStyle w:val="Hyperlink"/>
          </w:rPr>
          <w:t>ACCD License Scheme</w:t>
        </w:r>
        <w:r w:rsidR="00E3416E" w:rsidRPr="004319D0">
          <w:rPr>
            <w:webHidden/>
            <w:color w:val="0000FF"/>
          </w:rPr>
          <w:tab/>
        </w:r>
        <w:r w:rsidR="00E3416E" w:rsidRPr="004319D0">
          <w:rPr>
            <w:rStyle w:val="Hyperlink"/>
          </w:rPr>
          <w:fldChar w:fldCharType="begin"/>
        </w:r>
        <w:r w:rsidR="00E3416E" w:rsidRPr="004319D0">
          <w:rPr>
            <w:webHidden/>
            <w:color w:val="0000FF"/>
          </w:rPr>
          <w:instrText xml:space="preserve"> PAGEREF _Toc520110261 \h </w:instrText>
        </w:r>
        <w:r w:rsidR="00E3416E" w:rsidRPr="004319D0">
          <w:rPr>
            <w:rStyle w:val="Hyperlink"/>
          </w:rPr>
        </w:r>
        <w:r w:rsidR="00E3416E" w:rsidRPr="004319D0">
          <w:rPr>
            <w:rStyle w:val="Hyperlink"/>
          </w:rPr>
          <w:fldChar w:fldCharType="separate"/>
        </w:r>
        <w:r w:rsidR="00E3416E" w:rsidRPr="004319D0">
          <w:rPr>
            <w:webHidden/>
            <w:color w:val="0000FF"/>
          </w:rPr>
          <w:t>13</w:t>
        </w:r>
        <w:r w:rsidR="00E3416E" w:rsidRPr="004319D0">
          <w:rPr>
            <w:rStyle w:val="Hyperlink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2" w:history="1">
        <w:r w:rsidR="00E3416E" w:rsidRPr="004319D0">
          <w:rPr>
            <w:rStyle w:val="Hyperlink"/>
            <w:color w:val="auto"/>
          </w:rPr>
          <w:t>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Amount Range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3" w:history="1">
        <w:r w:rsidR="00E3416E" w:rsidRPr="004319D0">
          <w:rPr>
            <w:rStyle w:val="Hyperlink"/>
            <w:color w:val="auto"/>
          </w:rPr>
          <w:t>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Arrangement Arrangement Relationship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4" w:history="1">
        <w:r w:rsidR="00E3416E" w:rsidRPr="004319D0">
          <w:rPr>
            <w:rStyle w:val="Hyperlink"/>
            <w:color w:val="auto"/>
          </w:rPr>
          <w:t>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Arrangement Purpose Code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5" w:history="1">
        <w:r w:rsidR="00E3416E" w:rsidRPr="004319D0">
          <w:rPr>
            <w:rStyle w:val="Hyperlink"/>
            <w:color w:val="auto"/>
          </w:rPr>
          <w:t>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Arrangement Term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6" w:history="1">
        <w:r w:rsidR="00E3416E" w:rsidRPr="004319D0">
          <w:rPr>
            <w:rStyle w:val="Hyperlink"/>
            <w:color w:val="auto"/>
          </w:rPr>
          <w:t>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Arrangement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7" w:history="1">
        <w:r w:rsidR="00E3416E" w:rsidRPr="004319D0">
          <w:rPr>
            <w:rStyle w:val="Hyperlink"/>
            <w:color w:val="auto"/>
          </w:rPr>
          <w:t>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Asset Classification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8" w:history="1">
        <w:r w:rsidR="00E3416E" w:rsidRPr="004319D0">
          <w:rPr>
            <w:rStyle w:val="Hyperlink"/>
            <w:color w:val="auto"/>
          </w:rPr>
          <w:t>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Asset Classification Reason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9" w:history="1">
        <w:r w:rsidR="00E3416E" w:rsidRPr="004319D0">
          <w:rPr>
            <w:rStyle w:val="Hyperlink"/>
            <w:color w:val="auto"/>
          </w:rPr>
          <w:t>10.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Auction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0" w:history="1">
        <w:r w:rsidR="00E3416E" w:rsidRPr="004319D0">
          <w:rPr>
            <w:rStyle w:val="Hyperlink"/>
            <w:color w:val="auto"/>
          </w:rPr>
          <w:t>11.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Balance Sheet Amount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1" w:history="1">
        <w:r w:rsidR="00E3416E" w:rsidRPr="004319D0">
          <w:rPr>
            <w:rStyle w:val="Hyperlink"/>
            <w:color w:val="auto"/>
          </w:rPr>
          <w:t>12.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Balance Sheet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2" w:history="1">
        <w:r w:rsidR="00E3416E" w:rsidRPr="004319D0">
          <w:rPr>
            <w:rStyle w:val="Hyperlink"/>
            <w:color w:val="auto"/>
          </w:rPr>
          <w:t>13.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Banking Book Position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61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3" w:history="1">
        <w:r w:rsidR="00E3416E" w:rsidRPr="004319D0">
          <w:rPr>
            <w:rStyle w:val="Hyperlink"/>
            <w:color w:val="auto"/>
          </w:rPr>
          <w:t>14.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Booking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67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4" w:history="1">
        <w:r w:rsidR="00E3416E" w:rsidRPr="004319D0">
          <w:rPr>
            <w:rStyle w:val="Hyperlink"/>
            <w:color w:val="auto"/>
          </w:rPr>
          <w:t>15.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Branch Summary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68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5" w:history="1">
        <w:r w:rsidR="00E3416E" w:rsidRPr="004319D0">
          <w:rPr>
            <w:rStyle w:val="Hyperlink"/>
            <w:color w:val="auto"/>
          </w:rPr>
          <w:t>16.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Business Size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69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6" w:history="1">
        <w:r w:rsidR="00E3416E" w:rsidRPr="004319D0">
          <w:rPr>
            <w:rStyle w:val="Hyperlink"/>
            <w:color w:val="auto"/>
          </w:rPr>
          <w:t>17.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Capital Fund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70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7" w:history="1">
        <w:r w:rsidR="00E3416E" w:rsidRPr="004319D0">
          <w:rPr>
            <w:rStyle w:val="Hyperlink"/>
            <w:color w:val="auto"/>
          </w:rPr>
          <w:t>18.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Card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95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8" w:history="1">
        <w:r w:rsidR="00E3416E" w:rsidRPr="004319D0">
          <w:rPr>
            <w:rStyle w:val="Hyperlink"/>
            <w:color w:val="auto"/>
          </w:rPr>
          <w:t>19.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Classification of Investment by the Parent Company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99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9" w:history="1">
        <w:r w:rsidR="00E3416E" w:rsidRPr="004319D0">
          <w:rPr>
            <w:rStyle w:val="Hyperlink"/>
            <w:color w:val="auto"/>
          </w:rPr>
          <w:t>20.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Collateral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101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0" w:history="1">
        <w:r w:rsidR="00E3416E" w:rsidRPr="004319D0">
          <w:rPr>
            <w:rStyle w:val="Hyperlink"/>
            <w:color w:val="auto"/>
          </w:rPr>
          <w:t>21.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Country ID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105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1" w:history="1">
        <w:r w:rsidR="00E3416E" w:rsidRPr="004319D0">
          <w:rPr>
            <w:rStyle w:val="Hyperlink"/>
            <w:color w:val="auto"/>
          </w:rPr>
          <w:t>22.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Court Case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113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2" w:history="1">
        <w:r w:rsidR="00E3416E" w:rsidRPr="004319D0">
          <w:rPr>
            <w:rStyle w:val="Hyperlink"/>
            <w:color w:val="auto"/>
          </w:rPr>
          <w:t>23.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Credit Risk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116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3" w:history="1">
        <w:r w:rsidR="00E3416E" w:rsidRPr="004319D0">
          <w:rPr>
            <w:rStyle w:val="Hyperlink"/>
            <w:color w:val="auto"/>
          </w:rPr>
          <w:t>24.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Credit Risk Method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144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4" w:history="1">
        <w:r w:rsidR="00E3416E" w:rsidRPr="004319D0">
          <w:rPr>
            <w:rStyle w:val="Hyperlink"/>
            <w:color w:val="auto"/>
          </w:rPr>
          <w:t>25.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Credit Risk Mitigation Method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145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5" w:history="1">
        <w:r w:rsidR="00E3416E" w:rsidRPr="004319D0">
          <w:rPr>
            <w:rStyle w:val="Hyperlink"/>
            <w:color w:val="auto"/>
          </w:rPr>
          <w:t>26.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Credit Risk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146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6" w:history="1">
        <w:r w:rsidR="00E3416E" w:rsidRPr="004319D0">
          <w:rPr>
            <w:rStyle w:val="Hyperlink"/>
            <w:color w:val="auto"/>
          </w:rPr>
          <w:t>27.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Credit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150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7" w:history="1">
        <w:r w:rsidR="00E3416E" w:rsidRPr="004319D0">
          <w:rPr>
            <w:rStyle w:val="Hyperlink"/>
            <w:color w:val="auto"/>
          </w:rPr>
          <w:t>28.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Currency ID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151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8" w:history="1">
        <w:r w:rsidR="00E3416E" w:rsidRPr="004319D0">
          <w:rPr>
            <w:rStyle w:val="Hyperlink"/>
            <w:color w:val="auto"/>
          </w:rPr>
          <w:t>29.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Customer Investment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157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9" w:history="1">
        <w:r w:rsidR="00E3416E" w:rsidRPr="004319D0">
          <w:rPr>
            <w:rStyle w:val="Hyperlink"/>
            <w:color w:val="auto"/>
          </w:rPr>
          <w:t>30.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Data Submission Period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158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0" w:history="1">
        <w:r w:rsidR="00E3416E" w:rsidRPr="004319D0">
          <w:rPr>
            <w:rStyle w:val="Hyperlink"/>
          </w:rPr>
          <w:t>31.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</w:rPr>
          <w:t>Deposit Account Type</w:t>
        </w:r>
        <w:r w:rsidR="00E3416E" w:rsidRPr="004319D0">
          <w:rPr>
            <w:webHidden/>
            <w:color w:val="0000FF"/>
          </w:rPr>
          <w:tab/>
        </w:r>
        <w:r w:rsidR="00E3416E" w:rsidRPr="004319D0">
          <w:rPr>
            <w:rStyle w:val="Hyperlink"/>
          </w:rPr>
          <w:fldChar w:fldCharType="begin"/>
        </w:r>
        <w:r w:rsidR="00E3416E" w:rsidRPr="004319D0">
          <w:rPr>
            <w:webHidden/>
            <w:color w:val="0000FF"/>
          </w:rPr>
          <w:instrText xml:space="preserve"> PAGEREF _Toc520110290 \h </w:instrText>
        </w:r>
        <w:r w:rsidR="00E3416E" w:rsidRPr="004319D0">
          <w:rPr>
            <w:rStyle w:val="Hyperlink"/>
          </w:rPr>
        </w:r>
        <w:r w:rsidR="00E3416E" w:rsidRPr="004319D0">
          <w:rPr>
            <w:rStyle w:val="Hyperlink"/>
          </w:rPr>
          <w:fldChar w:fldCharType="separate"/>
        </w:r>
        <w:r w:rsidR="00E3416E" w:rsidRPr="004319D0">
          <w:rPr>
            <w:webHidden/>
            <w:color w:val="0000FF"/>
          </w:rPr>
          <w:t>159</w:t>
        </w:r>
        <w:r w:rsidR="00E3416E" w:rsidRPr="004319D0">
          <w:rPr>
            <w:rStyle w:val="Hyperlink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1" w:history="1">
        <w:r w:rsidR="00E3416E" w:rsidRPr="004319D0">
          <w:rPr>
            <w:rStyle w:val="Hyperlink"/>
            <w:color w:val="auto"/>
          </w:rPr>
          <w:t>32.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Electronic Banking Service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160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2" w:history="1">
        <w:r w:rsidR="00E3416E" w:rsidRPr="004319D0">
          <w:rPr>
            <w:rStyle w:val="Hyperlink"/>
            <w:color w:val="auto"/>
          </w:rPr>
          <w:t>33.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Exposure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161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3" w:history="1">
        <w:r w:rsidR="00E3416E" w:rsidRPr="004319D0">
          <w:rPr>
            <w:rStyle w:val="Hyperlink"/>
            <w:color w:val="auto"/>
          </w:rPr>
          <w:t>34.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Fee Rate Unit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163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4" w:history="1">
        <w:r w:rsidR="00E3416E" w:rsidRPr="004319D0">
          <w:rPr>
            <w:rStyle w:val="Hyperlink"/>
            <w:color w:val="auto"/>
          </w:rPr>
          <w:t>35.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Fee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164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5" w:history="1">
        <w:r w:rsidR="00E3416E" w:rsidRPr="004319D0">
          <w:rPr>
            <w:rStyle w:val="Hyperlink"/>
            <w:color w:val="auto"/>
          </w:rPr>
          <w:t>36.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Financial Group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167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6" w:history="1">
        <w:r w:rsidR="00E3416E" w:rsidRPr="004319D0">
          <w:rPr>
            <w:rStyle w:val="Hyperlink"/>
            <w:color w:val="auto"/>
          </w:rPr>
          <w:t>37.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Financial Position Summary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168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7" w:history="1">
        <w:r w:rsidR="00E3416E" w:rsidRPr="004319D0">
          <w:rPr>
            <w:rStyle w:val="Hyperlink"/>
            <w:color w:val="auto"/>
          </w:rPr>
          <w:t>38.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FI Reporting Group ID (</w:t>
        </w:r>
        <w:r w:rsidR="00E3416E" w:rsidRPr="004319D0">
          <w:rPr>
            <w:rStyle w:val="Hyperlink"/>
            <w:color w:val="auto"/>
            <w:cs/>
          </w:rPr>
          <w:t>ชุดข้อมูล</w:t>
        </w:r>
        <w:r w:rsidR="00E3416E" w:rsidRPr="004319D0">
          <w:rPr>
            <w:rStyle w:val="Hyperlink"/>
            <w:color w:val="auto"/>
          </w:rPr>
          <w:t>)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171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8" w:history="1">
        <w:r w:rsidR="00E3416E" w:rsidRPr="004319D0">
          <w:rPr>
            <w:rStyle w:val="Hyperlink"/>
            <w:color w:val="auto"/>
          </w:rPr>
          <w:t>39.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Foreign Currency Position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181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9" w:history="1">
        <w:r w:rsidR="00E3416E" w:rsidRPr="004319D0">
          <w:rPr>
            <w:rStyle w:val="Hyperlink"/>
            <w:color w:val="auto"/>
          </w:rPr>
          <w:t>40.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Foreign Currency Transaction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185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0" w:history="1">
        <w:r w:rsidR="00E3416E" w:rsidRPr="004319D0">
          <w:rPr>
            <w:rStyle w:val="Hyperlink"/>
            <w:color w:val="auto"/>
          </w:rPr>
          <w:t>41.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From To Transaction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189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1" w:history="1">
        <w:r w:rsidR="00E3416E" w:rsidRPr="004319D0">
          <w:rPr>
            <w:rStyle w:val="Hyperlink"/>
            <w:color w:val="auto"/>
          </w:rPr>
          <w:t>42.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Future Market ID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190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2" w:history="1">
        <w:r w:rsidR="00E3416E" w:rsidRPr="004319D0">
          <w:rPr>
            <w:rStyle w:val="Hyperlink"/>
            <w:color w:val="auto"/>
          </w:rPr>
          <w:t>43.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FX Trading Transaction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191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3" w:history="1">
        <w:r w:rsidR="00E3416E" w:rsidRPr="004319D0">
          <w:rPr>
            <w:rStyle w:val="Hyperlink"/>
            <w:color w:val="auto"/>
          </w:rPr>
          <w:t>44.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General Provision Allocation Method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192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4" w:history="1">
        <w:r w:rsidR="00E3416E" w:rsidRPr="004319D0">
          <w:rPr>
            <w:rStyle w:val="Hyperlink"/>
            <w:color w:val="auto"/>
          </w:rPr>
          <w:t>45.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Holding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193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5" w:history="1">
        <w:r w:rsidR="00E3416E" w:rsidRPr="004319D0">
          <w:rPr>
            <w:rStyle w:val="Hyperlink"/>
            <w:color w:val="auto"/>
          </w:rPr>
          <w:t>46.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IBF Indicator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194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6" w:history="1">
        <w:r w:rsidR="00E3416E" w:rsidRPr="004319D0">
          <w:rPr>
            <w:rStyle w:val="Hyperlink"/>
            <w:color w:val="auto"/>
          </w:rPr>
          <w:t>47.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Income Range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195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7" w:history="1">
        <w:r w:rsidR="00E3416E" w:rsidRPr="004319D0">
          <w:rPr>
            <w:rStyle w:val="Hyperlink"/>
            <w:color w:val="auto"/>
          </w:rPr>
          <w:t>48.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Index Involvement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196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8" w:history="1">
        <w:r w:rsidR="00E3416E" w:rsidRPr="004319D0">
          <w:rPr>
            <w:rStyle w:val="Hyperlink"/>
            <w:color w:val="auto"/>
          </w:rPr>
          <w:t>49.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Instrument Issue Transaction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197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9" w:history="1">
        <w:r w:rsidR="00E3416E" w:rsidRPr="004319D0">
          <w:rPr>
            <w:rStyle w:val="Hyperlink"/>
            <w:color w:val="auto"/>
          </w:rPr>
          <w:t>50.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Interest Rate Announcement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198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0" w:history="1">
        <w:r w:rsidR="00E3416E" w:rsidRPr="004319D0">
          <w:rPr>
            <w:rStyle w:val="Hyperlink"/>
            <w:color w:val="auto"/>
          </w:rPr>
          <w:t>51.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Interest Rate Outstanding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200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1" w:history="1">
        <w:r w:rsidR="00E3416E" w:rsidRPr="004319D0">
          <w:rPr>
            <w:rStyle w:val="Hyperlink"/>
            <w:color w:val="auto"/>
          </w:rPr>
          <w:t>52.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Interest Rate Risk Term Range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201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2" w:history="1">
        <w:r w:rsidR="00E3416E" w:rsidRPr="004319D0">
          <w:rPr>
            <w:rStyle w:val="Hyperlink"/>
            <w:color w:val="auto"/>
          </w:rPr>
          <w:t>53.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Interest Rate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202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3" w:history="1">
        <w:r w:rsidR="00E3416E" w:rsidRPr="004319D0">
          <w:rPr>
            <w:rStyle w:val="Hyperlink"/>
            <w:color w:val="auto"/>
          </w:rPr>
          <w:t>54.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Interim Balance Sheet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203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4" w:history="1">
        <w:r w:rsidR="00E3416E" w:rsidRPr="004319D0">
          <w:rPr>
            <w:rStyle w:val="Hyperlink"/>
            <w:color w:val="auto"/>
          </w:rPr>
          <w:t>55.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Investment Outstanding Unit Type (</w:t>
        </w:r>
        <w:r w:rsidR="00E3416E" w:rsidRPr="004319D0">
          <w:rPr>
            <w:rStyle w:val="Hyperlink"/>
            <w:color w:val="auto"/>
            <w:cs/>
          </w:rPr>
          <w:t>ประเภทการถือครอง</w:t>
        </w:r>
        <w:r w:rsidR="00E3416E" w:rsidRPr="004319D0">
          <w:rPr>
            <w:rStyle w:val="Hyperlink"/>
            <w:color w:val="auto"/>
          </w:rPr>
          <w:t>)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204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5" w:history="1">
        <w:r w:rsidR="00E3416E" w:rsidRPr="004319D0">
          <w:rPr>
            <w:rStyle w:val="Hyperlink"/>
            <w:color w:val="auto"/>
          </w:rPr>
          <w:t>56.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Investment Purpose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205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6" w:history="1">
        <w:r w:rsidR="00E3416E" w:rsidRPr="004319D0">
          <w:rPr>
            <w:rStyle w:val="Hyperlink"/>
            <w:color w:val="auto"/>
          </w:rPr>
          <w:t>57.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Investment Repatriated Reason (</w:t>
        </w:r>
        <w:r w:rsidR="00E3416E" w:rsidRPr="004319D0">
          <w:rPr>
            <w:rStyle w:val="Hyperlink"/>
            <w:color w:val="auto"/>
            <w:cs/>
          </w:rPr>
          <w:t>เหตุผลในการนำเงินลงทุนกลับ</w:t>
        </w:r>
        <w:r w:rsidR="00E3416E" w:rsidRPr="004319D0">
          <w:rPr>
            <w:rStyle w:val="Hyperlink"/>
            <w:color w:val="auto"/>
          </w:rPr>
          <w:t>)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206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7" w:history="1">
        <w:r w:rsidR="00E3416E" w:rsidRPr="004319D0">
          <w:rPr>
            <w:rStyle w:val="Hyperlink"/>
            <w:color w:val="auto"/>
          </w:rPr>
          <w:t>58.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Investment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207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8" w:history="1">
        <w:r w:rsidR="00E3416E" w:rsidRPr="004319D0">
          <w:rPr>
            <w:rStyle w:val="Hyperlink"/>
            <w:color w:val="auto"/>
          </w:rPr>
          <w:t>59.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Involved Party Arrangement Relationship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208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9" w:history="1">
        <w:r w:rsidR="00E3416E" w:rsidRPr="004319D0">
          <w:rPr>
            <w:rStyle w:val="Hyperlink"/>
            <w:color w:val="auto"/>
          </w:rPr>
          <w:t>60.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Involved Party Involved Party Relationship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209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0" w:history="1">
        <w:r w:rsidR="00E3416E" w:rsidRPr="004319D0">
          <w:rPr>
            <w:rStyle w:val="Hyperlink"/>
            <w:color w:val="auto"/>
          </w:rPr>
          <w:t>61.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Involved Party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212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1" w:history="1">
        <w:r w:rsidR="00E3416E" w:rsidRPr="004319D0">
          <w:rPr>
            <w:rStyle w:val="Hyperlink"/>
            <w:color w:val="auto"/>
          </w:rPr>
          <w:t>62.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Items between Organization Units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215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2" w:history="1">
        <w:r w:rsidR="00E3416E" w:rsidRPr="004319D0">
          <w:rPr>
            <w:rStyle w:val="Hyperlink"/>
            <w:color w:val="auto"/>
          </w:rPr>
          <w:t>63.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Leg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216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3" w:history="1">
        <w:r w:rsidR="00E3416E" w:rsidRPr="004319D0">
          <w:rPr>
            <w:rStyle w:val="Hyperlink"/>
            <w:color w:val="auto"/>
          </w:rPr>
          <w:t>64.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Liquidity Assessment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217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4" w:history="1">
        <w:r w:rsidR="00E3416E" w:rsidRPr="004319D0">
          <w:rPr>
            <w:rStyle w:val="Hyperlink"/>
            <w:color w:val="auto"/>
          </w:rPr>
          <w:t>65.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Liquidity Coverage Ratio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224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5" w:history="1">
        <w:r w:rsidR="00E3416E" w:rsidRPr="004319D0">
          <w:rPr>
            <w:rStyle w:val="Hyperlink"/>
            <w:color w:val="auto"/>
          </w:rPr>
          <w:t>66.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Loan Declaration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290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6" w:history="1">
        <w:r w:rsidR="00E3416E" w:rsidRPr="004319D0">
          <w:rPr>
            <w:rStyle w:val="Hyperlink"/>
            <w:color w:val="auto"/>
          </w:rPr>
          <w:t>67.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Loan Deposit Transaction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291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7" w:history="1">
        <w:r w:rsidR="00E3416E" w:rsidRPr="004319D0">
          <w:rPr>
            <w:rStyle w:val="Hyperlink"/>
            <w:color w:val="auto"/>
          </w:rPr>
          <w:t>68.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Merchant Business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292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8" w:history="1">
        <w:r w:rsidR="00E3416E" w:rsidRPr="004319D0">
          <w:rPr>
            <w:rStyle w:val="Hyperlink"/>
            <w:color w:val="auto"/>
          </w:rPr>
          <w:t>69.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Movement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293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9" w:history="1">
        <w:r w:rsidR="00E3416E" w:rsidRPr="004319D0">
          <w:rPr>
            <w:rStyle w:val="Hyperlink"/>
            <w:color w:val="auto"/>
          </w:rPr>
          <w:t>70.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Net Profit Distribution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295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0" w:history="1">
        <w:r w:rsidR="00E3416E" w:rsidRPr="004319D0">
          <w:rPr>
            <w:rStyle w:val="Hyperlink"/>
            <w:color w:val="auto"/>
          </w:rPr>
          <w:t>71.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Non-FX Arrangement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296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1" w:history="1">
        <w:r w:rsidR="00E3416E" w:rsidRPr="004C699D">
          <w:rPr>
            <w:rStyle w:val="Hyperlink"/>
          </w:rPr>
          <w:t>72.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C699D">
          <w:rPr>
            <w:rStyle w:val="Hyperlink"/>
          </w:rPr>
          <w:t>Objective Type</w:t>
        </w:r>
        <w:r w:rsidR="00E3416E" w:rsidRPr="004C699D">
          <w:rPr>
            <w:webHidden/>
            <w:color w:val="0000FF"/>
          </w:rPr>
          <w:tab/>
        </w:r>
        <w:r w:rsidR="00E3416E" w:rsidRPr="004C699D">
          <w:rPr>
            <w:rStyle w:val="Hyperlink"/>
          </w:rPr>
          <w:fldChar w:fldCharType="begin"/>
        </w:r>
        <w:r w:rsidR="00E3416E" w:rsidRPr="004C699D">
          <w:rPr>
            <w:webHidden/>
            <w:color w:val="0000FF"/>
          </w:rPr>
          <w:instrText xml:space="preserve"> PAGEREF _Toc520110331 \h </w:instrText>
        </w:r>
        <w:r w:rsidR="00E3416E" w:rsidRPr="004C699D">
          <w:rPr>
            <w:rStyle w:val="Hyperlink"/>
          </w:rPr>
        </w:r>
        <w:r w:rsidR="00E3416E" w:rsidRPr="004C699D">
          <w:rPr>
            <w:rStyle w:val="Hyperlink"/>
          </w:rPr>
          <w:fldChar w:fldCharType="separate"/>
        </w:r>
        <w:r w:rsidR="00E3416E" w:rsidRPr="004C699D">
          <w:rPr>
            <w:webHidden/>
            <w:color w:val="0000FF"/>
          </w:rPr>
          <w:t>297</w:t>
        </w:r>
        <w:r w:rsidR="00E3416E" w:rsidRPr="004C699D">
          <w:rPr>
            <w:rStyle w:val="Hyperlink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2" w:history="1">
        <w:r w:rsidR="00E3416E" w:rsidRPr="004319D0">
          <w:rPr>
            <w:rStyle w:val="Hyperlink"/>
            <w:color w:val="auto"/>
          </w:rPr>
          <w:t>73.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Operation Progress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298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3" w:history="1">
        <w:r w:rsidR="00E3416E" w:rsidRPr="004319D0">
          <w:rPr>
            <w:rStyle w:val="Hyperlink"/>
            <w:color w:val="auto"/>
          </w:rPr>
          <w:t>74.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Operation Progress Term Range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300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4" w:history="1">
        <w:r w:rsidR="00E3416E" w:rsidRPr="004319D0">
          <w:rPr>
            <w:rStyle w:val="Hyperlink"/>
            <w:color w:val="auto"/>
          </w:rPr>
          <w:t>75.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Operational Risk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301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5" w:history="1">
        <w:r w:rsidR="00E3416E" w:rsidRPr="004319D0">
          <w:rPr>
            <w:rStyle w:val="Hyperlink"/>
            <w:color w:val="auto"/>
          </w:rPr>
          <w:t>76.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Operational Risk Method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302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6" w:history="1">
        <w:r w:rsidR="00E3416E" w:rsidRPr="004319D0">
          <w:rPr>
            <w:rStyle w:val="Hyperlink"/>
            <w:color w:val="auto"/>
          </w:rPr>
          <w:t>77.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Option Right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304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7" w:history="1">
        <w:r w:rsidR="00E3416E" w:rsidRPr="004319D0">
          <w:rPr>
            <w:rStyle w:val="Hyperlink"/>
            <w:color w:val="auto"/>
          </w:rPr>
          <w:t>78.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Option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305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8" w:history="1">
        <w:r w:rsidR="00E3416E" w:rsidRPr="004319D0">
          <w:rPr>
            <w:rStyle w:val="Hyperlink"/>
            <w:color w:val="auto"/>
          </w:rPr>
          <w:t>79.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Payment Exemption Reason Code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306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9" w:history="1">
        <w:r w:rsidR="00E3416E" w:rsidRPr="004319D0">
          <w:rPr>
            <w:rStyle w:val="Hyperlink"/>
            <w:color w:val="auto"/>
          </w:rPr>
          <w:t>80.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Payment Method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307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0" w:history="1">
        <w:r w:rsidR="00E3416E" w:rsidRPr="004319D0">
          <w:rPr>
            <w:rStyle w:val="Hyperlink"/>
            <w:color w:val="auto"/>
          </w:rPr>
          <w:t>81.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Personal Consumption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308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1" w:history="1">
        <w:r w:rsidR="00E3416E" w:rsidRPr="004319D0">
          <w:rPr>
            <w:rStyle w:val="Hyperlink"/>
            <w:color w:val="auto"/>
          </w:rPr>
          <w:t>82.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Principal Exchange Indicator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310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2" w:history="1">
        <w:r w:rsidR="00E3416E" w:rsidRPr="004319D0">
          <w:rPr>
            <w:rStyle w:val="Hyperlink"/>
            <w:color w:val="auto"/>
          </w:rPr>
          <w:t>83.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Profit and Loss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311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3" w:history="1">
        <w:r w:rsidR="00E3416E" w:rsidRPr="004319D0">
          <w:rPr>
            <w:rStyle w:val="Hyperlink"/>
            <w:color w:val="auto"/>
          </w:rPr>
          <w:t>84.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Provision Summary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327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4" w:history="1">
        <w:r w:rsidR="00E3416E" w:rsidRPr="004319D0">
          <w:rPr>
            <w:rStyle w:val="Hyperlink"/>
            <w:color w:val="auto"/>
          </w:rPr>
          <w:t>85.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Receive Payment Item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331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5" w:history="1">
        <w:r w:rsidR="00E3416E" w:rsidRPr="004319D0">
          <w:rPr>
            <w:rStyle w:val="Hyperlink"/>
            <w:color w:val="auto"/>
          </w:rPr>
          <w:t>86.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Receive Payment Transaction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333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6" w:history="1">
        <w:r w:rsidR="00E3416E" w:rsidRPr="004319D0">
          <w:rPr>
            <w:rStyle w:val="Hyperlink"/>
            <w:color w:val="auto"/>
          </w:rPr>
          <w:t>87.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Repayment Due Indicator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334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7" w:history="1">
        <w:r w:rsidR="00E3416E" w:rsidRPr="004319D0">
          <w:rPr>
            <w:rStyle w:val="Hyperlink"/>
            <w:color w:val="auto"/>
          </w:rPr>
          <w:t>88.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Repayment Reason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335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8" w:history="1">
        <w:r w:rsidR="00E3416E" w:rsidRPr="004319D0">
          <w:rPr>
            <w:rStyle w:val="Hyperlink"/>
            <w:color w:val="auto"/>
          </w:rPr>
          <w:t>89.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Returns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336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9" w:history="1">
        <w:r w:rsidR="00E3416E" w:rsidRPr="004319D0">
          <w:rPr>
            <w:rStyle w:val="Hyperlink"/>
            <w:color w:val="auto"/>
          </w:rPr>
          <w:t>90.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Risk Weighted Assets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337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0" w:history="1">
        <w:r w:rsidR="00E3416E" w:rsidRPr="004319D0">
          <w:rPr>
            <w:rStyle w:val="Hyperlink"/>
            <w:color w:val="auto"/>
          </w:rPr>
          <w:t>91.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Set up Reason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338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1" w:history="1">
        <w:r w:rsidR="00E3416E" w:rsidRPr="004319D0">
          <w:rPr>
            <w:rStyle w:val="Hyperlink"/>
            <w:color w:val="auto"/>
          </w:rPr>
          <w:t>92.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TC Business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339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2" w:history="1">
        <w:r w:rsidR="00E3416E" w:rsidRPr="004319D0">
          <w:rPr>
            <w:rStyle w:val="Hyperlink"/>
            <w:color w:val="auto"/>
          </w:rPr>
          <w:t>93.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TC Transaction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340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3" w:history="1">
        <w:r w:rsidR="00E3416E" w:rsidRPr="004319D0">
          <w:rPr>
            <w:rStyle w:val="Hyperlink"/>
            <w:color w:val="auto"/>
          </w:rPr>
          <w:t>94.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TDR Method Type (</w:t>
        </w:r>
        <w:r w:rsidR="00E3416E" w:rsidRPr="004319D0">
          <w:rPr>
            <w:rStyle w:val="Hyperlink"/>
            <w:color w:val="auto"/>
            <w:cs/>
          </w:rPr>
          <w:t>วิธีการปรับโครงสร้างหนี้</w:t>
        </w:r>
        <w:r w:rsidR="00E3416E" w:rsidRPr="004319D0">
          <w:rPr>
            <w:rStyle w:val="Hyperlink"/>
            <w:color w:val="auto"/>
          </w:rPr>
          <w:t>)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341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4" w:history="1">
        <w:r w:rsidR="00E3416E" w:rsidRPr="004319D0">
          <w:rPr>
            <w:rStyle w:val="Hyperlink"/>
            <w:color w:val="auto"/>
          </w:rPr>
          <w:t>95.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TDR Type (</w:t>
        </w:r>
        <w:r w:rsidR="00E3416E" w:rsidRPr="004319D0">
          <w:rPr>
            <w:rStyle w:val="Hyperlink"/>
            <w:color w:val="auto"/>
            <w:cs/>
          </w:rPr>
          <w:t>เกณฑ์การปรับโครงสร้างหนี้</w:t>
        </w:r>
        <w:r w:rsidR="00E3416E" w:rsidRPr="004319D0">
          <w:rPr>
            <w:rStyle w:val="Hyperlink"/>
            <w:color w:val="auto"/>
          </w:rPr>
          <w:t>)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342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5" w:history="1">
        <w:r w:rsidR="00E3416E" w:rsidRPr="004319D0">
          <w:rPr>
            <w:rStyle w:val="Hyperlink"/>
            <w:color w:val="auto"/>
          </w:rPr>
          <w:t>96.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Term Range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344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48602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6" w:history="1">
        <w:r w:rsidR="00E3416E" w:rsidRPr="004319D0">
          <w:rPr>
            <w:rStyle w:val="Hyperlink"/>
            <w:color w:val="auto"/>
          </w:rPr>
          <w:t>97.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Term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345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486024">
      <w:pPr>
        <w:pStyle w:val="TOC1"/>
      </w:pPr>
      <w:hyperlink w:anchor="_Toc520110357" w:history="1">
        <w:r w:rsidR="00E3416E" w:rsidRPr="004319D0">
          <w:rPr>
            <w:rStyle w:val="Hyperlink"/>
            <w:color w:val="auto"/>
          </w:rPr>
          <w:t>98.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Term Unit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346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486024">
      <w:pPr>
        <w:pStyle w:val="TOC1"/>
      </w:pPr>
      <w:hyperlink w:anchor="_Toc520110358" w:history="1">
        <w:r w:rsidR="00E3416E" w:rsidRPr="004319D0">
          <w:rPr>
            <w:rStyle w:val="Hyperlink"/>
            <w:color w:val="auto"/>
          </w:rPr>
          <w:t>99.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Time of Agreement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347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486024">
      <w:pPr>
        <w:pStyle w:val="TOC1"/>
      </w:pPr>
      <w:hyperlink w:anchor="_Toc520110359" w:history="1">
        <w:r w:rsidR="00E3416E" w:rsidRPr="004319D0">
          <w:rPr>
            <w:rStyle w:val="Hyperlink"/>
            <w:color w:val="auto"/>
          </w:rPr>
          <w:t>100.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Transaction Objective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348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486024">
      <w:pPr>
        <w:pStyle w:val="TOC1"/>
      </w:pPr>
      <w:hyperlink w:anchor="_Toc520110360" w:history="1">
        <w:r w:rsidR="00E3416E" w:rsidRPr="004319D0">
          <w:rPr>
            <w:rStyle w:val="Hyperlink"/>
            <w:color w:val="auto"/>
          </w:rPr>
          <w:t>101.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Trading Book Position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_Toc520110360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349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486024">
      <w:pPr>
        <w:pStyle w:val="TOC1"/>
      </w:pPr>
      <w:hyperlink w:anchor="_Toc520110361" w:history="1">
        <w:r w:rsidR="00E3416E" w:rsidRPr="004319D0">
          <w:rPr>
            <w:rStyle w:val="Hyperlink"/>
            <w:color w:val="auto"/>
          </w:rPr>
          <w:t>102.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Transaction Purpose Code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_Toc520110361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352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486024">
      <w:pPr>
        <w:pStyle w:val="TOC1"/>
      </w:pPr>
      <w:hyperlink w:anchor="_Toc520110362" w:history="1">
        <w:r w:rsidR="00E3416E" w:rsidRPr="004319D0">
          <w:rPr>
            <w:rStyle w:val="Hyperlink"/>
          </w:rPr>
          <w:t>103.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0000FF"/>
            <w:sz w:val="22"/>
            <w:szCs w:val="28"/>
          </w:rPr>
          <w:tab/>
        </w:r>
        <w:r w:rsidR="00E3416E" w:rsidRPr="004319D0">
          <w:rPr>
            <w:rStyle w:val="Hyperlink"/>
          </w:rPr>
          <w:t>Transaction Type</w:t>
        </w:r>
        <w:r w:rsidR="00E3416E" w:rsidRPr="004319D0">
          <w:rPr>
            <w:webHidden/>
            <w:color w:val="0000FF"/>
          </w:rPr>
          <w:tab/>
        </w:r>
        <w:r w:rsidR="00E3416E" w:rsidRPr="004319D0">
          <w:rPr>
            <w:rStyle w:val="Hyperlink"/>
          </w:rPr>
          <w:fldChar w:fldCharType="begin"/>
        </w:r>
        <w:r w:rsidR="00E3416E" w:rsidRPr="004319D0">
          <w:rPr>
            <w:webHidden/>
            <w:color w:val="0000FF"/>
          </w:rPr>
          <w:instrText xml:space="preserve"> PAGEREF _Toc520110362 \h </w:instrText>
        </w:r>
        <w:r w:rsidR="00E3416E" w:rsidRPr="004319D0">
          <w:rPr>
            <w:rStyle w:val="Hyperlink"/>
          </w:rPr>
        </w:r>
        <w:r w:rsidR="00E3416E" w:rsidRPr="004319D0">
          <w:rPr>
            <w:rStyle w:val="Hyperlink"/>
          </w:rPr>
          <w:fldChar w:fldCharType="separate"/>
        </w:r>
        <w:r w:rsidR="00E3416E" w:rsidRPr="004319D0">
          <w:rPr>
            <w:webHidden/>
            <w:color w:val="0000FF"/>
          </w:rPr>
          <w:t>368</w:t>
        </w:r>
        <w:r w:rsidR="00E3416E" w:rsidRPr="004319D0">
          <w:rPr>
            <w:rStyle w:val="Hyperlink"/>
          </w:rPr>
          <w:fldChar w:fldCharType="end"/>
        </w:r>
      </w:hyperlink>
    </w:p>
    <w:p w:rsidR="004C699D" w:rsidRDefault="00486024">
      <w:pPr>
        <w:pStyle w:val="TOC1"/>
      </w:pPr>
      <w:hyperlink w:anchor="_Toc520110363" w:history="1">
        <w:r w:rsidR="00E3416E" w:rsidRPr="004319D0">
          <w:rPr>
            <w:rStyle w:val="Hyperlink"/>
            <w:color w:val="auto"/>
          </w:rPr>
          <w:t>104.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Unique Id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_Toc520110363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370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486024">
      <w:pPr>
        <w:pStyle w:val="TOC1"/>
      </w:pPr>
      <w:hyperlink w:anchor="_Toc520110364" w:history="1">
        <w:r w:rsidR="00E3416E" w:rsidRPr="004319D0">
          <w:rPr>
            <w:rStyle w:val="Hyperlink"/>
            <w:color w:val="auto"/>
          </w:rPr>
          <w:t>105.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Usage Channel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_Toc520110364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E3416E" w:rsidRPr="004319D0">
          <w:rPr>
            <w:webHidden/>
            <w:color w:val="auto"/>
          </w:rPr>
          <w:t>371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0108A0" w:rsidRDefault="00486024" w:rsidP="004C699D">
      <w:pPr>
        <w:pStyle w:val="TOC1"/>
        <w:rPr>
          <w:rStyle w:val="Hyperlink"/>
          <w:rFonts w:ascii="TH SarabunPSK" w:hAnsi="TH SarabunPSK" w:cs="TH SarabunPSK"/>
          <w:color w:val="auto"/>
        </w:rPr>
      </w:pPr>
      <w:hyperlink w:anchor="_Toc520110365" w:history="1">
        <w:r w:rsidR="00E3416E" w:rsidRPr="004319D0">
          <w:rPr>
            <w:rStyle w:val="Hyperlink"/>
          </w:rPr>
          <w:t xml:space="preserve">Appendix A. </w:t>
        </w:r>
        <w:r w:rsidR="00E3416E" w:rsidRPr="004319D0">
          <w:rPr>
            <w:rStyle w:val="Hyperlink"/>
            <w:cs/>
          </w:rPr>
          <w:t xml:space="preserve">เงื่อนไขการตรวจสอบการรายงานวัตถุประสงค์ตามเอกสาร </w:t>
        </w:r>
        <w:r w:rsidR="00E3416E" w:rsidRPr="004319D0">
          <w:rPr>
            <w:rStyle w:val="Hyperlink"/>
          </w:rPr>
          <w:t>Classification Transaction Purpose Code</w:t>
        </w:r>
        <w:r w:rsidR="00E3416E" w:rsidRPr="004319D0">
          <w:rPr>
            <w:webHidden/>
            <w:color w:val="0000FF"/>
          </w:rPr>
          <w:tab/>
        </w:r>
        <w:r w:rsidR="00E3416E" w:rsidRPr="004319D0">
          <w:rPr>
            <w:rStyle w:val="Hyperlink"/>
          </w:rPr>
          <w:fldChar w:fldCharType="begin"/>
        </w:r>
        <w:r w:rsidR="00E3416E" w:rsidRPr="004319D0">
          <w:rPr>
            <w:webHidden/>
            <w:color w:val="0000FF"/>
          </w:rPr>
          <w:instrText xml:space="preserve"> PAGEREF _Toc520110365 \h </w:instrText>
        </w:r>
        <w:r w:rsidR="00E3416E" w:rsidRPr="004319D0">
          <w:rPr>
            <w:rStyle w:val="Hyperlink"/>
          </w:rPr>
        </w:r>
        <w:r w:rsidR="00E3416E" w:rsidRPr="004319D0">
          <w:rPr>
            <w:rStyle w:val="Hyperlink"/>
          </w:rPr>
          <w:fldChar w:fldCharType="separate"/>
        </w:r>
        <w:r w:rsidR="00E3416E" w:rsidRPr="004319D0">
          <w:rPr>
            <w:webHidden/>
            <w:color w:val="0000FF"/>
          </w:rPr>
          <w:t>372</w:t>
        </w:r>
        <w:r w:rsidR="00E3416E" w:rsidRPr="004319D0">
          <w:rPr>
            <w:rStyle w:val="Hyperlink"/>
          </w:rPr>
          <w:fldChar w:fldCharType="end"/>
        </w:r>
      </w:hyperlink>
      <w:r w:rsidR="00C137D6" w:rsidRPr="004319D0">
        <w:rPr>
          <w:rStyle w:val="Hyperlink"/>
          <w:caps w:val="0"/>
          <w:color w:val="auto"/>
          <w:sz w:val="14"/>
          <w:szCs w:val="14"/>
        </w:rPr>
        <w:fldChar w:fldCharType="end"/>
      </w:r>
    </w:p>
    <w:p w:rsidR="004C699D" w:rsidRPr="004C699D" w:rsidRDefault="004C699D" w:rsidP="004C699D">
      <w:pPr>
        <w:sectPr w:rsidR="004C699D" w:rsidRPr="004C699D" w:rsidSect="000108A0">
          <w:headerReference w:type="default" r:id="rId17"/>
          <w:footnotePr>
            <w:numRestart w:val="eachPage"/>
          </w:footnotePr>
          <w:pgSz w:w="16834" w:h="11909" w:orient="landscape" w:code="9"/>
          <w:pgMar w:top="1152" w:right="1440" w:bottom="1152" w:left="1152" w:header="1152" w:footer="288" w:gutter="0"/>
          <w:cols w:space="708"/>
          <w:docGrid w:linePitch="435"/>
        </w:sectPr>
      </w:pP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AC5581" w:rsidRPr="00F021D6" w:rsidTr="00AC5581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F021D6" w:rsidRDefault="00AC5581" w:rsidP="00AC5581">
            <w:pPr>
              <w:rPr>
                <w:b/>
                <w:bCs/>
              </w:rPr>
            </w:pPr>
            <w:r w:rsidRPr="00F021D6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F021D6" w:rsidRDefault="00AC5581" w:rsidP="00AC5581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0" w:name="_Toc520110260"/>
            <w:r w:rsidRPr="00F021D6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ACCD Counterparty Type</w:t>
            </w:r>
            <w:bookmarkEnd w:id="0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F021D6" w:rsidRDefault="00AC5581" w:rsidP="00AC5581">
            <w:pPr>
              <w:rPr>
                <w:b/>
                <w:bCs/>
                <w:i/>
                <w:iCs/>
              </w:rPr>
            </w:pPr>
          </w:p>
        </w:tc>
      </w:tr>
    </w:tbl>
    <w:p w:rsidR="00AC5581" w:rsidRPr="00F021D6" w:rsidRDefault="00AC5581" w:rsidP="00AC5581"/>
    <w:tbl>
      <w:tblPr>
        <w:tblW w:w="147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6600"/>
        <w:gridCol w:w="7225"/>
      </w:tblGrid>
      <w:tr w:rsidR="00AC5581" w:rsidRPr="00F021D6" w:rsidTr="00AC5581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C5581" w:rsidRPr="00F021D6" w:rsidRDefault="00AC5581" w:rsidP="00AC5581">
            <w:r w:rsidRPr="00F021D6">
              <w:t>Code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AC5581" w:rsidRPr="00F021D6" w:rsidRDefault="00AC5581" w:rsidP="00AC5581">
            <w:r w:rsidRPr="00F021D6">
              <w:t>Value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C5581" w:rsidRPr="00F021D6" w:rsidRDefault="00AC5581" w:rsidP="00AC5581">
            <w:r w:rsidRPr="00F021D6">
              <w:t>Description</w:t>
            </w:r>
          </w:p>
        </w:tc>
      </w:tr>
      <w:tr w:rsidR="00AC5581" w:rsidRPr="00F021D6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F021D6">
              <w:rPr>
                <w:rFonts w:cs="Tahoma"/>
                <w:color w:val="0000FF"/>
                <w:lang w:val="en-US" w:eastAsia="en-US"/>
              </w:rPr>
              <w:t>476001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rPr>
                <w:color w:val="0000FF"/>
              </w:rPr>
            </w:pPr>
            <w:r w:rsidRPr="00F021D6">
              <w:rPr>
                <w:color w:val="0000FF"/>
              </w:rPr>
              <w:t>Entities in Thailand</w:t>
            </w:r>
          </w:p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  <w:cs/>
              </w:rPr>
              <w:t>บุคคลธรรมดาที่มีสัญชาติไทยหรือนิติบุคคลที่จดทะเบียนในประเทศไทย</w:t>
            </w:r>
          </w:p>
          <w:p w:rsidR="00AC5581" w:rsidRPr="00F021D6" w:rsidRDefault="00AC5581" w:rsidP="00AC5581">
            <w:pPr>
              <w:rPr>
                <w:color w:val="0000FF"/>
              </w:rPr>
            </w:pPr>
          </w:p>
        </w:tc>
      </w:tr>
      <w:tr w:rsidR="00AC5581" w:rsidRPr="00F021D6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F021D6">
              <w:rPr>
                <w:rFonts w:cs="Tahoma"/>
                <w:color w:val="0000FF"/>
                <w:lang w:val="en-US" w:eastAsia="en-US"/>
              </w:rPr>
              <w:t>476002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rPr>
                <w:color w:val="0000FF"/>
              </w:rPr>
            </w:pPr>
            <w:r w:rsidRPr="00F021D6">
              <w:rPr>
                <w:color w:val="0000FF"/>
              </w:rPr>
              <w:t>Offshore ACCDs</w:t>
            </w:r>
          </w:p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  <w:cs/>
              </w:rPr>
              <w:t xml:space="preserve">ธนาคารในต่างประเทศที่ได้รับแต่งตั้งให้เป็น </w:t>
            </w:r>
            <w:r w:rsidRPr="00F021D6">
              <w:rPr>
                <w:color w:val="0000FF"/>
              </w:rPr>
              <w:t xml:space="preserve">Appointed Cross Currency Dealer </w:t>
            </w:r>
          </w:p>
          <w:p w:rsidR="00AC5581" w:rsidRPr="00F021D6" w:rsidRDefault="00AC5581" w:rsidP="00AC5581">
            <w:pPr>
              <w:rPr>
                <w:color w:val="0000FF"/>
                <w:cs/>
              </w:rPr>
            </w:pPr>
          </w:p>
        </w:tc>
      </w:tr>
      <w:tr w:rsidR="00AC5581" w:rsidRPr="00F021D6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91575C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>
              <w:rPr>
                <w:rFonts w:cs="Tahoma"/>
                <w:color w:val="0000FF"/>
                <w:lang w:val="en-US" w:eastAsia="en-US"/>
              </w:rPr>
              <w:t>476</w:t>
            </w:r>
            <w:r w:rsidR="00AC5581" w:rsidRPr="00F021D6">
              <w:rPr>
                <w:rFonts w:cs="Tahoma"/>
                <w:color w:val="0000FF"/>
                <w:lang w:val="en-US" w:eastAsia="en-US"/>
              </w:rPr>
              <w:t>003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rPr>
                <w:color w:val="0000FF"/>
              </w:rPr>
            </w:pPr>
            <w:r w:rsidRPr="00F021D6">
              <w:rPr>
                <w:color w:val="0000FF"/>
              </w:rPr>
              <w:t>Thai ACCDs</w:t>
            </w:r>
          </w:p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  <w:cs/>
              </w:rPr>
              <w:t xml:space="preserve">ธนาคารในประเทศไทยที่ได้รับแต่งตั้งให้เป็น </w:t>
            </w:r>
            <w:r w:rsidRPr="00F021D6">
              <w:rPr>
                <w:color w:val="0000FF"/>
              </w:rPr>
              <w:t xml:space="preserve">Appointed Cross Currency Dealer </w:t>
            </w:r>
          </w:p>
          <w:p w:rsidR="00AC5581" w:rsidRPr="00F021D6" w:rsidRDefault="00AC5581" w:rsidP="00AC5581">
            <w:pPr>
              <w:rPr>
                <w:color w:val="0000FF"/>
                <w:cs/>
              </w:rPr>
            </w:pPr>
          </w:p>
        </w:tc>
      </w:tr>
      <w:tr w:rsidR="00AC5581" w:rsidRPr="007A3DBC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C5581" w:rsidRPr="00F021D6" w:rsidRDefault="00AC5581" w:rsidP="0091575C">
            <w:pPr>
              <w:rPr>
                <w:color w:val="0000FF"/>
              </w:rPr>
            </w:pPr>
            <w:r w:rsidRPr="00F021D6">
              <w:rPr>
                <w:color w:val="0000FF"/>
              </w:rPr>
              <w:t>47</w:t>
            </w:r>
            <w:r w:rsidR="0091575C">
              <w:rPr>
                <w:color w:val="0000FF"/>
              </w:rPr>
              <w:t>6</w:t>
            </w:r>
            <w:r w:rsidRPr="00F021D6">
              <w:rPr>
                <w:color w:val="0000FF"/>
              </w:rPr>
              <w:t>004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</w:rPr>
              <w:t>Non-ACCDs</w:t>
            </w:r>
          </w:p>
          <w:p w:rsidR="00AC5581" w:rsidRPr="00F021D6" w:rsidRDefault="00AC5581" w:rsidP="00AC5581">
            <w:pPr>
              <w:rPr>
                <w:color w:val="0000FF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  <w:cs/>
              </w:rPr>
              <w:t xml:space="preserve">ธนาคารในประเทศไทยอื่น ๆ ที่ไม่ได้รับแต่งตั้งให้เป็น </w:t>
            </w:r>
            <w:r w:rsidRPr="00F021D6">
              <w:rPr>
                <w:color w:val="0000FF"/>
              </w:rPr>
              <w:t>Appointed Cross Currency Dealer</w:t>
            </w:r>
          </w:p>
          <w:p w:rsidR="00AC5581" w:rsidRPr="00F021D6" w:rsidRDefault="00AC5581" w:rsidP="00AC5581">
            <w:pPr>
              <w:rPr>
                <w:color w:val="0000FF"/>
              </w:rPr>
            </w:pPr>
          </w:p>
        </w:tc>
      </w:tr>
    </w:tbl>
    <w:p w:rsidR="00AC5581" w:rsidRDefault="00AC5581"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AC5581" w:rsidRPr="00F021D6" w:rsidTr="00AC5581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F021D6" w:rsidRDefault="00AC5581" w:rsidP="00AC5581">
            <w:pPr>
              <w:rPr>
                <w:b/>
                <w:bCs/>
              </w:rPr>
            </w:pPr>
            <w:r w:rsidRPr="00F021D6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F021D6" w:rsidRDefault="00AC5581" w:rsidP="00AC5581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" w:name="_Toc520110261"/>
            <w:r w:rsidRPr="00F021D6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ACCD License Scheme</w:t>
            </w:r>
            <w:bookmarkEnd w:id="1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F021D6" w:rsidRDefault="00AC5581" w:rsidP="00AC5581">
            <w:pPr>
              <w:rPr>
                <w:b/>
                <w:bCs/>
                <w:i/>
                <w:iCs/>
              </w:rPr>
            </w:pPr>
          </w:p>
        </w:tc>
      </w:tr>
    </w:tbl>
    <w:p w:rsidR="00AC5581" w:rsidRPr="00F021D6" w:rsidRDefault="00AC5581" w:rsidP="00AC5581"/>
    <w:tbl>
      <w:tblPr>
        <w:tblW w:w="147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6600"/>
        <w:gridCol w:w="7225"/>
      </w:tblGrid>
      <w:tr w:rsidR="00AC5581" w:rsidRPr="00F021D6" w:rsidTr="00AC5581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C5581" w:rsidRPr="00F021D6" w:rsidRDefault="00AC5581" w:rsidP="00AC5581">
            <w:r w:rsidRPr="00F021D6">
              <w:t>Code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AC5581" w:rsidRPr="00F021D6" w:rsidRDefault="00AC5581" w:rsidP="00AC5581">
            <w:r w:rsidRPr="00F021D6">
              <w:t>Value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C5581" w:rsidRPr="00F021D6" w:rsidRDefault="00AC5581" w:rsidP="00AC5581">
            <w:r w:rsidRPr="00F021D6">
              <w:t>Description</w:t>
            </w:r>
          </w:p>
        </w:tc>
      </w:tr>
      <w:tr w:rsidR="00AC5581" w:rsidRPr="00F021D6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F021D6">
              <w:rPr>
                <w:rFonts w:cs="Tahoma"/>
                <w:color w:val="0000FF"/>
                <w:lang w:val="en-US" w:eastAsia="en-US"/>
              </w:rPr>
              <w:t>475001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F021D6">
              <w:rPr>
                <w:rFonts w:cs="Tahoma"/>
                <w:color w:val="0000FF"/>
                <w:lang w:val="en-US" w:eastAsia="en-US"/>
              </w:rPr>
              <w:t>ACCD-MYR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  <w:cs/>
              </w:rPr>
              <w:t xml:space="preserve">การทำธุรกรรมภายใต้ </w:t>
            </w:r>
            <w:r w:rsidRPr="00F021D6">
              <w:rPr>
                <w:color w:val="0000FF"/>
              </w:rPr>
              <w:t>Appointed Cross-Currency Dealers (</w:t>
            </w:r>
            <w:r w:rsidRPr="00F021D6">
              <w:rPr>
                <w:color w:val="0000FF"/>
                <w:cs/>
              </w:rPr>
              <w:t xml:space="preserve">ริงกิตมาเลเซีย : </w:t>
            </w:r>
            <w:r w:rsidRPr="00F021D6">
              <w:rPr>
                <w:color w:val="0000FF"/>
              </w:rPr>
              <w:t>MYR)</w:t>
            </w:r>
          </w:p>
        </w:tc>
      </w:tr>
      <w:tr w:rsidR="00AC5581" w:rsidRPr="007A3DBC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</w:rPr>
              <w:t>475002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</w:rPr>
              <w:t>ACCD-IDR</w:t>
            </w:r>
          </w:p>
          <w:p w:rsidR="00AC5581" w:rsidRPr="00F021D6" w:rsidRDefault="00AC5581" w:rsidP="00AC5581">
            <w:pPr>
              <w:rPr>
                <w:color w:val="0000FF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  <w:cs/>
              </w:rPr>
              <w:t xml:space="preserve">การทำธุรกรรมภายใต้ </w:t>
            </w:r>
            <w:r w:rsidRPr="00F021D6">
              <w:rPr>
                <w:color w:val="0000FF"/>
              </w:rPr>
              <w:t>Appointed Cross-Currency Dealers (</w:t>
            </w:r>
            <w:r w:rsidRPr="00F021D6">
              <w:rPr>
                <w:color w:val="0000FF"/>
                <w:cs/>
              </w:rPr>
              <w:t xml:space="preserve">รูเปียอินโดนิเซีย : </w:t>
            </w:r>
            <w:r w:rsidRPr="00F021D6">
              <w:rPr>
                <w:color w:val="0000FF"/>
              </w:rPr>
              <w:t>IDR)</w:t>
            </w:r>
          </w:p>
        </w:tc>
      </w:tr>
    </w:tbl>
    <w:p w:rsidR="00AC5581" w:rsidRPr="007A3DBC" w:rsidRDefault="00AC5581" w:rsidP="00AC5581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p w:rsidR="00AC5581" w:rsidRDefault="00AC5581">
      <w:r>
        <w:br w:type="page"/>
      </w:r>
    </w:p>
    <w:tbl>
      <w:tblPr>
        <w:tblW w:w="1444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10956"/>
      </w:tblGrid>
      <w:tr w:rsidR="000108A0" w:rsidRPr="007A3DBC" w:rsidTr="000108A0">
        <w:trPr>
          <w:trHeight w:val="197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 xml:space="preserve">Classification Name: 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left" w:pos="327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" w:name="_Toc52011026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Amount Range</w:t>
            </w:r>
            <w:bookmarkEnd w:id="2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50"/>
        <w:gridCol w:w="4293"/>
        <w:gridCol w:w="996"/>
        <w:gridCol w:w="1048"/>
        <w:gridCol w:w="6803"/>
      </w:tblGrid>
      <w:tr w:rsidR="000108A0" w:rsidRPr="007A3DBC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4643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ARS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DCD</w:t>
            </w:r>
          </w:p>
        </w:tc>
        <w:tc>
          <w:tcPr>
            <w:tcW w:w="680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004001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≤ 50,000</w:t>
            </w:r>
            <w:r w:rsidRPr="007A3DBC">
              <w:rPr>
                <w:rFonts w:cs="Tahoma"/>
                <w:cs/>
                <w:lang w:val="en-US" w:eastAsia="en-US"/>
              </w:rPr>
              <w:t>.00</w:t>
            </w:r>
            <w:r w:rsidRPr="007A3DBC">
              <w:rPr>
                <w:rFonts w:cs="Tahoma"/>
                <w:lang w:val="en-US" w:eastAsia="en-US"/>
              </w:rPr>
              <w:t xml:space="preserve"> </w:t>
            </w:r>
            <w:r w:rsidRPr="007A3DBC">
              <w:rPr>
                <w:rFonts w:cs="Tahoma"/>
                <w:cs/>
                <w:lang w:val="en-US" w:eastAsia="en-US"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004002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50,000.01 - 100,000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004003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100,000.01 - 200,000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004004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200,000.01 - 500,000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004005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500,000.01 - 1,000,000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004006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1,000,000.01 - 10,000,000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004</w:t>
            </w:r>
            <w:r w:rsidRPr="007A3DBC">
              <w:t>013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1,000,000.01 - </w:t>
            </w:r>
            <w:r w:rsidRPr="007A3DBC">
              <w:rPr>
                <w:cs/>
              </w:rPr>
              <w:t>2</w:t>
            </w:r>
            <w:r w:rsidRPr="007A3DBC">
              <w:t xml:space="preserve">,000,000.00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004</w:t>
            </w:r>
            <w:r w:rsidRPr="007A3DBC">
              <w:t>014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2,000,000.01 - 3,000,000.00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004</w:t>
            </w:r>
            <w:r w:rsidRPr="007A3DBC">
              <w:t>015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3,000,000.01 - 4,000,000.00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004</w:t>
            </w:r>
            <w:r w:rsidRPr="007A3DBC">
              <w:t>016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4,000,000.01 - 5,000,000.00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004017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5,000,000.01 - 10,000,000.00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004007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10,000,000.01 - 25,000,000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  <w:r w:rsidRPr="007A3DBC">
              <w:rPr>
                <w:b/>
                <w:bCs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CC1FC7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CC1FC7" w:rsidRPr="007A3DBC" w:rsidRDefault="00CC1FC7" w:rsidP="00CC1FC7">
            <w:r w:rsidRPr="007A3DBC">
              <w:t>004018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1FC7" w:rsidRPr="007A3DBC" w:rsidRDefault="00CC1FC7" w:rsidP="00CC1FC7">
            <w:r w:rsidRPr="007A3DBC">
              <w:t xml:space="preserve">  </w:t>
            </w: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r w:rsidRPr="007A3DBC">
              <w:t>10,000,000.01 - 15,000,000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CC1FC7" w:rsidRPr="007A3DBC" w:rsidRDefault="00CC1FC7" w:rsidP="00CC1FC7"/>
        </w:tc>
      </w:tr>
      <w:tr w:rsidR="00CC1FC7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CC1FC7" w:rsidRPr="007A3DBC" w:rsidRDefault="00CC1FC7" w:rsidP="00CC1FC7">
            <w:r w:rsidRPr="007A3DBC">
              <w:t>004019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1FC7" w:rsidRPr="007A3DBC" w:rsidRDefault="00CC1FC7" w:rsidP="00CC1FC7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r w:rsidRPr="007A3DBC">
              <w:t>15,000,000.01 - 20,000,000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CC1FC7" w:rsidRPr="007A3DBC" w:rsidRDefault="00CC1FC7" w:rsidP="00CC1FC7"/>
        </w:tc>
      </w:tr>
      <w:tr w:rsidR="00CC1FC7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CC1FC7" w:rsidRPr="007A3DBC" w:rsidRDefault="00CC1FC7" w:rsidP="00CC1FC7">
            <w:r w:rsidRPr="007A3DBC">
              <w:t>004020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1FC7" w:rsidRPr="007A3DBC" w:rsidRDefault="00CC1FC7" w:rsidP="00CC1FC7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rPr>
                <w:cs/>
              </w:rPr>
            </w:pPr>
            <w:r w:rsidRPr="007A3DBC">
              <w:t>20,000,000.01 - 25,000,000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CC1FC7" w:rsidRPr="007A3DBC" w:rsidRDefault="00CC1FC7" w:rsidP="00CC1FC7"/>
        </w:tc>
      </w:tr>
      <w:tr w:rsidR="009533A9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004008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25,000,000.01 - 50,000,000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7A3DBC" w:rsidRDefault="009533A9" w:rsidP="009533A9"/>
        </w:tc>
      </w:tr>
      <w:tr w:rsidR="009533A9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004009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50,000,000.01 - 100,000,000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7A3DBC" w:rsidRDefault="009533A9" w:rsidP="009533A9"/>
        </w:tc>
      </w:tr>
      <w:tr w:rsidR="009533A9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004010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100,000,000.01 - 200,000,000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7A3DBC" w:rsidRDefault="009533A9" w:rsidP="009533A9"/>
        </w:tc>
      </w:tr>
      <w:tr w:rsidR="009533A9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004011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7A3DBC" w:rsidRDefault="009533A9" w:rsidP="009533A9">
            <w:pPr>
              <w:rPr>
                <w:cs/>
              </w:rPr>
            </w:pPr>
            <w:r w:rsidRPr="007A3DBC">
              <w:t>200,000,000.01 - 500,000,000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7A3DBC" w:rsidRDefault="009533A9" w:rsidP="009533A9"/>
        </w:tc>
      </w:tr>
      <w:tr w:rsidR="009533A9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004012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 xml:space="preserve">500,000,000.01 </w:t>
            </w:r>
            <w:r w:rsidRPr="007A3DBC">
              <w:rPr>
                <w:cs/>
              </w:rPr>
              <w:t>บาทขึ้นไป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7A3DBC" w:rsidRDefault="009533A9" w:rsidP="009533A9"/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44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10956"/>
      </w:tblGrid>
      <w:tr w:rsidR="000108A0" w:rsidRPr="007A3DBC" w:rsidTr="000108A0">
        <w:trPr>
          <w:trHeight w:val="86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 xml:space="preserve">Classification Name: 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" w:name="_Toc21523880"/>
            <w:bookmarkStart w:id="4" w:name="_Toc24945574"/>
            <w:bookmarkStart w:id="5" w:name="_Toc52011026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Arrangement Relationship Type</w:t>
            </w:r>
            <w:bookmarkEnd w:id="3"/>
            <w:bookmarkEnd w:id="4"/>
            <w:bookmarkEnd w:id="5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37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6622"/>
        <w:gridCol w:w="6832"/>
      </w:tblGrid>
      <w:tr w:rsidR="000108A0" w:rsidRPr="007A3DBC" w:rsidTr="000108A0">
        <w:trPr>
          <w:trHeight w:val="270"/>
        </w:trPr>
        <w:tc>
          <w:tcPr>
            <w:tcW w:w="91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2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83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6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008001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t>Rollover</w:t>
            </w:r>
          </w:p>
        </w:tc>
        <w:tc>
          <w:tcPr>
            <w:tcW w:w="683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008002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t>Restructured</w:t>
            </w:r>
          </w:p>
        </w:tc>
        <w:tc>
          <w:tcPr>
            <w:tcW w:w="683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6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008003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Part of Syndicated Loan</w:t>
            </w:r>
          </w:p>
        </w:tc>
        <w:tc>
          <w:tcPr>
            <w:tcW w:w="683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008004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t>etc.</w:t>
            </w:r>
          </w:p>
        </w:tc>
        <w:tc>
          <w:tcPr>
            <w:tcW w:w="683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10956"/>
      </w:tblGrid>
      <w:tr w:rsidR="000108A0" w:rsidRPr="007A3DBC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" w:name="_Toc21523881"/>
            <w:bookmarkStart w:id="7" w:name="_Toc24945575"/>
            <w:bookmarkStart w:id="8" w:name="_Toc52011026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Purpose Code</w:t>
            </w:r>
            <w:bookmarkEnd w:id="6"/>
            <w:bookmarkEnd w:id="7"/>
            <w:bookmarkEnd w:id="8"/>
          </w:p>
        </w:tc>
      </w:tr>
    </w:tbl>
    <w:p w:rsidR="000108A0" w:rsidRPr="007A3DBC" w:rsidRDefault="000108A0" w:rsidP="000108A0"/>
    <w:tbl>
      <w:tblPr>
        <w:tblW w:w="14434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52"/>
        <w:gridCol w:w="263"/>
        <w:gridCol w:w="235"/>
        <w:gridCol w:w="498"/>
        <w:gridCol w:w="396"/>
        <w:gridCol w:w="632"/>
        <w:gridCol w:w="613"/>
        <w:gridCol w:w="498"/>
        <w:gridCol w:w="1370"/>
        <w:gridCol w:w="996"/>
        <w:gridCol w:w="717"/>
        <w:gridCol w:w="6854"/>
      </w:tblGrid>
      <w:tr w:rsidR="000108A0" w:rsidRPr="007A3DBC" w:rsidTr="000108A0">
        <w:trPr>
          <w:cantSplit/>
          <w:tblHeader/>
        </w:trPr>
        <w:tc>
          <w:tcPr>
            <w:tcW w:w="910" w:type="dxa"/>
            <w:tcBorders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1129" w:type="dxa"/>
            <w:gridSpan w:val="3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32" w:type="dxa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111" w:type="dxa"/>
            <w:gridSpan w:val="2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370" w:type="dxa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996" w:type="dxa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717" w:type="dxa"/>
            <w:tcBorders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ind w:left="108"/>
            </w:pPr>
            <w:r w:rsidRPr="007A3DBC">
              <w:t>Description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012001</w:t>
            </w:r>
          </w:p>
        </w:tc>
        <w:tc>
          <w:tcPr>
            <w:tcW w:w="667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เพื่อการอุปโภคบริโภคส่วนบุคคล</w:t>
            </w:r>
            <w:r w:rsidRPr="007A3DBC">
              <w:t xml:space="preserve"> (</w:t>
            </w:r>
            <w:r w:rsidRPr="007A3DBC">
              <w:rPr>
                <w:cs/>
              </w:rPr>
              <w:t>เฉพาะบุคคลธรรมดา</w:t>
            </w:r>
            <w:r w:rsidRPr="007A3DBC">
              <w:t>)</w:t>
            </w:r>
          </w:p>
        </w:tc>
        <w:tc>
          <w:tcPr>
            <w:tcW w:w="6854" w:type="dxa"/>
            <w:tcBorders>
              <w:top w:val="dotted" w:sz="4" w:space="0" w:color="auto"/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012029</w:t>
            </w:r>
          </w:p>
        </w:tc>
        <w:tc>
          <w:tcPr>
            <w:tcW w:w="667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เพื่อการพาณิชย์</w:t>
            </w:r>
            <w:r w:rsidRPr="007A3DBC">
              <w:t xml:space="preserve"> (</w:t>
            </w:r>
            <w:r w:rsidRPr="007A3DBC">
              <w:rPr>
                <w:cs/>
              </w:rPr>
              <w:t>นิติบุคคลและบุคคลธรรมดาที่ประกอบธุรกิจ</w:t>
            </w:r>
            <w:r w:rsidRPr="007A3DBC">
              <w:t>)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vAlign w:val="bottom"/>
          </w:tcPr>
          <w:p w:rsidR="000108A0" w:rsidRPr="007A3DBC" w:rsidRDefault="000108A0" w:rsidP="000108A0">
            <w:pPr>
              <w:ind w:left="343"/>
            </w:pP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012088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3135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</w:t>
            </w:r>
            <w:r w:rsidRPr="007A3DBC">
              <w:t xml:space="preserve"> Refinance </w:t>
            </w: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012089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024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การลงทุน</w:t>
            </w:r>
          </w:p>
        </w:tc>
        <w:tc>
          <w:tcPr>
            <w:tcW w:w="1111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012090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003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การลงทุนในสินทรัพย์ถาวร</w:t>
            </w: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012092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3509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การซื้อที่ดินเปล่า</w:t>
            </w:r>
          </w:p>
        </w:tc>
        <w:tc>
          <w:tcPr>
            <w:tcW w:w="171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012093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ind w:right="-4"/>
            </w:pPr>
            <w:r w:rsidRPr="007A3DBC">
              <w:rPr>
                <w:cs/>
              </w:rPr>
              <w:t>การซื้อที่ดิน และ</w:t>
            </w:r>
            <w:r w:rsidRPr="007A3DBC">
              <w:t>/</w:t>
            </w:r>
            <w:r w:rsidRPr="007A3DBC">
              <w:rPr>
                <w:cs/>
              </w:rPr>
              <w:t>หรือ</w:t>
            </w:r>
            <w:r w:rsidRPr="007A3DBC">
              <w:t xml:space="preserve"> </w:t>
            </w:r>
            <w:r w:rsidRPr="007A3DBC">
              <w:rPr>
                <w:cs/>
              </w:rPr>
              <w:t>สิ่งปลูกสร้าง เพื่อการพัฒนา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012097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เครื่องจักร</w:t>
            </w:r>
            <w:r w:rsidRPr="007A3DBC">
              <w:t xml:space="preserve"> </w:t>
            </w:r>
            <w:r w:rsidRPr="007A3DBC">
              <w:rPr>
                <w:cs/>
              </w:rPr>
              <w:t>และ อุปกรณ์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012100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39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012101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007" w:type="dxa"/>
            <w:gridSpan w:val="6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การลงทุนในหลักทรัพย์</w:t>
            </w: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012102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152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1111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012103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3135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เงินทุนหมุนเวียน</w:t>
            </w: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012105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213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ธุรกิจในประเทศ</w:t>
            </w:r>
          </w:p>
        </w:tc>
        <w:tc>
          <w:tcPr>
            <w:tcW w:w="3581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012106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213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ธุรกิจระหว่างประเทศ</w:t>
            </w:r>
          </w:p>
        </w:tc>
        <w:tc>
          <w:tcPr>
            <w:tcW w:w="3581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012030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การนำสินค้าเข้า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012035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การส่งสินค้าออก (รวม </w:t>
            </w:r>
            <w:r w:rsidRPr="007A3DBC">
              <w:t>Re-export)</w:t>
            </w:r>
          </w:p>
        </w:tc>
        <w:tc>
          <w:tcPr>
            <w:tcW w:w="6854" w:type="dxa"/>
            <w:tcBorders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012104</w:t>
            </w:r>
          </w:p>
        </w:tc>
        <w:tc>
          <w:tcPr>
            <w:tcW w:w="6670" w:type="dxa"/>
            <w:gridSpan w:val="11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 xml:space="preserve">เพื่อการอื่น ๆ </w:t>
            </w:r>
          </w:p>
        </w:tc>
        <w:tc>
          <w:tcPr>
            <w:tcW w:w="685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2"/>
        <w:gridCol w:w="10940"/>
      </w:tblGrid>
      <w:tr w:rsidR="000108A0" w:rsidRPr="007A3DBC" w:rsidTr="000108A0">
        <w:trPr>
          <w:cantSplit/>
          <w:trHeight w:val="227"/>
        </w:trPr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" w:name="_Toc21523882"/>
            <w:bookmarkStart w:id="10" w:name="_Toc24945576"/>
            <w:bookmarkStart w:id="11" w:name="_Toc52011026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Term Type</w:t>
            </w:r>
            <w:bookmarkEnd w:id="9"/>
            <w:bookmarkEnd w:id="10"/>
            <w:bookmarkEnd w:id="11"/>
          </w:p>
        </w:tc>
      </w:tr>
    </w:tbl>
    <w:p w:rsidR="000108A0" w:rsidRPr="007A3DBC" w:rsidRDefault="000108A0" w:rsidP="000108A0"/>
    <w:tbl>
      <w:tblPr>
        <w:tblW w:w="14417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349"/>
        <w:gridCol w:w="6328"/>
        <w:gridCol w:w="6824"/>
      </w:tblGrid>
      <w:tr w:rsidR="000108A0" w:rsidRPr="007A3DBC" w:rsidTr="000108A0">
        <w:tc>
          <w:tcPr>
            <w:tcW w:w="91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77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left="86"/>
            </w:pPr>
            <w:r w:rsidRPr="007A3DBC">
              <w:t>Description</w:t>
            </w:r>
          </w:p>
        </w:tc>
      </w:tr>
      <w:tr w:rsidR="000108A0" w:rsidRPr="007A3DBC" w:rsidTr="000108A0">
        <w:tc>
          <w:tcPr>
            <w:tcW w:w="916" w:type="dxa"/>
            <w:tcBorders>
              <w:top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016001</w:t>
            </w:r>
          </w:p>
        </w:tc>
        <w:tc>
          <w:tcPr>
            <w:tcW w:w="66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Fixed Term</w:t>
            </w:r>
          </w:p>
        </w:tc>
        <w:tc>
          <w:tcPr>
            <w:tcW w:w="6824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8"/>
            </w:pPr>
            <w:r w:rsidRPr="007A3DBC">
              <w:rPr>
                <w:cs/>
              </w:rPr>
              <w:t>ระยะเวลาคงที่</w:t>
            </w:r>
          </w:p>
        </w:tc>
      </w:tr>
      <w:tr w:rsidR="000108A0" w:rsidRPr="007A3DBC" w:rsidTr="000108A0">
        <w:tc>
          <w:tcPr>
            <w:tcW w:w="91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016002</w:t>
            </w:r>
          </w:p>
        </w:tc>
        <w:tc>
          <w:tcPr>
            <w:tcW w:w="66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Variable Term</w:t>
            </w:r>
          </w:p>
        </w:tc>
        <w:tc>
          <w:tcPr>
            <w:tcW w:w="6824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112"/>
            </w:pPr>
            <w:r w:rsidRPr="007A3DBC">
              <w:rPr>
                <w:cs/>
              </w:rPr>
              <w:t>ระยะเวลาที่เปลี่ยนแปลงได้</w:t>
            </w:r>
          </w:p>
        </w:tc>
      </w:tr>
      <w:tr w:rsidR="000108A0" w:rsidRPr="007A3DBC" w:rsidTr="000108A0">
        <w:tc>
          <w:tcPr>
            <w:tcW w:w="916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016003</w:t>
            </w:r>
          </w:p>
        </w:tc>
        <w:tc>
          <w:tcPr>
            <w:tcW w:w="3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32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At Call</w:t>
            </w:r>
          </w:p>
        </w:tc>
        <w:tc>
          <w:tcPr>
            <w:tcW w:w="6824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126"/>
            </w:pPr>
            <w:r w:rsidRPr="007A3DBC">
              <w:rPr>
                <w:cs/>
              </w:rPr>
              <w:t>เมื่อทวงถาม</w:t>
            </w:r>
          </w:p>
        </w:tc>
      </w:tr>
      <w:tr w:rsidR="000108A0" w:rsidRPr="007A3DBC" w:rsidTr="000108A0">
        <w:tc>
          <w:tcPr>
            <w:tcW w:w="91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016004</w:t>
            </w:r>
          </w:p>
        </w:tc>
        <w:tc>
          <w:tcPr>
            <w:tcW w:w="34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632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 Age</w:t>
            </w:r>
          </w:p>
        </w:tc>
        <w:tc>
          <w:tcPr>
            <w:tcW w:w="682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ind w:left="126"/>
              <w:rPr>
                <w:cs/>
              </w:rPr>
            </w:pPr>
            <w:r w:rsidRPr="007A3DBC">
              <w:rPr>
                <w:cs/>
              </w:rPr>
              <w:t>ไม่มีกำหนดเวลาชำระ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11205"/>
      </w:tblGrid>
      <w:tr w:rsidR="000108A0" w:rsidRPr="007A3DBC" w:rsidTr="000108A0">
        <w:trPr>
          <w:cantSplit/>
          <w:trHeight w:val="255"/>
        </w:trPr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2" w:name="_Toc21523883"/>
            <w:bookmarkStart w:id="13" w:name="_Toc24945577"/>
            <w:bookmarkStart w:id="14" w:name="_Toc52011026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Type</w:t>
            </w:r>
            <w:bookmarkEnd w:id="12"/>
            <w:bookmarkEnd w:id="13"/>
            <w:bookmarkEnd w:id="1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7A3DBC" w:rsidRDefault="000108A0" w:rsidP="000108A0"/>
    <w:tbl>
      <w:tblPr>
        <w:tblW w:w="14442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787"/>
        <w:gridCol w:w="293"/>
        <w:gridCol w:w="270"/>
        <w:gridCol w:w="270"/>
        <w:gridCol w:w="90"/>
        <w:gridCol w:w="180"/>
        <w:gridCol w:w="5580"/>
        <w:gridCol w:w="6972"/>
      </w:tblGrid>
      <w:tr w:rsidR="000108A0" w:rsidRPr="007A3DBC" w:rsidTr="000108A0">
        <w:trPr>
          <w:cantSplit/>
          <w:trHeight w:val="245"/>
          <w:tblHeader/>
        </w:trPr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bookmarkStart w:id="15" w:name="OLE_LINK8"/>
            <w:r w:rsidRPr="007A3DBC">
              <w:t>Code</w:t>
            </w:r>
          </w:p>
        </w:tc>
        <w:tc>
          <w:tcPr>
            <w:tcW w:w="6683" w:type="dxa"/>
            <w:gridSpan w:val="6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7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018001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Account Arrangement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</w:tr>
      <w:tr w:rsidR="009533A9" w:rsidRPr="007A3DBC" w:rsidTr="009533A9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018002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เงินให้สินเชื่อ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</w:t>
            </w:r>
          </w:p>
        </w:tc>
      </w:tr>
      <w:tr w:rsidR="000108A0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018003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เงินเบิกเกินบัญชี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เงินให้สินเชื่อในรูปเบิกเกินบัญชี ทั้งนี้ไม่รวมดอกเบี้ยส่วนที่ยังไม่ถือเป็นรายได้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018004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เงินให้กู้ยืม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เงินให้สินเชื่อในรูปการให้กู้ยืม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018005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เงินให้สินเชื่อเพื่อเตรียมการส่งออก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เงินให้สินเชื่อในรูปเงินให้กู้ยืม รับซื้อตั๋วเงินทางการค้า หรืออื่นๆ โดยลูกหนี้ใช้เงินที่ได้ไปเพื่อเตรียมการส่งสินค้าออก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สินเชื่อบัตรเครดิต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เงินให้สินเชื่อที่เกิดจากการใช้บัตรเครดิต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หรือบัตรอื่นๆในทำนองเดียวกัน ทั้งนี้ไม่รวมการรับซื้อ </w:t>
            </w:r>
            <w:r w:rsidRPr="007A3DBC">
              <w:t xml:space="preserve">Sale Slip </w:t>
            </w:r>
            <w:r w:rsidRPr="007A3DBC">
              <w:rPr>
                <w:cs/>
              </w:rPr>
              <w:t>ของสถาบันการเงินอื่น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เงินให้กู้ยืมเพื่อการเคหะ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เงินให้กู้ยืมเพื่อการจัดหา การก่อสร้าง </w:t>
            </w:r>
            <w:r w:rsidRPr="007A3DBC">
              <w:t>(</w:t>
            </w:r>
            <w:r w:rsidRPr="007A3DBC">
              <w:rPr>
                <w:cs/>
              </w:rPr>
              <w:t>ไม่รวมรับเหมาก่อสร้าง</w:t>
            </w:r>
            <w:r w:rsidRPr="007A3DBC">
              <w:t xml:space="preserve">) </w:t>
            </w:r>
            <w:r w:rsidRPr="007A3DBC">
              <w:rPr>
                <w:cs/>
              </w:rPr>
              <w:t>การพัฒนาที่ดิน อาคาร และสิ่งปลูกสร้างต่างๆเพื่อการอยู่อาศัย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ทั้งนี้ให้รวมถึง ลูกหนี้ตามสัญญาเช่าซื้อที่ดินและหรืออาคารจากสถาบันการเงินซึ่งประกอบกิจการเงินทุนเพื่อการเคหะด้วย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การให้กู้ยืมโดยรับโอนลูกหนี้</w:t>
            </w:r>
            <w:r w:rsidRPr="007A3DBC">
              <w:t xml:space="preserve"> (Factoring)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การดำเนินธุรกรรมที่สถาบันการเงินรับซื้อสิทธิเรียกร้องที่เกิดจากการจำหน่ายสินค้าและบริการแทนเจ้าของกิจการ</w:t>
            </w:r>
            <w:r w:rsidRPr="007A3DBC">
              <w:t xml:space="preserve"> </w:t>
            </w:r>
            <w:r w:rsidRPr="007A3DBC">
              <w:rPr>
                <w:cs/>
              </w:rPr>
              <w:t>โดยสถาบันการเงินไปเรียกเก็บหนี้กับลูกค้าเอง</w:t>
            </w:r>
          </w:p>
        </w:tc>
      </w:tr>
      <w:tr w:rsidR="009533A9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018014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ลูกหนี้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ลูกหนี้ตามสัญญารับซื้อฝาก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ลูกหนี้ที่เกิดจากการรับซื้ออสังหาริมทรัพย์ตามสัญญาขายฝาก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ลูกหนี้เช่าซื้อ </w:t>
            </w:r>
            <w:r w:rsidRPr="007A3DBC">
              <w:t>(Hire Purchase)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เกิดจากการที่สถาบันการเงินให้เช่าซื้อสินค้าที่รับโอนกรรมสิทธิ์มาจากกิจการซึ่งจำหน่ายสินค้านั้นเมื่อได้ตกลงจะให้เช่าซื้อ</w:t>
            </w:r>
            <w:r w:rsidRPr="007A3DBC">
              <w:t xml:space="preserve"> </w:t>
            </w:r>
            <w:r w:rsidRPr="007A3DBC">
              <w:rPr>
                <w:cs/>
              </w:rPr>
              <w:t>หรือลูกหนี้ที่เกิดจากการที่สถาบันการเงินให้เช่าซื้อสินค้าที่ยึดได้จากผู้เช่าเช่าซื้อสินค้าที่ยึดได้จากผู้เช่าซื้อรายอื่น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ลูกหนี้ตามสัญญาเช่า </w:t>
            </w:r>
            <w:r w:rsidRPr="007A3DBC">
              <w:t>(Leasing)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เกิดจากการที่สถาบันการเงินให้เช่าสินค้าประเภททุนที่รับโอนกรรมสิทธิ์มาจากกิจการซึ่งจำหน่ายสินค้านั้นเมื่อได้ตกลงจะให้เช่าตามสัญญาเช่าแบบ</w:t>
            </w:r>
            <w:r w:rsidRPr="007A3DBC">
              <w:t xml:space="preserve"> Leasing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ลูกหนี้ตามธุรกรรมสัญญาซื้อคืน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ลูกหนี้ตามธุรกรรมซื้อคืนภาคเอกชน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ลูกหนี้ตามธุรกรรม </w:t>
            </w:r>
            <w:r w:rsidRPr="007A3DBC">
              <w:t>SBL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ลูกหนี้ตามธุรกรรมยืมหรือให้ยืมหลักทรัพย์และการขายชอร์ต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ลูกหนี้ที่ไม่สามารถรายงานตามหัวข้อต่าง ๆ ข้างต้น เช่น</w:t>
            </w:r>
            <w:r w:rsidRPr="007A3DBC">
              <w:t xml:space="preserve">  </w:t>
            </w:r>
            <w:r w:rsidRPr="007A3DBC">
              <w:rPr>
                <w:cs/>
              </w:rPr>
              <w:t>ลูกหนี้สวัสดิการ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เงินให้กู้ยืมร่วม</w:t>
            </w:r>
            <w:r w:rsidRPr="007A3DBC">
              <w:t xml:space="preserve"> (Syndicated Loan)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เงินให้สินเชื่อที่สถาบันการเงินหลายแห่งร่วมกันให้กู้</w:t>
            </w:r>
            <w:r w:rsidRPr="007A3DBC">
              <w:t xml:space="preserve"> </w:t>
            </w:r>
            <w:r w:rsidRPr="007A3DBC">
              <w:rPr>
                <w:cs/>
              </w:rPr>
              <w:t>เพื่อโครงการขนาดใหญ่โครงการใดโครงการหนึ่ง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เงินให้สินเชื่ออื่น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เงินให้สินเชื่อที่ไม่สามารถรายงานตามหัวข้อต่าง ๆ ข้างต้น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018023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ตั๋วเงินในประเทศ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เงินให้สินเชื่อในรูปการรับซื้อตั๋วเงินที่ผู้ออกตั๋วและผู้จ่ายเงินอยู่ในประเทศไทย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ตั๋วเงินค่าสินค้า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ตั๋วเงินที่เกิดจากการซื้อขายสินค้า</w:t>
            </w:r>
            <w:r w:rsidRPr="007A3DBC">
              <w:t xml:space="preserve"> </w:t>
            </w:r>
            <w:r w:rsidRPr="007A3DBC">
              <w:rPr>
                <w:cs/>
              </w:rPr>
              <w:t>หรือเกิดจากการตกลงที่จะ ชำระหนี้ระหว่างลูกหนี้หรือผู้ซื้อสินค้ากับเจ้าหนี้หรือผู้ขายสินค้า</w:t>
            </w:r>
            <w:r w:rsidRPr="007A3DBC">
              <w:t xml:space="preserve"> </w:t>
            </w:r>
            <w:r w:rsidRPr="007A3DBC">
              <w:rPr>
                <w:cs/>
              </w:rPr>
              <w:t>ไม่ว่าตั๋วเงินนั้นจะมีเอกสารการค้าประกอบหรือไม่ก็ตาม</w:t>
            </w:r>
            <w:r w:rsidRPr="007A3DBC">
              <w:t xml:space="preserve"> </w:t>
            </w:r>
            <w:r w:rsidRPr="007A3DBC">
              <w:rPr>
                <w:cs/>
              </w:rPr>
              <w:t>ซึ่งผู้ออกตั๋วและผู้จ่ายเงินอยู่ในประเทศไทย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ตั๋วเงินที่มิได้เกิดจากการซื้อขายสินค้า</w:t>
            </w:r>
            <w:r w:rsidRPr="007A3DBC">
              <w:t xml:space="preserve"> </w:t>
            </w:r>
            <w:r w:rsidRPr="007A3DBC">
              <w:rPr>
                <w:cs/>
              </w:rPr>
              <w:t>ซึ่งผู้ออกตั๋วและผู้จ่ายเงินอยู่ในประเทศไทย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lastRenderedPageBreak/>
              <w:t>018027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ตั๋วเงินต่างประเทศ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ตั๋วเงินที่ผู้ออกตั๋วหรือผู้จ่ายเงินอยู่ในต่างประเทศ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ตั๋วเงินค่าสินค้าเข้าที่ครบกำหนด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ตั๋วเงินค่าสินค้าเข้าประเภทจ่ายเมื่อเห็น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รวมทั้งประเภทที่มีกำหนดเวลาที่ถึงกำหนดชำระแล้ว</w:t>
            </w:r>
            <w:r w:rsidRPr="007A3DBC">
              <w:t xml:space="preserve">  </w:t>
            </w:r>
            <w:r w:rsidRPr="007A3DBC">
              <w:rPr>
                <w:cs/>
              </w:rPr>
              <w:t>หรือที่มีกำหนดเวลาซึ่งยังไม่ถึงกำหนดชำระ</w:t>
            </w:r>
            <w:r w:rsidRPr="007A3DBC">
              <w:t xml:space="preserve">  </w:t>
            </w:r>
            <w:r w:rsidRPr="007A3DBC">
              <w:rPr>
                <w:cs/>
              </w:rPr>
              <w:t>แต่ได้มีข้อตกลงให้ผู้รับประโยชน์ได้รับเงินตามตั๋วเงินได้ทันทีและผู้รับประโยชน์ได้รับเงินตามตั๋วเงินนั้นแล้ว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ตั๋วเงินค่าสินค้าเข้าที่ทำทรัสต์รีซีท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ตั๋วเงินค่าสินค้าเข้าที่จ่ายเมื่อเห็น</w:t>
            </w:r>
            <w:r w:rsidRPr="007A3DBC">
              <w:t xml:space="preserve">  </w:t>
            </w:r>
            <w:r w:rsidRPr="007A3DBC">
              <w:rPr>
                <w:cs/>
              </w:rPr>
              <w:t>และที่มีกำหนดเวลาซึ่งครบกำหนดแล้ว</w:t>
            </w:r>
            <w:r w:rsidRPr="007A3DBC">
              <w:t xml:space="preserve">  </w:t>
            </w:r>
            <w:r w:rsidRPr="007A3DBC">
              <w:rPr>
                <w:cs/>
              </w:rPr>
              <w:t>ที่ลูกค้าขอนำสินค้าไปขายก่อนชำระเงินตามตั๋ว</w:t>
            </w:r>
            <w:r w:rsidRPr="007A3DBC">
              <w:t xml:space="preserve">  </w:t>
            </w:r>
            <w:r w:rsidRPr="007A3DBC">
              <w:rPr>
                <w:cs/>
              </w:rPr>
              <w:t>โดยทำทรัสต์รีซีทไว้กับสถาบันการเงิน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ทั้งนี้ให้หมายความรวมถึงทรัสต์รีซีทที่ทำขึ้นตามตั๋วเงินค่าสินค้าเข้าเพื่อเรียกเก็บประเภท</w:t>
            </w:r>
            <w:r w:rsidRPr="007A3DBC">
              <w:t xml:space="preserve"> Document Against Payment </w:t>
            </w:r>
            <w:r w:rsidRPr="007A3DBC">
              <w:rPr>
                <w:cs/>
              </w:rPr>
              <w:t>ด้วย</w:t>
            </w:r>
            <w:r w:rsidRPr="007A3DBC">
              <w:t xml:space="preserve">  </w:t>
            </w:r>
            <w:r w:rsidRPr="007A3DBC">
              <w:rPr>
                <w:cs/>
              </w:rPr>
              <w:t>แต่ไม่รวมทรัสต์รีซีทที่ทำขึ้นตามตั๋วเงินค่าสินค้าเข้าที่มีกำหนดเวลาที่ยังไม่ครบกำหนด</w:t>
            </w:r>
            <w:r w:rsidRPr="007A3DBC">
              <w:t xml:space="preserve"> </w:t>
            </w:r>
            <w:r w:rsidRPr="007A3DBC">
              <w:rPr>
                <w:cs/>
              </w:rPr>
              <w:t>และลูกค้าได้ทำทรัสต์รีซีทไว้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018030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ตั๋วเงินค่าสินค้าออก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การรับซื้อตั๋วค่าสินค้าส่งออกซึ่งผู้ออกตั๋วในประเทศไทยสั่งให้ผู้ซื้อสินค้าหรือธนาคารในต่างประเทศจ่ายเงิน</w:t>
            </w:r>
          </w:p>
        </w:tc>
      </w:tr>
      <w:tr w:rsidR="000108A0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018031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ตั๋วเงินต่างประเทศอื่น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ตั๋วเงินในต่างประเทศที่มิได้เกิดจากการซื้อขายสินค้า</w:t>
            </w:r>
          </w:p>
        </w:tc>
      </w:tr>
      <w:tr w:rsidR="000108A0" w:rsidRPr="007A3DBC" w:rsidTr="009533A9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018114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018006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เงินที่ได้จ่ายหรือสั่งให้จ่ายเพื่อประโยชน์ของลูกค้า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เงินให้สินเชื่อที่สถาบันการเงินได้จ่ายไปเพื่อลูกค้าตามภาระการ รับรอง</w:t>
            </w:r>
            <w:r w:rsidRPr="007A3DBC">
              <w:t xml:space="preserve"> </w:t>
            </w:r>
            <w:r w:rsidRPr="007A3DBC">
              <w:rPr>
                <w:cs/>
              </w:rPr>
              <w:t>ภาระการอาวัล และภาระการออกหนังสือค้ำประกัน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018007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เงินชดใช้ตามภาระการรับรอง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เงินให้สินเชื่อที่สถาบันการเงินได้จ่ายไปเพื่อลูกค้าตามภาระการรับรอง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018008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เงินชดใช้ตามภาระการอาวัล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เงินให้สินเชื่อที่สถาบันการเงินได้จ่ายไปเพื่อลูกค้าตามภาระการอาวัล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018009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เงินชดใช้ตามภาระการออกหนังสือค้ำประกัน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เงินให้สินเชื่อที่สถาบันการเงินได้จ่ายไปเพื่อลูกค้าตามภาระการออกหนังสือค้ำประกัน</w:t>
            </w:r>
            <w:r w:rsidRPr="007A3DBC">
              <w:t xml:space="preserve"> </w:t>
            </w:r>
            <w:r w:rsidRPr="007A3DBC">
              <w:rPr>
                <w:cs/>
              </w:rPr>
              <w:t>การกู้ยืมเงิน หรือค้ำประกันการขาย ขายลด หรือขายช่วงลดตั๋วเงิน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หรือตามภาระผูกพันในภายหน้าอื่นๆ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เงินที่ได้จ่ายหรือสั่งให้จ่ายเพื่อประโยชน์ของผู้เคยค้าอื่นๆ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เงินให้สินเชื่อที่สถาบันการเงินได้จ่ายไปเพื่อลูกค้าตามภาระอื่นๆ</w:t>
            </w:r>
            <w:r w:rsidRPr="007A3DBC">
              <w:t xml:space="preserve"> </w:t>
            </w:r>
            <w:r w:rsidRPr="007A3DBC">
              <w:rPr>
                <w:cs/>
              </w:rPr>
              <w:t>นอกจากข้างต้น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018032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Borrowing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เงินกู้ยืม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018033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Term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เงินกู้ยืมแบบมีระยะเวลา</w:t>
            </w:r>
          </w:p>
        </w:tc>
      </w:tr>
      <w:tr w:rsidR="000108A0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018093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Debenture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หุ้นกู้</w:t>
            </w:r>
          </w:p>
        </w:tc>
      </w:tr>
      <w:tr w:rsidR="000108A0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018298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Private Repo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เจ้าหนี้ตามธุรกรรมซื้อคืนภาคเอกชน</w:t>
            </w:r>
          </w:p>
        </w:tc>
      </w:tr>
      <w:tr w:rsidR="000108A0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018299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Other Term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เงินกู้ยืมแบบมีระยะเวลาอื่นฯ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018034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O/D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เงินเบิกเกินบัญชี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018035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Bill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ตั๋วเงิน</w:t>
            </w:r>
          </w:p>
        </w:tc>
      </w:tr>
      <w:tr w:rsidR="000108A0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018300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Floating Rate Note (FRN)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ตั๋วเงินประเภทอัตราดอกเบี้ยลอยตัว</w:t>
            </w:r>
          </w:p>
        </w:tc>
      </w:tr>
      <w:tr w:rsidR="000108A0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018301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Other Bill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ตั๋วเงินอื่น ๆ</w:t>
            </w:r>
          </w:p>
        </w:tc>
      </w:tr>
      <w:tr w:rsidR="000108A0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018037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Deposit from Customer (</w:t>
            </w:r>
            <w:r w:rsidRPr="007A3DBC">
              <w:rPr>
                <w:cs/>
              </w:rPr>
              <w:t>เงินรับฝาก</w:t>
            </w:r>
            <w:r w:rsidRPr="007A3DBC">
              <w:t>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bookmarkStart w:id="16" w:name="OLE_LINK12"/>
            <w:r w:rsidRPr="007A3DBC">
              <w:rPr>
                <w:cs/>
              </w:rPr>
              <w:t>เงินที่สถาบันการเงินรับฝากเงินหรือรับเงินจากลูกค้าและสถาบันการเงินอื่น ทั้งที่เป็น</w:t>
            </w:r>
            <w:r w:rsidRPr="007A3DBC">
              <w:rPr>
                <w:cs/>
              </w:rPr>
              <w:br/>
              <w:t>เงินบาทและเงินตราต่างประเทศ</w:t>
            </w:r>
            <w:bookmarkEnd w:id="16"/>
          </w:p>
        </w:tc>
      </w:tr>
      <w:tr w:rsidR="000108A0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018038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Demand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018039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8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Current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หรือรับเงินจากลูกค้าและสถาบันการเงินอื่นที่ต้องจ่าย</w:t>
            </w:r>
            <w:r w:rsidRPr="007A3DBC">
              <w:rPr>
                <w:cs/>
              </w:rPr>
              <w:lastRenderedPageBreak/>
              <w:t>คืนเมื่อ ทวงถาม ที่ใช้เช็คในการเบิกถอน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และมิให้นำยอดเงินเบิกเกินบัญชีมาหักจากรายการนี้</w:t>
            </w:r>
            <w:r w:rsidRPr="007A3DBC">
              <w:t xml:space="preserve"> </w:t>
            </w:r>
            <w:r w:rsidRPr="007A3DBC">
              <w:rPr>
                <w:cs/>
              </w:rPr>
              <w:t>แต่ให้แสดงไว้เป็นเงินให้สินเชื่อ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lastRenderedPageBreak/>
              <w:t>018040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8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Saving / At Call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หรือรับเงินจากลูกค้าและสถาบันการเงินอื่นที่ต้องจ่ายคืนเมื่อ ทวงถาม ที่ไม่ใช้เช็คในการเบิกถอน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095357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>
            <w:r w:rsidRPr="007A3DBC">
              <w:t>018041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>
            <w:r w:rsidRPr="007A3DBC">
              <w:t>Term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/>
        </w:tc>
      </w:tr>
      <w:tr w:rsidR="00095357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>
            <w:r w:rsidRPr="007A3DBC">
              <w:t>018042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>
            <w:r w:rsidRPr="007A3DBC">
              <w:t>Fixed Deposit / Contractual Saving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หรือรับเงินจากลูกค้าและสถาบันการเงินอื่นที่ต้องจ่ายคืนเมื่อสิ้นระยะเวลาอันกำหนด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 ทั้งนี้ไม่รวมบัตรเงินฝาก</w:t>
            </w:r>
          </w:p>
        </w:tc>
      </w:tr>
      <w:tr w:rsidR="007F0E04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Promissory Notes / Bill of Exchanges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ตั๋วสัญญาใช้เงิน</w:t>
            </w:r>
            <w:r w:rsidRPr="007A3DBC">
              <w:t>/</w:t>
            </w:r>
            <w:r w:rsidRPr="007A3DBC">
              <w:rPr>
                <w:cs/>
              </w:rPr>
              <w:t>ตั๋วแลกเงินที่สถาบันการเงินออกให้ลูกค้ากรณีที่สถาบันการเงินรับเงินจากลูกค้าและสถาบันการเงินอื่น</w:t>
            </w:r>
          </w:p>
        </w:tc>
      </w:tr>
      <w:tr w:rsidR="007F0E04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 xml:space="preserve">Negotiable Certificate of Deposit (NCD) / </w:t>
            </w:r>
          </w:p>
          <w:p w:rsidR="007F0E04" w:rsidRPr="007A3DBC" w:rsidRDefault="007F0E04" w:rsidP="007F0E04">
            <w:r w:rsidRPr="007A3DBC">
              <w:t>Floating Rate Certificate of Deposit (FRCD)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บัตรเงินฝากที่สถาบันการเงินออกเพื่อจำหน่ายให้กับลูกค้าและสถาบันการเงินอื่น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 xml:space="preserve">FI Deposit </w:t>
            </w:r>
            <w:r w:rsidRPr="007A3DBC">
              <w:rPr>
                <w:cs/>
              </w:rPr>
              <w:t>(เงินฝาก)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เงินฝากระหว่างสถาบันการเงิน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Demand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pPr>
              <w:pStyle w:val="TableText"/>
              <w:rPr>
                <w:rFonts w:cs="Tahoma"/>
                <w:lang w:bidi="th-TH"/>
              </w:rPr>
            </w:pPr>
            <w:r w:rsidRPr="007A3DBC">
              <w:rPr>
                <w:rFonts w:cs="Tahoma"/>
                <w:cs/>
                <w:lang w:bidi="th-TH"/>
              </w:rPr>
              <w:t>เงินฝากจ่ายคืนเมื่อทวงถาม</w:t>
            </w:r>
            <w:r w:rsidRPr="007A3DBC">
              <w:rPr>
                <w:rFonts w:cs="Tahoma"/>
              </w:rPr>
              <w:t xml:space="preserve"> </w:t>
            </w:r>
            <w:r w:rsidRPr="007A3DBC">
              <w:rPr>
                <w:rFonts w:cs="Tahoma"/>
                <w:cs/>
                <w:lang w:bidi="th-TH"/>
              </w:rPr>
              <w:t xml:space="preserve">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</w:t>
            </w:r>
          </w:p>
          <w:p w:rsidR="007F0E04" w:rsidRPr="007A3DBC" w:rsidRDefault="007F0E04" w:rsidP="007F0E04">
            <w:r w:rsidRPr="007A3DBC">
              <w:rPr>
                <w:cs/>
              </w:rPr>
              <w:t>เรื่องการจัดทำและการประกาศงบการเงินของสถาบันการเงินฯ</w:t>
            </w:r>
          </w:p>
        </w:tc>
      </w:tr>
      <w:tr w:rsidR="007F0E04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Current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เงินฝากจ่ายคืนเมื่อทวงถาม ประเภทใช้เช็คในการเบิกถอน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ที่สถาบันการเงินฝากไว้กับ 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</w:tr>
      <w:tr w:rsidR="007F0E04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Saving  / At Call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เงินฝากจ่ายคืนเมื่อทวงถาม</w:t>
            </w:r>
            <w:r w:rsidRPr="007A3DBC">
              <w:t xml:space="preserve"> </w:t>
            </w:r>
            <w:r w:rsidRPr="007A3DBC">
              <w:rPr>
                <w:cs/>
              </w:rPr>
              <w:t>ประเภทไม่ใช้เช็คในการเบิกถอน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ที่สถาบันการเงินฝากไว้กับ</w:t>
            </w:r>
            <w:r w:rsidRPr="007A3DBC">
              <w:rPr>
                <w:rFonts w:hint="cs"/>
                <w:cs/>
              </w:rPr>
              <w:t xml:space="preserve">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Term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</w:tr>
      <w:tr w:rsidR="007F0E04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018302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Fixed Deposit / Contractual Saving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เงินฝากจ่ายคืนเมื่อสิ้นระยะเวลาอันกำหนด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7F0E04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018303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Promissory Notes / Bill of Exchanges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 xml:space="preserve">ตั๋วสัญญาใช้เงิน </w:t>
            </w:r>
            <w:r w:rsidRPr="007A3DBC">
              <w:t xml:space="preserve">/ </w:t>
            </w:r>
            <w:r w:rsidRPr="007A3DBC">
              <w:rPr>
                <w:cs/>
              </w:rPr>
              <w:t>ตั๋วแลกเงินที่สถาบันการเงินได้รับจากการฝากเงิน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7F0E04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018304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 xml:space="preserve">Negotiable Certificate of Deposit (NCD) / </w:t>
            </w:r>
          </w:p>
          <w:p w:rsidR="007F0E04" w:rsidRPr="007A3DBC" w:rsidRDefault="007F0E04" w:rsidP="007F0E04">
            <w:r w:rsidRPr="007A3DBC">
              <w:t>Floating Rate Certificate of Deposit (FRCD)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บัตรเงินฝากที่สถาบันการเงินได้รับจากการฝากเงินไว้กับ</w:t>
            </w:r>
            <w:r w:rsidRPr="007A3DBC">
              <w:rPr>
                <w:rFonts w:hint="cs"/>
                <w:cs/>
              </w:rPr>
              <w:t>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018050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สินทรัพย์อื่นที่เกี่ยวข้อง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018051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ดอกเบี้ยค้างรับ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ดอกเบี้ยเงินให้สินเชื่อค้างรับที่สถาบันการเงินบันทึกเป็นรายได้แล้ว</w:t>
            </w:r>
            <w:r w:rsidRPr="007A3DBC">
              <w:t xml:space="preserve">  </w:t>
            </w:r>
            <w:r w:rsidRPr="007A3DBC">
              <w:rPr>
                <w:cs/>
              </w:rPr>
              <w:t>แต่ยังไม่ได้รับเงิน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018052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เงินทดรองจ่ายดำเนินคดี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เงินทดรองจ่ายดำเนินคดีที่สถาบันการเงินได้จ่ายไปก่อนโดยจะได้รับคืนในภายหน้า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lastRenderedPageBreak/>
              <w:t>018053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เงินทดรองจ่ายค่าเบี้ยประกันภัย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เงินทดรองจ่ายค่าเบื้ยประกันภัยที่สถาบันการเงินได้จ่ายไปก่อนโดยจะได้รับคืนในภายหน้า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018054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pPr>
              <w:rPr>
                <w:highlight w:val="yellow"/>
              </w:rPr>
            </w:pPr>
            <w:r w:rsidRPr="007A3DBC">
              <w:rPr>
                <w:cs/>
              </w:rPr>
              <w:t>สินทรัพย์อื่น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สินทรัพย์อื่นที่เกี่ยวข้องกับลูกหนี้ที่ไม่สามารถรายงานตามหัวข้อต่าง</w:t>
            </w:r>
            <w:r w:rsidRPr="007A3DBC">
              <w:t xml:space="preserve"> </w:t>
            </w:r>
            <w:r w:rsidRPr="007A3DBC">
              <w:rPr>
                <w:cs/>
              </w:rPr>
              <w:t>ๆ ข้างต้น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</w:t>
            </w:r>
            <w:r w:rsidRPr="007A3DBC">
              <w:rPr>
                <w:cs/>
              </w:rPr>
              <w:t>55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ภาระผูกพัน </w:t>
            </w:r>
          </w:p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ภาระผูกพันที่สถาบันการเงินมีภาระที่จะต้องชดใช้ให้แก่บุคคลที่</w:t>
            </w:r>
            <w:r w:rsidRPr="007A3DBC">
              <w:t xml:space="preserve"> 3  </w:t>
            </w:r>
            <w:r w:rsidRPr="007A3DBC">
              <w:rPr>
                <w:cs/>
              </w:rPr>
              <w:t xml:space="preserve">หากลูกค้าไม่สามารถปฏิบัติตามเงื่อนไขที่ให้ไว้แก่บุคคลที่ </w:t>
            </w:r>
            <w:r w:rsidRPr="007A3DBC">
              <w:t>3</w:t>
            </w:r>
            <w:r w:rsidRPr="007A3DBC">
              <w:rPr>
                <w:cs/>
              </w:rPr>
              <w:t xml:space="preserve"> ได้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018056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lang w:val="en-US" w:eastAsia="en-US"/>
              </w:rPr>
            </w:pPr>
            <w:r w:rsidRPr="007A3DBC">
              <w:rPr>
                <w:rFonts w:cs="Tahoma"/>
                <w:b w:val="0"/>
                <w:bCs w:val="0"/>
                <w:cs/>
                <w:lang w:val="en-US" w:eastAsia="en-US"/>
              </w:rPr>
              <w:t>การรับอาวัลตั๋วเงิน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ภาระผูกพันของสถาบันการเงินอันเกิดจากการรับอาวัลตั๋วเงินเพื่อลูกค้า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018057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cs/>
                <w:lang w:val="en-US" w:eastAsia="en-US"/>
              </w:rPr>
            </w:pPr>
            <w:r w:rsidRPr="007A3DBC">
              <w:rPr>
                <w:rFonts w:cs="Tahoma"/>
                <w:b w:val="0"/>
                <w:bCs w:val="0"/>
                <w:cs/>
                <w:lang w:val="en-US" w:eastAsia="en-US"/>
              </w:rPr>
              <w:t>การรับรองตั๋วเงิน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ภาระผูกพันของสถาบันการเงินจากการรับรองตั๋วเงินเพื่อลูกค้า</w:t>
            </w:r>
            <w:r w:rsidRPr="007A3DBC">
              <w:t xml:space="preserve"> </w:t>
            </w:r>
            <w:r w:rsidRPr="007A3DBC">
              <w:rPr>
                <w:cs/>
              </w:rPr>
              <w:t>และการรับรองอย่างอื่น</w:t>
            </w:r>
          </w:p>
          <w:p w:rsidR="007F0E04" w:rsidRPr="007A3DBC" w:rsidRDefault="007F0E04" w:rsidP="007F0E04">
            <w:r w:rsidRPr="007A3DBC">
              <w:rPr>
                <w:cs/>
              </w:rPr>
              <w:t>ที่มีลักษณะทำนองเดียวกันที่สถาบันการเงินต้องเป็นผู้จ่ายเงินตามที่ได้ให้การรับรองไว้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018058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lang w:val="en-US" w:eastAsia="en-US"/>
              </w:rPr>
            </w:pPr>
            <w:r w:rsidRPr="007A3DBC">
              <w:rPr>
                <w:rFonts w:cs="Tahoma"/>
                <w:b w:val="0"/>
                <w:bCs w:val="0"/>
                <w:cs/>
                <w:lang w:val="en-US" w:eastAsia="en-US"/>
              </w:rPr>
              <w:t>การสอดเข้าแก้หน้าในตั๋วเงิน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การที่บุคคลภายนอกเข้าไปชำระหนี้แทนลูกหนี้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018059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การค้ำประกันการกู้ยืมเงิน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bookmarkStart w:id="17" w:name="OLE_LINK48"/>
            <w:r w:rsidRPr="007A3DBC">
              <w:rPr>
                <w:cs/>
              </w:rPr>
              <w:t xml:space="preserve">ภาระผูกพันของธนาคารพาณิชย์อันเกิดจากการค้ำประกันการกู้ยืมเงินเพื่อลูกค้า ซึ่งรวมถึง </w:t>
            </w:r>
            <w:r w:rsidRPr="007A3DBC">
              <w:t xml:space="preserve">Standby Letter of Credit </w:t>
            </w:r>
            <w:r w:rsidRPr="007A3DBC">
              <w:rPr>
                <w:cs/>
              </w:rPr>
              <w:t>เพื่อการกู้ยืมเงิน</w:t>
            </w:r>
            <w:bookmarkEnd w:id="17"/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018060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i/>
                <w:iCs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i/>
                <w:iCs/>
              </w:rPr>
            </w:pPr>
            <w:r w:rsidRPr="007A3DBC">
              <w:rPr>
                <w:i/>
                <w:iCs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ItalicizedTableText"/>
              <w:overflowPunct/>
              <w:autoSpaceDE/>
              <w:autoSpaceDN/>
              <w:adjustRightInd/>
              <w:textAlignment w:val="auto"/>
              <w:rPr>
                <w:rFonts w:cs="Tahoma"/>
                <w:cs/>
                <w:lang w:bidi="th-TH"/>
              </w:rPr>
            </w:pPr>
            <w:r w:rsidRPr="007A3DBC">
              <w:rPr>
                <w:rFonts w:cs="Tahoma"/>
                <w:i w:val="0"/>
                <w:iCs w:val="0"/>
                <w:cs/>
                <w:lang w:bidi="th-TH"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การค้ำประกันการขาย ขายลด</w:t>
            </w:r>
            <w:r w:rsidRPr="007A3DBC">
              <w:t xml:space="preserve"> </w:t>
            </w:r>
            <w:r w:rsidRPr="007A3DBC">
              <w:rPr>
                <w:cs/>
              </w:rPr>
              <w:t>หรือขายช่วงลดตั๋วเงิน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สัญญาหรือข้อตกลงรับความเสี่ยง</w:t>
            </w:r>
          </w:p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bookmarkStart w:id="18" w:name="OLE_LINK60"/>
            <w:r w:rsidRPr="007A3DBC">
              <w:rPr>
                <w:cs/>
              </w:rPr>
              <w:t>ภาระผูกพันตามสัญญาหรือข้อตกลงรับความเสี่ยง</w:t>
            </w:r>
            <w:r w:rsidRPr="007A3DBC">
              <w:t xml:space="preserve">  </w:t>
            </w:r>
            <w:r w:rsidRPr="007A3DBC">
              <w:rPr>
                <w:cs/>
              </w:rPr>
              <w:t>ซึ่งได้แก่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สัญญาที่สถาบันการเงินได้ตกลงจะรับโอนหรือรับประกันความเสี่ยงด้านเครดิต </w:t>
            </w:r>
            <w:r w:rsidRPr="007A3DBC">
              <w:t xml:space="preserve">(credit risk) </w:t>
            </w:r>
            <w:r w:rsidRPr="007A3DBC">
              <w:rPr>
                <w:cs/>
              </w:rPr>
              <w:t>ในเงินให้สินเชื่อหรือเงินลงทุนในตราสารแสดงสิทธิในหนี้จากคู่สัญญา</w:t>
            </w:r>
            <w:r w:rsidRPr="007A3DBC">
              <w:t xml:space="preserve">  </w:t>
            </w:r>
            <w:r w:rsidRPr="007A3DBC">
              <w:rPr>
                <w:cs/>
              </w:rPr>
              <w:t>โดยตกลงจะจ่ายเงินจำนวนหนึ่ง</w:t>
            </w:r>
            <w:r w:rsidRPr="007A3DBC">
              <w:t xml:space="preserve">  </w:t>
            </w:r>
            <w:r w:rsidRPr="007A3DBC">
              <w:rPr>
                <w:cs/>
              </w:rPr>
              <w:t>หรือยินยอมให้หักกลบลบหนี้ หรือรับความเสียหายเนื่องจากคู่สัญญาอีกฝ่ายหนึ่งไม่ได้รับคืนเงินให้สินเชื่อหรือเงินลงทุนในตราสารแสดงสิทธิในหนี้หรือเกิดเหตุการณ์ตามเงื่อนไขที่ระบุในสัญญา</w:t>
            </w:r>
            <w:bookmarkEnd w:id="18"/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การสลักหลังตั๋วเงินที่ผู้รับสลักหลังมีสิทธิไล่เบี้ย</w:t>
            </w:r>
            <w:r w:rsidRPr="007A3DBC">
              <w:t xml:space="preserve"> (With Recourse)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ภาระผูกพันซึ่งเกิดจากการที่สถาบันการเงินลงนามสลักหลังตั๋วเงินและผู้รับสลักหลังมีสิทธิไล่เบี้ยได้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การขายลูกหนี้ตั๋วเงิน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bookmarkStart w:id="19" w:name="OLE_LINK59"/>
            <w:r w:rsidRPr="007A3DBC">
              <w:rPr>
                <w:cs/>
              </w:rPr>
              <w:t>ภาระจากการขาย ขายลด หรือขายช่วงลดตั๋วสัญญาใช้เงิน หรือตั๋วแลกเงิน ซึ่งมีสถาบันการเงินอื่นรับรอง หรือรับอาวัล หรือมีกระทรวงการคลังรับรอง หรือรับอาวัล หรือค้ำประกันต้นเงินและดอกเบี้ย ที่บริษัทรับซื้อ ซื้อลด หรือรับช่วงซื้อลดไว้แล้วนำออกขายแบบผู้ซื้อมีสิทธิไล่เบี้ย (</w:t>
            </w:r>
            <w:r w:rsidRPr="007A3DBC">
              <w:t>With recourse</w:t>
            </w:r>
            <w:r w:rsidRPr="007A3DBC">
              <w:rPr>
                <w:cs/>
              </w:rPr>
              <w:t>) การขายลูกหนี้ตั๋วเงินที่สถาบันการเงิน หรือกระทรวงการคลังรับรอง อาวัล หรือค้ำประกันต้นเงินและดอกเบี้ย</w:t>
            </w:r>
            <w:r w:rsidRPr="007A3DBC">
              <w:rPr>
                <w:strike/>
                <w:cs/>
              </w:rPr>
              <w:t xml:space="preserve"> </w:t>
            </w:r>
            <w:r w:rsidRPr="007A3DBC">
              <w:rPr>
                <w:cs/>
              </w:rPr>
              <w:t>เฉพาะบริษัทเงินทุน</w:t>
            </w:r>
            <w:bookmarkEnd w:id="19"/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ItalicizedTableText"/>
              <w:overflowPunct/>
              <w:autoSpaceDE/>
              <w:autoSpaceDN/>
              <w:adjustRightInd/>
              <w:textAlignment w:val="auto"/>
              <w:rPr>
                <w:rFonts w:cs="Tahoma"/>
                <w:i w:val="0"/>
                <w:iCs w:val="0"/>
                <w:lang w:bidi="th-TH"/>
              </w:rPr>
            </w:pPr>
            <w:r w:rsidRPr="007A3DBC">
              <w:rPr>
                <w:rFonts w:cs="Tahoma"/>
                <w:i w:val="0"/>
                <w:iCs w:val="0"/>
                <w:cs/>
                <w:lang w:bidi="th-TH"/>
              </w:rPr>
              <w:t>สัญญาซื้อสินทรัพย์ล่วงหน้า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ภาระผูกพันอันเกิดจากการทำสัญญาซื้อขายสินทรัพย์ล่วงหน้า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หลักทรัพย์ค้างชำระ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จำนวนเงินที่ค้างชำระจากการที่สถาบันการเงินซื้อหลักทรัพย์จากบุคคลที่</w:t>
            </w:r>
            <w:r w:rsidRPr="007A3DBC">
              <w:t xml:space="preserve"> 3 </w:t>
            </w:r>
            <w:r w:rsidRPr="007A3DBC">
              <w:rPr>
                <w:cs/>
              </w:rPr>
              <w:t>โดยได้ชำระเงินแล้วส่วนหนึ่งแม้ว่าจะไม่มีการระบุวันที่ต้องชำระเงินส่วนที่ค้างอยู่ก็ตาม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ItalicizedTableText"/>
              <w:overflowPunct/>
              <w:autoSpaceDE/>
              <w:autoSpaceDN/>
              <w:adjustRightInd/>
              <w:textAlignment w:val="auto"/>
              <w:rPr>
                <w:rFonts w:cs="Tahoma"/>
                <w:i w:val="0"/>
                <w:iCs w:val="0"/>
                <w:lang w:bidi="th-TH"/>
              </w:rPr>
            </w:pPr>
            <w:r w:rsidRPr="007A3DBC">
              <w:rPr>
                <w:rFonts w:cs="Tahoma"/>
                <w:i w:val="0"/>
                <w:iCs w:val="0"/>
                <w:cs/>
                <w:lang w:bidi="th-TH"/>
              </w:rPr>
              <w:t>สัญญาขายตราสารโดยมีเงื่อนไขจะซื้อคืน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lang w:val="en-GB"/>
              </w:rPr>
            </w:pPr>
            <w:r w:rsidRPr="007A3DBC">
              <w:rPr>
                <w:cs/>
              </w:rPr>
              <w:t>สัญญาขายตราสารโดยมีเงื่อนไขจะซื้อคืน</w:t>
            </w:r>
          </w:p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  <w:lang w:val="en-GB"/>
              </w:rPr>
              <w:t xml:space="preserve">กรณีเป็น </w:t>
            </w:r>
            <w:r w:rsidRPr="007A3DBC">
              <w:t>Basel II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ให้รายงานเฉพาะธุรกรรมตลาดซื้อคืนแบบไม่มีสัญญา</w:t>
            </w:r>
            <w:r w:rsidRPr="007A3DBC">
              <w:t xml:space="preserve"> netting agreement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สัญญายืมและให้ยืมหลักทรัพย์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สัญญายืมและให้ยืมหลักทรัพย์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 การรับประกัน</w:t>
            </w:r>
            <w:r w:rsidRPr="007A3DBC">
              <w:t xml:space="preserve"> </w:t>
            </w:r>
            <w:r w:rsidRPr="007A3DBC">
              <w:rPr>
                <w:cs/>
              </w:rPr>
              <w:t>หรือการก่อภาระผูกพันอันเนื่องมาจากการขายสินทรัพย์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 การรับประกัน</w:t>
            </w:r>
            <w:r w:rsidRPr="007A3DBC">
              <w:t xml:space="preserve"> </w:t>
            </w:r>
            <w:r w:rsidRPr="007A3DBC">
              <w:rPr>
                <w:cs/>
              </w:rPr>
              <w:t>หรือการก่อภาระผูกพันอันเนื่องมาจากการขายสินทรัพย์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การค้ำประกันการกู้ยืมเงินในลักษณะอื่น</w:t>
            </w:r>
            <w:r w:rsidRPr="007A3DBC">
              <w:t xml:space="preserve"> </w:t>
            </w:r>
            <w:r w:rsidRPr="007A3DBC">
              <w:rPr>
                <w:cs/>
              </w:rPr>
              <w:t>ซึ่งจะต้องชำระหนี้แทนโดยปราศจากเงื่อนไข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การค้ำประกันการกู้ยืมเงินในลักษณะอื่น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>ซึ่งจะต้องชำระหนี้แทนโดยปราศจากเงื่อนไข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cs/>
              </w:rPr>
              <w:t>ทั้งนี้ให้รวมถึงการค้ำประกันการเพิ่มทุน</w:t>
            </w:r>
            <w:r w:rsidRPr="007A3DBC">
              <w:rPr>
                <w:spacing w:val="-2"/>
              </w:rPr>
              <w:t xml:space="preserve">  </w:t>
            </w:r>
            <w:r w:rsidRPr="007A3DBC">
              <w:rPr>
                <w:spacing w:val="-2"/>
                <w:cs/>
              </w:rPr>
              <w:t>หรือการค้ำประกันในลักษณะอื่นใดเพื่อประโยชน์ในการกู้ยืมเงิน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lastRenderedPageBreak/>
              <w:t>018280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ภาระผูกพันซึ่งขึ้นกับการดำเนินงานของลูกค้า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strike/>
                <w:cs/>
              </w:rPr>
            </w:pPr>
            <w:r w:rsidRPr="007A3DBC">
              <w:rPr>
                <w:cs/>
              </w:rPr>
              <w:t xml:space="preserve">ภาระผูกพันทุกประเภทที่การจ่ายเงินตามภาระนั้น ไม่ได้ขึ้นอยู่กับ </w:t>
            </w:r>
            <w:r w:rsidRPr="007A3DBC">
              <w:t xml:space="preserve">credit </w:t>
            </w:r>
            <w:r w:rsidRPr="007A3DBC">
              <w:rPr>
                <w:cs/>
              </w:rPr>
              <w:t>ของคู่สัญญา แต่ขึ้นกับผลงานของลูกค้า</w:t>
            </w: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การค้ำประกันการปฏิบัติตามสัญญา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 xml:space="preserve">การค้ำประกันการปฏิบัติงานตามสัญญาซื้อขาย/ว่าจ้าง </w:t>
            </w:r>
            <w:r w:rsidRPr="007A3DBC">
              <w:t xml:space="preserve">(Performance Bond) </w:t>
            </w:r>
            <w:r w:rsidRPr="007A3DBC">
              <w:rPr>
                <w:cs/>
              </w:rPr>
              <w:t>เช่น  การค้ำประกันการรับเหมาก่อสร้าง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การค้ำประกันการซื้อขายพัสดุ  การค้ำประกันการชำระภาษี การค้ำประกันการชำระค่าสินค้า  การค้ำประกันเพื่อการเบิกเงินล่วงหน้า </w:t>
            </w:r>
            <w:r w:rsidRPr="007A3DBC">
              <w:t xml:space="preserve">(Advance Payment Guarantee) </w:t>
            </w:r>
            <w:r w:rsidRPr="007A3DBC">
              <w:rPr>
                <w:cs/>
              </w:rPr>
              <w:t xml:space="preserve">การค้ำประกันบุคคลต่างด้าวเข้าเมือง  การค้ำประกันผลงาน </w:t>
            </w:r>
            <w:r w:rsidRPr="007A3DBC">
              <w:t>/</w:t>
            </w:r>
            <w:r w:rsidRPr="007A3DBC">
              <w:rPr>
                <w:cs/>
              </w:rPr>
              <w:t xml:space="preserve"> การค้ำประกันคุณภาพสินค้า </w:t>
            </w:r>
            <w:r w:rsidRPr="007A3DBC">
              <w:t xml:space="preserve">(Retention/Warrantee Bond)   </w:t>
            </w:r>
            <w:r w:rsidRPr="007A3DBC">
              <w:rPr>
                <w:cs/>
              </w:rPr>
              <w:t>ทั้งนี้ ให้รวมถึงการค้ำประกันการปฏิบัติตามสัญญาอื่น เช่น การค้ำประกันบุคคลต่างด้าวเข้าเมือง  การ</w:t>
            </w:r>
            <w:r w:rsidRPr="007A3DBC">
              <w:rPr>
                <w:spacing w:val="-4"/>
                <w:cs/>
              </w:rPr>
              <w:t xml:space="preserve">ค้ำประกันการใช้จ่ายผ่านบัตร  </w:t>
            </w:r>
            <w:r w:rsidRPr="007A3DBC">
              <w:rPr>
                <w:spacing w:val="-4"/>
              </w:rPr>
              <w:t xml:space="preserve">(Synergy Card </w:t>
            </w:r>
            <w:r w:rsidRPr="007A3DBC">
              <w:rPr>
                <w:spacing w:val="-4"/>
                <w:cs/>
              </w:rPr>
              <w:t xml:space="preserve">หรือ </w:t>
            </w:r>
            <w:r w:rsidRPr="007A3DBC">
              <w:rPr>
                <w:spacing w:val="-4"/>
              </w:rPr>
              <w:t>Star Card</w:t>
            </w:r>
            <w:r w:rsidRPr="007A3DBC">
              <w:rPr>
                <w:spacing w:val="-4"/>
                <w:cs/>
              </w:rPr>
              <w:t>) ในการเติมน้ำมัน เป็นต้น</w:t>
            </w: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การค้ำประกันการยื่นซองประกวดราคา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การค้ำประกันการยื่นซองประกวดราคา</w:t>
            </w:r>
            <w:r w:rsidRPr="007A3DBC">
              <w:t xml:space="preserve"> </w:t>
            </w:r>
            <w:r w:rsidRPr="007A3DBC">
              <w:rPr>
                <w:cs/>
              </w:rPr>
              <w:t>ในกรณีที่สถาบันการเงินค้ำประกันเพื่อลูกค้าหลายรายซึ่งลูกค้าแต่ละรายต่างยื่นซองประกวดราคารายเดียวกันในคราวเดียวกันให้ใช้วงเงินค้ำประกันเพื่อลูกค้าเพียงรายเดียวที่สูงที่สุด</w:t>
            </w:r>
            <w:r w:rsidRPr="007A3DBC">
              <w:t xml:space="preserve"> (</w:t>
            </w:r>
            <w:r w:rsidRPr="007A3DBC">
              <w:rPr>
                <w:cs/>
              </w:rPr>
              <w:t>ถ้ามี</w:t>
            </w:r>
            <w:r w:rsidRPr="007A3DBC">
              <w:t>)</w:t>
            </w: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018281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 xml:space="preserve">การค้ำประกันค่าน้ำ ค่าไฟฟ้า 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spacing w:val="-2"/>
                <w:cs/>
              </w:rPr>
            </w:pPr>
            <w:bookmarkStart w:id="20" w:name="OLE_LINK53"/>
            <w:r w:rsidRPr="007A3DBC">
              <w:rPr>
                <w:spacing w:val="-2"/>
                <w:cs/>
              </w:rPr>
              <w:t>หนังสือค้ำประกันที่ออกให้ลูกค้าเพื่อนำไปเป็นประกันค่าน้ำ ค่าไฟฟ้า มิเตอร์น้ำ หรือ มิเตอร์ไฟฟ้า</w:t>
            </w:r>
            <w:bookmarkEnd w:id="20"/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018073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ภาระผูกพันอื่น ๆซึ่งขึ้นอยู่กับผลการดำเนินงานของลูกค้า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bookmarkStart w:id="21" w:name="OLE_LINK54"/>
            <w:r w:rsidRPr="007A3DBC">
              <w:rPr>
                <w:cs/>
              </w:rPr>
              <w:t xml:space="preserve">ภาระผูกพันอื่น ๆ ซึ่งขึ้นอยู่กับผลการดำเนินงานของลูกค้า </w:t>
            </w:r>
            <w:r w:rsidRPr="007A3DBC">
              <w:rPr>
                <w:u w:val="single" w:color="0000FF"/>
                <w:cs/>
              </w:rPr>
              <w:t>นอกเหนือ</w:t>
            </w:r>
            <w:r w:rsidRPr="007A3DBC">
              <w:rPr>
                <w:cs/>
              </w:rPr>
              <w:t xml:space="preserve">จากการค้ำประกันการปฏิบัติตามสัญญา การค้ำประกันการยื่นซองประกวดราคา การค้ำประกันการชำระภาษีนำเข้า การค้ำประกันค่าไฟฟ้าหรือมิเตอร์ไฟฟ้า </w:t>
            </w:r>
            <w:bookmarkEnd w:id="21"/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การค้ำประกันการจำหน่ายตราสาร หรือ หลักทรัพย์แบบ</w:t>
            </w:r>
          </w:p>
          <w:p w:rsidR="007F0E04" w:rsidRPr="007A3DBC" w:rsidRDefault="007F0E04" w:rsidP="007F0E04">
            <w:r w:rsidRPr="007A3DBC">
              <w:t>Firm Underwriting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bookmarkStart w:id="22" w:name="OLE_LINK55"/>
            <w:bookmarkStart w:id="23" w:name="OLE_LINK62"/>
            <w:r w:rsidRPr="007A3DBC">
              <w:rPr>
                <w:cs/>
              </w:rPr>
              <w:t xml:space="preserve">การค้ำประกันการจำหน่ายหลักทรัพย์แบบ </w:t>
            </w:r>
            <w:r w:rsidRPr="007A3DBC">
              <w:t xml:space="preserve">Firm Underwriting </w:t>
            </w:r>
            <w:r w:rsidRPr="007A3DBC">
              <w:rPr>
                <w:cs/>
              </w:rPr>
              <w:t>ทั้งนี้ให้หักส่วนที่จำหน่ายได้แล้วออกจากวงเงินที่ค้ำประกันการจำหน่าย</w:t>
            </w:r>
            <w:bookmarkEnd w:id="22"/>
            <w:bookmarkEnd w:id="23"/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018286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 xml:space="preserve">ภาระผูกพันอื่น ๆ ที่มีค่า </w:t>
            </w:r>
            <w:r w:rsidRPr="007A3DBC">
              <w:t>CCF 0.5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 xml:space="preserve">การค้ำประกันต่อศาลเพื่อการดำเนินคดี หรือเพื่อรอคำตัดสินของศาล หรือภาระผูกพันอื่นที่มีค่า </w:t>
            </w:r>
            <w:r w:rsidRPr="007A3DBC">
              <w:t>CCF = 0.5</w:t>
            </w:r>
          </w:p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(หมายเหตุ ให้รายงานด้วยรหัส 018094 แทน)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ภาระตามตั๋วเงินค่าสินค้าเข้าที่ยังไม่ครบกำหนด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ภาระผูกพันตามเล็ตเตอร์ออฟเครดิตเพื่อการนำสินค้าเข้า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t xml:space="preserve">Import Letter of Credit  </w:t>
            </w:r>
            <w:r w:rsidRPr="007A3DBC">
              <w:rPr>
                <w:cs/>
              </w:rPr>
              <w:t>ที่สถาบันการเงินออกเพื่อประโยชน์ของลูกค้าไม่ว่าจะมีตั๋วเงินหรือเอกสารประกอบแล้วหรือไม่ก็ตาม</w:t>
            </w:r>
            <w:r w:rsidRPr="007A3DBC">
              <w:t xml:space="preserve"> </w:t>
            </w:r>
            <w:r w:rsidRPr="007A3DBC">
              <w:rPr>
                <w:cs/>
              </w:rPr>
              <w:t>และให้รวมภาระจากการออก</w:t>
            </w:r>
            <w:r w:rsidRPr="007A3DBC">
              <w:t xml:space="preserve"> Domestic Letter of Credit </w:t>
            </w:r>
            <w:r w:rsidRPr="007A3DBC">
              <w:rPr>
                <w:cs/>
              </w:rPr>
              <w:t>ด้วย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ตั๋วเงินเพื่อเรียกเก็บ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ตั๋วเงินที่ลูกค้า</w:t>
            </w:r>
            <w:r w:rsidRPr="007A3DBC">
              <w:t xml:space="preserve"> </w:t>
            </w:r>
            <w:r w:rsidRPr="007A3DBC">
              <w:rPr>
                <w:cs/>
              </w:rPr>
              <w:t>หรือสถาบันการเงินอื่นมอบให้สถาบันการเงินเรียกเก็บ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วงเงินที่ลูกค้ายังไม่ได้ใช้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46F54" w:rsidRPr="007A3DBC" w:rsidRDefault="00746F54" w:rsidP="00746F54">
            <w:r w:rsidRPr="007A3DBC">
              <w:rPr>
                <w:cs/>
              </w:rPr>
              <w:t>วงเงินส่วนที่เกินกว่าจำนวนเงินที่ลูกค้าได้เบิกถอนไปแล้ว</w:t>
            </w:r>
            <w:r w:rsidRPr="007A3DBC">
              <w:t xml:space="preserve"> </w:t>
            </w:r>
            <w:r w:rsidRPr="007A3DBC">
              <w:rPr>
                <w:cs/>
              </w:rPr>
              <w:t>เฉพาะสัญญาที่ยังไม่ครบกำหนดเท่านั้น</w:t>
            </w:r>
          </w:p>
          <w:p w:rsidR="00746F54" w:rsidRPr="007A3DBC" w:rsidRDefault="00746F54" w:rsidP="00746F54">
            <w:pPr>
              <w:rPr>
                <w:lang w:val="en-GB"/>
              </w:rPr>
            </w:pPr>
            <w:r w:rsidRPr="007A3DBC">
              <w:rPr>
                <w:cs/>
              </w:rPr>
              <w:t xml:space="preserve">กรณีตามเกณฑ์ </w:t>
            </w:r>
            <w:r w:rsidRPr="007A3DBC">
              <w:rPr>
                <w:lang w:val="en-GB"/>
              </w:rPr>
              <w:t xml:space="preserve">Basel I </w:t>
            </w:r>
            <w:r w:rsidRPr="007A3DBC">
              <w:rPr>
                <w:cs/>
                <w:lang w:val="en-GB"/>
              </w:rPr>
              <w:t xml:space="preserve"> มีค่า </w:t>
            </w:r>
            <w:r w:rsidRPr="007A3DBC">
              <w:rPr>
                <w:lang w:val="en-GB"/>
              </w:rPr>
              <w:t>CCF = 0</w:t>
            </w:r>
          </w:p>
          <w:p w:rsidR="00746F54" w:rsidRPr="007A3DBC" w:rsidRDefault="00746F54" w:rsidP="00746F54">
            <w:pPr>
              <w:rPr>
                <w:lang w:val="en-GB"/>
              </w:rPr>
            </w:pPr>
            <w:r w:rsidRPr="007A3DBC">
              <w:rPr>
                <w:cs/>
              </w:rPr>
              <w:t xml:space="preserve">กรณีตามเกณฑ์ </w:t>
            </w:r>
            <w:r w:rsidRPr="007A3DBC">
              <w:rPr>
                <w:lang w:val="en-GB"/>
              </w:rPr>
              <w:t>Basel II</w:t>
            </w:r>
            <w:r w:rsidRPr="007A3DBC">
              <w:rPr>
                <w:rFonts w:hint="cs"/>
                <w:cs/>
                <w:lang w:val="en-GB"/>
              </w:rPr>
              <w:t xml:space="preserve">, </w:t>
            </w:r>
            <w:r w:rsidRPr="007A3DBC">
              <w:t>III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มีค่า</w:t>
            </w:r>
            <w:r w:rsidRPr="007A3DBC">
              <w:rPr>
                <w:lang w:val="en-GB"/>
              </w:rPr>
              <w:t xml:space="preserve"> </w:t>
            </w:r>
          </w:p>
          <w:p w:rsidR="00746F54" w:rsidRPr="007A3DBC" w:rsidRDefault="00746F54" w:rsidP="00746F54">
            <w:pPr>
              <w:rPr>
                <w:lang w:val="en-GB"/>
              </w:rPr>
            </w:pPr>
            <w:r w:rsidRPr="007A3DBC">
              <w:rPr>
                <w:lang w:val="en-GB"/>
              </w:rPr>
              <w:t xml:space="preserve">   CCF = 0 </w:t>
            </w:r>
            <w:r w:rsidRPr="007A3DBC">
              <w:rPr>
                <w:cs/>
                <w:lang w:val="en-GB"/>
              </w:rPr>
              <w:t>เมื่อสง. สามารถยกเลิกโดยไม่มีเงื่อนไข หรือยกเลิกได้ทันทีเมื่อลูกหนี้มีคุณภาพเครดิตที่เสื่อมถอยลง</w:t>
            </w:r>
          </w:p>
          <w:p w:rsidR="00746F54" w:rsidRPr="007A3DBC" w:rsidRDefault="00746F54" w:rsidP="00746F54">
            <w:r w:rsidRPr="007A3DBC">
              <w:rPr>
                <w:cs/>
                <w:lang w:val="en-GB"/>
              </w:rPr>
              <w:t xml:space="preserve">   </w:t>
            </w:r>
            <w:r w:rsidRPr="007A3DBC">
              <w:rPr>
                <w:lang w:val="en-GB"/>
              </w:rPr>
              <w:t xml:space="preserve">CCF = 0.2 </w:t>
            </w:r>
            <w:r w:rsidRPr="007A3DBC">
              <w:rPr>
                <w:cs/>
              </w:rPr>
              <w:t>เมื่ออายุตามสัญญาไม่เกิน 1 ปี</w:t>
            </w:r>
          </w:p>
          <w:p w:rsidR="007F0E04" w:rsidRPr="007A3DBC" w:rsidRDefault="00746F54" w:rsidP="00746F54">
            <w:pPr>
              <w:rPr>
                <w:cs/>
              </w:rPr>
            </w:pPr>
            <w:r w:rsidRPr="007A3DBC">
              <w:rPr>
                <w:cs/>
                <w:lang w:val="en-GB"/>
              </w:rPr>
              <w:t xml:space="preserve">   </w:t>
            </w:r>
            <w:r w:rsidRPr="007A3DBC">
              <w:rPr>
                <w:lang w:val="en-GB"/>
              </w:rPr>
              <w:t>CCF = 0.</w:t>
            </w:r>
            <w:r w:rsidRPr="007A3DBC">
              <w:rPr>
                <w:cs/>
                <w:lang w:val="en-GB"/>
              </w:rPr>
              <w:t>5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</w:rPr>
              <w:t>เมื่ออายุตามสัญญามากกว่า 1 ปี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lastRenderedPageBreak/>
              <w:t>018076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 xml:space="preserve">การค้ำประกันการออกของ </w:t>
            </w:r>
            <w:r w:rsidRPr="007A3DBC">
              <w:t>(Shipping Guarantee)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46F54" w:rsidRPr="007A3DBC" w:rsidRDefault="00746F54" w:rsidP="00746F54">
            <w:r w:rsidRPr="007A3DBC">
              <w:rPr>
                <w:cs/>
              </w:rPr>
              <w:t>ความรับผิดชอบที่สถาบันการเงินมีต่อบริษัทผู้ออกของ</w:t>
            </w:r>
            <w:r w:rsidRPr="007A3DBC">
              <w:t xml:space="preserve"> (Shipping Agents) </w:t>
            </w:r>
            <w:r w:rsidRPr="007A3DBC">
              <w:rPr>
                <w:cs/>
              </w:rPr>
              <w:t>ในกรณีที่สถาบันการเงินยินยอมให้ลูกค้านำสินค้าออกไปจากท่าเรือก่อนที่จะได้รับเอกสารครบถ้วนแต่ไม่เกี่ยวข้องกับความรับผิดในการชำระค่าสินค้า</w:t>
            </w:r>
          </w:p>
          <w:p w:rsidR="00746F54" w:rsidRPr="007A3DBC" w:rsidRDefault="00746F54" w:rsidP="00746F54">
            <w:pPr>
              <w:rPr>
                <w:lang w:val="en-GB"/>
              </w:rPr>
            </w:pPr>
            <w:r w:rsidRPr="007A3DBC">
              <w:rPr>
                <w:cs/>
              </w:rPr>
              <w:t xml:space="preserve">กรณีตามเกณฑ์ </w:t>
            </w:r>
            <w:r w:rsidRPr="007A3DBC">
              <w:rPr>
                <w:lang w:val="en-GB"/>
              </w:rPr>
              <w:t xml:space="preserve">Basel I </w:t>
            </w:r>
            <w:r w:rsidRPr="007A3DBC">
              <w:rPr>
                <w:cs/>
                <w:lang w:val="en-GB"/>
              </w:rPr>
              <w:t xml:space="preserve"> มีค่า </w:t>
            </w:r>
            <w:r w:rsidRPr="007A3DBC">
              <w:rPr>
                <w:lang w:val="en-GB"/>
              </w:rPr>
              <w:t>CCF = 0</w:t>
            </w:r>
          </w:p>
          <w:p w:rsidR="007F0E04" w:rsidRPr="007A3DBC" w:rsidRDefault="00746F54" w:rsidP="00746F54">
            <w:r w:rsidRPr="007A3DBC">
              <w:rPr>
                <w:cs/>
              </w:rPr>
              <w:t xml:space="preserve">กรณีตามเกณฑ์ </w:t>
            </w:r>
            <w:r w:rsidRPr="007A3DBC">
              <w:rPr>
                <w:lang w:val="en-GB"/>
              </w:rPr>
              <w:t>Basel II</w:t>
            </w:r>
            <w:r w:rsidRPr="007A3DBC">
              <w:t>, III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มีค่า</w:t>
            </w:r>
            <w:r w:rsidRPr="007A3DBC">
              <w:rPr>
                <w:lang w:val="en-GB"/>
              </w:rPr>
              <w:t xml:space="preserve"> CCF = 0.2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ภาระผูกพันที่สามารถบอกเลิกสัญญาได้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ภาระผูกพันที่สถาบันการเงินสามารถบอกเลิกเมื่อใดก็ได้โดยไม่ต้องชดใช้ค่าเสียหาย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ตราสารอนุพันธ์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อนุพันธ์ด้านอัตราแลกเปลี่ยน</w:t>
            </w:r>
          </w:p>
          <w:p w:rsidR="007F0E04" w:rsidRPr="007A3DBC" w:rsidRDefault="007F0E04" w:rsidP="007F0E04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Foreign Exchange Forward Contracts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Foreign Exchange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Currency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 xml:space="preserve">รวมทั้งธุรกรรม </w:t>
            </w:r>
            <w:r w:rsidRPr="007A3DBC">
              <w:t xml:space="preserve">Currency Options Sold </w:t>
            </w:r>
            <w:r w:rsidRPr="007A3DBC">
              <w:rPr>
                <w:cs/>
              </w:rPr>
              <w:t xml:space="preserve">ที่สถาบันการเงินยังไม่ได้รับ </w:t>
            </w:r>
            <w:r w:rsidRPr="007A3DBC">
              <w:t xml:space="preserve">Premium </w:t>
            </w:r>
            <w:r w:rsidRPr="007A3DBC">
              <w:rPr>
                <w:cs/>
              </w:rPr>
              <w:t>เต็มจำนวน</w:t>
            </w: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Cross Currency Interest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อนุพันธ์ด้านอัตราดอกเบี้ย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Interest Rate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spacing w:val="-2"/>
              </w:rPr>
            </w:pPr>
            <w:bookmarkStart w:id="24" w:name="OLE_LINK178"/>
            <w:r w:rsidRPr="007A3DBC">
              <w:rPr>
                <w:spacing w:val="-2"/>
                <w:cs/>
              </w:rPr>
              <w:t xml:space="preserve">รวมทั้งธุรกรรม </w:t>
            </w:r>
            <w:r w:rsidRPr="007A3DBC">
              <w:rPr>
                <w:spacing w:val="-2"/>
              </w:rPr>
              <w:t xml:space="preserve">Interest Rate Options Sold </w:t>
            </w:r>
            <w:r w:rsidRPr="007A3DBC">
              <w:rPr>
                <w:spacing w:val="-2"/>
                <w:cs/>
              </w:rPr>
              <w:t xml:space="preserve">ที่สถาบันการเงินยังไม่ได้รับ </w:t>
            </w:r>
            <w:r w:rsidRPr="007A3DBC">
              <w:rPr>
                <w:spacing w:val="-2"/>
              </w:rPr>
              <w:t xml:space="preserve">Premium </w:t>
            </w:r>
            <w:r w:rsidRPr="007A3DBC">
              <w:rPr>
                <w:spacing w:val="-2"/>
                <w:cs/>
              </w:rPr>
              <w:t>เต็มจำนวน</w:t>
            </w:r>
            <w:bookmarkEnd w:id="24"/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018089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Interest Rate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Interest Rate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Forward Rate Agreements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อนุพันธ์ด้านตราสารหนี้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highlight w:val="green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Bond Forwards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highlight w:val="green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Bond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highlight w:val="green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Bond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bookmarkStart w:id="25" w:name="OLE_LINK179"/>
            <w:r w:rsidRPr="007A3DBC">
              <w:rPr>
                <w:cs/>
              </w:rPr>
              <w:t xml:space="preserve">รวมทั้งธุรกรรม </w:t>
            </w:r>
            <w:r w:rsidRPr="007A3DBC">
              <w:t xml:space="preserve">Bond Options Sold </w:t>
            </w:r>
            <w:r w:rsidRPr="007A3DBC">
              <w:rPr>
                <w:cs/>
              </w:rPr>
              <w:t xml:space="preserve">ที่สถาบันการเงินยังไม่ได้รับ </w:t>
            </w:r>
            <w:r w:rsidRPr="007A3DBC">
              <w:t xml:space="preserve">Premium </w:t>
            </w:r>
            <w:r w:rsidRPr="007A3DBC">
              <w:rPr>
                <w:cs/>
              </w:rPr>
              <w:t>เต็มจำนวน</w:t>
            </w:r>
            <w:bookmarkEnd w:id="25"/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highlight w:val="green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018305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อนุพันธ์ด้านตราสารทุน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Equity Forwards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018306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Equity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018307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Equity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bookmarkStart w:id="26" w:name="OLE_LINK180"/>
            <w:r w:rsidRPr="007A3DBC">
              <w:rPr>
                <w:cs/>
              </w:rPr>
              <w:t xml:space="preserve">รวมทั้งธุรกรรม </w:t>
            </w:r>
            <w:r w:rsidRPr="007A3DBC">
              <w:t xml:space="preserve">Equity Options Sold </w:t>
            </w:r>
            <w:r w:rsidRPr="007A3DBC">
              <w:rPr>
                <w:cs/>
              </w:rPr>
              <w:t xml:space="preserve">ที่สถาบันการเงินยังไม่ได้รับ </w:t>
            </w:r>
            <w:r w:rsidRPr="007A3DBC">
              <w:t xml:space="preserve">Premium </w:t>
            </w:r>
            <w:r w:rsidRPr="007A3DBC">
              <w:rPr>
                <w:cs/>
              </w:rPr>
              <w:t>เต็มจำนวน</w:t>
            </w:r>
            <w:bookmarkEnd w:id="26"/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018308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Equity Linked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018309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อนุพันธ์ด้านสินค้าโภคภัณฑ์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Commodity Forwards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Commodity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lastRenderedPageBreak/>
              <w:t>018313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Commodity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spacing w:val="-2"/>
                <w:cs/>
              </w:rPr>
            </w:pPr>
            <w:r w:rsidRPr="007A3DBC">
              <w:rPr>
                <w:spacing w:val="-2"/>
                <w:cs/>
              </w:rPr>
              <w:t xml:space="preserve">รวมทั้งธุรกรรม </w:t>
            </w:r>
            <w:r w:rsidRPr="007A3DBC">
              <w:rPr>
                <w:spacing w:val="-2"/>
              </w:rPr>
              <w:t xml:space="preserve">Commodity Options Sold </w:t>
            </w:r>
            <w:r w:rsidRPr="007A3DBC">
              <w:rPr>
                <w:spacing w:val="-2"/>
                <w:cs/>
              </w:rPr>
              <w:t xml:space="preserve">ที่สถาบันการเงินยังไม่ได้รับ </w:t>
            </w:r>
            <w:r w:rsidRPr="007A3DBC">
              <w:rPr>
                <w:spacing w:val="-2"/>
              </w:rPr>
              <w:t xml:space="preserve">Premium </w:t>
            </w:r>
            <w:r w:rsidRPr="007A3DBC">
              <w:rPr>
                <w:spacing w:val="-2"/>
                <w:cs/>
              </w:rPr>
              <w:t>เต็มจำนวน</w:t>
            </w: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Commodity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อนุพันธ์ด้านเครดิต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เฉพาะภาระผูกพันจากการคิด </w:t>
            </w:r>
            <w:r w:rsidRPr="007A3DBC">
              <w:rPr>
                <w:rFonts w:cs="Tahoma"/>
                <w:lang w:val="en-US" w:eastAsia="en-US"/>
              </w:rPr>
              <w:t xml:space="preserve">Counterparty Risk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สำหรับธุรกรรม </w:t>
            </w:r>
            <w:r w:rsidRPr="007A3DBC">
              <w:rPr>
                <w:rFonts w:cs="Tahoma"/>
                <w:lang w:val="en-US" w:eastAsia="en-US"/>
              </w:rPr>
              <w:t>Credit Derivatives</w:t>
            </w: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Credit Default Swaps</w:t>
            </w:r>
            <w:r w:rsidRPr="007A3DBC">
              <w:rPr>
                <w:cs/>
              </w:rPr>
              <w:t xml:space="preserve"> ในบัญชีเพื่อการค้า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 xml:space="preserve">First to Default Products </w:t>
            </w:r>
            <w:r w:rsidRPr="007A3DBC">
              <w:rPr>
                <w:cs/>
              </w:rPr>
              <w:t>ในบัญชีเพื่อการค้า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Total Rate of Return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Other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ภาระผูกพันอื่น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ภาระผูกพันอื่น ๆ</w:t>
            </w:r>
            <w:r w:rsidRPr="007A3DBC">
              <w:t xml:space="preserve"> </w:t>
            </w:r>
            <w:r w:rsidRPr="007A3DBC">
              <w:rPr>
                <w:cs/>
              </w:rPr>
              <w:t>ที่ไม่สามารถระบุได้</w:t>
            </w:r>
            <w:r w:rsidRPr="007A3DBC">
              <w:t xml:space="preserve"> </w:t>
            </w:r>
          </w:p>
        </w:tc>
      </w:tr>
      <w:tr w:rsidR="007F0E04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018095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Foreign Currency Lending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bookmarkStart w:id="27" w:name="OLE_LINK73"/>
            <w:r w:rsidRPr="007A3DBC">
              <w:rPr>
                <w:cs/>
              </w:rPr>
              <w:t>เงินตราต่างประเทศที่สถาบันการเงินให้กู้ยืมแก่บุคคลธรรมดา</w:t>
            </w:r>
            <w:r w:rsidRPr="007A3DBC">
              <w:t xml:space="preserve"> </w:t>
            </w:r>
            <w:r w:rsidRPr="007A3DBC">
              <w:rPr>
                <w:cs/>
              </w:rPr>
              <w:t>นิติบุคคล และสถาบันการเงินทั้งในและต่างประเทศ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7A3DBC">
              <w:t xml:space="preserve">(Full Branch) </w:t>
            </w:r>
            <w:r w:rsidRPr="007A3DBC">
              <w:rPr>
                <w:cs/>
              </w:rPr>
              <w:t>ให้กู้ยืมแก่สำนักงานใหญ่หรือสาขาอื่นๆในต่างประเทศ</w:t>
            </w:r>
            <w:bookmarkEnd w:id="27"/>
          </w:p>
        </w:tc>
      </w:tr>
      <w:tr w:rsidR="007F0E04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018096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Foreign Currency Borrowing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Term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เงินกู้ยืมทุกประเภททั้งที่มีและไม่มีวันครบกำหนดชำระคืน</w:t>
            </w:r>
            <w:r w:rsidRPr="007A3DBC">
              <w:t xml:space="preserve">  </w:t>
            </w:r>
            <w:r w:rsidRPr="007A3DBC">
              <w:rPr>
                <w:cs/>
              </w:rPr>
              <w:t>ยกเว้น</w:t>
            </w:r>
            <w:r w:rsidRPr="007A3DBC">
              <w:t xml:space="preserve">  O/D, Bill  </w:t>
            </w:r>
            <w:r w:rsidRPr="007A3DBC">
              <w:rPr>
                <w:cs/>
              </w:rPr>
              <w:t>และ</w:t>
            </w:r>
            <w:r w:rsidRPr="007A3DBC">
              <w:t xml:space="preserve">  Banker's Acceptance 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Banker's Acceptance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การกู้ยืมเงินโดยสถาบันการเงินออกเอกสาร</w:t>
            </w:r>
            <w:r w:rsidRPr="007A3DBC">
              <w:t xml:space="preserve"> Negotiated Draft </w:t>
            </w:r>
            <w:r w:rsidRPr="007A3DBC">
              <w:rPr>
                <w:cs/>
              </w:rPr>
              <w:t>ซึ่งมีตั๋วสินค้าเข้าและสินค้าออกค้ำประกัน</w:t>
            </w:r>
          </w:p>
        </w:tc>
      </w:tr>
      <w:tr w:rsidR="007F0E04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018099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Foreign Exchange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Spot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ธุรกรรมการซื้อขายเงินตราต่างประเทศซึ่งมีกำหนดส่งมอบไม่เกิน</w:t>
            </w:r>
            <w:r w:rsidRPr="007A3DBC">
              <w:t xml:space="preserve"> 2</w:t>
            </w:r>
            <w:r w:rsidRPr="007A3DBC">
              <w:rPr>
                <w:cs/>
              </w:rPr>
              <w:t xml:space="preserve"> วันทำการ หลังจากวันที่ตกลงซื้อขาย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Today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ธุรกรรมซื้อขายเงินตราต่างประเทศที่มีกำหนดการส่งมอบในวันเดียวกัน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Tomorrow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ธุรกรรมซื้อขายเงินตราต่างประเทศที่มีกำหนดการส่งมอบในวันทำการถัดไป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Next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ธุรกรรมซื้อขายเงินตราต่างประเทศที่มีกำหนดการส่งมอบ</w:t>
            </w:r>
            <w:r w:rsidRPr="007A3DBC">
              <w:t xml:space="preserve"> 2</w:t>
            </w:r>
            <w:r w:rsidRPr="007A3DBC">
              <w:rPr>
                <w:cs/>
              </w:rPr>
              <w:t xml:space="preserve"> วันทำการ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Forward</w:t>
            </w:r>
          </w:p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การซื้อหรือขายเงินตราต่างประเทศที่มีข้อตกลงจะส่งมอบเงินตราต่างประเทศเกินกว่า</w:t>
            </w:r>
            <w:r w:rsidRPr="007A3DBC">
              <w:t xml:space="preserve"> 2</w:t>
            </w:r>
            <w:r w:rsidRPr="007A3DBC">
              <w:rPr>
                <w:cs/>
              </w:rPr>
              <w:t xml:space="preserve"> วันทำการ หลังจากวันที่ตกลงซื้อขาย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Buy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b/>
                <w:bCs/>
              </w:rPr>
            </w:pPr>
            <w:r w:rsidRPr="007A3DBC">
              <w:t>1.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กรณีซื้อขายเงินตราต่างประเทศแลกกับเงินบาท</w:t>
            </w:r>
            <w:r w:rsidRPr="007A3DBC">
              <w:t xml:space="preserve">  </w:t>
            </w:r>
            <w:r w:rsidRPr="007A3DBC">
              <w:rPr>
                <w:cs/>
              </w:rPr>
              <w:t>หมายถึง การซื้อขายเงินตราต่างประเทศที่สัญญาทางด้านซื้อเงินตราต่างประเทศมีระยะเวลาในการส่งมอบภายหลังด้านขายเงินตราต่างประเทศ</w:t>
            </w:r>
            <w:r w:rsidRPr="007A3DBC">
              <w:t xml:space="preserve"> </w:t>
            </w:r>
            <w:r w:rsidRPr="007A3DBC">
              <w:rPr>
                <w:b/>
                <w:bCs/>
              </w:rPr>
              <w:t xml:space="preserve"> </w:t>
            </w:r>
          </w:p>
          <w:p w:rsidR="007F0E04" w:rsidRPr="007A3DBC" w:rsidRDefault="007F0E04" w:rsidP="007F0E04">
            <w:pPr>
              <w:rPr>
                <w:b/>
                <w:bCs/>
              </w:rPr>
            </w:pPr>
            <w:r w:rsidRPr="007A3DBC">
              <w:t>2.</w:t>
            </w:r>
            <w:r w:rsidRPr="007A3DBC">
              <w:rPr>
                <w:cs/>
              </w:rPr>
              <w:t xml:space="preserve">กรณีการซื้อขายเงินต่างสกุล </w:t>
            </w:r>
            <w:r w:rsidRPr="007A3DBC">
              <w:t xml:space="preserve">(Cross Currency) </w:t>
            </w:r>
            <w:r w:rsidRPr="007A3DBC">
              <w:rPr>
                <w:cs/>
              </w:rPr>
              <w:t>ระหว่างเงินดอลลาร์สรอ</w:t>
            </w:r>
            <w:r w:rsidRPr="007A3DBC">
              <w:t xml:space="preserve">. </w:t>
            </w:r>
            <w:r w:rsidRPr="007A3DBC">
              <w:rPr>
                <w:cs/>
              </w:rPr>
              <w:t>กับเงินตราต่างประเทศสกุลอื่น</w:t>
            </w:r>
            <w:r w:rsidRPr="007A3DBC">
              <w:t xml:space="preserve">  </w:t>
            </w:r>
            <w:r w:rsidRPr="007A3DBC">
              <w:rPr>
                <w:cs/>
              </w:rPr>
              <w:t>หมายถึง การซื้อขายที่สัญญาทางด้านซื้อเงินดอลลาร์สรอ</w:t>
            </w:r>
            <w:r w:rsidRPr="007A3DBC">
              <w:t>.</w:t>
            </w:r>
            <w:r w:rsidRPr="007A3DBC">
              <w:rPr>
                <w:cs/>
              </w:rPr>
              <w:t>มีระยะเวลาในการส่งมอบภายหลังด้านขายเงินดอลลาร์สรอ</w:t>
            </w:r>
            <w:r w:rsidRPr="007A3DBC">
              <w:t xml:space="preserve">.  </w:t>
            </w:r>
            <w:r w:rsidRPr="007A3DBC">
              <w:br/>
              <w:t xml:space="preserve">3. </w:t>
            </w:r>
            <w:r w:rsidRPr="007A3DBC">
              <w:rPr>
                <w:cs/>
              </w:rPr>
              <w:t xml:space="preserve">กรณีการซื้อขายเงินต่างสกุล </w:t>
            </w:r>
            <w:r w:rsidRPr="007A3DBC">
              <w:t xml:space="preserve">(Cross Currency) </w:t>
            </w:r>
            <w:r w:rsidRPr="007A3DBC">
              <w:rPr>
                <w:cs/>
              </w:rPr>
              <w:t>ระหว่างเงินตราต่างประเทศสกุลอื่นที่มิใช่ดอลลาร์สรอ</w:t>
            </w:r>
            <w:r w:rsidRPr="007A3DBC">
              <w:t>.</w:t>
            </w:r>
            <w:r w:rsidRPr="007A3DBC">
              <w:rPr>
                <w:cs/>
              </w:rPr>
              <w:t>กับเงินตราต่างประเทศสกุลอื่นที่มิใช่ดอลลาร์สรอ</w:t>
            </w:r>
            <w:r w:rsidRPr="007A3DBC">
              <w:t xml:space="preserve">. </w:t>
            </w:r>
            <w:r w:rsidRPr="007A3DBC">
              <w:rPr>
                <w:cs/>
              </w:rPr>
              <w:t>หมายถึงด้านสกุล</w:t>
            </w:r>
            <w:r w:rsidRPr="007A3DBC">
              <w:rPr>
                <w:cs/>
              </w:rPr>
              <w:lastRenderedPageBreak/>
              <w:t>เงินที่ธนาคารพาณิชย์ปล่อยกู้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lastRenderedPageBreak/>
              <w:t>018107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Sell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t>1</w:t>
            </w:r>
            <w:r w:rsidRPr="007A3DBC">
              <w:rPr>
                <w:b/>
                <w:bCs/>
              </w:rPr>
              <w:t>.</w:t>
            </w:r>
            <w:r w:rsidRPr="007A3DBC">
              <w:t xml:space="preserve"> </w:t>
            </w:r>
            <w:r w:rsidRPr="007A3DBC">
              <w:rPr>
                <w:cs/>
              </w:rPr>
              <w:t>กรณีซื้อขายเงินตราต่างประเทศแลกกับเงินบาท</w:t>
            </w:r>
            <w:r w:rsidRPr="007A3DBC">
              <w:t xml:space="preserve">  </w:t>
            </w:r>
            <w:r w:rsidRPr="007A3DBC">
              <w:rPr>
                <w:cs/>
              </w:rPr>
              <w:t>หมายถึง การซื้อขายเงินตราต่างประเทศที่สัญญาทางด้านขายเงินตราต่างประเทศมีระยะเวลาในการส่งมอบภายหลังด้านซื้อเงินตราต่างประเทศ</w:t>
            </w:r>
            <w:r w:rsidRPr="007A3DBC">
              <w:t xml:space="preserve">  </w:t>
            </w:r>
          </w:p>
          <w:p w:rsidR="007F0E04" w:rsidRPr="007A3DBC" w:rsidRDefault="007F0E04" w:rsidP="007F0E04">
            <w:r w:rsidRPr="007A3DBC">
              <w:t>2.</w:t>
            </w:r>
            <w:r w:rsidRPr="007A3DBC">
              <w:rPr>
                <w:cs/>
              </w:rPr>
              <w:t xml:space="preserve">กรณีการซื้อขายเงินต่างสกุล </w:t>
            </w:r>
            <w:r w:rsidRPr="007A3DBC">
              <w:t xml:space="preserve">(Cross Currency) </w:t>
            </w:r>
            <w:r w:rsidRPr="007A3DBC">
              <w:rPr>
                <w:cs/>
              </w:rPr>
              <w:t>ระหว่างเงินดอลลาร์สรอ</w:t>
            </w:r>
            <w:r w:rsidRPr="007A3DBC">
              <w:t xml:space="preserve">. </w:t>
            </w:r>
            <w:r w:rsidRPr="007A3DBC">
              <w:rPr>
                <w:cs/>
              </w:rPr>
              <w:t>กับเงินตราต่างประเทศสกุลอื่น</w:t>
            </w:r>
            <w:r w:rsidRPr="007A3DBC">
              <w:t xml:space="preserve">  </w:t>
            </w:r>
            <w:r w:rsidRPr="007A3DBC">
              <w:rPr>
                <w:cs/>
              </w:rPr>
              <w:t>หมายถึงการซื้อขายที่สัญญาทางด้านขายเงินดอลลาร์สรอ</w:t>
            </w:r>
            <w:r w:rsidRPr="007A3DBC">
              <w:t xml:space="preserve">. </w:t>
            </w:r>
            <w:r w:rsidRPr="007A3DBC">
              <w:rPr>
                <w:cs/>
              </w:rPr>
              <w:t>มีระยะเวลา ในการส่งมอบภายหลังด้านซื้อเงินดอลลาร์สรอ</w:t>
            </w:r>
            <w:r w:rsidRPr="007A3DBC">
              <w:t>.</w:t>
            </w:r>
          </w:p>
        </w:tc>
      </w:tr>
      <w:tr w:rsidR="007F0E04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018108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Trading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Futures</w:t>
            </w:r>
          </w:p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ข้อตกลงซื้อขายสินค้า เช่น</w:t>
            </w:r>
            <w:r w:rsidRPr="007A3DBC">
              <w:t xml:space="preserve"> </w:t>
            </w:r>
            <w:r w:rsidRPr="007A3DBC">
              <w:rPr>
                <w:cs/>
              </w:rPr>
              <w:t>อัตราแลกเปลี่ยน อัตราดอกเบี้ย ดัชนีตลาดหลักทรัพย์ ฯลฯ</w:t>
            </w:r>
            <w:r w:rsidRPr="007A3DBC">
              <w:t xml:space="preserve"> </w:t>
            </w:r>
            <w:r w:rsidRPr="007A3DBC">
              <w:rPr>
                <w:cs/>
              </w:rPr>
              <w:t>ที่กำหนดราคาซื้อขายไว้ล่วงหน้า โดยส่งมอบ ณ</w:t>
            </w:r>
            <w:r w:rsidRPr="007A3DBC">
              <w:t xml:space="preserve"> </w:t>
            </w:r>
            <w:r w:rsidRPr="007A3DBC">
              <w:rPr>
                <w:cs/>
              </w:rPr>
              <w:t>วันที่กำหนดไว้ในอนาคตและราคาที่ได้ตกลงกันล่วงหน้า</w:t>
            </w:r>
            <w:r w:rsidRPr="007A3DBC">
              <w:t xml:space="preserve"> </w:t>
            </w:r>
            <w:r w:rsidRPr="007A3DBC">
              <w:rPr>
                <w:cs/>
              </w:rPr>
              <w:t>สัญญาจะถูกกำหนดไว้เป็นมาตรฐานในด้านจำนวน และวันครบกำหนดที่แน่นอน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018110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Cross Currency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ข้อตกลงระหว่างคู่สัญญาสองฝ่าย</w:t>
            </w:r>
            <w:r w:rsidRPr="007A3DBC">
              <w:t xml:space="preserve"> </w:t>
            </w:r>
            <w:r w:rsidRPr="007A3DBC">
              <w:rPr>
                <w:cs/>
              </w:rPr>
              <w:t>ที่จะนำเงินต้นในสกุลเงินที่แตกต่างกันมาแลกเปลี่ยนกัน ณ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อัตราแลกเปลี่ยนที่ตกลงกันในวันทำสัญญา หลังจากสัญญาครบกำหนดแล้วทั้ง </w:t>
            </w:r>
            <w:r w:rsidRPr="007A3DBC">
              <w:t xml:space="preserve">2 </w:t>
            </w:r>
            <w:r w:rsidRPr="007A3DBC">
              <w:rPr>
                <w:cs/>
              </w:rPr>
              <w:t>ฝ่ายจะต้องนำเงินต้นที่ได้รับจากการแลกเปลี่ยนกันในวันทำสัญญามาคืนฝ่ายตรงข้าม</w:t>
            </w:r>
            <w:r w:rsidRPr="007A3DBC">
              <w:t xml:space="preserve">  </w:t>
            </w:r>
            <w:r w:rsidRPr="007A3DBC">
              <w:rPr>
                <w:cs/>
              </w:rPr>
              <w:t>เพื่อให้ต่างฝ่ายต่างได้รับเงินต้นในสกุลเดิม</w:t>
            </w:r>
            <w:r w:rsidRPr="007A3DBC">
              <w:t xml:space="preserve">  </w:t>
            </w:r>
            <w:r w:rsidRPr="007A3DBC">
              <w:rPr>
                <w:cs/>
              </w:rPr>
              <w:t>ณ อัตราแลกเปลี่ยนที่ใช้ในวันทำสัญญา</w:t>
            </w:r>
            <w:r w:rsidRPr="007A3DBC">
              <w:t xml:space="preserve"> </w:t>
            </w:r>
            <w:r w:rsidRPr="007A3DBC">
              <w:rPr>
                <w:cs/>
              </w:rPr>
              <w:t>หากเงินต้นมีภาระดอกเบี้ยด้วย</w:t>
            </w:r>
            <w:r w:rsidRPr="007A3DBC">
              <w:t xml:space="preserve"> </w:t>
            </w:r>
            <w:r w:rsidRPr="007A3DBC">
              <w:rPr>
                <w:cs/>
              </w:rPr>
              <w:t>ก็จะแลกเปลี่ยนภาระดอกเบี้ยเช่นเดียวกับเงินต้นตลอดอายุสัญญา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สัญญา </w:t>
            </w:r>
            <w:r w:rsidRPr="007A3DBC">
              <w:t xml:space="preserve">CCS </w:t>
            </w:r>
            <w:r w:rsidRPr="007A3DBC">
              <w:rPr>
                <w:cs/>
              </w:rPr>
              <w:t>อาจจะเป็นการแลกเฉพาะเงินต้น</w:t>
            </w:r>
            <w:r w:rsidRPr="007A3DBC">
              <w:t xml:space="preserve"> </w:t>
            </w:r>
            <w:r w:rsidRPr="007A3DBC">
              <w:rPr>
                <w:cs/>
              </w:rPr>
              <w:t>หรือเฉพาะดอกเบี้ยก็ได้</w:t>
            </w:r>
            <w:r w:rsidRPr="007A3DBC">
              <w:t xml:space="preserve">  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018111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Interest Rate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bookmarkStart w:id="28" w:name="OLE_LINK74"/>
            <w:r w:rsidRPr="007A3DBC">
              <w:rPr>
                <w:cs/>
              </w:rPr>
              <w:t>ข้อตกลงระหว่างคู่สัญญา</w:t>
            </w:r>
            <w:r w:rsidRPr="007A3DBC">
              <w:t xml:space="preserve"> </w:t>
            </w:r>
            <w:r w:rsidRPr="007A3DBC">
              <w:rPr>
                <w:cs/>
              </w:rPr>
              <w:t>ในการแลกเปลี่ยนดอกเบี้ยสกุลเดียวกันระหว่างอัตราดอกเบี้ยคงที่และลอยตัว</w:t>
            </w:r>
            <w:r w:rsidRPr="007A3DBC">
              <w:t xml:space="preserve">  </w:t>
            </w:r>
            <w:r w:rsidRPr="007A3DBC">
              <w:rPr>
                <w:cs/>
              </w:rPr>
              <w:t>ภายใต้ระยะเวลาและเงื่อนไขซึ่งเป็นที่ยอมรับกันทั้งสองฝ่าย</w:t>
            </w:r>
            <w:r w:rsidRPr="007A3DBC">
              <w:t xml:space="preserve">  </w:t>
            </w:r>
            <w:r w:rsidRPr="007A3DBC">
              <w:rPr>
                <w:cs/>
              </w:rPr>
              <w:t>โดยจะแลกเปลี่ยนกันเฉพาะจำนวนเงินดอกเบี้ยเท่านั้น</w:t>
            </w:r>
            <w:r w:rsidRPr="007A3DBC">
              <w:t xml:space="preserve"> </w:t>
            </w:r>
            <w:bookmarkEnd w:id="28"/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018112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Forward Rate Agreements (FRA)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ข้อตกลงระหว่างคู่สัญญาที่กำหนดอัตราดอกเบี้ยล่วงหน้าในช่วงเวลาใดเวลาหนึ่งในอนาคต</w:t>
            </w:r>
            <w:r w:rsidRPr="007A3DBC">
              <w:t xml:space="preserve"> </w:t>
            </w:r>
            <w:r w:rsidRPr="007A3DBC">
              <w:rPr>
                <w:cs/>
              </w:rPr>
              <w:t>เปรียบเทียบกับอัตราดอกเบี้ยอ้างอิง</w:t>
            </w:r>
            <w:r w:rsidRPr="007A3DBC">
              <w:t>(</w:t>
            </w:r>
            <w:r w:rsidRPr="007A3DBC">
              <w:rPr>
                <w:cs/>
              </w:rPr>
              <w:t xml:space="preserve">เช่น </w:t>
            </w:r>
            <w:r w:rsidRPr="007A3DBC">
              <w:t xml:space="preserve">LIBOR)  </w:t>
            </w:r>
            <w:r w:rsidRPr="007A3DBC">
              <w:rPr>
                <w:cs/>
              </w:rPr>
              <w:t>หากอัตราดอกเบี้ยอ้างอิงสูงกว่าอัตราดอกเบี้ยที่กำหนดไว้</w:t>
            </w:r>
            <w:r w:rsidRPr="007A3DBC">
              <w:t xml:space="preserve"> </w:t>
            </w:r>
            <w:r w:rsidRPr="007A3DBC">
              <w:rPr>
                <w:cs/>
              </w:rPr>
              <w:t>ผู้ขายจะเป็นผู้จ่ายส่วนต่างดอกเบี้ย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หากอัตราดอกเบี้ยอ้างอิงต่ำกว่าอัตราดอกเบี้ยที่กำหนด</w:t>
            </w:r>
            <w:r w:rsidRPr="007A3DBC">
              <w:t xml:space="preserve"> </w:t>
            </w:r>
            <w:r w:rsidRPr="007A3DBC">
              <w:rPr>
                <w:cs/>
              </w:rPr>
              <w:t>ผู้ซื้อเป็นผู้จ่ายส่วนต่าง</w:t>
            </w:r>
            <w:r w:rsidRPr="007A3DBC">
              <w:t xml:space="preserve">  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018113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Options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สัญญาที่ผู้ซื้อมีสิทธิที่จะได้รับ</w:t>
            </w:r>
            <w:r w:rsidRPr="007A3DBC">
              <w:t>/</w:t>
            </w:r>
            <w:r w:rsidRPr="007A3DBC">
              <w:rPr>
                <w:cs/>
              </w:rPr>
              <w:t>ซื้อ</w:t>
            </w:r>
            <w:r w:rsidRPr="007A3DBC">
              <w:t xml:space="preserve">(call) </w:t>
            </w:r>
            <w:r w:rsidRPr="007A3DBC">
              <w:rPr>
                <w:cs/>
              </w:rPr>
              <w:t>หรือ ส่งมอบ</w:t>
            </w:r>
            <w:r w:rsidRPr="007A3DBC">
              <w:t>/</w:t>
            </w:r>
            <w:r w:rsidRPr="007A3DBC">
              <w:rPr>
                <w:cs/>
              </w:rPr>
              <w:t>ขาย</w:t>
            </w:r>
            <w:r w:rsidRPr="007A3DBC">
              <w:t xml:space="preserve">(put) </w:t>
            </w:r>
            <w:r w:rsidRPr="007A3DBC">
              <w:rPr>
                <w:cs/>
              </w:rPr>
              <w:t>สินค้า</w:t>
            </w:r>
            <w:r w:rsidRPr="007A3DBC">
              <w:t>(</w:t>
            </w:r>
            <w:r w:rsidRPr="007A3DBC">
              <w:rPr>
                <w:cs/>
              </w:rPr>
              <w:t xml:space="preserve">เงินตราต่างประเทศ ดอกเบี้ย ดัชนีหุ้น ฯลฯ </w:t>
            </w:r>
            <w:r w:rsidRPr="007A3DBC">
              <w:t xml:space="preserve">) </w:t>
            </w:r>
            <w:r w:rsidRPr="007A3DBC">
              <w:rPr>
                <w:cs/>
              </w:rPr>
              <w:t>ในราคาและระยะเวลาที่กำหนดไว้ในสัญญาจากผู้ขายสิทธิ</w:t>
            </w:r>
            <w:r w:rsidRPr="007A3DBC">
              <w:t xml:space="preserve"> </w:t>
            </w:r>
            <w:r w:rsidRPr="007A3DBC">
              <w:rPr>
                <w:cs/>
              </w:rPr>
              <w:t>โดยผู้ซื้อสิทธิต้องจ่ายค่าธรรมเนียมตอบแทนผู้ขาย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</w:tbl>
    <w:p w:rsidR="000108A0" w:rsidRPr="007A3DBC" w:rsidRDefault="000108A0" w:rsidP="000108A0">
      <w:r w:rsidRPr="007A3DBC">
        <w:rPr>
          <w:cs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2928"/>
        <w:gridCol w:w="4293"/>
        <w:gridCol w:w="7221"/>
      </w:tblGrid>
      <w:tr w:rsidR="000108A0" w:rsidRPr="007A3DBC" w:rsidTr="000108A0">
        <w:trPr>
          <w:cantSplit/>
          <w:trHeight w:val="255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bookmarkEnd w:id="15"/>
          <w:p w:rsidR="000108A0" w:rsidRPr="007A3DBC" w:rsidRDefault="000108A0" w:rsidP="000108A0">
            <w:pPr>
              <w:ind w:right="-758"/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900"/>
              </w:tabs>
              <w:ind w:left="474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9" w:name="_Toc21523884"/>
            <w:bookmarkStart w:id="30" w:name="_Toc24945578"/>
            <w:bookmarkStart w:id="31" w:name="_Toc52011026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Asset Classification Type</w:t>
            </w:r>
            <w:bookmarkEnd w:id="29"/>
            <w:bookmarkEnd w:id="30"/>
            <w:bookmarkEnd w:id="31"/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4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461"/>
        <w:gridCol w:w="1114"/>
        <w:gridCol w:w="1495"/>
        <w:gridCol w:w="2651"/>
        <w:gridCol w:w="6811"/>
      </w:tblGrid>
      <w:tr w:rsidR="000108A0" w:rsidRPr="007A3DBC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72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trHeight w:val="510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020001</w:t>
            </w:r>
          </w:p>
        </w:tc>
        <w:tc>
          <w:tcPr>
            <w:tcW w:w="1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ปกติ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11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ชั้นปกติ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7A3DBC" w:rsidTr="000108A0">
        <w:trPr>
          <w:trHeight w:val="51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020002</w:t>
            </w:r>
          </w:p>
        </w:tc>
        <w:tc>
          <w:tcPr>
            <w:tcW w:w="25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กล่าวถึงเป็นพิเศษ</w:t>
            </w: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11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ชั้นกล่าวถึงเป็นพิเศษ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7A3DBC" w:rsidTr="000108A0">
        <w:trPr>
          <w:trHeight w:val="51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020003</w:t>
            </w:r>
          </w:p>
        </w:tc>
        <w:tc>
          <w:tcPr>
            <w:tcW w:w="25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ต่ำกว่ามาตรฐาน</w:t>
            </w: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11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ชั้นต่ำกว่ามาตรฐาน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7A3DBC" w:rsidTr="000108A0">
        <w:trPr>
          <w:trHeight w:val="51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020004</w:t>
            </w:r>
          </w:p>
        </w:tc>
        <w:tc>
          <w:tcPr>
            <w:tcW w:w="1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สงสัย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11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ชั้นสงสัย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7A3DBC" w:rsidTr="000108A0">
        <w:trPr>
          <w:trHeight w:val="510"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020005</w:t>
            </w:r>
          </w:p>
        </w:tc>
        <w:tc>
          <w:tcPr>
            <w:tcW w:w="25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สงสัยจะสูญ</w:t>
            </w: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11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ชั้นสงสัยจะสูญ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7A3DBC" w:rsidTr="000108A0">
        <w:trPr>
          <w:trHeight w:val="510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020006</w:t>
            </w:r>
          </w:p>
        </w:tc>
        <w:tc>
          <w:tcPr>
            <w:tcW w:w="14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สูญ</w:t>
            </w:r>
          </w:p>
        </w:tc>
        <w:tc>
          <w:tcPr>
            <w:tcW w:w="1114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49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5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1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การจัดชั้นสูญตามประกาศธนาคารแห่งประเทศไทยเรื่องสินทรัพย์ที่ไม่มีราคาหรือ</w:t>
            </w:r>
            <w:r w:rsidRPr="007A3DBC">
              <w:rPr>
                <w:cs/>
              </w:rPr>
              <w:br/>
              <w:t>เรียกคืนไม่ได้และสินทรัพย์ที่สงสัยว่าจะไม่มีราคาหรือเรียกคืนไม่ได้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5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4293"/>
        <w:gridCol w:w="7333"/>
      </w:tblGrid>
      <w:tr w:rsidR="000108A0" w:rsidRPr="007A3DBC" w:rsidTr="000108A0">
        <w:trPr>
          <w:cantSplit/>
          <w:trHeight w:val="255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ind w:left="333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2" w:name="_Toc24945579"/>
            <w:bookmarkStart w:id="33" w:name="_Toc52011026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Asset Classification Reason</w:t>
            </w:r>
            <w:bookmarkEnd w:id="32"/>
            <w:bookmarkEnd w:id="33"/>
          </w:p>
        </w:tc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53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68"/>
        <w:gridCol w:w="348"/>
        <w:gridCol w:w="5452"/>
        <w:gridCol w:w="6952"/>
      </w:tblGrid>
      <w:tr w:rsidR="000108A0" w:rsidRPr="007A3DBC" w:rsidTr="000108A0">
        <w:trPr>
          <w:tblHeader/>
        </w:trPr>
        <w:tc>
          <w:tcPr>
            <w:tcW w:w="910" w:type="dxa"/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868" w:type="dxa"/>
            <w:tcBorders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348" w:type="dxa"/>
            <w:tcBorders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452" w:type="dxa"/>
            <w:tcBorders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95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left="50"/>
            </w:pPr>
            <w:r w:rsidRPr="007A3DBC">
              <w:t>Description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021001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  <w:tab w:val="left" w:pos="3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สินทรัพย์จัดชั้นสูญ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ลูกหนี้ถึงแก่ความตาย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>เป็นคนสาบสูญ หรือมีหลักฐานว่าหายสาบสูญไป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>และไม่มีทรัพย์สินใด ๆ จะชำระหนี้ได้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right="-32"/>
            </w:pPr>
            <w:r w:rsidRPr="007A3DBC">
              <w:rPr>
                <w:cs/>
              </w:rPr>
              <w:t>ลูกหนี้เลิกกิจการ</w:t>
            </w:r>
            <w:r w:rsidRPr="007A3DBC">
              <w:t xml:space="preserve"> </w:t>
            </w:r>
            <w:r w:rsidRPr="007A3DBC">
              <w:rPr>
                <w:cs/>
              </w:rPr>
              <w:t>และมีหนี้ของเจ้าหนี้อื่นมีบุริมสิทธิเหนือทรัพย์สินทั้งหมดของลูกหนี้อยู่ใน</w:t>
            </w:r>
            <w:r w:rsidRPr="007A3DBC">
              <w:t xml:space="preserve"> </w:t>
            </w:r>
            <w:r w:rsidRPr="007A3DBC">
              <w:rPr>
                <w:cs/>
              </w:rPr>
              <w:t>ลำดับก่อนเป็นจำนวนมากกว่าทรัพย์สินของลูกหนี้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left="68"/>
            </w:pPr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สถาบันการเงินได้ฟ้องลูกหนี้</w:t>
            </w:r>
            <w:r w:rsidRPr="007A3DBC">
              <w:t xml:space="preserve"> </w:t>
            </w:r>
            <w:r w:rsidRPr="007A3DBC">
              <w:rPr>
                <w:cs/>
              </w:rPr>
              <w:t>หรือได้ยื่นคำขอเฉลี่ยทรัพย์ในคดีที่ลูกหนี้ถูกเจ้าหนี้รายอื่นฟ้อง</w:t>
            </w:r>
            <w:r w:rsidRPr="007A3DBC">
              <w:t xml:space="preserve"> </w:t>
            </w:r>
            <w:r w:rsidRPr="007A3DBC">
              <w:rPr>
                <w:cs/>
              </w:rPr>
              <w:t>และในกรณีนั้น ๆ</w:t>
            </w:r>
            <w:r w:rsidRPr="007A3DBC">
              <w:t xml:space="preserve"> </w:t>
            </w:r>
            <w:r w:rsidRPr="007A3DBC">
              <w:rPr>
                <w:cs/>
              </w:rPr>
              <w:t>ได้มีคำบังคับหรือคำสั่งของศาลแล้ว แต่ลูกหนี้ไม่มีทรัพย์สินใด ๆ จะชำระหนี้ได้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021005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22"/>
            </w:pPr>
            <w:r w:rsidRPr="007A3DBC">
              <w:rPr>
                <w:cs/>
              </w:rPr>
              <w:t>สถาบันการเงินได้ฟ้องลูกหนี้ในคดีล้มละลาย หรือได้ยื่นคำขอรับชำระหนี้ในคดีล้มละลาย และมีการประนอมหนี้กับลูกหนี้ โดยศาลมีคำสั่งเห็นชอบ หรือได้มีการแบ่งทรัพย์สินของลูกหนี้ครั้งแรกแล้ว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สิทธิเรียกร้องซึ่งตามพฤติการณ์ไม่อาจเรียกให้ชำระหนี้ได้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021007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สินทรัพย์อื่นซึ่งชำรุด</w:t>
            </w:r>
            <w:r w:rsidRPr="007A3DBC">
              <w:t xml:space="preserve"> </w:t>
            </w:r>
            <w:r w:rsidRPr="007A3DBC">
              <w:rPr>
                <w:cs/>
              </w:rPr>
              <w:t>เสียหาย หรือหมดราคา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rPr>
          <w:trHeight w:val="472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วนสูญเสียที่เกิดจากการปรับปรุงโครงสร้างหนี้ตามหลักเกณฑ์และวิธีการที่ธนาคารแห่งประเทศไทยกำหนด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021038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right="-86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021009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สินทรัพย์จัดชั้นสงสัยจะสูญ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ลูกหนี้ที่ค้างชำระต้นเงินหรือดอกเบี้ยเป็นระยะเวลารวมกันเกินกว่า 12 เดือน  ยกเว้นลูกหนี้ที่จัดชั้นสูญแล้ว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 หรือครบกำหนดสัญญาแล้ว และไม่มีเม็ดเงินเพื่อชำระต้นเงินหรือดอกเบี้ยเกินกว่า 12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อสังหาริมทรัพย์ที่ได้มาจากการชำระหนี้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>หรือซื้อจากการขายทอดตลาด</w:t>
            </w:r>
            <w:r w:rsidRPr="007A3DBC">
              <w:t xml:space="preserve"> </w:t>
            </w:r>
            <w:r w:rsidRPr="007A3DBC">
              <w:rPr>
                <w:cs/>
              </w:rPr>
              <w:t>เฉพาะส่วนที่เป็นผลต่างของราคาตามบัญชีที่สูงกว่ามูลค่าที่ได้จากการประเมินราคาหรือตีราคาไว้ไม่เกิน</w:t>
            </w:r>
            <w:r w:rsidRPr="007A3DBC">
              <w:t xml:space="preserve"> 12</w:t>
            </w:r>
            <w:r w:rsidRPr="007A3DBC">
              <w:rPr>
                <w:cs/>
              </w:rPr>
              <w:t xml:space="preserve">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เฉพาะส่วนที่เป็นผลต่างของราคาตามบัญชีที่สูงกว่ามูลค่ายุติธรรมหรือมูลค่าที่คาดว่าจะได้รับคืน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สินทรัพย์หรือสิทธิเรียกร้องที่คาดว่าจะเรียกคืนไม่ได้ทั้งจำนวน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021015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่วนสูญเสียที่เกิดจากการปรับปรุงโครงสร้างหนี้ตามหลักเกณฑ์และวิธีการที่ธนาคารแห่งประเทศไทยกำหนด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มีเหตุประการอื่นที่แสดงว่าสินทรัพย์หรือสิทธิเรียกร้องนั้นจะเรียกคืนไม่ได้ทั้งจำนวน</w:t>
            </w:r>
            <w:r w:rsidRPr="007A3DBC">
              <w:t xml:space="preserve"> </w:t>
            </w:r>
            <w:r w:rsidRPr="007A3DBC">
              <w:rPr>
                <w:cs/>
              </w:rPr>
              <w:t>ตามที่ธนาคารแห่งประเทศไทยสั่ง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lastRenderedPageBreak/>
              <w:t>021039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021017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สินทรัพย์จัดชั้นสงสัย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ลูกหนี้ที่ค้างชำระต้นเงินหรือดอกเบี้ยเป็นระยะเวลารวมกันเกินกว่า 6 เดือน  ยกเว้นลูกหนี้ที่จัดชั้นสูญหรือสงสัยจะสูญ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021019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 หรือครบกำหนดสัญญาแล้ว และไม่มีเม็ดเงินเพื่อชำระต้นเงินหรือดอกเบี้ยเกินกว่า 6 เดือน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ลูกหนี้ที่ศาลมีคำสั่งพิทักษ์ทรัพย์แล้ว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ลูกหนี้ที่หยุดดำเนินกิจการหรือเลิกกิจการ</w:t>
            </w:r>
            <w:r w:rsidRPr="007A3DBC">
              <w:t xml:space="preserve"> </w:t>
            </w:r>
            <w:r w:rsidRPr="007A3DBC">
              <w:rPr>
                <w:cs/>
              </w:rPr>
              <w:t>หรือกิจการของลูกหนี้อยู่ระหว่างชำระบัญชี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ลูกหนี้ที่ประวิงการชำระหนี้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>หรือกระทำการใด ๆ เพื่อมิให้เจ้าหนี้ได้รับชำระหนี้</w:t>
            </w:r>
            <w:r w:rsidRPr="007A3DBC">
              <w:t xml:space="preserve">  </w:t>
            </w:r>
            <w:r w:rsidRPr="007A3DBC">
              <w:rPr>
                <w:cs/>
              </w:rPr>
              <w:t>เช่น ออกไปเสียนอกราชอาณาจักร หรือยักย้ายถ่ายเททรัพย์สิน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ลูกหนี้ที่มีฐานะการเงินไม่มั่นคง</w:t>
            </w:r>
            <w:r w:rsidRPr="007A3DBC">
              <w:t xml:space="preserve"> </w:t>
            </w:r>
            <w:r w:rsidRPr="007A3DBC">
              <w:rPr>
                <w:cs/>
              </w:rPr>
              <w:t>หรือความสามารถในการหารายได้ต่ำ อันแสดงถึงความสามารถในการชำระหนี้อ่อน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ลูกหนี้ที่สถาบันการเงินติดต่อไม่ได้</w:t>
            </w:r>
            <w:r w:rsidRPr="007A3DBC">
              <w:t xml:space="preserve"> </w:t>
            </w:r>
            <w:r w:rsidRPr="007A3DBC">
              <w:rPr>
                <w:cs/>
              </w:rPr>
              <w:t>หรือตามตัวลูกหนี้ไม่พบ</w:t>
            </w:r>
            <w:r w:rsidRPr="007A3DBC">
              <w:t xml:space="preserve"> </w:t>
            </w:r>
            <w:r w:rsidRPr="007A3DBC">
              <w:rPr>
                <w:cs/>
              </w:rPr>
              <w:t>หรือลูกหนี้ไปเสียจากภูมิลำเนาที่ปรากฏตามสัญญา</w:t>
            </w:r>
            <w:r w:rsidRPr="007A3DBC">
              <w:t xml:space="preserve"> </w:t>
            </w:r>
            <w:r w:rsidRPr="007A3DBC">
              <w:rPr>
                <w:cs/>
              </w:rPr>
              <w:t>โดยไม่แจ้งให้สถาบันการเงินทราบ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021025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ลูกหนี้ที่ไม่ปรากฏธุรกิจแน่ชัด</w:t>
            </w:r>
            <w:r w:rsidRPr="007A3DBC">
              <w:t xml:space="preserve"> </w:t>
            </w:r>
            <w:r w:rsidRPr="007A3DBC">
              <w:rPr>
                <w:cs/>
              </w:rPr>
              <w:t>หรือไม่ได้ประกอบธุรกิจจริงจัง</w:t>
            </w:r>
            <w:r w:rsidRPr="007A3DBC">
              <w:t xml:space="preserve"> </w:t>
            </w:r>
            <w:r w:rsidRPr="007A3DBC">
              <w:rPr>
                <w:cs/>
              </w:rPr>
              <w:t>หรือนำเงินไปใช้ผิดวัตถุประสงค์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สถาบันการเงินได้ฟ้องลูกหนี้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หรือได้ยื่นคำขอเฉลี่ยทรัพย์ในคดีที่ลูกหนี้ถูกเจ้าหนี้รายอื่นฟ้อง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021027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สินทรัพย์หรือสิทธิเรียกร้องที่คาดว่าจะเรียกให้ชำระคืนไม่ได้ครบถ้วน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ีเหตุประการอื่นที่แสดงว่าสินทรัพย์หรือสิทธิเรียกร้องนั้นคาดว่าจะเรียกคืนไม่ได้ครบถ้วนตามที่ธนาคารแห่งประเทศไทยสั่ง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021040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021029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สินทรัพย์จัดชั้นต่ำกว่ามาตรฐาน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ลูกหนี้ที่ค้างชำระต้นเงินหรือดอกเบี้ยเป็นระยะเวลารวมกันเกินกว่า 3 เดือน ยกเว้นลูกหนี้ที่จัดชั้นสูญ สงสัยจะสูญ หรือสงสัยแล้ว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 หรือครบกำหนดสัญญาแล้ว และไม่มีเม็ดเงินเพื่อชำระต้นเงินหรือดอกเบี้ยเกินกว่า 3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มีเหตุประการอื่นที่แสดงว่าสินทรัพย์หรือสิทธิเรียกร้องนั้นมีปัญหาในการเรียกให้ชำระคืน</w:t>
            </w:r>
            <w:r w:rsidRPr="007A3DBC">
              <w:t xml:space="preserve"> </w:t>
            </w:r>
            <w:r w:rsidRPr="007A3DBC">
              <w:rPr>
                <w:cs/>
              </w:rPr>
              <w:t>หรือไม่ก่อให้เกิดรายได้ตามปกติตามที่ธนาคารแห่งประเทศไทยสั่ง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lastRenderedPageBreak/>
              <w:t>021041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021033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สินทรัพย์จัดชั้นกล่าวถึงเป็นพิเศษ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ลูกหนี้ที่ค้างชำระต้นเงินหรือดอกเบี้ยเป็นระยะเวลารวมกันเกินกว่า 1 เดือน ยกเว้นลูกหนี้ที่จัดชั้นสูญ สงสัยจะสูญ สงสัย หรือต่ำกว่ามาตรฐาน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021042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หรือมีวงเงินตามสัญญาแต่ยอดหนี้เกินวงเงินหรือครบกำหนดสัญญาแล้ว และไม่มีเม็ดเงินเพื่อชำระเงินต้นหรือดอกเบี้ยเกินกว่า 1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021043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021035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สินทรัพย์จัดชั้นปกติ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ลูกหนี้ที่ไม่ผิดนัดชำระหนี้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021044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ลูกหนี้เงินเบิกเกินบัญชีที่ยังใช้ไม่เต็มวงเงิน และยังไม่ถูกยกเลิกวงเงินหรือสัญญายังไม่ครบกำหนด หรือลูกหนี้เงินเบิกเกินบัญชีที่ค้างชำระดอกเบี้ยไม่เกิน 1 เดือน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021037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ลูกหนี้อื่นที่ไม่เข้าข่ายเป็นลูกหนี้จัดชั้นสูญ สงสัยจะสูญ สงสัย ต่ำกว่ามาตรฐานหรือกล่าวถึงเป็นพิเศษ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/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4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807"/>
        <w:gridCol w:w="6261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8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4" w:name="_Toc21523885"/>
            <w:bookmarkStart w:id="35" w:name="_Toc24945580"/>
            <w:bookmarkStart w:id="36" w:name="_Toc52011026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Auction Type</w:t>
            </w:r>
            <w:bookmarkEnd w:id="34"/>
            <w:bookmarkEnd w:id="35"/>
            <w:bookmarkEnd w:id="36"/>
          </w:p>
        </w:tc>
        <w:tc>
          <w:tcPr>
            <w:tcW w:w="6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53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839"/>
        <w:gridCol w:w="1361"/>
        <w:gridCol w:w="1090"/>
        <w:gridCol w:w="2323"/>
        <w:gridCol w:w="7007"/>
      </w:tblGrid>
      <w:tr w:rsidR="000108A0" w:rsidRPr="007A3DBC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1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0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ind w:left="77"/>
            </w:pPr>
            <w:r w:rsidRPr="007A3DBC">
              <w:t>Description</w:t>
            </w:r>
          </w:p>
        </w:tc>
      </w:tr>
      <w:tr w:rsidR="000108A0" w:rsidRPr="007A3DBC" w:rsidTr="000108A0">
        <w:trPr>
          <w:trHeight w:val="229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022001</w:t>
            </w:r>
          </w:p>
        </w:tc>
        <w:tc>
          <w:tcPr>
            <w:tcW w:w="18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European</w:t>
            </w: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109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32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07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pPr>
              <w:ind w:left="64"/>
            </w:pPr>
            <w:r w:rsidRPr="007A3DBC">
              <w:t xml:space="preserve">Option </w:t>
            </w:r>
            <w:r w:rsidRPr="007A3DBC">
              <w:rPr>
                <w:cs/>
              </w:rPr>
              <w:t>ที่จะต้องใช้สิทธิ์ในการ</w:t>
            </w:r>
            <w:r w:rsidRPr="007A3DBC">
              <w:t xml:space="preserve"> exercise </w:t>
            </w:r>
            <w:r w:rsidRPr="007A3DBC">
              <w:rPr>
                <w:cs/>
              </w:rPr>
              <w:t>ณ วันที่ครบกำหนดตามที่ระบุในสัญญา</w:t>
            </w:r>
          </w:p>
        </w:tc>
      </w:tr>
      <w:tr w:rsidR="000108A0" w:rsidRPr="007A3DBC" w:rsidTr="000108A0">
        <w:trPr>
          <w:trHeight w:val="20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022002</w:t>
            </w:r>
          </w:p>
        </w:tc>
        <w:tc>
          <w:tcPr>
            <w:tcW w:w="183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American</w:t>
            </w:r>
          </w:p>
        </w:tc>
        <w:tc>
          <w:tcPr>
            <w:tcW w:w="136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109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2323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07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left="64"/>
            </w:pPr>
            <w:r w:rsidRPr="007A3DBC">
              <w:t xml:space="preserve">Option </w:t>
            </w:r>
            <w:r w:rsidRPr="007A3DBC">
              <w:rPr>
                <w:cs/>
              </w:rPr>
              <w:t>ที่จะต้องใช้สิทธิ์ในการ</w:t>
            </w:r>
            <w:r w:rsidRPr="007A3DBC">
              <w:t xml:space="preserve"> exercise  </w:t>
            </w:r>
            <w:r w:rsidRPr="007A3DBC">
              <w:rPr>
                <w:cs/>
              </w:rPr>
              <w:t>วันใดวันหนึ่งในช่วงระยะเวลาของสัญญา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229"/>
        <w:gridCol w:w="5674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7" w:name="_Toc21523886"/>
            <w:bookmarkStart w:id="38" w:name="_Toc24945581"/>
            <w:bookmarkStart w:id="39" w:name="_Toc52011027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Balance Sheet Amount Type</w:t>
            </w:r>
            <w:bookmarkEnd w:id="37"/>
            <w:bookmarkEnd w:id="38"/>
            <w:bookmarkEnd w:id="39"/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0" w:type="dxa"/>
        <w:tblInd w:w="-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3413"/>
        <w:gridCol w:w="3302"/>
        <w:gridCol w:w="6780"/>
      </w:tblGrid>
      <w:tr w:rsidR="000108A0" w:rsidRPr="007A3DBC" w:rsidTr="000108A0">
        <w:trPr>
          <w:trHeight w:val="270"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715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78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right="-23"/>
            </w:pPr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014028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Beginning Balance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r w:rsidRPr="007A3DBC">
              <w:rPr>
                <w:cs/>
              </w:rPr>
              <w:t>ยอดยกมา ณ ต้นงวดที่รายงาน</w:t>
            </w:r>
          </w:p>
        </w:tc>
      </w:tr>
      <w:tr w:rsidR="000108A0" w:rsidRPr="007A3DBC" w:rsidTr="000108A0">
        <w:trPr>
          <w:trHeight w:val="442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014029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Transaction Increase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r w:rsidRPr="007A3DBC">
              <w:rPr>
                <w:cs/>
              </w:rPr>
              <w:t>การเปลี่ยนแปลงเพิ่มขึ้นในกรรมสิทธิของทรัพย์สินหรือหนี้สินที่เกิดจากการซื้อ</w:t>
            </w:r>
            <w:r w:rsidRPr="007A3DBC">
              <w:t xml:space="preserve"> / </w:t>
            </w:r>
            <w:r w:rsidRPr="007A3DBC">
              <w:rPr>
                <w:cs/>
              </w:rPr>
              <w:t xml:space="preserve">ขาย การโอน </w:t>
            </w:r>
            <w:r w:rsidRPr="007A3DBC">
              <w:t xml:space="preserve">/ </w:t>
            </w:r>
            <w:r w:rsidRPr="007A3DBC">
              <w:rPr>
                <w:cs/>
              </w:rPr>
              <w:t xml:space="preserve">รับโอน การได้รับสิทธิ </w:t>
            </w:r>
            <w:r w:rsidRPr="007A3DBC">
              <w:t xml:space="preserve">/ </w:t>
            </w:r>
            <w:r w:rsidRPr="007A3DBC">
              <w:rPr>
                <w:cs/>
              </w:rPr>
              <w:t>เสียสิทธิ รวมทั้งภาระผูกพัน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และความเสี่ยงที่เกี่ยวข้องกับสินทรัพย์หรือหนี้สินนั้น</w:t>
            </w:r>
          </w:p>
        </w:tc>
      </w:tr>
      <w:tr w:rsidR="000108A0" w:rsidRPr="007A3DBC" w:rsidTr="000108A0">
        <w:trPr>
          <w:trHeight w:val="382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014030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Transaction Decrease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r w:rsidRPr="007A3DBC">
              <w:rPr>
                <w:cs/>
              </w:rPr>
              <w:t>การเปลี่ยนแปลงลดลงในกรรมสิทธิของทรัพย์สินหรือหนี้สินที่เกิดจากการซื้อ</w:t>
            </w:r>
            <w:r w:rsidRPr="007A3DBC">
              <w:t xml:space="preserve"> / </w:t>
            </w:r>
            <w:r w:rsidRPr="007A3DBC">
              <w:rPr>
                <w:cs/>
              </w:rPr>
              <w:t xml:space="preserve">ขาย การโอน </w:t>
            </w:r>
            <w:r w:rsidRPr="007A3DBC">
              <w:t xml:space="preserve">/ </w:t>
            </w:r>
            <w:r w:rsidRPr="007A3DBC">
              <w:rPr>
                <w:cs/>
              </w:rPr>
              <w:t xml:space="preserve">รับโอน การได้รับสิทธิ </w:t>
            </w:r>
            <w:r w:rsidRPr="007A3DBC">
              <w:t xml:space="preserve">/ </w:t>
            </w:r>
            <w:r w:rsidRPr="007A3DBC">
              <w:rPr>
                <w:cs/>
              </w:rPr>
              <w:t>เสียสิทธิ รวมทั้งภาระผูกพัน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และความเสี่ยงที่เกี่ยวข้องกับสินทรัพย์หรือหนี้สินนั้น</w:t>
            </w:r>
          </w:p>
        </w:tc>
      </w:tr>
      <w:tr w:rsidR="000108A0" w:rsidRPr="007A3DBC" w:rsidTr="000108A0">
        <w:trPr>
          <w:trHeight w:val="313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014031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Exchange Rate Change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bookmarkStart w:id="40" w:name="OLE_LINK63"/>
            <w:r w:rsidRPr="007A3DBC">
              <w:rPr>
                <w:cs/>
              </w:rPr>
              <w:t>การเปลี่ยนแปลงของราคาทรัพย์สิน</w:t>
            </w:r>
            <w:r w:rsidRPr="007A3DBC">
              <w:t xml:space="preserve"> </w:t>
            </w:r>
            <w:r w:rsidRPr="007A3DBC">
              <w:rPr>
                <w:cs/>
              </w:rPr>
              <w:t>และหนี้สิน</w:t>
            </w:r>
            <w:r w:rsidRPr="007A3DBC">
              <w:t xml:space="preserve"> </w:t>
            </w:r>
            <w:r w:rsidRPr="007A3DBC">
              <w:rPr>
                <w:cs/>
              </w:rPr>
              <w:t>อันเนื่องจากการแปลงค่าของสินทรัพย์และหนี้สินที่เป็นเงินตราต่างประเทศ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ที่เกิดขึ้นในระหว่างงวด</w:t>
            </w:r>
            <w:bookmarkEnd w:id="40"/>
          </w:p>
        </w:tc>
      </w:tr>
      <w:tr w:rsidR="000108A0" w:rsidRPr="007A3DBC" w:rsidTr="000108A0">
        <w:trPr>
          <w:trHeight w:val="271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014032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Market Price Change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bookmarkStart w:id="41" w:name="OLE_LINK64"/>
            <w:r w:rsidRPr="007A3DBC">
              <w:rPr>
                <w:cs/>
              </w:rPr>
              <w:t>การเปลี่ยนแปลงของราคาทรัพย์สิน</w:t>
            </w:r>
            <w:r w:rsidRPr="007A3DBC">
              <w:t xml:space="preserve"> </w:t>
            </w:r>
            <w:r w:rsidRPr="007A3DBC">
              <w:rPr>
                <w:cs/>
              </w:rPr>
              <w:t>และหนี้สิน อันเนื่องจากผลของการตีราคาตามราคาตลาด ที่เกิดขึ้นในระหว่างงวด</w:t>
            </w:r>
            <w:bookmarkEnd w:id="41"/>
          </w:p>
        </w:tc>
      </w:tr>
      <w:tr w:rsidR="000108A0" w:rsidRPr="007A3DBC" w:rsidTr="000108A0">
        <w:trPr>
          <w:trHeight w:val="202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014033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 Change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bookmarkStart w:id="42" w:name="OLE_LINK65"/>
            <w:r w:rsidRPr="007A3DBC">
              <w:rPr>
                <w:cs/>
              </w:rPr>
              <w:t>การเปลี่ยนแปลงที่นอกเหนือจากการทำธุรกรรม</w:t>
            </w:r>
            <w:r w:rsidRPr="007A3DBC">
              <w:t xml:space="preserve"> </w:t>
            </w:r>
            <w:r w:rsidRPr="007A3DBC">
              <w:rPr>
                <w:cs/>
              </w:rPr>
              <w:t>และการเปลี่ยนแปลงในมูลค่า ได้แก่การตัดหนี้สูญ</w:t>
            </w:r>
            <w:r w:rsidRPr="007A3DBC">
              <w:t>,</w:t>
            </w:r>
            <w:r w:rsidRPr="007A3DBC">
              <w:rPr>
                <w:cs/>
              </w:rPr>
              <w:t xml:space="preserve"> ส่วนสูญเสียจากการปรับปรุงโครงสร้างหนี้</w:t>
            </w:r>
            <w:r w:rsidRPr="007A3DBC">
              <w:t xml:space="preserve"> </w:t>
            </w:r>
            <w:r w:rsidRPr="007A3DBC">
              <w:rPr>
                <w:cs/>
              </w:rPr>
              <w:t>ที่เกิดขึ้นในระหว่างงวด</w:t>
            </w:r>
            <w:bookmarkEnd w:id="42"/>
          </w:p>
        </w:tc>
      </w:tr>
      <w:tr w:rsidR="000108A0" w:rsidRPr="007A3DBC" w:rsidTr="000108A0">
        <w:trPr>
          <w:trHeight w:val="160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014034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Ending Balance</w:t>
            </w:r>
          </w:p>
        </w:tc>
        <w:tc>
          <w:tcPr>
            <w:tcW w:w="330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r w:rsidRPr="007A3DBC">
              <w:rPr>
                <w:cs/>
              </w:rPr>
              <w:t>ยอดคงค้าง ณ สิ้นงวดที่รายงาน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926"/>
        <w:gridCol w:w="703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3" w:name="_Toc21523887"/>
            <w:bookmarkStart w:id="44" w:name="_Toc24945582"/>
            <w:bookmarkStart w:id="45" w:name="_Toc52011027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Balance Sheet Item</w:t>
            </w:r>
            <w:bookmarkEnd w:id="43"/>
            <w:bookmarkEnd w:id="44"/>
            <w:bookmarkEnd w:id="45"/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726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316"/>
        <w:gridCol w:w="360"/>
        <w:gridCol w:w="304"/>
        <w:gridCol w:w="9"/>
        <w:gridCol w:w="21"/>
        <w:gridCol w:w="30"/>
        <w:gridCol w:w="361"/>
        <w:gridCol w:w="269"/>
        <w:gridCol w:w="380"/>
        <w:gridCol w:w="4733"/>
        <w:gridCol w:w="8"/>
        <w:gridCol w:w="7077"/>
        <w:gridCol w:w="8"/>
      </w:tblGrid>
      <w:tr w:rsidR="000108A0" w:rsidRPr="007A3DBC" w:rsidTr="005C6B3C">
        <w:trPr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791" w:type="dxa"/>
            <w:gridSpan w:val="11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7085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950270</w:t>
            </w:r>
          </w:p>
        </w:tc>
        <w:tc>
          <w:tcPr>
            <w:tcW w:w="1387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bookmarkStart w:id="46" w:name="_Toc235947986"/>
            <w:r w:rsidRPr="007A3DBC">
              <w:rPr>
                <w:cs/>
              </w:rPr>
              <w:t>งบแสดงฐานะการเงิน (</w:t>
            </w:r>
            <w:r w:rsidRPr="007A3DBC">
              <w:t>Financial Position</w:t>
            </w:r>
            <w:bookmarkEnd w:id="46"/>
            <w:r w:rsidRPr="007A3DBC">
              <w:t>)</w:t>
            </w:r>
            <w:r w:rsidRPr="007A3DBC">
              <w:rPr>
                <w:cs/>
              </w:rPr>
              <w:t xml:space="preserve"> เฉพาะธนาคารพาณิชย์ บริษัทเงินทุนบริษัทเครดิตฟองซิเอร์ กลุ่มธุรกิจทางการเงิน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และ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  <w:lang w:val="en-GB"/>
              </w:rPr>
              <w:t>สถาบันการเงินพิเศษของรัฐ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สินทรัพย์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สิทธิ</w:t>
            </w:r>
            <w:r w:rsidRPr="007A3DBC">
              <w:t xml:space="preserve"> </w:t>
            </w:r>
            <w:r w:rsidRPr="007A3DBC">
              <w:rPr>
                <w:cs/>
              </w:rPr>
              <w:t>และทรัพยากรที่สถาบันการเงินมีอยู่ซึ่งเกิดจากการประกอบการ</w:t>
            </w:r>
            <w:r w:rsidRPr="007A3DBC">
              <w:t xml:space="preserve">  </w:t>
            </w:r>
            <w:r w:rsidRPr="007A3DBC">
              <w:rPr>
                <w:cs/>
              </w:rPr>
              <w:t>สามารถแสดงเป็นตัวเงินได้</w:t>
            </w:r>
            <w:r w:rsidRPr="007A3DBC">
              <w:t xml:space="preserve">  </w:t>
            </w:r>
            <w:r w:rsidRPr="007A3DBC">
              <w:rPr>
                <w:cs/>
              </w:rPr>
              <w:t>และจะให้ประโยชน์ในอนาคต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1. </w:t>
            </w:r>
            <w:r w:rsidRPr="007A3DBC">
              <w:rPr>
                <w:cs/>
              </w:rPr>
              <w:t xml:space="preserve">เงินสด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ธนบัตร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และเหรียญกษาปณ์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รวมทั้งเงินสดย่อย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และเงินสดระหว่างเรียกเก็บ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11" w:type="dxa"/>
            <w:gridSpan w:val="8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1.1</w:t>
            </w:r>
            <w:r w:rsidRPr="007A3DBC">
              <w:rPr>
                <w:cs/>
              </w:rPr>
              <w:t xml:space="preserve"> เงินสดในมือ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และเหรียญกษาปณ์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รวมทั้งเงินสดย่อย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1.1.1</w:t>
            </w:r>
            <w:r w:rsidRPr="007A3DBC">
              <w:rPr>
                <w:cs/>
              </w:rPr>
              <w:t xml:space="preserve"> เงินบาท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และเหรียญกษาปณ์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รวมทั้งเงินสดย่อย</w:t>
            </w:r>
            <w:r w:rsidRPr="007A3DBC">
              <w:t xml:space="preserve">  </w:t>
            </w:r>
            <w:r w:rsidRPr="007A3DBC">
              <w:rPr>
                <w:cs/>
              </w:rPr>
              <w:t>เฉพาะที่เป็นเงินบาท</w:t>
            </w:r>
            <w:r w:rsidRPr="007A3DBC">
              <w:t xml:space="preserve">  </w:t>
            </w:r>
          </w:p>
        </w:tc>
      </w:tr>
      <w:tr w:rsidR="000108A0" w:rsidRPr="007A3DBC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1.1.2</w:t>
            </w:r>
            <w:r w:rsidRPr="007A3DBC">
              <w:rPr>
                <w:cs/>
              </w:rPr>
              <w:t xml:space="preserve"> เงินตราต่างประเทศ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และเหรียญกษาปณ์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รวมทั้งเงินสดย่อย</w:t>
            </w:r>
            <w:r w:rsidRPr="007A3DBC">
              <w:t xml:space="preserve">  </w:t>
            </w:r>
            <w:r w:rsidRPr="007A3DBC">
              <w:rPr>
                <w:cs/>
              </w:rPr>
              <w:t>เฉพาะที่เป็นเงินตราต่างประเทศ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11" w:type="dxa"/>
            <w:gridSpan w:val="8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1.2 </w:t>
            </w:r>
            <w:r w:rsidRPr="007A3DBC">
              <w:rPr>
                <w:cs/>
              </w:rPr>
              <w:t xml:space="preserve">รายการเงินสดระหว่างเรียกเก็บ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รายการเงินสดระหว่างเรียกเก็บ  ได้แก่ ตราสารที่ต้องจ่ายคืนเมื่อทวงถามที่อยู่ในระหว่าง</w:t>
            </w:r>
            <w:r w:rsidRPr="007A3DBC">
              <w:rPr>
                <w:spacing w:val="2"/>
                <w:cs/>
              </w:rPr>
              <w:t>เรียกเก็บ และตราสารซึ่งจะต้องเรียกเก็บตามระเบียบการหักบัญชีระหว่างธนาคารซึ่งจะเรียกเก็บได้</w:t>
            </w:r>
            <w:r w:rsidRPr="007A3DBC">
              <w:rPr>
                <w:spacing w:val="4"/>
                <w:cs/>
              </w:rPr>
              <w:t>ภายในวันทำการถัดไป เช่น ดร๊าฟท์ และเช็คธนาคารที่ยังไม่ได้นำไปหักบัญชีแต่ได้เครดิตบัญชีให้</w:t>
            </w:r>
            <w:r w:rsidRPr="007A3DBC">
              <w:rPr>
                <w:cs/>
              </w:rPr>
              <w:t>ลูกค้าแล้ว และเช็ครอส่งคืน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2. </w:t>
            </w:r>
            <w:r w:rsidRPr="007A3DBC">
              <w:rPr>
                <w:cs/>
              </w:rPr>
              <w:t xml:space="preserve">รายการระหว่างธนาคารและตลาดเงินสุทธิ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bookmarkStart w:id="47" w:name="OLE_LINK181"/>
            <w:r w:rsidRPr="007A3DBC">
              <w:rPr>
                <w:cs/>
              </w:rPr>
              <w:t>เงินฝาก บัตรเงินฝาก เงินให้สินเชื่อ เงินให้สินเชื่อตามธุรกรรมซื้อคืนภาคเอกชน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7A3DBC">
              <w:t xml:space="preserve">True Sale) </w:t>
            </w:r>
            <w:r w:rsidRPr="007A3DBC">
              <w:rPr>
                <w:cs/>
              </w:rPr>
              <w:t xml:space="preserve"> ซึ่งทำกับคู่สัญญาที่</w:t>
            </w:r>
            <w:r w:rsidR="00680099"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cs/>
              </w:rPr>
              <w:t xml:space="preserve">โดยให้รวมส่วนปรับมูลค่าจากการป้องกันความเสี่ยง ดอกเบี้ยค้างรับ  หักด้วยรายได้รอตัดบัญชี </w:t>
            </w:r>
            <w:r w:rsidRPr="007A3DBC">
              <w:t xml:space="preserve"> </w:t>
            </w:r>
            <w:r w:rsidRPr="007A3DBC">
              <w:rPr>
                <w:cs/>
              </w:rPr>
              <w:t>ค่าเผื่อหนี้สงสัยจะสูญและค่าเผื่อการปรับมูลค่าจากการปรับโครงสร้างหนี้  ทั้งนี้ ไม่รวมการซื้อตราสารหนี้ที่สถาบันการเงินอื่นออกเพื่อการระดมทุนทั่วไป  ซึ่งออกจำหน่ายให้แก่สถาบันการเงิน นิติบุคคลและประชาชนเป็นการทั่วไป  ซึ่งกำหนดให้แสดงไว้ในรายการที่ 5 เงินลงทุนสุทธิ</w:t>
            </w:r>
          </w:p>
          <w:p w:rsidR="000108A0" w:rsidRPr="007A3DBC" w:rsidRDefault="000108A0" w:rsidP="000108A0">
            <w:pPr>
              <w:spacing w:before="120"/>
              <w:rPr>
                <w:strike/>
              </w:rPr>
            </w:pPr>
            <w:r w:rsidRPr="007A3DBC">
              <w:rPr>
                <w:cs/>
              </w:rPr>
              <w:t xml:space="preserve">     เงินให้สินเชื่อ ลูกหนี้และเจ้าหนี้มาร์จิ้นตามธุรกรรมซื้อคืนภาคเอกชน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ให้แสดงเป็นยอดสุทธิ  ในกรณีที่ไม่สามารถหักกลบกันได้ ให้แสดงรายการลูกหนี้และเจ้าหนี้มาร์จิ้นไว้ในรายการที่ 13 สินทรัพย์อื่นสุทธิและรายการที่ </w:t>
            </w:r>
            <w:r w:rsidRPr="007A3DBC">
              <w:t>24</w:t>
            </w:r>
            <w:r w:rsidRPr="007A3DBC">
              <w:rPr>
                <w:cs/>
              </w:rPr>
              <w:t xml:space="preserve"> หนี้สินอื่นตามลำดับ</w:t>
            </w:r>
          </w:p>
          <w:p w:rsidR="000108A0" w:rsidRPr="007A3DBC" w:rsidRDefault="000108A0" w:rsidP="000108A0">
            <w:pPr>
              <w:spacing w:before="120"/>
              <w:rPr>
                <w:cs/>
              </w:rPr>
            </w:pPr>
            <w:r w:rsidRPr="007A3DBC">
              <w:rPr>
                <w:cs/>
              </w:rPr>
              <w:t xml:space="preserve">     ทั้งนี้ ให้รวมถึงการทำธุรกรรมกับธนาคารแห่งประเทศไทย  เช่น ธุรกรรมซื้อคืนพันธบัตรแบบทวิภาคี  ธุรกรรมด้านตลาดการเงินเกี่ยวกับการฝากเงินกับธนาคารแห่งประเทศไทย  และธุรกรรมอื่น ๆ  ที่ธนาคารแห่งประเทศไทยจะกำหนดต่อไป</w:t>
            </w:r>
            <w:bookmarkEnd w:id="47"/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2.1</w:t>
            </w:r>
            <w:r w:rsidRPr="007A3DBC">
              <w:rPr>
                <w:cs/>
              </w:rPr>
              <w:t xml:space="preserve"> ในประเทศ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680099">
            <w:r w:rsidRPr="007A3DBC">
              <w:rPr>
                <w:cs/>
              </w:rPr>
              <w:t>รายการระหว่างธนาคารและตลาดเงินที่สถาบันการเงินทำกับ</w:t>
            </w:r>
            <w:r w:rsidR="00680099" w:rsidRPr="007A3DBC">
              <w:rPr>
                <w:cs/>
              </w:rPr>
              <w:t>คู่สัญญาที่</w:t>
            </w:r>
            <w:r w:rsidR="00680099"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="00680099" w:rsidRPr="007A3DBC">
              <w:rPr>
                <w:cs/>
              </w:rPr>
              <w:t>ที่ตั้งอยู่ในประเทศ</w:t>
            </w:r>
          </w:p>
        </w:tc>
      </w:tr>
      <w:tr w:rsidR="000108A0" w:rsidRPr="007A3DBC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2.1.1</w:t>
            </w:r>
            <w:r w:rsidRPr="007A3DBC">
              <w:rPr>
                <w:cs/>
              </w:rPr>
              <w:t xml:space="preserve"> เงินฝาก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เงินฝาก บัตรเงินฝากที่สถาบันการเงินฝากไว้กับ</w:t>
            </w:r>
            <w:r w:rsidR="00AA5250" w:rsidRPr="007A3DBC">
              <w:rPr>
                <w:cs/>
              </w:rPr>
              <w:t>คู่สัญญาที่</w:t>
            </w:r>
            <w:r w:rsidR="00AA5250"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</w:t>
            </w:r>
            <w:r w:rsidR="00AA5250" w:rsidRPr="007A3DBC">
              <w:rPr>
                <w:rFonts w:hint="cs"/>
                <w:cs/>
              </w:rPr>
              <w:lastRenderedPageBreak/>
              <w:t xml:space="preserve">ประกาศงบการเงินของสถาบันการเงินฯ </w:t>
            </w:r>
            <w:r w:rsidR="00AA5250" w:rsidRPr="007A3DBC">
              <w:rPr>
                <w:cs/>
              </w:rPr>
              <w:t>ที่ตั้งอยู่ในประเทศ</w:t>
            </w:r>
            <w:r w:rsidR="006B0BD3"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</w:t>
            </w:r>
            <w:r w:rsidRPr="007A3DBC">
              <w:rPr>
                <w:cs/>
              </w:rPr>
              <w:t>ทั้งนี้ ให้รวมถึงธุรกรรมด้านตลาดการเงินเกี่ยวกับการฝากเงินกับธนาคารแห่งประเทศไทยด้วย</w:t>
            </w:r>
          </w:p>
        </w:tc>
      </w:tr>
      <w:tr w:rsidR="000108A0" w:rsidRPr="007A3DBC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950280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2.1.2</w:t>
            </w:r>
            <w:r w:rsidRPr="007A3DBC">
              <w:rPr>
                <w:cs/>
              </w:rPr>
              <w:t xml:space="preserve"> เงินให้สินเชื่อ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 เงินให้สินเชื่อตามธุรกรรมซื้อคืนภาคเอกชน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7A3DBC">
              <w:t>True Sale)</w:t>
            </w:r>
            <w:r w:rsidRPr="007A3DBC">
              <w:rPr>
                <w:cs/>
              </w:rPr>
              <w:t xml:space="preserve">  ซึ่งทำกับคู่สัญญาที่</w:t>
            </w:r>
            <w:r w:rsidR="00AA5250"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="00AA5250" w:rsidRPr="007A3DBC">
              <w:rPr>
                <w:cs/>
              </w:rPr>
              <w:t>ที่ตั้งอยู่ในประเทศ</w:t>
            </w:r>
            <w:r w:rsidRPr="007A3DBC">
              <w:t xml:space="preserve"> </w:t>
            </w:r>
          </w:p>
          <w:p w:rsidR="000108A0" w:rsidRPr="007A3DBC" w:rsidRDefault="000108A0" w:rsidP="000108A0">
            <w:r w:rsidRPr="007A3DBC">
              <w:t xml:space="preserve">    </w:t>
            </w:r>
            <w:r w:rsidRPr="007A3DBC">
              <w:rPr>
                <w:cs/>
              </w:rPr>
              <w:t>ทั้งนี้ ให้รวมถึงการทำธุรกรรมกับธนาคารแห่งประเทศไทย เช่น ธุรกรรมซื้อคืนพันธบัตรแบบทวิภาคี  และธุรกรรมอื่น ๆ  ที่ธนาคารแห่งประเทศไทยจะกำหนดต่อไป  ทั้งที่เป็นเงินบาทและเงินตราต่างประเทศ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950604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>
            <w:r w:rsidRPr="007A3DBC">
              <w:t xml:space="preserve">2.1.2.1 </w:t>
            </w:r>
            <w:r w:rsidRPr="007A3DBC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เงินให้สินเชื่อที่สถาบันการเงินในประเทศที่เป็นคู่สัญญาโดยตรง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950605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2.1.2.2 เงินให้สินเชื่อตามหลัก </w:t>
            </w:r>
            <w:r w:rsidRPr="007A3DBC">
              <w:t>Risk &amp; Reward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เงินให้สินเชื่อที่สถาบันการเงินในประเทศเป็นผู้รับรอง อาวัล หรือรับความเสี่ยงแทนคู่สัญญา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2.2</w:t>
            </w:r>
            <w:r w:rsidRPr="007A3DBC">
              <w:rPr>
                <w:cs/>
              </w:rPr>
              <w:t xml:space="preserve"> 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รายการระหว่างธนาคารและตลาดเงินที่สถาบันการเงินทำกับสถาบันการเงินที่อยู่ในต่างประเทศ</w:t>
            </w:r>
          </w:p>
        </w:tc>
      </w:tr>
      <w:tr w:rsidR="000108A0" w:rsidRPr="007A3DBC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2.2.1</w:t>
            </w:r>
            <w:r w:rsidRPr="007A3DBC">
              <w:rPr>
                <w:cs/>
              </w:rPr>
              <w:t xml:space="preserve"> เงินฝาก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เงินฝาก เงินฝากที่สถาบันการเงินฝากไว้กับสถาบันการเงินที่อยู่ในต่างประเทศ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0108A0" w:rsidRPr="007A3DBC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2.2.2</w:t>
            </w:r>
            <w:r w:rsidRPr="007A3DBC">
              <w:rPr>
                <w:cs/>
              </w:rPr>
              <w:t xml:space="preserve"> เงินให้สินเชื่อ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 เงินให้สินเชื่อตามธุรกรรมซื้อคืนภาคเอกชน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7A3DBC">
              <w:t>True Sale</w:t>
            </w:r>
            <w:r w:rsidRPr="007A3DBC">
              <w:rPr>
                <w:cs/>
              </w:rPr>
              <w:t>) ซึ่งทำกับคู่สัญญาที่เป็นสถาบันการเงินที่อยู่ในต่างประเทศ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950606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>
            <w:r w:rsidRPr="007A3DBC">
              <w:t xml:space="preserve">2.2.2.1 </w:t>
            </w:r>
            <w:r w:rsidRPr="007A3DBC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เงินให้สินเชื่อที่สถาบันการเงินในต่างประเทศที่เป็นคู่สัญญาโดยตรง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950607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2.2.2.2 เงินให้สินเชื่อตามหลัก </w:t>
            </w:r>
            <w:r w:rsidRPr="007A3DBC">
              <w:t>Risk &amp; Reward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เงินให้สินเชื่อที่สถาบันการเงินในต่างประเทศเป็นผู้รับรอง อาวัล หรือรับความเสี่ยงแทนคู่สัญญา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 xml:space="preserve">2.3 </w:t>
            </w:r>
            <w:r w:rsidRPr="007A3DBC">
              <w:rPr>
                <w:cs/>
              </w:rPr>
              <w:t>ส่วนปรับมูลค่าจากการป้องกันความเสี่ยง</w:t>
            </w:r>
          </w:p>
          <w:p w:rsidR="000108A0" w:rsidRPr="007A3DBC" w:rsidRDefault="000108A0" w:rsidP="000108A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ส่วนปรับมูลค่าของเงินฝาก  และเงินให้สินเชื่อที่เกิดจากการวัดมูลค่ายุติธรรม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 xml:space="preserve">2.4 ดอกเบี้ยค้างรับ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>ดอกเบี้ยรับของเงินฝาก และเงินให้สินเชื่อจากรายการระหว่างธนาคารและตลาดเงินที่สถาบันการเงินบันทึกเป็นรายได้แล้วแต่ยังไม่ได้รับเงิน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 xml:space="preserve">2.5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รายได้รอตัดบัญชี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รายได้จากลูกหนี้ตามสัญญาเช่าซื้อ</w:t>
            </w:r>
            <w:r w:rsidRPr="007A3DBC">
              <w:t xml:space="preserve"> </w:t>
            </w:r>
            <w:r w:rsidRPr="007A3DBC">
              <w:rPr>
                <w:cs/>
              </w:rPr>
              <w:t>รายได้จากลูกหนี้ตามสัญญาเช่าการเงิน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หรือส่วนลดตั๋วเงินรับจากรายการระหว่างธนาคารและตลาดเงินที่ยังไม่ถือเป็นรายได้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422C75" w:rsidP="00255E3F">
            <w:r w:rsidRPr="007A3DBC">
              <w:t>950614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2.5.1 </w:t>
            </w:r>
            <w:r w:rsidRPr="007A3DBC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รายได้รอตัดบัญชีของ</w:t>
            </w:r>
            <w:r w:rsidRPr="007A3DBC">
              <w:rPr>
                <w:cs/>
              </w:rPr>
              <w:t>เงินให้สินเชื่อ</w:t>
            </w:r>
            <w:r w:rsidRPr="007A3DBC">
              <w:rPr>
                <w:rFonts w:hint="cs"/>
                <w:cs/>
              </w:rPr>
              <w:t>แก่</w:t>
            </w:r>
            <w:r w:rsidRPr="007A3DBC">
              <w:rPr>
                <w:cs/>
              </w:rPr>
              <w:t>สถาบันการเงิน</w:t>
            </w:r>
            <w:r w:rsidRPr="007A3DBC">
              <w:rPr>
                <w:rFonts w:hint="cs"/>
                <w:cs/>
              </w:rPr>
              <w:t>ที่</w:t>
            </w:r>
            <w:r w:rsidRPr="007A3DBC">
              <w:rPr>
                <w:cs/>
              </w:rPr>
              <w:t>เป็นคู่สัญญาโดยตรง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422C75" w:rsidP="00255E3F">
            <w:r w:rsidRPr="007A3DBC">
              <w:t>950615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rPr>
                <w:cs/>
              </w:rPr>
              <w:t>2.</w:t>
            </w:r>
            <w:r w:rsidRPr="007A3DBC">
              <w:t>5.</w:t>
            </w:r>
            <w:r w:rsidRPr="007A3DBC">
              <w:rPr>
                <w:cs/>
              </w:rPr>
              <w:t xml:space="preserve">2 เงินให้สินเชื่อตามหลัก </w:t>
            </w:r>
            <w:r w:rsidRPr="007A3DBC">
              <w:t>Risk &amp; Reward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รายได้รอตัดบัญชีของ</w:t>
            </w:r>
            <w:r w:rsidRPr="007A3DBC">
              <w:rPr>
                <w:cs/>
              </w:rPr>
              <w:t>เงินให้สินเชื่อที่สถาบันการเงิน</w:t>
            </w:r>
            <w:r w:rsidRPr="007A3DBC">
              <w:rPr>
                <w:rFonts w:hint="cs"/>
                <w:cs/>
              </w:rPr>
              <w:t>อื่น</w:t>
            </w:r>
            <w:r w:rsidRPr="007A3DBC">
              <w:rPr>
                <w:cs/>
              </w:rPr>
              <w:t>เป็นผู้รับรอง อาวัล หรือรับความเสี่ยงแทนคู่สัญญา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2.6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ค่าเผื่อหนี้สงสัยจะสูญ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spacing w:val="-2"/>
                <w:cs/>
              </w:rPr>
              <w:t>จำนวนที่กันไว้เพื่อหักจากเงินให้สินเชื่อ</w:t>
            </w:r>
            <w:r w:rsidRPr="007A3DBC">
              <w:rPr>
                <w:cs/>
              </w:rPr>
              <w:t xml:space="preserve">จากรายการระหว่างธนาคารและตลาดเงิน  </w:t>
            </w:r>
            <w:r w:rsidRPr="007A3DBC">
              <w:rPr>
                <w:spacing w:val="-2"/>
                <w:cs/>
              </w:rPr>
              <w:t>สำหรับส่วนที่คาดว่า</w:t>
            </w:r>
            <w:r w:rsidRPr="007A3DBC">
              <w:rPr>
                <w:cs/>
              </w:rPr>
              <w:t>จะเรียกเก็บไม่ได้  ซึ่งคำนวณขึ้นตามที่ธนาคารแห่งประเทศไทย หรือ</w:t>
            </w:r>
            <w:r w:rsidRPr="007A3DBC">
              <w:rPr>
                <w:cs/>
              </w:rPr>
              <w:lastRenderedPageBreak/>
              <w:t>มาตรฐานการบัญชีกำหนด  และค่าเผื่อการปรับมูลค่าจากการปรับโครงสร้างหนี้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950288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 xml:space="preserve">3. สิทธิในการเรียกคืนหลักทรัพย์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สิทธิของสถาบันการเงินในการเรียกคืนหลักทรัพย์ที่วางเป็นประกันการกู้ยืมเงิน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หรือธุรกรรมการยืมและให้ยืมหลักทรัพย์ 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 เนื่องจากสถาบันการเงินได้นำหลักทรัพย์ดังกล่าวไปทำธุรกรรมกู้ยืมเงินตามธุรกรรมซื้อคืนภาคเอกชน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หรือธุรกรรมการยืมและให้ยืมหลักทรัพย์  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อีกทอดหนึ่ง</w:t>
            </w:r>
            <w:r w:rsidRPr="007A3DBC">
              <w:t xml:space="preserve"> </w:t>
            </w:r>
          </w:p>
          <w:p w:rsidR="00255E3F" w:rsidRPr="007A3DBC" w:rsidRDefault="00255E3F" w:rsidP="00255E3F">
            <w:pPr>
              <w:rPr>
                <w:strike/>
                <w:cs/>
              </w:rPr>
            </w:pPr>
            <w:r w:rsidRPr="007A3DBC">
              <w:rPr>
                <w:cs/>
              </w:rPr>
              <w:t>เดิม คือ รายการภาระของลูกค้าจากการประกอบธุรกิจอื่น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4. สินทรัพย์ตราสารอนุพันธ์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มูลค่ายุติธรรม หรือส่วนปรับมูลค่าที่มีผลเป็นกำไรของตราสารอนุพันธ์เพี่อการค้า และเพื่อการป้องกันความเสี่ยง  รวมถึงอนุพันธ์แฝงที่แยกออกจากสัญญาหลักที่เกิดจากการวัดมูลค่ายุติธรรม (</w:t>
            </w:r>
            <w:r w:rsidRPr="007A3DBC">
              <w:t xml:space="preserve">Mark to Market ) </w:t>
            </w:r>
          </w:p>
          <w:p w:rsidR="00255E3F" w:rsidRPr="007A3DBC" w:rsidRDefault="00255E3F" w:rsidP="00255E3F">
            <w:pPr>
              <w:spacing w:before="120"/>
              <w:rPr>
                <w:cs/>
              </w:rPr>
            </w:pPr>
            <w:r w:rsidRPr="007A3DBC">
              <w:rPr>
                <w:cs/>
              </w:rPr>
              <w:t xml:space="preserve">     สินทรัพย์ตราสารอนุพันธ์ ประกอบด้วย</w:t>
            </w:r>
          </w:p>
          <w:p w:rsidR="00255E3F" w:rsidRPr="007A3DBC" w:rsidRDefault="00255E3F" w:rsidP="00255E3F">
            <w:r w:rsidRPr="007A3DBC">
              <w:rPr>
                <w:cs/>
              </w:rPr>
              <w:t xml:space="preserve">        1. </w:t>
            </w:r>
            <w:r w:rsidRPr="007A3DBC">
              <w:rPr>
                <w:u w:val="single"/>
                <w:cs/>
              </w:rPr>
              <w:t>ตราสารอนุพันธ์เพื่อค้า</w:t>
            </w:r>
            <w:r w:rsidRPr="007A3DBC">
              <w:rPr>
                <w:cs/>
              </w:rPr>
              <w:t xml:space="preserve"> หมายถึง  ตราสารอนุพันธ์ที่ถือไว้โดยไม่ได้มีวัตถุประสงค์เพื่อใช้ในการป้องกันความเสี่ยง  ซึ่งรวมถึงการทำสัญญาตราสารอนุพันธ์กับลูกค้า  และอนุพันธ์แฝงที่แยกออกจากสัญญาหลัก  โดยตราสารอนุพันธ์เพี่อการค้ามีลักษณะทุกข้อต่อไปนี้</w:t>
            </w:r>
          </w:p>
          <w:p w:rsidR="00255E3F" w:rsidRPr="007A3DBC" w:rsidRDefault="00255E3F" w:rsidP="00255E3F">
            <w:r w:rsidRPr="007A3DBC">
              <w:t xml:space="preserve">           1.1 </w:t>
            </w:r>
            <w:r w:rsidRPr="007A3DBC">
              <w:rPr>
                <w:cs/>
              </w:rPr>
              <w:t>มูลค่าของตราสารดังกล่าวจะผันแปรไปตามอัตราดอกเบี้ย  ราคาของตราสารการเงิน  ราคาสินค้าโภคภัณฑ์  อัตราแลกเปลี่ยน  ดัชนีราคาหรือดัชนีอัตรา  อันดับความน่าเชื่อถือ  หรือตัวแปรอื่นใด</w:t>
            </w:r>
          </w:p>
          <w:p w:rsidR="00255E3F" w:rsidRPr="007A3DBC" w:rsidRDefault="00255E3F" w:rsidP="00255E3F">
            <w:r w:rsidRPr="007A3DBC">
              <w:t xml:space="preserve">           1.2 </w:t>
            </w:r>
            <w:r w:rsidRPr="007A3DBC">
              <w:rPr>
                <w:cs/>
              </w:rPr>
              <w:t>ไม่มีการจ่ายเงินลงทุนสุทธิเมื่อเริ่มแรก  หรือจ่ายด้วยจำนวนเพียงเล็กน้อยเมื่อเทียบกับสัญญาประเภทอื่น  ซึ่งมีการตอบสนองในลักษณะเดียวกันของปัจจัยตลาด และ</w:t>
            </w:r>
          </w:p>
          <w:p w:rsidR="00255E3F" w:rsidRPr="007A3DBC" w:rsidRDefault="00255E3F" w:rsidP="00255E3F">
            <w:r w:rsidRPr="007A3DBC">
              <w:t xml:space="preserve">           1.3 </w:t>
            </w:r>
            <w:r w:rsidRPr="007A3DBC">
              <w:rPr>
                <w:cs/>
              </w:rPr>
              <w:t>การรับหรือจ่ายชำระจะกระทำในอนาคต</w:t>
            </w:r>
          </w:p>
          <w:p w:rsidR="00255E3F" w:rsidRPr="007A3DBC" w:rsidRDefault="00255E3F" w:rsidP="00255E3F">
            <w:r w:rsidRPr="007A3DBC">
              <w:rPr>
                <w:cs/>
              </w:rPr>
              <w:t xml:space="preserve">        2. </w:t>
            </w:r>
            <w:r w:rsidRPr="007A3DBC">
              <w:rPr>
                <w:u w:val="single"/>
                <w:cs/>
              </w:rPr>
              <w:t>ตราสารอนุพันธ์เพื่อการป้องกันความเสี่ยง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</w:t>
            </w:r>
            <w:r w:rsidRPr="007A3DBC">
              <w:rPr>
                <w:cs/>
              </w:rPr>
              <w:t>หมายถึง  ตราสารอนุพันธ์ที่ถือไว้โดยมีวัตถุประสงค์เพื่อใช้ในการป้องกันความเสี่ยงตามที่มาตรฐานการบัญชีกำหนด  หรือแนวปฏิบัติทางการบัญชีกำหนดไว้ในเรื่องการบัญชีป้องกันความเสี่ยง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 </w:t>
            </w:r>
            <w:r w:rsidRPr="007A3DBC">
              <w:rPr>
                <w:cs/>
              </w:rPr>
              <w:t xml:space="preserve">เงินลงทุนสุทธิ </w:t>
            </w:r>
          </w:p>
          <w:p w:rsidR="00255E3F" w:rsidRPr="007A3DBC" w:rsidRDefault="00255E3F" w:rsidP="00255E3F"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เงินลงทุนที่อาจเกิดจากการลงทุนตามนโยบายการบริหารเงิน  หรือการลงทุนในตราสารที่ออกเพื่อการระดมทุนทั่วไป  หรือการลงทุนในตราสารหนี้ที่มีวันครบกำหนดที่แน่นอนและตั้งใจจะถือจนกว่าจะครบกำหนด  รวมทั้งตราสารหนี้ดังกล่าวที่ต่อมาไม่มีราคาเสนอซื้อขายในตลาดซื้อขายคล่อง  ซึ่งครอบคลุมเงินลงทุนทุกประเภท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เช่น  เงินลงทุนเพื่อค้า </w:t>
            </w:r>
            <w:r w:rsidRPr="007A3DBC">
              <w:t xml:space="preserve">(Trading)  </w:t>
            </w:r>
            <w:r w:rsidRPr="007A3DBC">
              <w:rPr>
                <w:cs/>
              </w:rPr>
              <w:t xml:space="preserve">เงินลงทุนเผื่อขาย </w:t>
            </w:r>
            <w:r w:rsidRPr="007A3DBC">
              <w:t xml:space="preserve">(Available for Sale) </w:t>
            </w:r>
            <w:r w:rsidRPr="007A3DBC">
              <w:rPr>
                <w:cs/>
              </w:rPr>
              <w:t xml:space="preserve"> ตราสารหนี้ที่จะถือจนครบกำหนด </w:t>
            </w:r>
            <w:r w:rsidRPr="007A3DBC">
              <w:t xml:space="preserve">(Held to Maturity) </w:t>
            </w:r>
            <w:r w:rsidRPr="007A3DBC">
              <w:rPr>
                <w:cs/>
              </w:rPr>
              <w:t xml:space="preserve"> หรือเงินลงทุนทั่วไป </w:t>
            </w:r>
            <w:r w:rsidRPr="007A3DBC">
              <w:t xml:space="preserve">(General Investment)  </w:t>
            </w:r>
            <w:r w:rsidRPr="007A3DBC">
              <w:rPr>
                <w:cs/>
              </w:rPr>
              <w:t>ตามที่มาตรฐานการบัญชีกำหนด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ทั้งที่เป็นกรรมสิทธิ์ของสถาบันการเงิน</w:t>
            </w:r>
            <w:r w:rsidRPr="007A3DBC">
              <w:t xml:space="preserve">  </w:t>
            </w:r>
            <w:r w:rsidRPr="007A3DBC">
              <w:rPr>
                <w:cs/>
              </w:rPr>
              <w:t>หรือที่โอนกรรมสิทธิ์แล้วแต่มีสัญญาซื้อคืน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รวมทั้งเงินลงทุนในลูกหนี้ที่รับโอนมาที่เข้าข่ายเป็นการขายที่แท้จริงตามหลักการบัญชี (</w:t>
            </w:r>
            <w:r w:rsidRPr="007A3DBC">
              <w:t>True Sale)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</w:t>
            </w:r>
            <w:r w:rsidRPr="007A3DBC">
              <w:rPr>
                <w:cs/>
                <w:lang w:val="en-GB"/>
              </w:rPr>
              <w:t>และ</w:t>
            </w:r>
            <w:r w:rsidRPr="007A3DBC">
              <w:rPr>
                <w:cs/>
              </w:rPr>
              <w:t>เงินลงทุนในธุรกรรมเงินฝากหรือเงินกู้ยืมที่มีอนุพันธ์แฝง</w:t>
            </w:r>
            <w:r w:rsidRPr="007A3DBC">
              <w:rPr>
                <w:cs/>
                <w:lang w:val="en-GB"/>
              </w:rPr>
              <w:t xml:space="preserve">  </w:t>
            </w:r>
            <w:r w:rsidRPr="007A3DBC">
              <w:rPr>
                <w:cs/>
              </w:rPr>
              <w:t>ยกเว้นรายการที่กำหนดไว้ในรายการที่ 6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เงินลงทุนในบริษัทย่อยและบริษัทร่วมสุทธิ </w:t>
            </w:r>
          </w:p>
          <w:p w:rsidR="00255E3F" w:rsidRPr="007A3DBC" w:rsidRDefault="00255E3F" w:rsidP="00255E3F">
            <w:pPr>
              <w:rPr>
                <w:cs/>
                <w:lang w:val="en-GB"/>
              </w:rPr>
            </w:pPr>
            <w:r w:rsidRPr="007A3DBC">
              <w:rPr>
                <w:cs/>
              </w:rPr>
              <w:t xml:space="preserve">    โดยแสดงมูลค่าสุทธิหลังจากบวกหรือหักค่าเผื่อการปรับมูลค่าและค่าเผื่อการด้อยค่าของหลักทรัพย์  และส่วนปรับมูลค่าจากการป้องกันความเสี่ยง  ตามที่มาตรฐานการบัญชี</w:t>
            </w:r>
            <w:r w:rsidRPr="007A3DBC">
              <w:rPr>
                <w:cs/>
                <w:lang w:val="en-GB"/>
              </w:rPr>
              <w:lastRenderedPageBreak/>
              <w:t>กำหนด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  <w:tab w:val="left" w:pos="1332"/>
                <w:tab w:val="left" w:pos="1602"/>
              </w:tabs>
              <w:spacing w:before="120"/>
            </w:pPr>
            <w:r w:rsidRPr="007A3DBC">
              <w:rPr>
                <w:cs/>
              </w:rPr>
              <w:t xml:space="preserve">     เงินลงทุนตามรายการดังกล่าวข้างต้น ได้แก่  ตราสารหนี้  ตราสารทุน </w:t>
            </w:r>
            <w:r w:rsidRPr="007A3DBC">
              <w:rPr>
                <w:cs/>
                <w:lang w:val="en-GB"/>
              </w:rPr>
              <w:t xml:space="preserve"> </w:t>
            </w:r>
            <w:r w:rsidRPr="007A3DBC">
              <w:rPr>
                <w:cs/>
              </w:rPr>
              <w:t xml:space="preserve">เงินลงทุนในลูกหนี้ที่รับโอนมา  </w:t>
            </w:r>
            <w:r w:rsidRPr="007A3DBC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</w:t>
            </w:r>
            <w:r w:rsidRPr="007A3DBC">
              <w:t xml:space="preserve"> </w:t>
            </w:r>
            <w:r w:rsidRPr="007A3DBC">
              <w:rPr>
                <w:cs/>
              </w:rPr>
              <w:t>ดังนี้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800"/>
                <w:tab w:val="left" w:pos="1080"/>
                <w:tab w:val="left" w:pos="1602"/>
              </w:tabs>
            </w:pPr>
            <w:r w:rsidRPr="007A3DBC">
              <w:t xml:space="preserve">        1.</w:t>
            </w:r>
            <w:r w:rsidRPr="007A3DBC">
              <w:rPr>
                <w:u w:val="single"/>
                <w:cs/>
              </w:rPr>
              <w:t>ตราสารหนี้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(Debt securities) </w:t>
            </w:r>
            <w:r w:rsidRPr="007A3DBC">
              <w:rPr>
                <w:cs/>
              </w:rPr>
              <w:t xml:space="preserve"> ประกอบด้วย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  <w:tab w:val="left" w:pos="1332"/>
                <w:tab w:val="left" w:pos="1602"/>
              </w:tabs>
            </w:pPr>
            <w:r w:rsidRPr="007A3DBC">
              <w:t xml:space="preserve">           1.1 </w:t>
            </w:r>
            <w:r w:rsidRPr="007A3DBC">
              <w:rPr>
                <w:cs/>
              </w:rPr>
              <w:t xml:space="preserve">หลักทรัพย์รัฐบาลและรัฐวิสาหกิจ </w:t>
            </w:r>
            <w:r w:rsidRPr="007A3DBC">
              <w:t xml:space="preserve">(Government and state enterprises securities) </w:t>
            </w:r>
            <w:r w:rsidRPr="007A3DBC">
              <w:rPr>
                <w:cs/>
              </w:rPr>
              <w:t>หมายถึง  ตั๋วเงินคลัง  พันธบัตร  หรือตราสารอื่นที่ออกโดยรัฐบาลไทย  องค์การบริหารราชการส่วนท้องถิ่นและจังหวัด  หุ้นกู้  พันธบัตร  หรือตราสารอื่นที่องค์การของรัฐ  รัฐวิสาหกิจ  หรือนิติบุคคลที่มีกฎหมายเฉพาะจัดตั้งขึ้นเป็นผู้ออก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  <w:tab w:val="left" w:pos="1120"/>
                <w:tab w:val="left" w:pos="1602"/>
              </w:tabs>
            </w:pPr>
            <w:r w:rsidRPr="007A3DBC">
              <w:t xml:space="preserve">           1.2 </w:t>
            </w:r>
            <w:r w:rsidRPr="007A3DBC">
              <w:rPr>
                <w:cs/>
              </w:rPr>
              <w:t>ตราสารหนี้ภาคเอกชน</w:t>
            </w:r>
            <w:r w:rsidRPr="007A3DBC">
              <w:t xml:space="preserve"> (Private enterprises debt securities) </w:t>
            </w:r>
            <w:r w:rsidRPr="007A3DBC">
              <w:rPr>
                <w:cs/>
              </w:rPr>
              <w:t>หมายถึง  หุ้นกู้  ตั๋วแลกเงิน  และตราสารแห่งหนี้อื่นใด  ที่ออกโดยสถาบันการเงินหรือธุรกิจอื่น  ที่มีลักษณะเป็นการระดมทุนหรือคล้ายหุ้นกู้ตามที่สำนักงานคณะกรรมการกำกับหลักทรัพย์และตลาดหลักทรัพย์กำหนด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  <w:tab w:val="left" w:pos="1120"/>
                <w:tab w:val="left" w:pos="1602"/>
              </w:tabs>
              <w:rPr>
                <w:cs/>
              </w:rPr>
            </w:pPr>
            <w:r w:rsidRPr="007A3DBC">
              <w:t xml:space="preserve">           1.3 </w:t>
            </w:r>
            <w:r w:rsidRPr="007A3DBC">
              <w:rPr>
                <w:cs/>
              </w:rPr>
              <w:t xml:space="preserve">ตราสารหนี้ต่างประเทศ </w:t>
            </w:r>
            <w:r w:rsidRPr="007A3DBC">
              <w:t xml:space="preserve">(Foreign debt securities) </w:t>
            </w:r>
            <w:r w:rsidRPr="007A3DBC">
              <w:rPr>
                <w:cs/>
              </w:rPr>
              <w:t xml:space="preserve">หมายถึง  ตราสารที่ออกจำหน่ายในต่างประเทศ รวมทั้งตราสารหนี้ตาม </w:t>
            </w:r>
            <w:r w:rsidRPr="007A3DBC">
              <w:t xml:space="preserve">1.1 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1.2 </w:t>
            </w:r>
            <w:r w:rsidRPr="007A3DBC">
              <w:rPr>
                <w:cs/>
              </w:rPr>
              <w:t>ที่ออกจำหน่ายในต่างประเทศ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  <w:tab w:val="left" w:pos="1332"/>
                <w:tab w:val="left" w:pos="1602"/>
              </w:tabs>
              <w:rPr>
                <w:cs/>
              </w:rPr>
            </w:pPr>
            <w:r w:rsidRPr="007A3DBC">
              <w:t xml:space="preserve">           1.4 </w:t>
            </w:r>
            <w:r w:rsidRPr="007A3DBC">
              <w:rPr>
                <w:cs/>
              </w:rPr>
              <w:t xml:space="preserve">ตราสารหนี้อื่น </w:t>
            </w:r>
            <w:r w:rsidRPr="007A3DBC">
              <w:t xml:space="preserve">(Other debt securities) </w:t>
            </w:r>
            <w:r w:rsidRPr="007A3DBC">
              <w:rPr>
                <w:cs/>
              </w:rPr>
              <w:t>หมายถึง  ตราสารหนี้ที่มิอาจแสดงไว้ในรายการที่กล่าวข้างต้น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800"/>
              </w:tabs>
            </w:pPr>
            <w:r w:rsidRPr="007A3DBC">
              <w:t xml:space="preserve">        2.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u w:val="single"/>
                <w:cs/>
              </w:rPr>
              <w:t>ตราสารทุน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(Equity securities)  </w:t>
            </w:r>
            <w:r w:rsidRPr="007A3DBC">
              <w:rPr>
                <w:cs/>
              </w:rPr>
              <w:t>ประกอบด้วย</w:t>
            </w:r>
          </w:p>
          <w:p w:rsidR="00255E3F" w:rsidRPr="007A3DBC" w:rsidRDefault="00255E3F" w:rsidP="00255E3F">
            <w:pPr>
              <w:tabs>
                <w:tab w:val="left" w:pos="1080"/>
                <w:tab w:val="left" w:pos="1120"/>
              </w:tabs>
              <w:rPr>
                <w:cs/>
              </w:rPr>
            </w:pPr>
            <w:r w:rsidRPr="007A3DBC">
              <w:t xml:space="preserve">           2.1 </w:t>
            </w:r>
            <w:r w:rsidRPr="007A3DBC">
              <w:rPr>
                <w:cs/>
              </w:rPr>
              <w:t xml:space="preserve">ตราสารทุนในความต้องการของตลาด </w:t>
            </w:r>
            <w:r w:rsidRPr="007A3DBC">
              <w:t>(Marketable equity securities)</w:t>
            </w:r>
            <w:r w:rsidRPr="007A3DBC">
              <w:rPr>
                <w:cs/>
              </w:rPr>
              <w:t xml:space="preserve"> หมายถึง  หลักทรัพย์ที่มีการซื้อขายในตลาดซื้อขายคล่องทั้งในประเทศและต่างประเทศ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      </w:t>
            </w:r>
            <w:r w:rsidRPr="007A3DBC">
              <w:t xml:space="preserve">2.2 </w:t>
            </w:r>
            <w:r w:rsidRPr="007A3DBC">
              <w:rPr>
                <w:cs/>
              </w:rPr>
              <w:t xml:space="preserve">ตราสารทุนที่ไม่อยู่ในความต้องการของตลาด </w:t>
            </w:r>
            <w:r w:rsidRPr="007A3DBC">
              <w:t xml:space="preserve">(Non-marketable equity securities) </w:t>
            </w:r>
            <w:r w:rsidRPr="007A3DBC">
              <w:rPr>
                <w:cs/>
              </w:rPr>
              <w:t>หมายถึง  หลักทรัพย์ที่ไม่มีการซื้อขายในตลาดซื้อขายคล่องทั้งในประเทศและต่างประเทศ</w:t>
            </w:r>
            <w:r w:rsidRPr="007A3DBC">
              <w:t xml:space="preserve">  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t xml:space="preserve">           2.3 </w:t>
            </w:r>
            <w:r w:rsidRPr="007A3DBC">
              <w:rPr>
                <w:cs/>
              </w:rPr>
              <w:t xml:space="preserve">หลักทรัพย์อื่น </w:t>
            </w:r>
            <w:r w:rsidRPr="007A3DBC">
              <w:t xml:space="preserve">(Other equity securities) </w:t>
            </w:r>
            <w:r w:rsidRPr="007A3DBC">
              <w:rPr>
                <w:cs/>
              </w:rPr>
              <w:t>หมายถึง  หลักทรัพย์ที่มิอาจแสดงไว้ในรายการที่กล่าวข้างต้น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t xml:space="preserve">        3. </w:t>
            </w:r>
            <w:r w:rsidRPr="007A3DBC">
              <w:rPr>
                <w:u w:val="single"/>
                <w:cs/>
              </w:rPr>
              <w:t>เงินลงทุนในลูกหนี้ที่รับโอนมา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(Investments in receivables) </w:t>
            </w:r>
            <w:r w:rsidRPr="007A3DBC">
              <w:rPr>
                <w:cs/>
              </w:rPr>
              <w:t>หมายถึง  การรับซื้อหรือโอนลูกหนี้ที่เข้าข่ายเป็นการขายที่แท้จริงตามหลักการบัญชี</w:t>
            </w:r>
            <w:r w:rsidRPr="007A3DBC">
              <w:t xml:space="preserve"> (True Sale)  </w:t>
            </w:r>
            <w:r w:rsidRPr="007A3DBC">
              <w:rPr>
                <w:cs/>
              </w:rPr>
              <w:t>หรือตามที่ประกาศธนาคารแห่งประเทศไทยว่าด้วยข้อกำหนดเกี่ยวกับการบันทึกบัญชีของสถาบันการเงิน กำหนด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   4. </w:t>
            </w:r>
            <w:r w:rsidRPr="007A3DBC">
              <w:rPr>
                <w:u w:val="single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u w:val="single"/>
                <w:cs/>
              </w:rPr>
              <w:t>มีอนุพันธ์แฝง</w:t>
            </w:r>
            <w:r w:rsidRPr="007A3DBC">
              <w:t xml:space="preserve"> (Investment in structured deposit or structured note) </w:t>
            </w:r>
            <w:r w:rsidRPr="007A3DBC">
              <w:rPr>
                <w:cs/>
              </w:rPr>
              <w:t>หมายถึง  เงินลงทุนในธุรกรรมเงินฝากหรือเงินกู้ยืมที่มีอนุพันธ์แฝง  ตามที่ประกาศธนาคารแห่งประเทศไทยว่าด้วยการการอนุญาตให้สถาบันการเงินทำธุรกรรมเงินฝากหรือเงินกู้ยืมที่มีอนุพันธ์แฝง กำหนด ประกอบด้วย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t xml:space="preserve">           4.1 </w:t>
            </w:r>
            <w:r w:rsidRPr="007A3DBC">
              <w:rPr>
                <w:cs/>
                <w:lang w:val="en-GB"/>
              </w:rPr>
              <w:t xml:space="preserve">เงินฝากที่มีอนุพันธ์แฝง หมายถึง  </w:t>
            </w:r>
            <w:r w:rsidRPr="007A3DBC">
              <w:rPr>
                <w:cs/>
              </w:rPr>
              <w:t>ธุรกรรมเงินฝากที่มีการรับผลตอบแทนอ้างอิงกับตัวแปรโดยอัตราผลตอบแทนดังกล่าวขึ้นอยู่กับตัวแปรอ้างอิงที่กำหนดไว้ล่วงหน้า  ซึ่งไม่เป็นการรับอัตราดอกเบี้ยปกติ รวมถึงธุรกรรมที่ให้สิทธิคู่สัญญาที่จะขยายระยะเวลาหรือไถ่ถอนก่อนครบกำหนดตามที่ได้ตกลงไว้ในสัญญา  ซึ่งมิใช่การไถ่ถอนก่อน</w:t>
            </w:r>
            <w:r w:rsidRPr="007A3DBC">
              <w:rPr>
                <w:cs/>
              </w:rPr>
              <w:lastRenderedPageBreak/>
              <w:t>ครบกำหนดตามประเพณีปฏิบัติตามปกติของตลาดตราสารทางการเงิน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t xml:space="preserve">           4.2 </w:t>
            </w:r>
            <w:r w:rsidRPr="007A3DBC">
              <w:rPr>
                <w:cs/>
              </w:rPr>
              <w:t>เงินกู้ยืมที่มีอนุพันธ์แฝง หมายถึง  ธุรกรรมเงินกู้ยืมที่มีการรับผลตอบแทนอ้างอิงกับตัวแปรโดยอัตราผลตอบแทนดังกล่าวขึ้นอยู่กับตัวแปรอ้างอิงที่กำหนดไว้ล่วงหน้า  ซึ่งไม่เป็นการรับอัตราดอกเบี้ยปกติ รวมถึงธุรกรรมการกู้ยืมที่ให้สิทธิผู้กู้ยืมในการชำระคืนหรือผู้ให้กู้ยืมในการรับชำระคืนเงินต้น  หรือผลตอบแทนเป็นตราสารหนี้หรือตราสารทุนตามประเภทและอัตราที่กำหนดไว้ล่วงหน้า  หรือให้สิทธิคู่สัญญาซื้อขาย  หรือแลกเปลี่ยนเงินตราต่างประเทศตามสกุลเงินและอัตราที่กำหนดไว้ล่วงหน้า และธุรกรรมที่ให้สิทธิคู่สัญญาที่จะขยายระยะเวลาหรือไถ่ถอนก่อนครบกำหนดตามที่ได้ตกลงไว้ในสัญญา  ซึ่งมิใช่การไถ่ถอนก่อนครบกำหนดตามประเพณีปฏิบัติตามปกติของตลาดตราสารทางการเงิน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950291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 </w:t>
            </w:r>
            <w:r w:rsidRPr="007A3DBC">
              <w:rPr>
                <w:cs/>
              </w:rPr>
              <w:t xml:space="preserve">เงินลงทุนชั่วคราวสุทธิ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เงินลงทุนที่สถาบันการเงินตั้งใจจะถือไว้ไม่เกิน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 </w:t>
            </w:r>
            <w:r w:rsidRPr="007A3DBC">
              <w:rPr>
                <w:cs/>
              </w:rPr>
              <w:t>โดยแสดงมูลค่าสุทธิหลังจากบวกหรือหักค่าเผื่อการปรับมูลค่าและค่าเผื่อการด้อยค่าของหลักทรัพย์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5.1.1 </w:t>
            </w:r>
            <w:r w:rsidRPr="007A3DBC">
              <w:rPr>
                <w:cs/>
              </w:rPr>
              <w:t xml:space="preserve">หลักทรัพย์เพื่อค้าสุทธิ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เงินลงทุนในหลักทรัพย์ที่อยู่ในความต้องการของตลาดที่สถาบันการเงินถือไว้</w:t>
            </w:r>
            <w:r w:rsidRPr="007A3DBC">
              <w:t xml:space="preserve">  </w:t>
            </w:r>
            <w:r w:rsidRPr="007A3DBC">
              <w:rPr>
                <w:cs/>
              </w:rPr>
              <w:t>โดยมีวัตถุประสงค์หลักที่จะขายในอนาคตอันใกล้</w:t>
            </w:r>
            <w:r w:rsidRPr="007A3DBC">
              <w:t xml:space="preserve">  </w:t>
            </w:r>
            <w:r w:rsidRPr="007A3DBC">
              <w:rPr>
                <w:cs/>
              </w:rPr>
              <w:t>เพื่อหากำไรจากการเปลี่ยนแปลงราคาของหลักทรัพย์</w:t>
            </w:r>
            <w:r w:rsidRPr="007A3DBC">
              <w:t xml:space="preserve"> 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tabs>
                <w:tab w:val="left" w:pos="2850"/>
              </w:tabs>
            </w:pPr>
            <w:r w:rsidRPr="007A3DBC">
              <w:t xml:space="preserve">5.1.1.1 </w:t>
            </w:r>
            <w:r w:rsidRPr="007A3DBC">
              <w:rPr>
                <w:cs/>
              </w:rPr>
              <w:t xml:space="preserve">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หลักทรัพย์ที่มีลักษณะทุนประเภทเพื่อค้า  ที่สถาบันการเงินตั้งใจจะถือไว้ไม่เกิน 1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5.1.1.2 </w:t>
            </w:r>
            <w:r w:rsidRPr="007A3DBC">
              <w:rPr>
                <w:cs/>
              </w:rPr>
              <w:t xml:space="preserve">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แห่งหนี้ประเภทเพื่อค้าที่มีลักษณะเป็นการระดมทุนหรือคล้ายหุ้นกู้ที่สำนักงานคณะกรรมการกำกับหลักทรัพย์และตลาดหลักทรัพย์กำหนด  รวมทั้งตราสารหนี้ที่ออกโดยรัฐบาลไทย  องค์การบริหารส่วนท้องถิ่นและส่วนจังหวัด  องค์การของรัฐ  รัฐวิสาหกิจ  หรือนิติบุคคลที่มีกฎหมายเฉพาะจัดตั้งขึ้นที่สถาบันการเงินตั้งใจจะถือไว้ไม่เกิน 1 ปี</w:t>
            </w:r>
            <w:r w:rsidRPr="007A3DBC"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  <w:lang w:val="en-GB"/>
              </w:rPr>
            </w:pPr>
            <w:r w:rsidRPr="007A3DBC">
              <w:t xml:space="preserve">5.1.1.3 </w:t>
            </w:r>
            <w:r w:rsidRPr="007A3DBC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 xml:space="preserve">ลูกหนี้ที่สถาบันการเงินรับโอนมาที่เข้าข่ายเป็นการขายที่แท้จริงตามหลักการบัญชี </w:t>
            </w:r>
            <w:r w:rsidRPr="007A3DBC">
              <w:t xml:space="preserve">(True Sale)  </w:t>
            </w:r>
            <w:r w:rsidRPr="007A3DBC">
              <w:rPr>
                <w:cs/>
              </w:rPr>
              <w:t>ซึ่งสถาบันการเงินจัดประเภทเป็นหลักทรัพย์เพื่อค้า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5.1.1.4</w:t>
            </w:r>
            <w:r w:rsidRPr="007A3DBC">
              <w:t xml:space="preserve"> </w:t>
            </w:r>
            <w:r w:rsidRPr="007A3DBC">
              <w:rPr>
                <w:cs/>
              </w:rPr>
              <w:t>เงินลงทุนในธุรกรรมเงินฝากและเงินกู้ยืมที่มีอนุพันธ์แฝง</w:t>
            </w:r>
            <w:r w:rsidRPr="007A3DBC">
              <w:rPr>
                <w:cs/>
                <w:lang w:val="en-GB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spacing w:val="-2"/>
                <w:cs/>
              </w:rPr>
            </w:pPr>
            <w:r w:rsidRPr="007A3DBC">
              <w:rPr>
                <w:spacing w:val="-2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spacing w:val="-2"/>
                <w:cs/>
              </w:rPr>
              <w:t>มีอนุพันธ์แฝง</w:t>
            </w:r>
            <w:r w:rsidRPr="007A3DBC">
              <w:rPr>
                <w:spacing w:val="-2"/>
                <w:cs/>
                <w:lang w:val="en-GB"/>
              </w:rPr>
              <w:t>ที่สถาบันการเงิน</w:t>
            </w:r>
            <w:r w:rsidRPr="007A3DBC">
              <w:rPr>
                <w:spacing w:val="-2"/>
                <w:cs/>
              </w:rPr>
              <w:t>ตั้งใจจะถือไว้</w:t>
            </w:r>
            <w:r w:rsidRPr="007A3DBC">
              <w:rPr>
                <w:spacing w:val="-2"/>
              </w:rPr>
              <w:t xml:space="preserve">  </w:t>
            </w:r>
            <w:r w:rsidRPr="007A3DBC">
              <w:rPr>
                <w:spacing w:val="-2"/>
                <w:cs/>
              </w:rPr>
              <w:t>ไม่เกิน 1 ปี</w:t>
            </w:r>
            <w:r w:rsidRPr="007A3DBC">
              <w:rPr>
                <w:spacing w:val="-2"/>
              </w:rPr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5.1.1.4.1 </w:t>
            </w:r>
            <w:r w:rsidRPr="007A3DBC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เงินลงทุนในธุรกรรมเงินฝากที่มีอนุพันธ์แฝงที่สถาบันการเงิน</w:t>
            </w:r>
            <w:r w:rsidRPr="007A3DBC">
              <w:rPr>
                <w:cs/>
              </w:rPr>
              <w:t>ตั้งใจจะถือไว้ไม่เกิน 1 ปี</w:t>
            </w:r>
            <w:r w:rsidRPr="007A3DBC"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5.1.1.4.2 </w:t>
            </w:r>
            <w:r w:rsidRPr="007A3DBC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เงินลงทุนในธุรกรรมเงินกู้ยืมที่มีอนุพันธ์แฝงที่สถาบันการเงิน</w:t>
            </w:r>
            <w:r w:rsidRPr="007A3DBC">
              <w:rPr>
                <w:cs/>
              </w:rPr>
              <w:t>ตั้งใจจะถือไว้ไม่เกิน 1 ปี</w:t>
            </w:r>
            <w:r w:rsidRPr="007A3DBC"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5.1.1.</w:t>
            </w:r>
            <w:r w:rsidRPr="007A3DBC">
              <w:rPr>
                <w:cs/>
              </w:rPr>
              <w:t>5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ค่าเผื่อการปรับมูลค่าของหลักทรัพย์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จำนวนเงินที่ตั้งไว้เผื่อกำไร</w:t>
            </w:r>
            <w:r w:rsidRPr="007A3DBC">
              <w:t xml:space="preserve"> 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สุทธิที่ยังไม่ได้เกิดขึ้นของหลักทรัพย์เพื่อค้า</w:t>
            </w:r>
            <w:r w:rsidRPr="007A3DBC">
              <w:t xml:space="preserve">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>5.1.1.</w:t>
            </w:r>
            <w:r w:rsidRPr="007A3DBC">
              <w:rPr>
                <w:cs/>
              </w:rPr>
              <w:t>5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ส่วนเกินจากการปรับมูลค่า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จำนวนเงินที่ตั้งไว้เผื่อกำไรสุทธิที่ยังไม่ได้เกิดขึ้นของหลักทรัพย์เพื่อค้า</w:t>
            </w:r>
            <w:r w:rsidRPr="007A3DBC">
              <w:t xml:space="preserve">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>5.1.1.</w:t>
            </w:r>
            <w:r w:rsidRPr="007A3DBC">
              <w:rPr>
                <w:cs/>
              </w:rPr>
              <w:t>5</w:t>
            </w:r>
            <w:r w:rsidRPr="007A3DBC">
              <w:t xml:space="preserve">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จำนวนเงินที่ตั้งไว้เผื่อขาดทุนสุทธิที่ยังไม่ได้เกิดขึ้นของหลักทรัพย์เพื่อค้า</w:t>
            </w:r>
            <w:r w:rsidRPr="007A3DBC">
              <w:t xml:space="preserve">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5.1.2 </w:t>
            </w:r>
            <w:r w:rsidRPr="007A3DBC">
              <w:rPr>
                <w:cs/>
              </w:rPr>
              <w:t xml:space="preserve">หลักทรัพย์เผื่อขายสุทธิ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เงินลงทุนในหลักทรัพย์ที่อยู่ในความต้องการของตลาด</w:t>
            </w:r>
            <w:r w:rsidRPr="007A3DBC">
              <w:t xml:space="preserve">  </w:t>
            </w:r>
            <w:r w:rsidRPr="007A3DBC">
              <w:rPr>
                <w:cs/>
              </w:rPr>
              <w:t>ซึ่งไม่ถือเป็นหลักทรัพย์เพื่อค้า</w:t>
            </w:r>
            <w:r w:rsidRPr="007A3DBC">
              <w:t xml:space="preserve">  </w:t>
            </w:r>
            <w:r w:rsidRPr="007A3DBC">
              <w:rPr>
                <w:spacing w:val="-4"/>
                <w:cs/>
              </w:rPr>
              <w:t xml:space="preserve">และไม่ถือเป็นตราสารหนี้ที่จะถือจนครบกำหนดที่สถาบันการเงินตั้งใจจะถือไว้ไม่เกิน </w:t>
            </w:r>
            <w:r w:rsidRPr="007A3DBC">
              <w:rPr>
                <w:spacing w:val="-4"/>
              </w:rPr>
              <w:t>1</w:t>
            </w:r>
            <w:r w:rsidRPr="007A3DBC">
              <w:rPr>
                <w:spacing w:val="-4"/>
                <w:cs/>
              </w:rPr>
              <w:t xml:space="preserve"> ปี</w:t>
            </w:r>
            <w:r w:rsidRPr="007A3DBC">
              <w:rPr>
                <w:cs/>
              </w:rPr>
              <w:t xml:space="preserve"> 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5.1.2.1 </w:t>
            </w:r>
            <w:r w:rsidRPr="007A3DBC">
              <w:rPr>
                <w:cs/>
              </w:rPr>
              <w:t xml:space="preserve">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 xml:space="preserve">หลักทรัพย์ที่มีลักษณะทุนประเภทเผื่อขายที่สถาบันการเงินตั้งใจจะถือไว้ไม่เกิน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5.1.2.2 </w:t>
            </w:r>
            <w:r w:rsidRPr="007A3DBC">
              <w:rPr>
                <w:cs/>
              </w:rPr>
              <w:t xml:space="preserve">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ตราสารแห่งหนี้ประเภทเผื่อขายที่มีลักษณะเป็นการระดมทุน  หรือคล้ายหุ้นกู้ที่สำนักงาน</w:t>
            </w:r>
            <w:r w:rsidRPr="007A3DBC">
              <w:rPr>
                <w:cs/>
              </w:rPr>
              <w:lastRenderedPageBreak/>
              <w:t>คณะกรรมการกำกับหลักทรัพย์และตลาดหลักทรัพย์กำหนด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รวมทั้งตราสารหนี้ที่ออกโดยรัฐบาลไทย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องค์การบริหารส่วนท้องถิ่นและส่วนจังหวัด </w:t>
            </w:r>
            <w:r w:rsidRPr="007A3DBC">
              <w:t xml:space="preserve"> </w:t>
            </w:r>
            <w:r w:rsidRPr="007A3DBC">
              <w:rPr>
                <w:cs/>
              </w:rPr>
              <w:t>องค์การของรัฐ</w:t>
            </w:r>
            <w:r w:rsidRPr="007A3DBC">
              <w:t xml:space="preserve">  </w:t>
            </w:r>
            <w:r w:rsidRPr="007A3DBC">
              <w:rPr>
                <w:cs/>
              </w:rPr>
              <w:t>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หรือนิติบุคคลที่มีกฎหมายเฉพาะจัดตั้งขึ้นที่สถาบันการเงินตั้งใจจะถือไว้ไม่เกิน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950305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5.1.2.3 </w:t>
            </w:r>
            <w:r w:rsidRPr="007A3DBC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7A3DBC">
              <w:t xml:space="preserve"> (True Sale)  </w:t>
            </w:r>
            <w:r w:rsidRPr="007A3DBC">
              <w:rPr>
                <w:cs/>
              </w:rPr>
              <w:t>ซึ่งสถาบันการเงินจัดประเภทเป็นหลักทรัพย์เผื่อขาย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5.1.2.4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spacing w:val="-2"/>
                <w:cs/>
              </w:rPr>
            </w:pPr>
            <w:r w:rsidRPr="007A3DBC">
              <w:rPr>
                <w:spacing w:val="-2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spacing w:val="-2"/>
                <w:cs/>
              </w:rPr>
              <w:t>มีอนุพันธ์แฝง</w:t>
            </w:r>
            <w:r w:rsidRPr="007A3DBC">
              <w:rPr>
                <w:spacing w:val="-2"/>
                <w:cs/>
                <w:lang w:val="en-GB"/>
              </w:rPr>
              <w:t xml:space="preserve"> ที่สถาบันการเงิน</w:t>
            </w:r>
            <w:r w:rsidRPr="007A3DBC">
              <w:rPr>
                <w:spacing w:val="-2"/>
                <w:cs/>
              </w:rPr>
              <w:t>ตั้งใจจะถือไว้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>ไม่เกิน 1 ปี</w:t>
            </w:r>
            <w:r w:rsidRPr="007A3DBC">
              <w:rPr>
                <w:spacing w:val="-2"/>
              </w:rPr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5.1.2.4.1 </w:t>
            </w:r>
            <w:r w:rsidRPr="007A3DBC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เงินลงทุนในธุรกรรมเงินฝากที่มีอนุพันธ์แฝงที่สถาบันการเงิน</w:t>
            </w:r>
            <w:r w:rsidRPr="007A3DBC">
              <w:rPr>
                <w:cs/>
              </w:rPr>
              <w:t>ตั้งใจจะถือไว้ไม่เกิน 1 ปี</w:t>
            </w:r>
            <w:r w:rsidRPr="007A3DBC"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5.1.2.4.2 </w:t>
            </w:r>
            <w:r w:rsidRPr="007A3DBC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เงินลงทุนในธุรกรรมเงินกู้ยืมที่มีอนุพันธ์แฝงที่สถาบันการเงิน</w:t>
            </w:r>
            <w:r w:rsidRPr="007A3DBC">
              <w:rPr>
                <w:cs/>
              </w:rPr>
              <w:t>ตั้งใจจะถือไว้ไม่เกิน 1 ปี</w:t>
            </w:r>
            <w:r w:rsidRPr="007A3DBC"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5.1.2.5 </w:t>
            </w:r>
            <w:r w:rsidRPr="007A3DBC">
              <w:rPr>
                <w:cs/>
              </w:rPr>
              <w:t xml:space="preserve">ค่าเผื่อการปรับมูลค่าของหลักทรัพย์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จำนวนเงินที่ตั้งไว้เผื่อกำไร</w:t>
            </w:r>
            <w:r w:rsidRPr="007A3DBC">
              <w:t xml:space="preserve"> 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สุทธิที่ยังไม่ได้เกิดขึ้นของหลักทรัพย์เผื่อขาย</w:t>
            </w:r>
            <w:r w:rsidRPr="007A3DBC">
              <w:t xml:space="preserve">  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5.1.2.5.1 </w:t>
            </w:r>
            <w:r w:rsidRPr="007A3DBC">
              <w:rPr>
                <w:cs/>
              </w:rPr>
              <w:t xml:space="preserve">ส่วนเกินจากการปรับมูลค่า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จำนวนเงินที่ตั้งไว้เผื่อกำไรสุทธิที่ยังไม่ได้เกิดขึ้นของหลักทรัพย์เผื่อขาย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5.1.2.5.2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จำนวนเงินที่ตั้งไว้เผื่อขาดทุนสุทธิที่ยังไม่ได้เกิดขึ้นของหลักทรัพย์เผื่อขาย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>5.1.2.</w:t>
            </w:r>
            <w:r w:rsidRPr="007A3DBC">
              <w:rPr>
                <w:cs/>
              </w:rPr>
              <w:t>6</w:t>
            </w:r>
            <w:r w:rsidRPr="007A3DBC">
              <w:t xml:space="preserve">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จำนวนเงินที่ตั้งไว้เผื่อการเสื่อมค่าของหลักทรัพย์เผื่อขายของเงินลงทุนชั่วคราว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5.1.3 </w:t>
            </w:r>
            <w:r w:rsidRPr="007A3DBC">
              <w:rPr>
                <w:cs/>
              </w:rPr>
              <w:t xml:space="preserve">ตราสารหนี้ที่จะถือจนครบกำหนดสุทธิ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เงินลงทุนในตราสารหนี้  และ</w:t>
            </w:r>
            <w:r w:rsidRPr="007A3DBC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มีอนุพันธ์แฝงที่สถาบันการเงินมีความตั้งใจและมีความสามารถที่จะถือไว้จนครบกำหนดไถ่ถอน ซึ่งจะครบกำหนดภายใน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5.1.3.1 </w:t>
            </w:r>
            <w:r w:rsidRPr="007A3DBC">
              <w:rPr>
                <w:cs/>
              </w:rPr>
              <w:t xml:space="preserve">หลักทรัพย์รัฐบาลและรัฐวิสาหกิจ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ตั๋วเงินคลัง</w:t>
            </w:r>
            <w:r w:rsidRPr="007A3DBC">
              <w:t xml:space="preserve"> 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 </w:t>
            </w:r>
            <w:r w:rsidRPr="007A3DBC">
              <w:rPr>
                <w:cs/>
              </w:rPr>
              <w:t>หรือตราสารอื่น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รวมทั้งตราสารหนี้ที่รัฐบาลไทย </w:t>
            </w:r>
            <w:r w:rsidRPr="007A3DBC">
              <w:t xml:space="preserve"> </w:t>
            </w:r>
            <w:r w:rsidRPr="007A3DBC">
              <w:rPr>
                <w:cs/>
              </w:rPr>
              <w:t>องค์การบริหารส่วนท้องถิ่นและส่วนจังหวัด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องค์การของรัฐ </w:t>
            </w:r>
            <w:r w:rsidRPr="007A3DBC">
              <w:t xml:space="preserve"> </w:t>
            </w:r>
            <w:r w:rsidRPr="007A3DBC">
              <w:rPr>
                <w:cs/>
              </w:rPr>
              <w:t>รัฐวิสาหกิจ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หรือนิติบุคคลที่มีกฎหมายเฉพาะจัดตั้งขึ้น</w:t>
            </w:r>
            <w:r w:rsidRPr="007A3DBC">
              <w:t xml:space="preserve"> </w:t>
            </w:r>
            <w:r w:rsidRPr="007A3DBC">
              <w:rPr>
                <w:cs/>
              </w:rPr>
              <w:t>ออกจำหน่ายในประเทศประเภทที่จะถือจนครบกำหนด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5.1.3.2 </w:t>
            </w:r>
            <w:r w:rsidRPr="007A3DBC">
              <w:rPr>
                <w:cs/>
              </w:rPr>
              <w:t xml:space="preserve">ตราสารหนี้ภาคเอกชน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 xml:space="preserve">ตราสารหนี้ประเภทที่จะถือจนครบกำหนดที่มีลักษณะเป็นการระดมทุน 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หรือคล้ายหุ้นกู้ตามที่สำนักงานคณะกรรมการกำกับหลักทรัพย์และตลาดหลักทรัพย์กำหนดที่ออกโดยภาคเอกชนและจำหน่ายในประเทศ  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5.1.3.3 </w:t>
            </w:r>
            <w:r w:rsidRPr="007A3DBC">
              <w:rPr>
                <w:cs/>
              </w:rPr>
              <w:t xml:space="preserve">ตราสารหนี้ต่างประเทศ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 xml:space="preserve">ตราสารหนี้ประเภทที่จะถือจนครบกำหนดที่จำหน่ายในต่างประเทศ 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5.1.3.4 </w:t>
            </w:r>
            <w:r w:rsidRPr="007A3DBC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7A3DBC">
              <w:t xml:space="preserve"> (True Sale) </w:t>
            </w:r>
            <w:r w:rsidRPr="007A3DBC">
              <w:rPr>
                <w:cs/>
              </w:rPr>
              <w:t>ที่สถาบันการเงินจัดประเภทเป็นตราสารหนี้ที่จะถือจนครบกำหนด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5.1.3.5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</w:t>
            </w:r>
            <w:r w:rsidRPr="007A3DBC">
              <w:rPr>
                <w:cs/>
                <w:lang w:val="en-GB"/>
              </w:rPr>
              <w:t xml:space="preserve"> ที่สถาบันการเงิน</w:t>
            </w:r>
            <w:r w:rsidRPr="007A3DBC">
              <w:rPr>
                <w:cs/>
              </w:rPr>
              <w:t>จะถือจนครบกำหนด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 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>5.1.</w:t>
            </w:r>
            <w:r w:rsidRPr="007A3DBC">
              <w:rPr>
                <w:cs/>
              </w:rPr>
              <w:t>3</w:t>
            </w:r>
            <w:r w:rsidRPr="007A3DBC">
              <w:t>.</w:t>
            </w:r>
            <w:r w:rsidRPr="007A3DBC">
              <w:rPr>
                <w:cs/>
              </w:rPr>
              <w:t>5</w:t>
            </w:r>
            <w:r w:rsidRPr="007A3DBC">
              <w:t xml:space="preserve">.1 </w:t>
            </w:r>
            <w:r w:rsidRPr="007A3DBC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เงินลงทุนในธุรกรรมเงินฝากที่มีอนุพันธ์แฝง</w:t>
            </w:r>
            <w:r w:rsidRPr="007A3DBC">
              <w:rPr>
                <w:cs/>
              </w:rPr>
              <w:t xml:space="preserve">  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>5.1.</w:t>
            </w:r>
            <w:r w:rsidRPr="007A3DBC">
              <w:rPr>
                <w:cs/>
              </w:rPr>
              <w:t>3</w:t>
            </w:r>
            <w:r w:rsidRPr="007A3DBC">
              <w:t>.</w:t>
            </w:r>
            <w:r w:rsidRPr="007A3DBC">
              <w:rPr>
                <w:cs/>
              </w:rPr>
              <w:t>5</w:t>
            </w:r>
            <w:r w:rsidRPr="007A3DBC">
              <w:t xml:space="preserve">.2 </w:t>
            </w:r>
            <w:r w:rsidRPr="007A3DBC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เงินลงทุนในธุรกรรมเงินกู้ยืมที่มีอนุพันธ์แฝง  ซึ่ง</w:t>
            </w:r>
            <w:r w:rsidRPr="007A3DBC">
              <w:rPr>
                <w:cs/>
              </w:rPr>
              <w:t xml:space="preserve">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950321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5.1.3.</w:t>
            </w:r>
            <w:r w:rsidRPr="007A3DBC">
              <w:rPr>
                <w:cs/>
              </w:rPr>
              <w:t>6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ตราสารหนี้อื่น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ตราสารหนี้อื่นประเภทที่จะถือจนครบกำหนดที่ไม่ใช่หลักทรัพย์รัฐบาลและรัฐวิสาหกิจ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>ตราสารหนี้ภาคเอกชน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ตราสารหนี้ต่างประเทศ </w:t>
            </w:r>
            <w:r w:rsidRPr="007A3DBC">
              <w:t xml:space="preserve"> </w:t>
            </w:r>
            <w:r w:rsidRPr="007A3DBC">
              <w:rPr>
                <w:cs/>
              </w:rPr>
              <w:t>เงินลงทุนในลูกหนี้</w:t>
            </w:r>
            <w:r w:rsidRPr="007A3DBC">
              <w:rPr>
                <w:cs/>
                <w:lang w:val="en-GB"/>
              </w:rPr>
              <w:t>ที่รับโอนมา</w:t>
            </w:r>
            <w:r w:rsidRPr="007A3DBC">
              <w:t xml:space="preserve"> </w:t>
            </w:r>
            <w:r w:rsidRPr="007A3DBC">
              <w:rPr>
                <w:cs/>
                <w:lang w:val="en-GB"/>
              </w:rPr>
              <w:t>และเงินลงทุนในธุรกรรมเงินฝากและเงินกู้ยืมที่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5.1.3.7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จำนวนเงินที่ตั้งไว้เผื่อการเสื่อมค่าของตราสารหนี้ที่จะถือจนครบกำหนด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5.1.4 </w:t>
            </w:r>
            <w:r w:rsidRPr="007A3DBC">
              <w:rPr>
                <w:cs/>
              </w:rPr>
              <w:t xml:space="preserve">เงินลงทุนทั่วไปสุทธิ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หลักทรัพย์ที่มีลักษณะทุนที่สถาบันการเงินไม่สามารถจัดประเภทเป็นหลักทรัพย์เพื่อค้า</w:t>
            </w:r>
            <w:r w:rsidRPr="007A3DBC">
              <w:t xml:space="preserve">  </w:t>
            </w:r>
            <w:r w:rsidRPr="007A3DBC">
              <w:rPr>
                <w:cs/>
              </w:rPr>
              <w:t>หรือหลักทรัพย์เผื่อขายได้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 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5.1.4.1 </w:t>
            </w:r>
            <w:r w:rsidRPr="007A3DBC">
              <w:rPr>
                <w:cs/>
              </w:rPr>
              <w:t xml:space="preserve">หลักทรัพย์จดทะเบียน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หลักทรัพย์ที่มีลักษณะทุนตามความหมายในพระราชบัญญัติหลักทรัพย์และตลาดหลักทรัพย์แห่งประเทศไทย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ที่สถาบันการเงินไม่สามารถจัดประเภทเป็นหลักทรัพย์เพื่อค้า</w:t>
            </w:r>
            <w:r w:rsidRPr="007A3DBC">
              <w:t xml:space="preserve"> </w:t>
            </w:r>
            <w:r w:rsidRPr="007A3DBC">
              <w:rPr>
                <w:cs/>
              </w:rPr>
              <w:t>หรือหลักทรัพย์เผื่อขาย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ซึ่งสถาบันการเงินตั้งใจจะถือไว้ไม่เกิน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5.1.4.2 </w:t>
            </w:r>
            <w:r w:rsidRPr="007A3DBC">
              <w:rPr>
                <w:cs/>
              </w:rPr>
              <w:t xml:space="preserve">หลักทรัพย์ต่างประเทศ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หลักทรัพย์ที่มีลักษณะทุนที่จำหน่ายในต่างประเทศ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ที่สถาบันการเงินไม่สามารถจัดประเภทเป็นหลักทรัพย์เพื่อค้า</w:t>
            </w:r>
            <w:r w:rsidRPr="007A3DBC">
              <w:t xml:space="preserve">  </w:t>
            </w:r>
            <w:r w:rsidRPr="007A3DBC">
              <w:rPr>
                <w:cs/>
              </w:rPr>
              <w:t>หรือหลักทรัพย์เผื่อขายได้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ซึ่งสถาบันการเงินตั้งใจจะถือไว้ไม่เกิน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5.1.4.3 </w:t>
            </w:r>
            <w:r w:rsidRPr="007A3DBC">
              <w:rPr>
                <w:cs/>
              </w:rPr>
              <w:t xml:space="preserve">หลักทรัพย์อื่น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หลักทรัพย์ที่มีลักษณะทุนที่มิได้จดทะเบียนกับตลาดหลักทรัพย์ในประเทศไทย</w:t>
            </w:r>
            <w:r w:rsidRPr="007A3DBC">
              <w:t xml:space="preserve">  </w:t>
            </w:r>
            <w:r w:rsidRPr="007A3DBC">
              <w:rPr>
                <w:cs/>
              </w:rPr>
              <w:t>และที่มิได้จำหน่ายในต่างประเทศ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ที่สถาบันการเงินไม่สามารถจัดประเภทเป็นหลักทรัพย์เพื่อค้า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 หรือหลักทรัพย์ เผื่อขายได้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5.1.4.4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จำนวนเงินที่ตั้งไว้เผื่อการเสื่อมค่าของเงินลงทุนทั่วไปที่ถือไว้ไม่เกิน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 </w:t>
            </w:r>
            <w:r w:rsidRPr="007A3DBC">
              <w:rPr>
                <w:cs/>
              </w:rPr>
              <w:t xml:space="preserve">เงินลงทุนระยะยาวสุทธิ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เงินลงทุนที่สถาบันการเงินตั้งใจจะถือไว้เกิน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 </w:t>
            </w:r>
            <w:r w:rsidRPr="007A3DBC">
              <w:rPr>
                <w:cs/>
              </w:rPr>
              <w:t>โดยแสดงมูลค่าสุทธิหลังจากบวกหรือหักค่าเผื่อการปรับมูลค่าและค่าเผื่อการด้อยค่าของหลักทรัพย์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5.2.1 </w:t>
            </w:r>
            <w:r w:rsidRPr="007A3DBC">
              <w:rPr>
                <w:cs/>
              </w:rPr>
              <w:t xml:space="preserve">หลักทรัพย์เผื่อขายสุทธิ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เงินลงทุนในหลักทรัพย์ที่อยู่ในความต้องการของตลาด</w:t>
            </w:r>
            <w:r w:rsidRPr="007A3DBC">
              <w:t xml:space="preserve">  </w:t>
            </w:r>
            <w:r w:rsidRPr="007A3DBC">
              <w:rPr>
                <w:cs/>
              </w:rPr>
              <w:t>ซึ่งไม่ถือเป็นหลักทรัพย์เพื่อค้า</w:t>
            </w:r>
            <w:r w:rsidRPr="007A3DBC">
              <w:t xml:space="preserve"> </w:t>
            </w:r>
            <w:r w:rsidRPr="007A3DBC">
              <w:rPr>
                <w:cs/>
              </w:rPr>
              <w:t>และไม่ถือเป็นตราสารหนี้ที่จะถือจนครบกำหนด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5.2.1.1 </w:t>
            </w:r>
            <w:r w:rsidRPr="007A3DBC">
              <w:rPr>
                <w:cs/>
              </w:rPr>
              <w:t xml:space="preserve">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หลักทรัพย์ที่มีลักษณะทุนประเภทเผื่อขาย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ที่สถาบันการเงินตั้งใจจะถือไว้เกิน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5.2.1.1.1 </w:t>
            </w:r>
            <w:r w:rsidRPr="007A3DBC">
              <w:rPr>
                <w:cs/>
              </w:rPr>
              <w:t xml:space="preserve">หลักทรัพย์จดทะเบียน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หลักทรัพย์ที่มีลักษณะทุนตามความหมายในพระราชบัญญัติหลักทรัพย์และตลาดหลักทรัพย์แห่งประเทศไทย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>ประเภทเผื่อขาย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5.2.1.1.2 </w:t>
            </w:r>
            <w:r w:rsidRPr="007A3DBC">
              <w:rPr>
                <w:cs/>
              </w:rPr>
              <w:t xml:space="preserve">หลักทรัพย์ต่างประเทศ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หลักทรัพย์ที่มีลักษณะทุนประเภทเผื่อขายทุกประเภทที่จำหน่ายในต่างประเทศ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5.2.1.1.3 </w:t>
            </w:r>
            <w:r w:rsidRPr="007A3DBC">
              <w:rPr>
                <w:cs/>
              </w:rPr>
              <w:t xml:space="preserve">หลักทรัพย์อื่น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หลักทรัพย์อื่นที่มีลักษณะทุนประเภทเผื่อขายที่มิได้จดทะเบียนกับตลาดหลักทรัพย์ในประเทศไทย</w:t>
            </w:r>
            <w:r w:rsidRPr="007A3DBC">
              <w:t xml:space="preserve">  </w:t>
            </w:r>
            <w:r w:rsidRPr="007A3DBC">
              <w:rPr>
                <w:cs/>
              </w:rPr>
              <w:t>และมิได้จำหน่ายในต่างประเทศ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5.2.1.2 </w:t>
            </w:r>
            <w:r w:rsidRPr="007A3DBC">
              <w:rPr>
                <w:cs/>
              </w:rPr>
              <w:t xml:space="preserve">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แห่งหนี้ประเภทเผื่อขายที่มีลักษณะเป็นการระดมทุนหรือคล้ายหุ้นกู้ที่สำนักงานคณะกรรมการกำกับหลักทรัพย์และตลาดหลักทรัพย์กำหนด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รวมทั้งตราสารหนี้ที่ออกโดยรัฐบาลไทย</w:t>
            </w:r>
            <w:r w:rsidRPr="007A3DBC">
              <w:t xml:space="preserve">  </w:t>
            </w:r>
            <w:r w:rsidRPr="007A3DBC">
              <w:rPr>
                <w:cs/>
              </w:rPr>
              <w:t>องค์การบริหารส่วนท้องถิ่นและส่วนจังหวัด</w:t>
            </w:r>
            <w:r w:rsidRPr="007A3DBC">
              <w:t xml:space="preserve"> </w:t>
            </w:r>
            <w:r w:rsidRPr="007A3DBC">
              <w:rPr>
                <w:cs/>
              </w:rPr>
              <w:t>องค์การของรัฐ</w:t>
            </w:r>
            <w:r w:rsidRPr="007A3DBC">
              <w:t xml:space="preserve"> </w:t>
            </w:r>
            <w:r w:rsidRPr="007A3DBC">
              <w:rPr>
                <w:cs/>
              </w:rPr>
              <w:t>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>หรือนิติบุคคลที่มีกฎหมายเฉพาะจัดตั้งขึ้น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5.2.1.2.1 </w:t>
            </w:r>
            <w:r w:rsidRPr="007A3DBC">
              <w:rPr>
                <w:cs/>
              </w:rPr>
              <w:t>หลักทรัพย์รัฐบาล และ รัฐวิสาหกิจ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ตั๋วเงินคลัง</w:t>
            </w:r>
            <w:r w:rsidRPr="007A3DBC">
              <w:t xml:space="preserve"> 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 </w:t>
            </w:r>
            <w:r w:rsidRPr="007A3DBC">
              <w:rPr>
                <w:cs/>
              </w:rPr>
              <w:t>หรือตราสารอื่น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รวมทั้งตราสารหนี้ที่รัฐบาลไทย</w:t>
            </w:r>
            <w:r w:rsidRPr="007A3DBC">
              <w:t xml:space="preserve">  </w:t>
            </w:r>
            <w:r w:rsidRPr="007A3DBC">
              <w:rPr>
                <w:cs/>
              </w:rPr>
              <w:t>องค์การบริหารส่วนท้องถิ่นและส่วนจังหวัด</w:t>
            </w:r>
            <w:r w:rsidRPr="007A3DBC">
              <w:t xml:space="preserve">  </w:t>
            </w:r>
            <w:r w:rsidRPr="007A3DBC">
              <w:rPr>
                <w:cs/>
              </w:rPr>
              <w:t>องค์การของรัฐ</w:t>
            </w:r>
            <w:r w:rsidRPr="007A3DBC">
              <w:t xml:space="preserve">  </w:t>
            </w:r>
            <w:r w:rsidRPr="007A3DBC">
              <w:rPr>
                <w:cs/>
              </w:rPr>
              <w:t>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>หรือนิติบุคคลที่มีกฎหมายเฉพาะจัดตั้งขึ้นที่จำหน่ายในประเทศประเภทเผื่อขาย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>ซึ่งสถาบันการเงินตั้งใจจะถือไว้</w:t>
            </w:r>
            <w:r w:rsidRPr="007A3DBC">
              <w:t xml:space="preserve"> </w:t>
            </w:r>
            <w:r w:rsidRPr="007A3DBC">
              <w:rPr>
                <w:cs/>
              </w:rPr>
              <w:lastRenderedPageBreak/>
              <w:t xml:space="preserve">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950336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5.2.1.2.2 </w:t>
            </w:r>
            <w:r w:rsidRPr="007A3DBC">
              <w:rPr>
                <w:cs/>
              </w:rPr>
              <w:t xml:space="preserve">ตราสารหนี้ภาคเอกชน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หนี้ประเภทเผื่อขายที่มีลักษณะเป็นการระดมทุนหรือคล้ายหุ้นกู้ตามที่สำนักงานคณะกรรมการกำกับหลักทรัพย์และตลาดหลักทรัพย์กำหนด</w:t>
            </w:r>
            <w:r w:rsidRPr="007A3DBC">
              <w:t xml:space="preserve">  </w:t>
            </w:r>
            <w:r w:rsidRPr="007A3DBC">
              <w:rPr>
                <w:cs/>
              </w:rPr>
              <w:t>ที่ออกโดยภาคเอกชนและจำหน่ายในประเทศ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5.2.1.2.3 </w:t>
            </w:r>
            <w:r w:rsidRPr="007A3DBC">
              <w:rPr>
                <w:cs/>
              </w:rPr>
              <w:t xml:space="preserve">ตราสารหนี้ต่างประเทศ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ตราสารหนี้ประเภทเผื่อขายที่จำหน่ายในต่างประเทศ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ซึ่งสถาบันการเงินตั้งใจจะถือไว้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5.2.1.2.4 </w:t>
            </w:r>
            <w:r w:rsidRPr="007A3DBC">
              <w:rPr>
                <w:cs/>
              </w:rPr>
              <w:t>ตราสารหนี้อื่น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ตราสารหนี้อื่นประเภทเผื่อขายที่ไม่ใช่หลักทรัพย์รัฐบาลและรัฐวิสาหกิจ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>ตราสารหนี้ภาคเอกชน</w:t>
            </w:r>
            <w:r w:rsidRPr="007A3DBC">
              <w:t xml:space="preserve">  </w:t>
            </w:r>
            <w:r w:rsidRPr="007A3DBC">
              <w:rPr>
                <w:cs/>
              </w:rPr>
              <w:t>และตราสารหนี้ต่างประเทศ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rPr>
          <w:trHeight w:val="494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  <w:lang w:val="en-GB"/>
              </w:rPr>
            </w:pPr>
            <w:r w:rsidRPr="007A3DBC">
              <w:t xml:space="preserve">5.2.1.3 </w:t>
            </w:r>
            <w:r w:rsidRPr="007A3DBC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7A3DBC">
              <w:t xml:space="preserve"> (True Sale)  </w:t>
            </w:r>
            <w:r w:rsidRPr="007A3DBC">
              <w:rPr>
                <w:cs/>
              </w:rPr>
              <w:t>ซึ่งสถาบันการเงินจัดประเภทเป็นหลักทรัพย์เผื่อขาย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5.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cs/>
              </w:rPr>
              <w:t xml:space="preserve">มีอนุพันธ์แฝงที่สถาบันการเงินตั้งใจจะถือไว้เกิน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5.2.1.4.1 </w:t>
            </w:r>
            <w:r w:rsidRPr="007A3DBC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เงินลงทุนในธุรกรรมเงินฝากที่มีอนุพันธ์แฝง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5.2.1.4.2  </w:t>
            </w:r>
            <w:r w:rsidRPr="007A3DBC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เงินลงทุนในธุรกรรมเงินกู้ยืมที่มีอนุพันธ์แฝง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5.2.1.</w:t>
            </w:r>
            <w:r w:rsidRPr="007A3DBC">
              <w:rPr>
                <w:cs/>
              </w:rPr>
              <w:t>5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ค่าเผื่อการปรับมูลค่าของหลักทรัพย์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จำนวนเงินที่ตั้งไว้เผื่อกำไร</w:t>
            </w:r>
            <w:r w:rsidRPr="007A3DBC">
              <w:t xml:space="preserve"> 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สุทธิที่ยังไม่ได้เกิดขึ้นของหลักทรัพย์เผื่อขาย</w:t>
            </w:r>
            <w:r w:rsidRPr="007A3DBC">
              <w:t xml:space="preserve"> 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อันเนื่องมาจากการเปลี่ยนแปลงมูลค่าของเงินลงทุนระยะยาว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>5.2.1.</w:t>
            </w:r>
            <w:r w:rsidRPr="007A3DBC">
              <w:rPr>
                <w:cs/>
              </w:rPr>
              <w:t>5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ส่วนเกินจากการปรับมูลค่า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จำนวนเงินที่ตั้งไว้เผื่อกำไรสุทธิที่ยังไม่ได้เกิดขึ้นของหลักทรัพย์เผื่อขาย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อันเนื่องมาจากการเปลี่ยนแปลงมูลค่าของเงินลงทุนระยะยาว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>5.2.1.</w:t>
            </w:r>
            <w:r w:rsidRPr="007A3DBC">
              <w:rPr>
                <w:cs/>
              </w:rPr>
              <w:t>5</w:t>
            </w:r>
            <w:r w:rsidRPr="007A3DBC">
              <w:t xml:space="preserve">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จำนวนเงินที่ตั้งไว้เผื่อขาดทุนสุทธิที่ยังไม่ได้เกิดขึ้นของหลักทรัพย์เผื่อขาย</w:t>
            </w:r>
            <w:r w:rsidRPr="007A3DBC">
              <w:t xml:space="preserve"> </w:t>
            </w:r>
            <w:r w:rsidRPr="007A3DBC">
              <w:rPr>
                <w:cs/>
              </w:rPr>
              <w:t>อันเนื่อง  มาจากการเปลี่ยนแปลงมูลค่าของเงินลงทุนระยะยาว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5.2.1.</w:t>
            </w:r>
            <w:r w:rsidRPr="007A3DBC">
              <w:rPr>
                <w:cs/>
              </w:rPr>
              <w:t>6</w:t>
            </w:r>
            <w:r w:rsidRPr="007A3DBC">
              <w:t xml:space="preserve">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จำนวนเงินที่ตั้งไว้เผื่อการเสื่อมค่าของหลักทรัพย์เผื่อขายของเงินลงทุนระยะยาว</w:t>
            </w:r>
            <w:r w:rsidRPr="007A3DBC">
              <w:t xml:space="preserve">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5.2.2 </w:t>
            </w:r>
            <w:r w:rsidRPr="007A3DBC">
              <w:rPr>
                <w:cs/>
              </w:rPr>
              <w:t xml:space="preserve">ตราสารหนี้ที่จะถือจนครบกำหนดสุทธิ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ลงทุนในตราสารหนี้ที่สถาบันการเงินมีความตั้งใจและมีความสามารถที่จะถือไว้จนครบกำหนดไถ่ถอนที่จะครบกำหนด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5.2.2.1 </w:t>
            </w:r>
            <w:r w:rsidRPr="007A3DBC">
              <w:rPr>
                <w:cs/>
              </w:rPr>
              <w:t xml:space="preserve">หลักทรัพย์รัฐบาลและรัฐวิสาหกิจ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ตั๋วเงินคลัง</w:t>
            </w:r>
            <w:r w:rsidRPr="007A3DBC">
              <w:t xml:space="preserve"> 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 </w:t>
            </w:r>
            <w:r w:rsidRPr="007A3DBC">
              <w:rPr>
                <w:cs/>
              </w:rPr>
              <w:t>หรือตราสารอื่น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รวมทั้งตราสารหนี้ที่รัฐบาลไทย</w:t>
            </w:r>
            <w:r w:rsidRPr="007A3DBC">
              <w:t xml:space="preserve">  </w:t>
            </w:r>
            <w:r w:rsidRPr="007A3DBC">
              <w:rPr>
                <w:cs/>
              </w:rPr>
              <w:t>องค์การบริหารส่วนท้องถิ่นและส่วนจังหวัด</w:t>
            </w:r>
            <w:r w:rsidRPr="007A3DBC">
              <w:t xml:space="preserve">  </w:t>
            </w:r>
            <w:r w:rsidRPr="007A3DBC">
              <w:rPr>
                <w:cs/>
              </w:rPr>
              <w:t>องค์การของรัฐ</w:t>
            </w:r>
            <w:r w:rsidRPr="007A3DBC">
              <w:t xml:space="preserve">  </w:t>
            </w:r>
            <w:r w:rsidRPr="007A3DBC">
              <w:rPr>
                <w:cs/>
              </w:rPr>
              <w:t>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>หรือนิติบุคคลที่มีกฎหมายเฉพาะจัดตั้งขึ้น</w:t>
            </w:r>
            <w:r w:rsidRPr="007A3DBC">
              <w:t xml:space="preserve">  </w:t>
            </w:r>
            <w:r w:rsidRPr="007A3DBC">
              <w:rPr>
                <w:cs/>
              </w:rPr>
              <w:t>ที่ออกจำหน่ายในประเทศประเภทที่จะถือจนครบกำหนด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และซึ่งจะครบกำหนดเกินกว่า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5.2.2.2 </w:t>
            </w:r>
            <w:r w:rsidRPr="007A3DBC">
              <w:rPr>
                <w:cs/>
              </w:rPr>
              <w:t xml:space="preserve">ตราสารหนี้ภาคเอกชน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หนี้ประเภทที่จะถือจนครบกำหนดที่มีลักษณะเป็นการระดมทุนหรือคล้ายหุ้นกู้ตามที่สำนักงานคณะกรรมการกำกับหลักทรัพย์และตลาดหลักทรัพย์กำหนด</w:t>
            </w:r>
            <w:r w:rsidRPr="007A3DBC">
              <w:t xml:space="preserve">  </w:t>
            </w:r>
            <w:r w:rsidRPr="007A3DBC">
              <w:rPr>
                <w:cs/>
              </w:rPr>
              <w:t>ที่ออกโดยภาคเอกชนและจำหน่ายในประเทศ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5.2.2.3 </w:t>
            </w:r>
            <w:r w:rsidRPr="007A3DBC">
              <w:rPr>
                <w:cs/>
              </w:rPr>
              <w:t xml:space="preserve">ตราสารหนี้ต่างประเทศ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ตราสารหนี้ประเภทที่จะถือจนครบกำหนดที่จำหน่ายในต่างประเทศ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 xml:space="preserve">ซึ่งจะครบกำหนด เกินกว่า </w:t>
            </w:r>
            <w:r w:rsidRPr="007A3DBC">
              <w:rPr>
                <w:spacing w:val="-2"/>
              </w:rPr>
              <w:t>1</w:t>
            </w:r>
            <w:r w:rsidRPr="007A3DBC">
              <w:rPr>
                <w:spacing w:val="-2"/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5.2.2.4 </w:t>
            </w:r>
            <w:r w:rsidRPr="007A3DBC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7A3DBC">
              <w:t xml:space="preserve"> (True Sale) </w:t>
            </w:r>
            <w:r w:rsidRPr="007A3DBC">
              <w:rPr>
                <w:cs/>
              </w:rPr>
              <w:t>ที่สถาบันการเงินจัดประเภทเป็นตราสารหนี้ที่จะถือจนครบกำหนด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950352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5.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5 </w:t>
            </w:r>
            <w:r w:rsidRPr="007A3DBC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</w:t>
            </w:r>
            <w:r w:rsidRPr="007A3DBC">
              <w:rPr>
                <w:cs/>
                <w:lang w:val="en-GB"/>
              </w:rPr>
              <w:t>ที่สถาบันการเงิน</w:t>
            </w:r>
            <w:r w:rsidRPr="007A3DBC">
              <w:rPr>
                <w:cs/>
              </w:rPr>
              <w:t xml:space="preserve">จะถือจนครบกำหนด  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5.2.2.5.1 </w:t>
            </w:r>
            <w:r w:rsidRPr="007A3DBC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เงินลงทุนในธุรกรรมเงินฝากที่มีอนุพันธ์แฝง</w:t>
            </w:r>
            <w:r w:rsidRPr="007A3DBC">
              <w:rPr>
                <w:cs/>
              </w:rPr>
              <w:t xml:space="preserve">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5.2.2.5.2  </w:t>
            </w:r>
            <w:r w:rsidRPr="007A3DBC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เงินลงทุนในธุรกรรมเงินกู้ยืมที่มีอนุพันธ์แฝง</w:t>
            </w:r>
            <w:r w:rsidRPr="007A3DBC">
              <w:rPr>
                <w:cs/>
              </w:rPr>
              <w:t xml:space="preserve">ซึ่งที่จะครบกำหนดเกินกว่า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5.2.2.6 </w:t>
            </w:r>
            <w:r w:rsidRPr="007A3DBC">
              <w:rPr>
                <w:cs/>
              </w:rPr>
              <w:t xml:space="preserve">ตราสารหนี้อื่น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ตราสารหนี้อื่นประเภทที่จะถือจนครบกำหนดที่ไม่ใช่หลักทรัพย์รัฐบาลและรัฐวิสาหกิจ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>ตราสารหนี้ภาคเอกชน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ตราสารหนี้ต่างประเทศ </w:t>
            </w:r>
            <w:r w:rsidRPr="007A3DBC">
              <w:t xml:space="preserve"> </w:t>
            </w:r>
            <w:r w:rsidRPr="007A3DBC">
              <w:rPr>
                <w:cs/>
              </w:rPr>
              <w:t>เงินลงทุนในลูกหนี้</w:t>
            </w:r>
            <w:r w:rsidRPr="007A3DBC">
              <w:rPr>
                <w:cs/>
                <w:lang w:val="en-GB"/>
              </w:rPr>
              <w:t>ที่รับโอนมา</w:t>
            </w:r>
            <w:r w:rsidRPr="007A3DBC">
              <w:t xml:space="preserve"> </w:t>
            </w:r>
            <w:r w:rsidRPr="007A3DBC">
              <w:rPr>
                <w:cs/>
                <w:lang w:val="en-GB"/>
              </w:rPr>
              <w:t>และเงินลงทุนในธุรกรรมเงินฝากและเงินกู้ยืมที่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5.2.2.7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จำนวนเงินที่ตั้งไว้เผื่อการเสื่อมค่าของตราสารหนี้ที่จะถือจนครบกำหนด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5.2.3 </w:t>
            </w:r>
            <w:r w:rsidRPr="007A3DBC">
              <w:rPr>
                <w:cs/>
              </w:rPr>
              <w:t xml:space="preserve">เงินลงทุนทั่วไปสุทธิ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หลักทรัพย์ที่มีลักษณะทุนที่สถาบันการเงินไม่สามารถจัดประเภทเป็นหลักทรัพย์เผื่อขายได้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5.2.3.1 </w:t>
            </w:r>
            <w:r w:rsidRPr="007A3DBC">
              <w:rPr>
                <w:cs/>
              </w:rPr>
              <w:t xml:space="preserve">หลักทรัพย์จดทะเบียน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 xml:space="preserve">หลักทรัพย์ที่มีลักษณะทุนตามความหมายในพระราชบัญญัติหลักทรัพย์และตลาดหลักทรัพย์แห่งประเทศไทย  ที่สถาบันการเงินไม่สามารถจัดประเภทเป็นหลักทรัพย์    เผื่อขาย  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5.2.3.2 </w:t>
            </w:r>
            <w:r w:rsidRPr="007A3DBC">
              <w:rPr>
                <w:cs/>
              </w:rPr>
              <w:t xml:space="preserve">หลักทรัพย์ต่างประเทศ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หลักทรัพย์ที่มีลักษณะทุนที่จำหน่ายในต่างประเทศ  ที่สถาบันการเงินไม่สามารถจัดประเภทเป็นหลักทรัพย์เผื่อขายได้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5.2.3.3 </w:t>
            </w:r>
            <w:r w:rsidRPr="007A3DBC">
              <w:rPr>
                <w:cs/>
              </w:rPr>
              <w:t xml:space="preserve">หลักทรัพย์อื่น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หลักทรัพย์ที่มีลักษณะทุนที่มิได้จดทะเบียนกับตลาดหลักทรัพย์ในประเทศไทย  และที่มิได้จำหน่ายในต่างประเทศ  ที่สถาบันการเงินไม่สามารถจัดประเภทเป็นหลักทรัพย์เผื่อขายได้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5.2.3.4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จำนวนเงินที่ตั้งไว้เผื่อการเสื่อมค่าของเงินลงทุนทั่วไปที่ถือไว้เกิน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rPr>
                <w:cs/>
              </w:rPr>
              <w:t>5.3 ส่วนปรับมูลค่าจากการป้องกันความเสี่ยง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ส่วนปรับมูลค่าของเงินลงทุนที่เกิดจากการวัดมูลค่ายุติธรรม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 xml:space="preserve">6. เงินลงทุนในบริษัทย่อยและบริษัทร่วมสุทธิ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เงินลงทุนในบริษัทย่อยและบริษัทร่วมตามที่มาตรฐานการบัญชีกำหนด  ซึ่งสถาบันการเงินถือไว้  </w:t>
            </w:r>
            <w:r w:rsidRPr="007A3DBC">
              <w:rPr>
                <w:spacing w:val="-2"/>
                <w:cs/>
              </w:rPr>
              <w:t>ทั้งนี้ เงินลงทุนดังกล่าวให้บันทึกบัญชีตามวิธีที่มาตรฐานการบัญชีกำหนดและ</w:t>
            </w:r>
            <w:r w:rsidRPr="007A3DBC">
              <w:rPr>
                <w:cs/>
              </w:rPr>
              <w:t>ให้แสดงเป็นมูลค่าสุทธิหลังหักค่าเผื่อการด้อยค่า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6.1 </w:t>
            </w:r>
            <w:r w:rsidRPr="007A3DBC">
              <w:rPr>
                <w:cs/>
              </w:rPr>
              <w:t xml:space="preserve">เงินลงทุนในบริษัทย่อยและบริษัทร่วม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>เงินลงทุนในกิจการอื่นซึ่งอยู่ภายใต้การควบคุม</w:t>
            </w:r>
            <w:r w:rsidRPr="007A3DBC">
              <w:t xml:space="preserve"> </w:t>
            </w:r>
            <w:r w:rsidRPr="007A3DBC">
              <w:rPr>
                <w:cs/>
              </w:rPr>
              <w:t>หรืออยู่ภายใต้อิทธิพลอย่างมีสาระสำคัญของสถาบันการเงิน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6.2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>จำนวนเงินที่ตั้งไว้เผื่อการเสื่อมค่าของเงินลงทุนของบริษัทย่อยและบริษัทร่วม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 </w:t>
            </w:r>
            <w:r w:rsidRPr="007A3DBC">
              <w:rPr>
                <w:cs/>
              </w:rPr>
              <w:t xml:space="preserve">เงินให้สินเชื่อแก่ลูกหนี้สุทธิ </w:t>
            </w:r>
          </w:p>
          <w:p w:rsidR="00255E3F" w:rsidRPr="007A3DBC" w:rsidRDefault="00255E3F" w:rsidP="00255E3F">
            <w:pPr>
              <w:rPr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>เงินให้สินเชื่อทุกประเภทหรือตราสารการเงินใดที่มีลักษณะคล้ายการให้สินเชื่อแก่ลูกหนี้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รวมถึงการที่สถาบันการเงินเป็นเจ้าหนี้เนื่องจากได้จ่ายหรือสั่งให้จ่ายเงินเพื่อประโยชน์ของผู้เคยค้า</w:t>
            </w:r>
            <w:r w:rsidRPr="007A3DBC">
              <w:t xml:space="preserve">  </w:t>
            </w:r>
            <w:r w:rsidRPr="007A3DBC">
              <w:rPr>
                <w:cs/>
              </w:rPr>
              <w:t>การจ่ายเงินตามภาระผูกพันทุกประเภท</w:t>
            </w:r>
            <w:r w:rsidRPr="007A3DBC">
              <w:t xml:space="preserve">  </w:t>
            </w:r>
            <w:r w:rsidRPr="007A3DBC">
              <w:rPr>
                <w:cs/>
              </w:rPr>
              <w:t>การให้เช่าซื้อหรือให้เช่าแบบลิสซิ่ง</w:t>
            </w:r>
            <w:r w:rsidRPr="007A3DBC">
              <w:t xml:space="preserve">  </w:t>
            </w:r>
            <w:r w:rsidRPr="007A3DBC">
              <w:rPr>
                <w:cs/>
              </w:rPr>
              <w:t>ธุรกรรมแฟ็กเตอริ่ง  เงินให้สินเชื่อตามธุรกรรมซื้อคืนภาคเอกชน (</w:t>
            </w:r>
            <w:r w:rsidRPr="007A3DBC">
              <w:t xml:space="preserve">Private Repo)  </w:t>
            </w:r>
            <w:r w:rsidRPr="007A3DBC">
              <w:rPr>
                <w:cs/>
              </w:rPr>
              <w:t>ทั้งนี้ให้รวมถึงเงินให้สินเชื่อแก่สถาบันการเงินที่ถูกทางการสั่งให้เลิกกิจการและถูกเพิกถอนใบอนุญาต</w:t>
            </w:r>
            <w:r w:rsidRPr="007A3DBC">
              <w:t xml:space="preserve"> </w:t>
            </w:r>
            <w:r w:rsidRPr="007A3DBC">
              <w:rPr>
                <w:cs/>
              </w:rPr>
              <w:lastRenderedPageBreak/>
              <w:t>โดยให้รวมส่วนปรับมูลค่าจากการป้องกันความเสี่ยง ดอกเบี้ยค้างรับ หักรายได้รอตัดบัญชี ค่าเผื่อหนี้สงสัยจะสูญ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และค่าเผื่อการปรับมูลค่าจากการปรับโครงสร้างหนี้                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spacing w:before="120"/>
            </w:pPr>
            <w:r w:rsidRPr="007A3DBC">
              <w:rPr>
                <w:cs/>
              </w:rPr>
              <w:t xml:space="preserve">     เงินให้สินเชื่อ </w:t>
            </w:r>
            <w:r w:rsidRPr="007A3DBC">
              <w:rPr>
                <w:cs/>
                <w:lang w:val="en-GB"/>
              </w:rPr>
              <w:t>ตามรายการดังกล่าวข้างต้น ได้แก่</w:t>
            </w:r>
            <w:r w:rsidRPr="007A3DBC">
              <w:t xml:space="preserve"> 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   1. การให้กู้ยืมในรูปเงินเบิกเกินบัญชี ทั้งนี้ ไม่รวมดอกเบี้ยส่วนที่ยังไม่ถือเป็นรายได้</w:t>
            </w:r>
            <w:r w:rsidRPr="007A3DBC">
              <w:t xml:space="preserve"> 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        2. การให้กู้ยืม  ซื้อ  ซื้อลด  รับช่วงซื้อลดตั๋วเงิน  ทั้งนี้ ไม่รวมถึงตั๋วแลกเงินซึ่งกำหนดให้แสดงรวมไว้ในรายการที่ 5 เงินลงทุนสุทธิ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  <w:lang w:val="en-GB"/>
              </w:rPr>
            </w:pPr>
            <w:r w:rsidRPr="007A3DBC">
              <w:rPr>
                <w:cs/>
              </w:rPr>
              <w:t xml:space="preserve">        3. ลูกหนี้ตามสัญญาเช่าซื้อ  สัญญาแฟ็กเตอริ่ง  และสัญญาเช่าการเงิน</w:t>
            </w:r>
            <w:r w:rsidRPr="007A3DBC">
              <w:t xml:space="preserve"> (Finance Lease)  </w:t>
            </w:r>
            <w:r w:rsidRPr="007A3DBC">
              <w:rPr>
                <w:cs/>
              </w:rPr>
              <w:t>ซึ่งรวมถึงรายการต้นทุนที่เกิดขึ้นตามที่มาตรฐานการบัญชี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   4. การให้เครดิตตามตั๋วแลกเงินที่ต้องจ่ายเมื่อเห็นหรือที่มีกำหนดเวลาซึ่งครบกำหนดชำระแล้ว  ซึ่งออกตามเล็ตเตอร์ออฟเครดิตที่สถาบันการเงินเป็นผู้เปิด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   5. การเป็นเจ้าหนี้เนื่องจากสถาบันการเงินได้จ่ายหรือสั่งให้จ่ายเงินเพื่อประโยชน์ของผู้เคยค้า  รวมทั้งการจ่ายเงินตามภาระผูกพันทุกประเภท เช่น  การจ่ายเงินตามเล็ตเตอร์ออฟเครดิต  เงินชดใช้ที่ได้จ่ายตามภาระการรับรอง  หรือการออกหนังสือค้ำประกันของสถาบันการเงินแก่ผู้เคยค้า  หรือตั๋วเงินที่มีกำหนดเวลาซึ่งมีข้อตกลงให้ชำระทันที  และผู้รับประโยชน์ได้รับเงินตามตั๋วแลกเงินไปแล้ว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     6. การให้ผู้จ่ายเงินทำทรัสต์รีซีทตามตั๋วแลกเงินเพื่อเรียกเก็บซึ่งธนาคารในต่างประเทศส่งมาเรียกเก็บที่ต้องจ่ายเมื่อเห็น หรือที่มีกำหนดเวลาซึ่งครบกำหนดชำระแล้ว</w:t>
            </w:r>
          </w:p>
          <w:p w:rsidR="00255E3F" w:rsidRPr="007A3DBC" w:rsidRDefault="00255E3F" w:rsidP="00255E3F">
            <w:r w:rsidRPr="007A3DBC">
              <w:rPr>
                <w:cs/>
              </w:rPr>
              <w:t xml:space="preserve">          7. ให้สินเชื่อตามธุรกรรมซื้อคืนภาคเอกชน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หมายถึง  การทำธุรกรรมซื้อคืนภาคเอกชน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กับนิติบุคคลอื่นที่ไม่ใช่คู่สัญญาที่</w:t>
            </w:r>
            <w:r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  <w:p w:rsidR="00255E3F" w:rsidRPr="007A3DBC" w:rsidRDefault="00255E3F" w:rsidP="00255E3F">
            <w:r w:rsidRPr="007A3DBC">
              <w:rPr>
                <w:cs/>
              </w:rPr>
              <w:t xml:space="preserve">         เงินให้สินเชื่อ ลูกหนี้และเจ้าหนี้มาร์จิ้นตามธุรกรรมซื้อคืนภาคเอกชน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  ในกรณีที่ไม่สามารถหักกลบกันได้ให้แสดงรายการลูกหนี้และเจ้าหนี้มาร์จิ้นไว้ในรายการสินทรัพย์อื่นสุทธิและหนี้สินอื่น ตามลำดับ</w:t>
            </w:r>
          </w:p>
          <w:p w:rsidR="00255E3F" w:rsidRPr="007A3DBC" w:rsidRDefault="00255E3F" w:rsidP="00255E3F">
            <w:r w:rsidRPr="007A3DBC">
              <w:rPr>
                <w:cs/>
              </w:rPr>
              <w:t xml:space="preserve">        8. เงินให้สินเชื่อแก่สถาบันการเงินที่ถูกทางการสั่งให้เลิกกิจการและถูกเพิกถอนใบอนุญาต  ทั้งที่ได้รับการพิจารณาให้เปลี่ยนหรือมิให้เปลี่ยนตั๋วสัญญาใช้เงินจากการให้สินเชื่อดังกล่าว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950367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7.1 </w:t>
            </w:r>
            <w:r w:rsidRPr="007A3DBC">
              <w:rPr>
                <w:cs/>
              </w:rPr>
              <w:t xml:space="preserve">เงินให้สินเชื่อ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เงินให้สินเชื่อทุกประเภท หรือตราสารการเงินใดที่มีลักษณะคล้ายการให้สินเชื่อแก่ลูกหนี้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รวมถึงการที่สถาบันการเงินเป็นเจ้าหนี้เนื่องจากได้จ่ายหรือสั่งให้จ่ายเงินเพื่อประโยชน์ของผู้เคยค้า</w:t>
            </w:r>
            <w:r w:rsidRPr="007A3DBC">
              <w:t xml:space="preserve">  </w:t>
            </w:r>
            <w:r w:rsidRPr="007A3DBC">
              <w:rPr>
                <w:cs/>
              </w:rPr>
              <w:t>การจ่ายเงินตามภาระผูกพันทุกประเภท</w:t>
            </w:r>
            <w:r w:rsidRPr="007A3DBC">
              <w:t xml:space="preserve">  </w:t>
            </w:r>
            <w:r w:rsidRPr="007A3DBC">
              <w:rPr>
                <w:cs/>
              </w:rPr>
              <w:t>การให้เช่าซื้อหรือให้เช่าแบบลิสซิ่ง</w:t>
            </w:r>
            <w:r w:rsidRPr="007A3DBC">
              <w:t xml:space="preserve"> </w:t>
            </w:r>
            <w:r w:rsidRPr="007A3DBC">
              <w:rPr>
                <w:cs/>
              </w:rPr>
              <w:t>(รวมถึงรายการต้นทุนที่เกิดขึ้นตามที่มาตรฐานการบัญชีกำหนด</w:t>
            </w:r>
            <w:r w:rsidRPr="007A3DBC">
              <w:t xml:space="preserve">) </w:t>
            </w:r>
            <w:r w:rsidRPr="007A3DBC">
              <w:rPr>
                <w:cs/>
              </w:rPr>
              <w:t>ธุรกรรมแฟ็กเตอริ่ง เงินให้สินเชื่อตามธุรกรรมซื้อคืนภาคเอกชน (</w:t>
            </w:r>
            <w:r w:rsidRPr="007A3DBC">
              <w:t xml:space="preserve">Private Repo)  </w:t>
            </w:r>
            <w:r w:rsidRPr="007A3DBC">
              <w:rPr>
                <w:cs/>
              </w:rPr>
              <w:t>ทั้งนี้ให้รวมถึงเงินให้สินเชื่อแก่สถาบันการเงินที่ถูกทางการสั่งให้เลิกกิจการและถูกเพิกถอนใบอนุญาต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7.1.1 </w:t>
            </w:r>
            <w:r w:rsidRPr="007A3DBC">
              <w:rPr>
                <w:cs/>
              </w:rPr>
              <w:t>เงินบาท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เงินให้สินเชื่อที่เป็นเงินบาท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950369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7.1.2 </w:t>
            </w:r>
            <w:r w:rsidRPr="007A3DBC">
              <w:rPr>
                <w:cs/>
              </w:rPr>
              <w:t xml:space="preserve">เงินตราต่างประเทศ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เงินให้สินเชื่อที่เป็นเงินตราต่างประเทศ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7.2 ส่วนปรับมูลค่าจากการป้องกันความเสี่ยง</w:t>
            </w:r>
          </w:p>
          <w:p w:rsidR="00255E3F" w:rsidRPr="007A3DBC" w:rsidRDefault="00255E3F" w:rsidP="00255E3F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ส่วนปรับมูลค่าของเงินให้สินเชื่อที่เกิดจากการวัดมูลค่ายุติธรรม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 xml:space="preserve">7.3 ดอกเบี้ยค้างรับ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ดอกเบี้ยรับของเงินให้สินเชื่อแก่ลูกหนี้ที่สถาบันการเงินบันทึกเป็นรายได้แล้วแต่ยังไม่ได้รับเงิน โดยไม่รวมดอกเบี้ยค้างรับของรายการระหว่างธนาคารและตลาดเงิน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7.4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รายได้รอตัดบัญชี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รายได้จากลูกหนี้ตามสัญญาเช่าซื้อ</w:t>
            </w:r>
            <w:r w:rsidRPr="007A3DBC">
              <w:t xml:space="preserve">  </w:t>
            </w:r>
            <w:r w:rsidRPr="007A3DBC">
              <w:rPr>
                <w:cs/>
              </w:rPr>
              <w:t>รายได้จากลูกหนี้ตามสัญญาเช่าการเงิน</w:t>
            </w:r>
            <w:r w:rsidRPr="007A3DBC">
              <w:t xml:space="preserve">  </w:t>
            </w:r>
            <w:r w:rsidRPr="007A3DBC">
              <w:rPr>
                <w:cs/>
              </w:rPr>
              <w:t>หรือส่วนลดตั๋วเงินรับที่ยังไม่ถือเป็นรายได้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7.5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ค่าเผื่อหนี้สงสัยจะสูญ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จำนวนที่กันไว้เพื่อหักออกจากเงินให้สินเชื่อแก่ลูกหนี้และดอกเบี้ยค้างรับสำหรับส่วนที่คาดไว้ว่าจะเรียกเก็บไม่ได้ </w:t>
            </w:r>
            <w:r w:rsidRPr="007A3DBC">
              <w:t xml:space="preserve"> </w:t>
            </w:r>
            <w:r w:rsidRPr="007A3DBC">
              <w:rPr>
                <w:cs/>
              </w:rPr>
              <w:t>ซึ่งคำนวณขึ้นตามที่ธนาคารแห่งประเทศไทยหรือมาตรฐานการบัญชีกำหนด ดังนี้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     1 วิธีรายสินเชื่อ </w:t>
            </w:r>
            <w:r w:rsidRPr="007A3DBC">
              <w:t xml:space="preserve">(Individual Approach) </w:t>
            </w:r>
            <w:r w:rsidRPr="007A3DBC">
              <w:rPr>
                <w:cs/>
              </w:rPr>
              <w:t xml:space="preserve">หมายถึง จำนวนที่กันสำรองไว้เป็นรายลูกหนี้ </w:t>
            </w:r>
            <w:r w:rsidRPr="007A3DBC">
              <w:t xml:space="preserve">(Individually Significance) </w:t>
            </w:r>
            <w:r w:rsidRPr="007A3DBC">
              <w:rPr>
                <w:cs/>
              </w:rPr>
              <w:t xml:space="preserve">โดยต้องพิจารณาข้อบ่งชี้ของการด้อยค่าและคำนวณมูลค่าที่ต้องกันสำรอง ตามที่ธนาคารแห่งประเทศไทยหรือมาตรฐานการบัญชีกำหนด  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2 วิธีรายกลุ่ม </w:t>
            </w:r>
            <w:r w:rsidRPr="007A3DBC">
              <w:t xml:space="preserve">(Collective Approach) </w:t>
            </w:r>
            <w:r w:rsidRPr="007A3DBC">
              <w:rPr>
                <w:cs/>
              </w:rPr>
              <w:t>หมายถึง จำนวนที่กันสำรองไว้สำหรับสินเชื่อที่สามารถจัดเป็นกลุ่มเดียวกันได้ เนื่องจากมีลักษณะความเสี่ยงด้านเครดิตที่คล้ายคลึงกัน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โดยใช้วิธีผลขาดทุนจากประสบการณ์ในอดีต  ตามที่ธนาคารแห่งประเทศไทยหรือมาตรฐานการบัญชีกำหนด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7.5.1 </w:t>
            </w:r>
            <w:r w:rsidRPr="007A3DBC">
              <w:rPr>
                <w:cs/>
              </w:rPr>
              <w:t xml:space="preserve">สินเชื่อปกติและกล่าวถึงเป็นพิเศษ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เงินสำรองที่กันไว้สำหรับเงินให้สินเชื่อที่จัดชั้นปกติ และจัดชั้นกล่าวถึงเป็นพิเศษ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7.5.2 </w:t>
            </w:r>
            <w:r w:rsidRPr="007A3DBC">
              <w:rPr>
                <w:cs/>
              </w:rPr>
              <w:t xml:space="preserve">สินเชื่อด้อยคุณภาพ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เงินสำรองที่กันไว้สำหรับเงินให้สินเชื่อที่จัดชั้นต่ำกว่ามาตรฐานจนถึงจัดชั้นสูญ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7.6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ค่าเผื่อการปรับมูลค่าจากการปรับโครงสร้างหนี้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จำนวนเงินให้สินเชื่อที่ปรับปรุงโครงสร้างหนี้ที่สูงกว่ามูลค่ายุติธรรมของหนี้</w:t>
            </w:r>
            <w:r w:rsidRPr="007A3DBC">
              <w:t xml:space="preserve">  </w:t>
            </w:r>
            <w:r w:rsidRPr="007A3DBC">
              <w:rPr>
                <w:cs/>
              </w:rPr>
              <w:t>ซึ่งคำนวณตามที่มาตรฐานการบัญชี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C77F1A" w:rsidP="00C77F1A">
            <w:r w:rsidRPr="007A3DBC">
              <w:t>950616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255E3F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</w:t>
            </w:r>
            <w:r w:rsidRPr="007A3DBC">
              <w:rPr>
                <w:rFonts w:hint="cs"/>
                <w:cs/>
              </w:rPr>
              <w:t>้ตามธุรกรรมนโยบายรัฐและดอกเบี้ยค้างรับสุทธิ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255E3F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้ที่มีคุณสมบัติเข้าข่ายที่จะได้รับความช่วยเหลือจากรัฐบาลตามโครงการนโยบายรัฐ</w:t>
            </w:r>
            <w:r w:rsidRPr="007A3DBC">
              <w:rPr>
                <w:noProof/>
                <w:spacing w:val="-4"/>
                <w:cs/>
              </w:rPr>
              <w:t>ที่ได้รับความเห็นชอบจากคณะรัฐมนตรี โดยโครงการอาจมีรูปแบบการให้บริการ</w:t>
            </w:r>
            <w:r w:rsidRPr="007A3DBC">
              <w:rPr>
                <w:noProof/>
                <w:cs/>
              </w:rPr>
              <w:t>ที่มีเงื่อนไขผ่อนปรน และมีวัตถุประสงค์เพื่อช่วยเหลือฟื้นฟูผู้ได้รับผลกระทบจากสาธารณภัย การก่อ</w:t>
            </w:r>
            <w:r w:rsidRPr="007A3DBC">
              <w:rPr>
                <w:noProof/>
                <w:spacing w:val="-2"/>
                <w:cs/>
              </w:rPr>
              <w:t>วินาศกรรม การฟื้นฟูกระตุ้นเศรษฐกิจ การเพิ่มขีดความสามารถในการประกอบอาชีพ หรือการยกระดับ</w:t>
            </w:r>
            <w:r w:rsidRPr="007A3DBC">
              <w:rPr>
                <w:noProof/>
                <w:spacing w:val="4"/>
                <w:cs/>
              </w:rPr>
              <w:t>คุณภาพชีวิตประชาชนและภาคธุรกิจ ทั้งนี้ ในการดำเนินธุรกรรมอาจจำเป็นต้องผ่อนปรนเงื่อนไข</w:t>
            </w:r>
            <w:r w:rsidRPr="007A3DBC">
              <w:rPr>
                <w:noProof/>
                <w:cs/>
              </w:rPr>
              <w:t>ในการให้บริการของสถาบันการเงินเฉพาะกิจเรื่องใดเรื่องหนึ่งหรือหลายเรื่องประกอบกัน เช่น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noProof/>
                <w:cs/>
              </w:rPr>
              <w:t>อัตราดอกเบี้ยต่ำกว่าตลาด หรือยกเว้นการเรียกเก็บค่าธรรมเนียม</w:t>
            </w:r>
            <w:r w:rsidRPr="007A3DBC">
              <w:rPr>
                <w:rFonts w:hint="cs"/>
                <w:noProof/>
                <w:cs/>
              </w:rPr>
              <w:t xml:space="preserve"> </w:t>
            </w:r>
            <w:r w:rsidRPr="007A3DBC">
              <w:rPr>
                <w:noProof/>
                <w:cs/>
              </w:rPr>
              <w:t>ค่าบริการ</w:t>
            </w:r>
            <w:r w:rsidRPr="007A3DBC">
              <w:rPr>
                <w:rFonts w:hint="cs"/>
                <w:noProof/>
                <w:cs/>
              </w:rPr>
              <w:t xml:space="preserve"> หรือ</w:t>
            </w:r>
            <w:r w:rsidRPr="007A3DBC">
              <w:rPr>
                <w:noProof/>
                <w:spacing w:val="6"/>
                <w:cs/>
              </w:rPr>
              <w:t>ไม่</w:t>
            </w:r>
            <w:r w:rsidRPr="007A3DBC">
              <w:rPr>
                <w:rFonts w:hint="cs"/>
                <w:noProof/>
                <w:spacing w:val="6"/>
                <w:cs/>
              </w:rPr>
              <w:t>ต้อง</w:t>
            </w:r>
            <w:r w:rsidRPr="007A3DBC">
              <w:rPr>
                <w:noProof/>
                <w:spacing w:val="6"/>
                <w:cs/>
              </w:rPr>
              <w:t>มีหลักประกัน หรือ</w:t>
            </w:r>
            <w:r w:rsidRPr="007A3DBC">
              <w:rPr>
                <w:rFonts w:hint="cs"/>
                <w:noProof/>
                <w:spacing w:val="6"/>
                <w:cs/>
              </w:rPr>
              <w:t>มูลค่า</w:t>
            </w:r>
            <w:r w:rsidRPr="007A3DBC">
              <w:rPr>
                <w:noProof/>
                <w:spacing w:val="6"/>
                <w:cs/>
              </w:rPr>
              <w:t>หลักประกันต่ำกว่าสินเชื่อที่ให้</w:t>
            </w:r>
            <w:r w:rsidRPr="007A3DBC">
              <w:rPr>
                <w:noProof/>
                <w:cs/>
              </w:rPr>
              <w:t xml:space="preserve">เป็นอย่างมาก </w:t>
            </w:r>
            <w:r w:rsidRPr="007A3DBC">
              <w:rPr>
                <w:rFonts w:hint="cs"/>
                <w:noProof/>
                <w:cs/>
              </w:rPr>
              <w:t>หรือมี</w:t>
            </w:r>
            <w:r w:rsidRPr="007A3DBC">
              <w:rPr>
                <w:noProof/>
                <w:spacing w:val="-6"/>
                <w:cs/>
              </w:rPr>
              <w:t>ระยะเวลาปลอดการชำระหนี้</w:t>
            </w:r>
            <w:r w:rsidRPr="007A3DBC">
              <w:rPr>
                <w:noProof/>
                <w:cs/>
              </w:rPr>
              <w:t>มากกว่าระยะเวลาที่สถาบันการเงินทั่วไปพึงยึดถือปฏิบัติ</w:t>
            </w:r>
            <w:r w:rsidRPr="007A3DBC">
              <w:rPr>
                <w:rFonts w:hint="cs"/>
                <w:noProof/>
                <w:cs/>
              </w:rPr>
              <w:t xml:space="preserve"> เป็นต้น </w:t>
            </w:r>
            <w:r w:rsidRPr="007A3DBC">
              <w:rPr>
                <w:rFonts w:hint="cs"/>
                <w:cs/>
              </w:rPr>
              <w:t>รวมถึงดอกเบี้ยค้างรับที่เกิดขึ้นจากการให้สินเชื่อดังกล่าว หักรายได้รอตัดบัญชีจากธุรกรรมนโยบายรัฐ</w:t>
            </w:r>
            <w:r w:rsidRPr="007A3DBC">
              <w:rPr>
                <w:cs/>
              </w:rPr>
              <w:t xml:space="preserve"> ค่าเผื่อหนี้สงสัยจะสูญ</w:t>
            </w:r>
            <w:r w:rsidRPr="007A3DBC">
              <w:rPr>
                <w:rFonts w:hint="cs"/>
                <w:cs/>
              </w:rPr>
              <w:t>ตามธุรกรรมนโยบายรัฐ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และ</w:t>
            </w:r>
            <w:r w:rsidRPr="007A3DBC">
              <w:rPr>
                <w:cs/>
              </w:rPr>
              <w:t>ค่าเผื่อการปรับมูลค่าจากการปรับโครงสร้างหนี้</w:t>
            </w:r>
            <w:r w:rsidRPr="007A3DBC">
              <w:rPr>
                <w:rFonts w:hint="cs"/>
                <w:cs/>
              </w:rPr>
              <w:t>ตามธุรกรรมนโยบายรัฐ</w:t>
            </w:r>
            <w:r w:rsidRPr="007A3DBC">
              <w:t xml:space="preserve"> (Public Service Account: PSA)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C77F1A" w:rsidP="00C77F1A">
            <w:r w:rsidRPr="007A3DBC">
              <w:t>950617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255E3F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</w:t>
            </w:r>
            <w:r w:rsidRPr="007A3DBC">
              <w:rPr>
                <w:rFonts w:hint="cs"/>
                <w:cs/>
              </w:rPr>
              <w:t>้ตามธุรกรรมนโยบายรัฐ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255E3F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้ที่มีคุณสมบัติเข้าข่ายที่จะได้รับความช่วยเหลือจากรัฐบาลตามโครงการนโยบายรัฐ</w:t>
            </w:r>
            <w:r w:rsidRPr="007A3DBC">
              <w:rPr>
                <w:noProof/>
                <w:spacing w:val="-4"/>
                <w:cs/>
              </w:rPr>
              <w:t>ที่ได้รับความเห็นชอบจากคณะรัฐมนตรี โดยโครงการอาจมีรูปแบบการให้บริการ</w:t>
            </w:r>
            <w:r w:rsidRPr="007A3DBC">
              <w:rPr>
                <w:noProof/>
                <w:cs/>
              </w:rPr>
              <w:t>ที่มีเงื่อนไขผ่อนปรน และมีวัตถุประสงค์เพื่อช่วยเหลือฟื้นฟูผู้ได้รับผลกระทบจาก</w:t>
            </w:r>
            <w:r w:rsidRPr="007A3DBC">
              <w:rPr>
                <w:noProof/>
                <w:cs/>
              </w:rPr>
              <w:lastRenderedPageBreak/>
              <w:t>สาธารณภัย การก่อ</w:t>
            </w:r>
            <w:r w:rsidRPr="007A3DBC">
              <w:rPr>
                <w:noProof/>
                <w:spacing w:val="-2"/>
                <w:cs/>
              </w:rPr>
              <w:t>วินาศกรรม การฟื้นฟูกระตุ้นเศรษฐกิจ การเพิ่มขีดความสามารถในการประกอบอาชีพ หรือการยกระดับ</w:t>
            </w:r>
            <w:r w:rsidRPr="007A3DBC">
              <w:rPr>
                <w:noProof/>
                <w:spacing w:val="4"/>
                <w:cs/>
              </w:rPr>
              <w:t>คุณภาพชีวิตประชาชนและภาคธุรกิจ ทั้งนี้ ในการดำเนินธุรกรรมอาจจำเป็นต้องผ่อนปรนเงื่อนไข</w:t>
            </w:r>
            <w:r w:rsidRPr="007A3DBC">
              <w:rPr>
                <w:noProof/>
                <w:cs/>
              </w:rPr>
              <w:t>ในการให้บริการของสถาบันการเงินเฉพาะกิจเรื่องใดเรื่องหนึ่งหรือหลายเรื่องประกอบกัน เช่น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noProof/>
                <w:cs/>
              </w:rPr>
              <w:t>อัตราดอกเบี้ยต่ำกว่าตลาด หรือยกเว้นการเรียกเก็บค่าธรรมเนียม</w:t>
            </w:r>
            <w:r w:rsidRPr="007A3DBC">
              <w:rPr>
                <w:rFonts w:hint="cs"/>
                <w:noProof/>
                <w:cs/>
              </w:rPr>
              <w:t xml:space="preserve"> </w:t>
            </w:r>
            <w:r w:rsidRPr="007A3DBC">
              <w:rPr>
                <w:noProof/>
                <w:cs/>
              </w:rPr>
              <w:t>ค่าบริการ</w:t>
            </w:r>
            <w:r w:rsidRPr="007A3DBC">
              <w:rPr>
                <w:rFonts w:hint="cs"/>
                <w:noProof/>
                <w:cs/>
              </w:rPr>
              <w:t xml:space="preserve"> หรือ</w:t>
            </w:r>
            <w:r w:rsidRPr="007A3DBC">
              <w:rPr>
                <w:noProof/>
                <w:spacing w:val="6"/>
                <w:cs/>
              </w:rPr>
              <w:t>ไม่</w:t>
            </w:r>
            <w:r w:rsidRPr="007A3DBC">
              <w:rPr>
                <w:rFonts w:hint="cs"/>
                <w:noProof/>
                <w:spacing w:val="6"/>
                <w:cs/>
              </w:rPr>
              <w:t>ต้อง</w:t>
            </w:r>
            <w:r w:rsidRPr="007A3DBC">
              <w:rPr>
                <w:noProof/>
                <w:spacing w:val="6"/>
                <w:cs/>
              </w:rPr>
              <w:t>มีหลักประกัน หรือ</w:t>
            </w:r>
            <w:r w:rsidRPr="007A3DBC">
              <w:rPr>
                <w:rFonts w:hint="cs"/>
                <w:noProof/>
                <w:spacing w:val="6"/>
                <w:cs/>
              </w:rPr>
              <w:t>มูลค่า</w:t>
            </w:r>
            <w:r w:rsidRPr="007A3DBC">
              <w:rPr>
                <w:noProof/>
                <w:spacing w:val="6"/>
                <w:cs/>
              </w:rPr>
              <w:t>หลักประกันต่ำกว่าสินเชื่อที่ให้</w:t>
            </w:r>
            <w:r w:rsidRPr="007A3DBC">
              <w:rPr>
                <w:noProof/>
                <w:cs/>
              </w:rPr>
              <w:t xml:space="preserve">เป็นอย่างมาก </w:t>
            </w:r>
            <w:r w:rsidRPr="007A3DBC">
              <w:rPr>
                <w:rFonts w:hint="cs"/>
                <w:noProof/>
                <w:cs/>
              </w:rPr>
              <w:t>หรือมี</w:t>
            </w:r>
            <w:r w:rsidRPr="007A3DBC">
              <w:rPr>
                <w:noProof/>
                <w:spacing w:val="-6"/>
                <w:cs/>
              </w:rPr>
              <w:t>ระยะเวลาปลอดการชำระหนี้</w:t>
            </w:r>
            <w:r w:rsidRPr="007A3DBC">
              <w:rPr>
                <w:noProof/>
                <w:cs/>
              </w:rPr>
              <w:t>มากกว่าระยะเวลาที่สถาบันการเงินทั่วไปพึงยึดถือปฏิบัติ</w:t>
            </w:r>
            <w:r w:rsidRPr="007A3DBC">
              <w:rPr>
                <w:noProof/>
              </w:rPr>
              <w:t xml:space="preserve"> </w:t>
            </w:r>
            <w:r w:rsidRPr="007A3DBC">
              <w:rPr>
                <w:noProof/>
                <w:cs/>
              </w:rPr>
              <w:t>เป็นต้น</w:t>
            </w:r>
            <w:r w:rsidRPr="007A3DBC">
              <w:rPr>
                <w:rFonts w:hint="cs"/>
                <w:noProof/>
                <w:cs/>
              </w:rPr>
              <w:t xml:space="preserve"> ซึ่ง</w:t>
            </w:r>
            <w:r w:rsidRPr="007A3DBC">
              <w:rPr>
                <w:cs/>
              </w:rPr>
              <w:t>เป็นไปตามคำนิยามที่ระบุในประกาศธนาคารแห่งประเทศไทยว่าด้วยหลักเกณฑ์การกำกับดูแลธุรกรรมนโยบายรัฐ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5C6B3C" w:rsidP="00C77F1A">
            <w:r w:rsidRPr="007A3DBC">
              <w:lastRenderedPageBreak/>
              <w:t>950</w:t>
            </w:r>
            <w:r w:rsidR="00C77F1A" w:rsidRPr="007A3DBC">
              <w:t>618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rFonts w:hint="cs"/>
                <w:cs/>
              </w:rPr>
              <w:t>ส่วนที่ไม่มีการชดเชยความเสียหายจากรัฐบาล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เงินให้สินเชื่อที่สถาบันการเงินเฉพาะกิจต้องจัดชั</w:t>
            </w:r>
            <w:r w:rsidRPr="007A3DBC">
              <w:rPr>
                <w:rFonts w:hint="cs"/>
                <w:cs/>
              </w:rPr>
              <w:t>้</w:t>
            </w:r>
            <w:r w:rsidRPr="007A3DBC">
              <w:rPr>
                <w:cs/>
              </w:rPr>
              <w:t>นและกันเงินสำรองลูกหนี้ที่เป็นบุคคลธรรมดาหรือนิติบุคคลที่ได้รับสินเชื่อตามธุรกรรมนโยบายรัฐตามประกาศธนาคารแห่งประเทศไทยว่าด้วยหลักเกณฑ์การจัดชั้นและการกันเงินสำรองของสถาบันการเงินเฉพาะกิจ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5C6B3C" w:rsidP="00C77F1A">
            <w:r w:rsidRPr="007A3DBC">
              <w:t>950</w:t>
            </w:r>
            <w:r w:rsidR="00C77F1A" w:rsidRPr="007A3DBC">
              <w:t>619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rFonts w:hint="cs"/>
                <w:cs/>
              </w:rPr>
              <w:t>ส่วนที่มีการชดเชยความเสียหายจากรัฐบาล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เงินให้สินเชื่อที่สถาบันการเงินเฉพาะกิจจัดชั้นลูกหนี้ที่เป็นบุคคลธรรมดาหรือนิติบุคคลที่ได้รับสินเชื่อตามธุรกรรมนโยบายรัฐหรือลูกหนี้รอการชดเชยจากรัฐบาลเป็นชั้นหนี้ปกติและไม่ต้องกันเงินสำรอง เนื่องจากรัฐบาลเป็นผู้ชดเชยความเสียหายให้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 โดยถือว่าเป็นลูกหนี้ที่ได้รับการค้ำประกันโดยรัฐบาลหรือลูกหนี้รัฐบาลแล้วแต่กรณี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5C6B3C" w:rsidP="00C77F1A">
            <w:r w:rsidRPr="007A3DBC">
              <w:t>950</w:t>
            </w:r>
            <w:r w:rsidR="00C77F1A" w:rsidRPr="007A3DBC">
              <w:t>620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ดอกเบี้ยค้างรับตามธุรกรรมนโยบายรัฐ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ดอกเบี้ยเงินให้สินเชื่อค้างรับจากการดำเนินธุรกรรมนโยบายรัฐ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C77F1A" w:rsidP="00E96C80">
            <w:r w:rsidRPr="007A3DBC">
              <w:t>950621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rFonts w:hint="cs"/>
                <w:cs/>
              </w:rPr>
              <w:t>ส่วนที่ไม่มีการชดเชยความเสียหายจากรัฐบาล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ดอกเบี้ยเงินให้สินเชื่อที่สถาบันการเงินเฉพาะกิจต้องจัดชั้นและกันเงินสำรองลูกหนี้ที่เป็นบุคคลธรรมดาหรือนิติบุคคลที่ได้รับสินเชื่อตามธุรกรรมนโยบายรัฐตามประกาศธนาคารแห่งประเทศไทยว่าด้วยหลักเกณฑ์การจัดชั้นและการกันเงินสำรองของสถาบันการเงินเฉพาะกิจ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C77F1A" w:rsidP="00E96C80">
            <w:r w:rsidRPr="007A3DBC">
              <w:t>950622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rFonts w:hint="cs"/>
                <w:cs/>
              </w:rPr>
              <w:t>ส่วนที่มีการชดเชยความเสียหายจากรัฐบาล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ดอกเบี้ยเงินให้สินเชื่อที่สถาบันการเงินเฉพาะกิจจัดชั้นลูกหนี้ที่เป็นบุคคลธรรมดาหรือนิติบุคคลที่ได้รับสินเชื่อตามธุรกรรมนโยบายรัฐหรือลูกหนี้รอการชดเชยจากรัฐบาลเป็นชั้นหนี้ปกติและไม่ต้องกันเงินสำรอง เนื่องจากรัฐบาลเป็นผู้ชดเชยความเสียหายให้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 โดยถือว่าเป็นลูกหนี้ที่ได้รับการค้ำประกันโดยรัฐบาลหรือลูกหนี้รัฐบาลแล้วแต่กรณี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C77F1A" w:rsidP="00E96C80">
            <w:r w:rsidRPr="007A3DBC">
              <w:t>950623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รายได้รอตัดบัญชีจากธุรกรรมนโยบายรัฐ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cs/>
              </w:rPr>
              <w:t>รายได้</w:t>
            </w:r>
            <w:r w:rsidRPr="007A3DBC">
              <w:rPr>
                <w:rFonts w:hint="cs"/>
                <w:cs/>
              </w:rPr>
              <w:t>ที่เกิดจาก</w:t>
            </w:r>
            <w:r w:rsidRPr="007A3DBC">
              <w:rPr>
                <w:cs/>
              </w:rPr>
              <w:t>ธุรกรรม</w:t>
            </w:r>
            <w:r w:rsidRPr="007A3DBC">
              <w:rPr>
                <w:rFonts w:hint="cs"/>
                <w:cs/>
              </w:rPr>
              <w:t>นโยบายรัฐในส่วน</w:t>
            </w:r>
            <w:r w:rsidRPr="007A3DBC">
              <w:rPr>
                <w:cs/>
              </w:rPr>
              <w:t>ที่ยังไม่ถือเป็นรายได้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C77F1A" w:rsidP="00E96C80">
            <w:r w:rsidRPr="007A3DBC">
              <w:t>950624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>ค่าเผื่อหนี้สงสัยจะสูญ</w:t>
            </w:r>
            <w:r w:rsidRPr="007A3DBC">
              <w:rPr>
                <w:rFonts w:hint="cs"/>
                <w:cs/>
              </w:rPr>
              <w:t>ตามธุรกรรมนโยบายรัฐ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rFonts w:hint="cs"/>
                <w:cs/>
              </w:rPr>
              <w:t>จำนวนที่กันไว้เพื่อหักออกจากเงินให้สินเชื่อและดอกเบี้ยค้างรับตาม</w:t>
            </w:r>
            <w:r w:rsidRPr="007A3DBC">
              <w:rPr>
                <w:cs/>
              </w:rPr>
              <w:t>ธุรกรรม</w:t>
            </w:r>
            <w:r w:rsidRPr="007A3DBC">
              <w:rPr>
                <w:rFonts w:hint="cs"/>
                <w:cs/>
              </w:rPr>
              <w:t xml:space="preserve">นโยบายรัฐสำหรับส่วนที่คาดว่าจะเรียกเก็บไม่ได้ ซึ่งคำนวณขึ้นตามที่ธนาคารแห่งประเทศไทยหรือมาตรฐานการบัญชีและมาตรฐานการรายงานทางการเงินที่เกี่ยวข้องกำหนด ดังนี้ </w:t>
            </w:r>
          </w:p>
          <w:p w:rsidR="005C6B3C" w:rsidRPr="007A3DBC" w:rsidRDefault="005C6B3C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     1 วิธีรายสินเชื่อ </w:t>
            </w:r>
            <w:r w:rsidRPr="007A3DBC">
              <w:t xml:space="preserve">(Individual Approach) </w:t>
            </w:r>
            <w:r w:rsidRPr="007A3DBC">
              <w:rPr>
                <w:cs/>
              </w:rPr>
              <w:t xml:space="preserve">หมายถึง จำนวนที่กันสำรองไว้เป็นรายลูกหนี้ </w:t>
            </w:r>
            <w:r w:rsidRPr="007A3DBC">
              <w:t xml:space="preserve">(Individually Significance) </w:t>
            </w:r>
            <w:r w:rsidRPr="007A3DBC">
              <w:rPr>
                <w:cs/>
              </w:rPr>
              <w:t>โดยต้องพิจารณาข้อบ่งชี้ของการด้อยค่าและคำนวณ</w:t>
            </w:r>
            <w:r w:rsidRPr="007A3DBC">
              <w:rPr>
                <w:cs/>
              </w:rPr>
              <w:lastRenderedPageBreak/>
              <w:t xml:space="preserve">มูลค่าที่ต้องกันสำรอง ตามที่ธนาคารแห่งประเทศไทยหรือมาตรฐานการบัญชีและมาตรฐานการรายงานทางการเงินที่เกี่ยวข้องกำหนด  </w:t>
            </w:r>
          </w:p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     2 วิธีรายกลุ่ม </w:t>
            </w:r>
            <w:r w:rsidRPr="007A3DBC">
              <w:t xml:space="preserve">(Collective Approach) </w:t>
            </w:r>
            <w:r w:rsidRPr="007A3DBC">
              <w:rPr>
                <w:cs/>
              </w:rPr>
              <w:t>หมายถึง จำนวนที่กันสำรองไว้สำหรับสินเชื่อที่สามารถจัดเป็นกลุ่มเดียวกันได้ เนื่องจากมีลักษณะความเสี่ยงด้านเครดิตที่คล้ายคลึงกัน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>โดยใช้วิธีผลขาดทุนจากประสบการณ์ในอดีต  ตามที่ธนาคารแห่งประเทศไทยหรือมาตรฐานการบัญชีและมาตรฐานการรายงานทางการเงินที่เกี่ยวข้องกำหนด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C77F1A" w:rsidP="00E96C80">
            <w:r w:rsidRPr="007A3DBC">
              <w:lastRenderedPageBreak/>
              <w:t>950625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>ค่าเผื่อการปรับมูลค่าจากการปรับโครงสร้างหนี้</w:t>
            </w:r>
            <w:r w:rsidRPr="007A3DBC">
              <w:rPr>
                <w:rFonts w:hint="cs"/>
                <w:cs/>
              </w:rPr>
              <w:t>ตามธุรกรรมนโยบายรัฐ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cs/>
              </w:rPr>
              <w:t>จำนวนเงินให้สินเชื่อที่ปรับโครงสร้างหนี้</w:t>
            </w:r>
            <w:r w:rsidRPr="007A3DBC">
              <w:rPr>
                <w:rFonts w:hint="cs"/>
                <w:cs/>
              </w:rPr>
              <w:t>ตาม</w:t>
            </w:r>
            <w:r w:rsidRPr="007A3DBC">
              <w:rPr>
                <w:cs/>
              </w:rPr>
              <w:t>ธุรกรรม</w:t>
            </w:r>
            <w:r w:rsidRPr="007A3DBC">
              <w:rPr>
                <w:rFonts w:hint="cs"/>
                <w:cs/>
              </w:rPr>
              <w:t>นโยบายรัฐ</w:t>
            </w:r>
            <w:r w:rsidRPr="007A3DBC">
              <w:rPr>
                <w:cs/>
              </w:rPr>
              <w:t>ที่สูงกว่ามูลค่ายุติธรรมของหนี้ ซึ่งคำนวณตามที่มาตรฐานการบัญชีและมาตรฐานการรายงานทางการเงินที่เกี่ยวข้องกำหนด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950608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strike/>
              </w:rPr>
            </w:pPr>
            <w:r w:rsidRPr="007A3DBC">
              <w:rPr>
                <w:rFonts w:hint="cs"/>
                <w:cs/>
              </w:rPr>
              <w:t xml:space="preserve">ลูกหนี้รอการชดเชยจากรัฐบาลตามธุรกรรมนโยบายรัฐ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trike/>
                <w:cs/>
              </w:rPr>
            </w:pPr>
            <w:r w:rsidRPr="007A3DBC">
              <w:rPr>
                <w:rFonts w:hint="cs"/>
                <w:cs/>
              </w:rPr>
              <w:t>สิทธิที่สถาบันการเงินเฉพาะกิจจะได้รับการชดเชยความเสียหายจากรัฐบาลตามที่ระบุไว้ในมติคณะรัฐมนตรีหรือหนังสือสั่งการจากรัฐบาลที่เป็นลายลักษณ์อักษร จากการที่สถาบันการเงินเฉพาะกิจนั้นได้ดำเนินธุรกรรมนโยบายรัฐ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950377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8. </w:t>
            </w:r>
            <w:r w:rsidRPr="007A3DBC">
              <w:rPr>
                <w:cs/>
              </w:rPr>
              <w:t xml:space="preserve">ภาระของลูกค้าจากการรับรอง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ภาระผูกพันของลูกค้าจากการที่สถาบันการเงินรับรองตั๋วเงินเพื่อลูกค้า</w:t>
            </w:r>
            <w:r w:rsidRPr="007A3DBC">
              <w:t xml:space="preserve"> </w:t>
            </w:r>
            <w:r w:rsidRPr="007A3DBC">
              <w:rPr>
                <w:cs/>
              </w:rPr>
              <w:t>และการรับรองอย่างอื่นที่มีลักษณะทำนองเดียวกัน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ที่สถาบันการเงินต้องเป็นผู้จ่ายเงินตามที่ได้ให้การรับรองไว้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9. </w:t>
            </w:r>
            <w:r w:rsidRPr="007A3DBC">
              <w:rPr>
                <w:cs/>
              </w:rPr>
              <w:t xml:space="preserve">ทรัพย์สินรอการขายสุทธิ 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>ทรัพย์สินรอการขาย</w:t>
            </w:r>
            <w:r w:rsidRPr="007A3DBC">
              <w:t xml:space="preserve"> 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หมายถึง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1. ทรัพย์สินที่ตกเป็นของสถาบันการเงินเนื่องจากการรับชำระหนี้ หรือเนื่องจากการที่สถาบันการเงินได้ซื้อทรัพย์สินที่จำนองไว้กับสถาบันการเงินนั้นจากการขายทอดตลาดโดยคำสั่งของศาล  หรือเจ้าพนักงานพิทักษ์ทรัพย์ หรือการที่สถาบันการเงินได้รับทรัพย์สินนั้นมาจากการจำนำ รวมทั้งการเข้าครอบครองทรัพย์สินจากการให้เช่าการเงินหรือการให้เช่าซื้อ</w:t>
            </w:r>
            <w:r w:rsidRPr="007A3DBC">
              <w:t xml:space="preserve">  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2. ที่ดิน อาคาร และทรัพย์สินอื่น รวมทั้งสิทธิการเช่าเพื่อใช้ดำเนินธุรกิจหรือสำหรับพนักงานและลูกจ้างซึ่งมิได้ใช้เพื่อการดังกล่าวแล้ว  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  <w:spacing w:before="120"/>
            </w:pPr>
            <w:r w:rsidRPr="007A3DBC">
              <w:rPr>
                <w:cs/>
              </w:rPr>
              <w:t xml:space="preserve">     ทั้งนี้ ให้แสดงมูลค่าสุทธิหลังหักค่าเผื่อการลดราคาและค่าเผื่อการด้อยค่าของทรัพย์สินนั้น 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9.1 </w:t>
            </w:r>
            <w:r w:rsidRPr="007A3DBC">
              <w:rPr>
                <w:cs/>
              </w:rPr>
              <w:t xml:space="preserve">ทรัพย์สินที่ได้จากการชำระหนี้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ทรัพย์สินที่สถาบันการเงินได้รับจากการชำระหนี้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9.1.1 </w:t>
            </w:r>
            <w:r w:rsidRPr="007A3DBC">
              <w:rPr>
                <w:cs/>
              </w:rPr>
              <w:t xml:space="preserve">อสังหาริมทรัพย์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อสังหาริมทรัพย์ที่สถาบันการเงินได้รับจากการรับชำระหนี้ทุกกรณี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9.1.2 </w:t>
            </w:r>
            <w:r w:rsidRPr="007A3DBC">
              <w:rPr>
                <w:cs/>
              </w:rPr>
              <w:t xml:space="preserve">สังหาริมทรัพย์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สังหาริมทรัพย์ที่สถาบันการเงินได้รับจากการรับชำระหนี้ทุกกรณี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9.2 </w:t>
            </w:r>
            <w:r w:rsidRPr="007A3DBC">
              <w:rPr>
                <w:cs/>
              </w:rPr>
              <w:t xml:space="preserve">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ที่ดิน อาคาร และทรัพย์สินอื่น รวมทั้งสิทธิการเช่าเพื่อใช้ดำเนินธุรกิจหรือสำหรับพนักงานและลูกจ้าง ซึ่งมิได้ใช้เพื่อการดังกล่าวแล้ว 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9.3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ค่าเผื่อการลดราคา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6525"/>
              </w:tabs>
              <w:rPr>
                <w:cs/>
              </w:rPr>
            </w:pPr>
            <w:r w:rsidRPr="007A3DBC">
              <w:rPr>
                <w:cs/>
              </w:rPr>
              <w:t>จำนวนเงินที่สถาบันการเงินกันไว้สำหรับทรัพย์สินรอการขายที่มีราคาตลาดลดลงหรือที่คาดว่าจะขาดทุนถ้าจำหน่ายทรัพย์สินนั้นออกไป</w:t>
            </w:r>
            <w:r w:rsidRPr="007A3DBC">
              <w:t xml:space="preserve">  </w:t>
            </w:r>
            <w:r w:rsidRPr="007A3DBC">
              <w:rPr>
                <w:cs/>
              </w:rPr>
              <w:t>และจำนวนที่ต้องกันสำหรับระยะเวลาการถือครองทรัพย์สินตามที่ธนาคารแห่งประเทศไทย เรื่อง อสังหาริมทรัพย์รอการขาย และหลักเกณฑ์การซื้อหรือมีไว้ซึ่งอสังหาริมทรัพย์เพื่อเป็นสถานที่สำหรับประกอบธุรกิจ หรือสำหรับพนักงานและลูกจ้างของสถาบันการเงิน 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9.4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จำนวนเงินที่กันไว้เผื่อการเสื่อมค่าของทรัพย์สินรอการขาย ตามที่มาตรฐานการบัญชี</w:t>
            </w:r>
            <w:r w:rsidRPr="007A3DBC">
              <w:rPr>
                <w:cs/>
                <w:lang w:val="en-GB"/>
              </w:rPr>
              <w:lastRenderedPageBreak/>
              <w:t>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950385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 </w:t>
            </w:r>
            <w:r w:rsidRPr="007A3DBC">
              <w:rPr>
                <w:cs/>
              </w:rPr>
              <w:t xml:space="preserve">ที่ดิน อาคาร และอุปกรณ์สุทธิ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>ที่ดิน อาคาร และอุปกรณ์</w:t>
            </w:r>
            <w:r w:rsidRPr="007A3DBC">
              <w:t xml:space="preserve"> 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หมายถึง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</w:t>
            </w:r>
            <w:r w:rsidRPr="007A3DBC">
              <w:t xml:space="preserve"> 1</w:t>
            </w:r>
            <w:r w:rsidRPr="007A3DBC">
              <w:rPr>
                <w:cs/>
              </w:rPr>
              <w:t>. อสังหาริมทรัพย์และสิ่งปลูกสร้างที่มีไว้หรือได้รับอนุญาตให้ใช้เป็นสถานที่สำหรับดำเนินธุรกิจหรือสำหรับพนักงานของสถาบันการเงินนั้น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t xml:space="preserve">     2. </w:t>
            </w:r>
            <w:r w:rsidRPr="007A3DBC">
              <w:rPr>
                <w:cs/>
              </w:rPr>
              <w:t>อุปกรณ์ เครื่องใช้สำนักงาน เครื่องคอมพิวเตอร์ เครื่องตกแต่งติดตั้งและยานพาหนะต่าง ๆ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     3. ส่วนปรับปรุงที่ดินและอาคารที่ใช้ประโยชน์ตามสิทธิการเช่า</w:t>
            </w:r>
          </w:p>
          <w:p w:rsidR="00E96C80" w:rsidRPr="007A3DBC" w:rsidRDefault="00E96C80" w:rsidP="00E96C80">
            <w:pPr>
              <w:spacing w:before="120"/>
              <w:rPr>
                <w:spacing w:val="-2"/>
              </w:rPr>
            </w:pPr>
            <w:r w:rsidRPr="007A3DBC">
              <w:t xml:space="preserve">   </w:t>
            </w:r>
            <w:r w:rsidRPr="007A3DBC">
              <w:rPr>
                <w:spacing w:val="-2"/>
                <w:cs/>
              </w:rPr>
              <w:t>ทั้งนี้ ให้แสดงมูลค่าสุทธิหลังจากหักค่าเสื่อมราคาสะสม และค่าเผื่อการด้อยค่าของสินทรัพย์นั้น 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10.1 </w:t>
            </w:r>
            <w:r w:rsidRPr="007A3DBC">
              <w:rPr>
                <w:cs/>
              </w:rPr>
              <w:t xml:space="preserve">ที่ดินสุทธิ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ที่ดินที่สถาบันการเงินมีไว้เพื่อใช้ในการดำเนินธุรกิจหรือสำหรับพนักงานของสถาบันการเงิน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ให้แสดงมูลค่าสุทธิหลังหักค่าเผื่อการด้อยค่าของสินทรัพย์นั้น 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10.1.1 </w:t>
            </w:r>
            <w:r w:rsidRPr="007A3DBC">
              <w:rPr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มูลค่าของที่ดินที่ซื้อมาหรือได้มาก่อนการตีราคาเพิ่ม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10.1.2 </w:t>
            </w:r>
            <w:r w:rsidRPr="007A3DBC">
              <w:rPr>
                <w:cs/>
              </w:rPr>
              <w:t xml:space="preserve">ส่วนที่ตีราคาเพิ่ม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มูลค่าของที่ดิน</w:t>
            </w:r>
            <w:r w:rsidRPr="007A3DBC">
              <w:t xml:space="preserve"> </w:t>
            </w:r>
            <w:r w:rsidRPr="007A3DBC">
              <w:rPr>
                <w:cs/>
              </w:rPr>
              <w:t>ส่วนที่ตีราคาเพิ่มขึ้นเต็มจำนวน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10.1.3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มูลค่าตามบัญชีที่สูงกว่ามูลค่าที่คาดว่าจะได้รับคืนของที่ดิน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10.2 </w:t>
            </w:r>
            <w:r w:rsidRPr="007A3DBC">
              <w:rPr>
                <w:cs/>
              </w:rPr>
              <w:t xml:space="preserve">อาคารสุทธิ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อาคารที่สถาบันการเงินมีไว้เพื่อใช้ในการดำเนินธุรกิจหรือสำหรับพนักงานของ</w:t>
            </w:r>
            <w:r w:rsidRPr="007A3DBC">
              <w:rPr>
                <w:spacing w:val="-4"/>
                <w:cs/>
              </w:rPr>
              <w:t xml:space="preserve">สถาบันการเงิน 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ทั้งนี้ ให้แสดงมูลค่าสุทธิหลังหักค่าเสื่อมราคาสะสม  และค่าเผื่อการด้อยค่าของสินทรัพย์นั้น 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10.2.1 </w:t>
            </w:r>
            <w:r w:rsidRPr="007A3DBC">
              <w:rPr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มูลค่าของอาคารที่ซื้อมาหรือได้มาก่อนการตีราคาเพิ่ม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10.2.2 </w:t>
            </w:r>
            <w:r w:rsidRPr="007A3DBC">
              <w:rPr>
                <w:cs/>
              </w:rPr>
              <w:t xml:space="preserve">ส่วนที่ตีราคาเพิ่ม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มูลค่าของอาคาร</w:t>
            </w:r>
            <w:r w:rsidRPr="007A3DBC">
              <w:t xml:space="preserve"> </w:t>
            </w:r>
            <w:r w:rsidRPr="007A3DBC">
              <w:rPr>
                <w:cs/>
              </w:rPr>
              <w:t>ส่วนที่ตีราคาเพิ่มขึ้นเต็มจำนวน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10.2.3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ค่าเสื่อมราคาสะสม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การปันมูลค่าเสื่อมสภาพของอาคารสะสม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>โดยใช้วิธีการคิดค่าเสื่อมตามที่มาตรฐานการบัญชี</w:t>
            </w:r>
            <w:r w:rsidRPr="007A3DBC">
              <w:rPr>
                <w:spacing w:val="-2"/>
                <w:cs/>
                <w:lang w:val="en-GB"/>
              </w:rPr>
              <w:t>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10.2.4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มูลค่าตามบัญชีที่สูงกว่ามูลค่าที่คาดว่าจะได้รับคืนของอาคาร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10.3 </w:t>
            </w:r>
            <w:r w:rsidRPr="007A3DBC">
              <w:rPr>
                <w:cs/>
              </w:rPr>
              <w:t xml:space="preserve">อุปกรณ์ 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เครื่องใช้สำนักงาน เครื่องคอมพิวเตอร์ เครื่องตกแต่งติดตั้ง</w:t>
            </w:r>
            <w:r w:rsidRPr="007A3DBC">
              <w:t xml:space="preserve"> </w:t>
            </w:r>
            <w:r w:rsidRPr="007A3DBC">
              <w:rPr>
                <w:cs/>
              </w:rPr>
              <w:t>และยานพาหนะต่างๆ ทั้งนี้ให้แสดงมูลค่าสุทธิหลังหักค่าเสื่อมราคาสะสม</w:t>
            </w:r>
            <w:r w:rsidRPr="007A3DBC">
              <w:t xml:space="preserve"> </w:t>
            </w:r>
            <w:r w:rsidRPr="007A3DBC">
              <w:rPr>
                <w:cs/>
              </w:rPr>
              <w:t>และค่าเผื่อการด้อยค่าของสินทรัพย์นั้น 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10.3.1 </w:t>
            </w:r>
            <w:r w:rsidRPr="007A3DBC">
              <w:rPr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เครื่องใช้สำนักงาน เครื่องคอมพิวเตอร์ เครื่องตกแต่งติดตั้ง</w:t>
            </w:r>
            <w:r w:rsidRPr="007A3DBC">
              <w:t xml:space="preserve"> </w:t>
            </w:r>
            <w:r w:rsidRPr="007A3DBC">
              <w:rPr>
                <w:cs/>
              </w:rPr>
              <w:t>และยานพาหนะต่างๆ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10.3.2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ค่าเสื่อมราคาสะสม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การปันมูลค่าเสื่อมสภาพของอุปกรณ์สะสม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โดยใช้วิธีการคิดค่าเสื่อมตามที่มาตรฐานการบัญชี</w:t>
            </w:r>
            <w:r w:rsidRPr="007A3DBC">
              <w:rPr>
                <w:spacing w:val="-4"/>
                <w:cs/>
                <w:lang w:val="en-GB"/>
              </w:rPr>
              <w:t>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10.3.3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มูลค่าตามบัญชีที่สูงกว่ามูลค่าที่คาดว่าจะได้รับคืนของอุปกรณ์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10.4 </w:t>
            </w:r>
            <w:r w:rsidRPr="007A3DBC">
              <w:rPr>
                <w:cs/>
              </w:rPr>
              <w:t xml:space="preserve">อื่น ๆ 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อสังหาริมทรัพย์ที่ได้รับอนุญาตให้ใช้เป็นสถานที่สำหรับดำเนินธุรกิจหรือสำหรับพนักงานและลูกจ้าง</w:t>
            </w:r>
            <w:r w:rsidRPr="007A3DBC">
              <w:t xml:space="preserve"> </w:t>
            </w:r>
            <w:r w:rsidRPr="007A3DBC">
              <w:rPr>
                <w:cs/>
              </w:rPr>
              <w:t>แต่สถาบันการเงินยังมิได้ใช้เพื่อการดังกล่าว</w:t>
            </w:r>
            <w:r w:rsidRPr="007A3DBC">
              <w:t xml:space="preserve"> </w:t>
            </w:r>
            <w:r w:rsidRPr="007A3DBC">
              <w:rPr>
                <w:cs/>
              </w:rPr>
              <w:t>รวมถึง ส่วนปรับปรุงที่ดินและอาคารที่ใช้ประโยชน์ตามสิทธิการเช่า ทั้งนี้ ให้แสดงมูลค่าสุทธิหลังหักค่าเสื่อมราคาสะสม</w:t>
            </w:r>
            <w:r w:rsidRPr="007A3DBC">
              <w:t xml:space="preserve"> </w:t>
            </w:r>
            <w:r w:rsidRPr="007A3DBC">
              <w:rPr>
                <w:cs/>
              </w:rPr>
              <w:t>และค่าเผื่อการด้อยค่าของสินทรัพย์นั้น 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10.4.1 </w:t>
            </w:r>
            <w:r w:rsidRPr="007A3DBC">
              <w:rPr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แต่สถาบันการเงินยังมิได้ใช้เพื่อการดังกล่าว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10.4.2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ค่าเสื่อมราคาสะสม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lang w:val="en-GB"/>
              </w:rPr>
            </w:pPr>
            <w:r w:rsidRPr="007A3DBC">
              <w:rPr>
                <w:cs/>
              </w:rPr>
              <w:t>การปันมูลค่าเสื่อมสภาพ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แต่สถาบันการเงินยังมิได้ใช้เพื่อการดังกล่าว</w:t>
            </w:r>
            <w:r w:rsidRPr="007A3DBC">
              <w:rPr>
                <w:cs/>
              </w:rPr>
              <w:lastRenderedPageBreak/>
              <w:t>สะสม โดยใช้วิธีการคิดค่าเสื่อมตามที่มาตรฐานการบัญชีกำหนด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10.4.3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ตามบัญชีที่สูงกว่ามูลค่าที่คาดว่าจะได้รับคืน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แต่สถาบันการเงินยังมิได้ใช้เพื่อการดังกล่าว</w:t>
            </w:r>
            <w:r w:rsidRPr="007A3DBC">
              <w:t xml:space="preserve"> </w:t>
            </w:r>
            <w:r w:rsidRPr="007A3DBC">
              <w:rPr>
                <w:cs/>
              </w:rPr>
              <w:t>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11. </w:t>
            </w:r>
            <w:r w:rsidRPr="007A3DBC">
              <w:rPr>
                <w:cs/>
              </w:rPr>
              <w:t>ค่าความนิยมและสินทรัพย์ไม่มีตัวตนอื่นสุทธิ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11.1 </w:t>
            </w:r>
            <w:r w:rsidRPr="007A3DBC">
              <w:rPr>
                <w:cs/>
              </w:rPr>
              <w:t>ค่าความนิยมสุทธิ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ค่าความนิยมที่เกิดจากการรวมกิจการ และการจัดทำงบการเงินรวม ตามที่มาตรฐานการบัญชีกำหนด ทั้งนี้ ให้แสดงด้วยมูลค่าสุทธิหลังหักค่าเผื่อการด้อยค่า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>11.1.1</w:t>
            </w:r>
            <w:r w:rsidRPr="007A3DBC">
              <w:rPr>
                <w:cs/>
              </w:rPr>
              <w:t xml:space="preserve"> ค่าความนิยม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ค่าความนิยมที่เกิดจากการรวมกิจการ และผลต่างมูลค่ายุติธรรมของบริษัทลูกกับเงินลงทุนของสถาบันการเงินในบริษัทลูกที่เกิดจากการจัดทำงบการเงินรวม 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11.1.2</w:t>
            </w:r>
            <w:r w:rsidRPr="007A3DBC">
              <w:rPr>
                <w:cs/>
              </w:rPr>
              <w:t xml:space="preserve"> หัก ค่าเผื่อการด้อยค่า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มูลค่าตามบัญชีที่สูงกว่ามูลค่าที่คาดว่าจะได้รับคืนของค่าความนิยม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11.2 สินทรัพย์ไม่มีตัวตนอื่นสุทธิ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สินทรัพย์ที่ไม่เป็นตัวเงินที่สามารถระบุได้และไม่มีกายภาพตามที่มาตรฐานการบัญชีกำหนด  ทั้งนี้ ให้แสดงด้วยมูลค่าสุทธิหลังจากหักค่าตัดจำหน่ายสะสม และค่าเผื่อการด้อยค่าของสินทรัพย์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11.2</w:t>
            </w:r>
            <w:r w:rsidRPr="007A3DBC">
              <w:t>.1</w:t>
            </w:r>
            <w:r w:rsidRPr="007A3DBC">
              <w:rPr>
                <w:cs/>
              </w:rPr>
              <w:t xml:space="preserve"> 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 หรือทรัพย์สินที่สถาบันการเงินจ่ายไปเพื่อให้ได้มาซึ่งสินทรัพย์ไม่มีตัวตน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11.2</w:t>
            </w:r>
            <w:r w:rsidRPr="007A3DBC">
              <w:t>.2</w:t>
            </w:r>
            <w:r w:rsidRPr="007A3DBC">
              <w:rPr>
                <w:cs/>
              </w:rPr>
              <w:t xml:space="preserve"> ส่วนที่ตีราคาเพิ่ม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มูลค่าของสินทรัพย์ไม่มีตัวตนอื่นที่เพิ่มขึ้นจากการตีราคาใหม่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>11.2.3</w:t>
            </w:r>
            <w:r w:rsidRPr="007A3DBC">
              <w:rPr>
                <w:cs/>
              </w:rPr>
              <w:t xml:space="preserve"> หัก ค่าตัดจำหน่ายสะสม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ค่าตัดจำหน่ายสะสมของสินทรัพย์ไม่มีตัวตนอื่นที่ตัดจำหน่ายตามอายุการใช้ประโยชน์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11.2.4</w:t>
            </w:r>
            <w:r w:rsidRPr="007A3DBC">
              <w:rPr>
                <w:cs/>
              </w:rPr>
              <w:t xml:space="preserve"> หัก ค่าเผื่อการด้อยค่า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มูลค่าตามบัญชีที่สูงกว่ามูลค่าที่คาดว่าจะได้รับคืนของสินทรัพย์ที่ไม่มีตัวตนอื่น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12. </w:t>
            </w:r>
            <w:r w:rsidRPr="007A3DBC">
              <w:rPr>
                <w:cs/>
              </w:rPr>
              <w:t xml:space="preserve">สินทรัพย์ภาษีเงินได้รอตัดบัญชี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จำนวนภาษีเงินได้ที่สามารถขอคืนได้ในอนาคต ซึ่งเกิดจากผลแตกต่างชั่วคราวที่ใช้หักภาษี ขาดทุนทางภาษีที่ยังไม่ได้ใช้ยกไป และเครดิตภาษีที่ยังไม่ได้ใช้ยกไป ตามที่มาตรฐานการบัญชี ฉบับที่ 12 เรื่อง ภาษีเงินได้ กำหนด </w:t>
            </w:r>
          </w:p>
          <w:p w:rsidR="00E96C80" w:rsidRPr="007A3DBC" w:rsidRDefault="00E96C80" w:rsidP="00E96C80">
            <w:pPr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>เดิม คือ</w:t>
            </w:r>
            <w:r w:rsidRPr="007A3DBC">
              <w:t xml:space="preserve"> </w:t>
            </w:r>
            <w:r w:rsidRPr="007A3DBC">
              <w:rPr>
                <w:cs/>
              </w:rPr>
              <w:t>รายการภาษีเงินได้รอการตัด)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สินทรัพย์อื่นสุทธิ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สินทรัพย์อื่นที่ไม่อาจแสดงไว้ในรายการที่กล่าวข้างต้น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ทั้งนี้ให้แสดงมูลค่าสุทธิหลังหักค่าเสื่อมราคาสะสม</w:t>
            </w:r>
            <w:r w:rsidRPr="007A3DBC">
              <w:t xml:space="preserve"> </w:t>
            </w:r>
            <w:r w:rsidRPr="007A3DBC">
              <w:rPr>
                <w:cs/>
              </w:rPr>
              <w:t>และค่าเผื่อการด้อยค่าของสินทรัพย์นั้น ๆ</w:t>
            </w:r>
          </w:p>
        </w:tc>
      </w:tr>
      <w:tr w:rsidR="00E96C80" w:rsidRPr="007A3DBC" w:rsidTr="005C6B3C">
        <w:trPr>
          <w:trHeight w:val="466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ค่าใช้จ่ายล่วงหน้าและรายจ่ายรอตัดบัญชี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>รายจ่ายล่วงหน้าที่สถาบันการเงินได้จ่ายไปแล้ว แต่เป็นค่าใช้จ่ายของรอบระยะเวลาบัญชีในอนาคต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.2 </w:t>
            </w:r>
            <w:r w:rsidRPr="007A3DBC">
              <w:rPr>
                <w:cs/>
              </w:rPr>
              <w:t xml:space="preserve">ลูกหนี้มาร์จิ้น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ลูกหนี้ที่เกิดจากการชำระมาร์จิ้นตามธุรกรรมซื้อคืนภาคเอกชน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.3 </w:t>
            </w:r>
            <w:r w:rsidRPr="007A3DBC">
              <w:rPr>
                <w:cs/>
              </w:rPr>
              <w:t xml:space="preserve">รายได้ค้างรับ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รายได้ค้างรับที่สถาบันการเงินได้บันทึกบัญชีเป็นรายได้แล้ว</w:t>
            </w:r>
            <w:r w:rsidRPr="007A3DBC">
              <w:t xml:space="preserve"> </w:t>
            </w:r>
            <w:r w:rsidRPr="007A3DBC">
              <w:rPr>
                <w:cs/>
              </w:rPr>
              <w:t>แต่ยังไม่ได้รับเงิน</w:t>
            </w:r>
            <w:r w:rsidRPr="007A3DBC">
              <w:t xml:space="preserve"> </w:t>
            </w:r>
            <w:r w:rsidRPr="007A3DBC">
              <w:rPr>
                <w:cs/>
              </w:rPr>
              <w:t>เช่น  ดอกเบี้ยพันธบัตรรัฐบาล  เงินปันผลค้างรับ  ดอกเบี้ยตราสารหนี้ค้างรับ  รายได้ค่าบริการค้างรับ  เป็นต้น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.4 </w:t>
            </w:r>
            <w:r w:rsidRPr="007A3DBC">
              <w:rPr>
                <w:cs/>
              </w:rPr>
              <w:t xml:space="preserve">ผลต่างบัญชีระหว่างกัน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ยอดดุลสุทธิลูกหนี้ในบัญชีระหว่างกันของสำนักงานใหญ่กับสาขา</w:t>
            </w:r>
            <w:r w:rsidRPr="007A3DBC">
              <w:t xml:space="preserve"> </w:t>
            </w:r>
            <w:r w:rsidRPr="007A3DBC">
              <w:rPr>
                <w:cs/>
              </w:rPr>
              <w:t>เฉพาะสถาบันการเงินไทยไม่รวมสาขาธนาคารพาณิชย์ต่างประเทศ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.5 </w:t>
            </w:r>
            <w:r w:rsidRPr="007A3DBC">
              <w:rPr>
                <w:cs/>
              </w:rPr>
              <w:t xml:space="preserve">ลูกหนี้อื่น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ลูกหนี้อื่นที่มิได้เกิดจากการให้สินเชื่อ เช่น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เงินสดที่สถาบันการเงินวางเป็นประกันตามสัญญา </w:t>
            </w:r>
            <w:r w:rsidRPr="007A3DBC">
              <w:t xml:space="preserve">Credit Support Annex (CSA) </w:t>
            </w:r>
            <w:r w:rsidRPr="007A3DBC">
              <w:rPr>
                <w:cs/>
              </w:rPr>
              <w:t>หรือเงินสดที่สถาบันการเงินวางเป็นประกันตามธุรกรรมการยืมและให้ยืมหลักทรัพย์ (</w:t>
            </w:r>
            <w:r w:rsidRPr="007A3DBC">
              <w:t>Securities Borrowing and Lending (SBL))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.6 </w:t>
            </w:r>
            <w:r w:rsidRPr="007A3DBC">
              <w:rPr>
                <w:cs/>
              </w:rPr>
              <w:t xml:space="preserve">สิทธิการเช่าที่ดินและอาคารสุทธิ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รายจ่ายต่าง ๆ เพื่อให้ได้มาซึ่งสิทธิการเช่าทรัพย์สิน  เพื่อใช้เป็นสถานที่สำหรับประกอบ</w:t>
            </w:r>
            <w:r w:rsidRPr="007A3DBC">
              <w:rPr>
                <w:cs/>
              </w:rPr>
              <w:lastRenderedPageBreak/>
              <w:t xml:space="preserve">ธุรกิจ  หรือเป็นที่พัก  หรือเพื่อสวัสดิการสำหรับพนักงานและลูกจ้าง โดยแสดงมูลค่าหลังจากตัดจำหน่ายตามอายุสิทธิการเช่า และการด้อยค่าแล้ว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.7 </w:t>
            </w:r>
            <w:r w:rsidRPr="007A3DBC">
              <w:rPr>
                <w:cs/>
              </w:rPr>
              <w:t xml:space="preserve">ลูกหนี้ภาษีมูลค่าเพิ่ม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ภาษีมูลค่าเพิ่มที่สถาบันการเงินจะต้องขอคืนจากกรมสรรพากร</w:t>
            </w:r>
            <w:r w:rsidRPr="007A3DBC">
              <w:t xml:space="preserve"> </w:t>
            </w:r>
            <w:r w:rsidRPr="007A3DBC">
              <w:rPr>
                <w:cs/>
              </w:rPr>
              <w:t>ในกรณีที่ภาษีซื้อมากกว่าภาษีขาย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.8 </w:t>
            </w:r>
            <w:r w:rsidRPr="007A3DBC">
              <w:rPr>
                <w:cs/>
              </w:rPr>
              <w:t xml:space="preserve">พักลูกหนี้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สินทรัพย์ที่ตั้งพักไว้เนื่องจากยังไม่สามารถระบุประเภทบัญชีที่เหมาะสมได้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.9 </w:t>
            </w:r>
            <w:r w:rsidRPr="007A3DBC">
              <w:rPr>
                <w:cs/>
              </w:rPr>
              <w:t xml:space="preserve">เงินทดรองจ่าย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จำนวนเงินที่สถาบันการเงินได้จ่ายไปก่อนเพื่อประโยชน์แก่สถาบันการเงิน โดยจะได้รับคืนในภายหน้า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13.1</w:t>
            </w:r>
            <w:r w:rsidRPr="007A3DBC">
              <w:rPr>
                <w:cs/>
              </w:rPr>
              <w:t>0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ความเสียหายจากการทุจริตสุทธิ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ความเสียหายที่เกิดจากการทุจริตของพนักงานและลูกจ้างของสถาบันการเงิน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ทั้งนี้ให้แสดงมูลค่าสุทธิหลังหักค่าเผื่อความเสียหายจากการทุจริต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13.1</w:t>
            </w:r>
            <w:r w:rsidRPr="007A3DBC">
              <w:rPr>
                <w:cs/>
              </w:rPr>
              <w:t>0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ความเสียหายจากการทุจริต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ความเสียหายที่เกิดจากการทุจริตของพนักงานและลูกจ้างของสถาบันการเงิน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13.1</w:t>
            </w:r>
            <w:r w:rsidRPr="007A3DBC">
              <w:rPr>
                <w:cs/>
              </w:rPr>
              <w:t>0</w:t>
            </w:r>
            <w:r w:rsidRPr="007A3DBC">
              <w:t xml:space="preserve">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>ค่าเผื่อความเสียหายจากการทุจริต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จำนวนเงินที่กันไว้สำหรับความเสียหายจากการทุจริตที่คาดว่าจะเรียกคืนไม่ได้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13.11. </w:t>
            </w:r>
            <w:r w:rsidRPr="007A3DBC">
              <w:rPr>
                <w:cs/>
              </w:rPr>
              <w:t xml:space="preserve">สินทรัพย์สำหรับโครงการผลประโยชน์ของพนักงาน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เกินของมูลค่ายุติธรรมของสินทรัพย์โครงการหลังสุทธิด้วยยอดมูลค่าปัจจุบันของภาระผูกพันตามโครงการผลประโยชน์ ณ วันที่ในงบดุล ผลกำไรหรือผลขาดทุนจากการประมาณตามหลักคณิตศาสตร์ประกันภัยทั้งหมดที่ยังไม่รับรู้และต้นทุนบริการในอดีตทั้งหมดที่ยังไม่รับรู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13.12 </w:t>
            </w:r>
            <w:r w:rsidRPr="007A3DBC">
              <w:rPr>
                <w:cs/>
              </w:rPr>
              <w:t xml:space="preserve">สินทรัพย์อื่น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สินทรัพย์อื่น ๆ ที่ไม่อาจแสดงไว้ในรายการข้างต้น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13.13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จำนวนเงินที่ตั้งไว้เผื่อการด้อยค่าของสินทรัพย์อื่นทุกรายการตามที่มาตรฐานการบัญชีกำหนด ยกเว้นรายการที่กำหนดให้แสดงเป็นยอดสุทธิแล้ว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950429</w:t>
            </w:r>
          </w:p>
        </w:tc>
        <w:tc>
          <w:tcPr>
            <w:tcW w:w="679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หนี้สินและส่วนของเจ้าของ / ส่วนของสำนักงานใหญ่</w:t>
            </w:r>
            <w:r w:rsidRPr="007A3DBC">
              <w:t> 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/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หนี้สิน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4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เงินรับฝาก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จากผู้ที่มีถิ่นที่อยู่ในประเทศไทยและต่างประเทศ  ทั้งที่เป็นเงินบาทและเงินตราต่างประเทศ  ซึ่ง</w:t>
            </w:r>
            <w:r w:rsidRPr="007A3DBC">
              <w:rPr>
                <w:cs/>
                <w:lang w:val="en-GB"/>
              </w:rPr>
              <w:t>สถาบันการเงิน</w:t>
            </w:r>
            <w:r w:rsidRPr="007A3DBC">
              <w:rPr>
                <w:cs/>
              </w:rPr>
              <w:t xml:space="preserve">ต้องจ่ายดอกเบี้ยหรือไม่ต้องจ่ายดอกเบี้ยแก่ผู้ฝาก  รวมทั้งเงินรับฝากที่บัญชีไม่เคลื่อนไหว  หลังหักส่วนลดจ่ายรอตัดบัญชี (ถ้ามี) และดอกเบี้ยจ่ายล่วงหน้า (ถ้ามี)  </w:t>
            </w:r>
          </w:p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     ทั้งนี้ ไม่รวมเงินรับฝากระหว่างธนาคารและตลาดเงินทั้งในประเทศและต่างประเทศ ซึ่งกำหนดให้แสดงไว้ในรายการที่ </w:t>
            </w:r>
            <w:r w:rsidRPr="007A3DBC">
              <w:t xml:space="preserve">15 </w:t>
            </w:r>
            <w:r w:rsidRPr="007A3DBC">
              <w:rPr>
                <w:cs/>
              </w:rPr>
              <w:t>รายการระหว่างธนาคารและตลาดเงินสุทธิ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4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กระแสรายวัน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หรือรับเงินจากประชาชนที่ต้องจ่ายคืนเมื่อทวงถาม ที่ใช้เช็คในการเบิกถอน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และมิให้นำยอดเงินเบิกเกินบัญชีซึ่งกำหนดให้แสดงไว้ในรายการที่ 7 เงินให้สินเชื่อแก่ลูกหนี้สุทธิมาหักจากรายการนี้</w:t>
            </w:r>
            <w:r w:rsidRPr="007A3DBC"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4</w:t>
            </w:r>
            <w:r w:rsidRPr="007A3DBC">
              <w:t xml:space="preserve">.2 </w:t>
            </w:r>
            <w:r w:rsidRPr="007A3DBC">
              <w:rPr>
                <w:cs/>
              </w:rPr>
              <w:t xml:space="preserve">ออมทรัพย์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หรือรับเงินจากประชาชนที่ต้องจ่ายคืนเมื่อทวงถาม ที่ไม่ใช้เช็คในการถอน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14.3 </w:t>
            </w:r>
            <w:r w:rsidRPr="007A3DBC">
              <w:rPr>
                <w:cs/>
              </w:rPr>
              <w:t xml:space="preserve">จ่ายคืนเมื่อสิ้นระยะเวลา </w:t>
            </w:r>
            <w:r w:rsidRPr="007A3DBC">
              <w:t>(</w:t>
            </w:r>
            <w:r w:rsidRPr="007A3DBC">
              <w:rPr>
                <w:cs/>
              </w:rPr>
              <w:t>ไม่รวมบัตรเงินฝาก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หรือรับเงินจากประชาชนที่ต้องจ่ายคืนเมื่อสิ้นระยะเวลาอันกำหนด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 ทั้งนี้ ไม่รวมบัตรเงินฝาก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14.4 </w:t>
            </w:r>
            <w:r w:rsidRPr="007A3DBC">
              <w:rPr>
                <w:cs/>
              </w:rPr>
              <w:t xml:space="preserve">บัตรเงินฝาก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บัตรเงินฝากที่สถาบันการเงินออกเพื่อจำหน่ายให้กับประชาชน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14.5 </w:t>
            </w:r>
            <w:r w:rsidRPr="007A3DBC">
              <w:rPr>
                <w:cs/>
              </w:rPr>
              <w:t>เงินรับฝากที่มีอนุพันธ์แฝง</w:t>
            </w:r>
          </w:p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lastRenderedPageBreak/>
              <w:t>เงินรับฝากทุกประเภทที่มีอนุพันธ์แฝงที่ไม่ได้กำหนดให้แสดงด้วยมูลค่ายุติธรรม (</w:t>
            </w:r>
            <w:r w:rsidRPr="007A3DBC">
              <w:t xml:space="preserve">Fair </w:t>
            </w:r>
            <w:r w:rsidRPr="007A3DBC">
              <w:lastRenderedPageBreak/>
              <w:t>Value Option)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950437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 xml:space="preserve">14.6 </w:t>
            </w:r>
            <w:r w:rsidRPr="007A3DBC">
              <w:rPr>
                <w:cs/>
              </w:rPr>
              <w:t>ส่วนปรับมูลค่าจากการป้องกันความเสี่ยง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ส่วนปรับมูลค่าของเงินรับฝากที่เกิดจากการวัดมูลค่ายุติธรรม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  <w:r w:rsidRPr="007A3DBC">
              <w:rPr>
                <w:cs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 </w:t>
            </w:r>
            <w:r w:rsidRPr="007A3DBC">
              <w:rPr>
                <w:cs/>
              </w:rPr>
              <w:t>รายการระหว่างธนาคารและตลาดเงินสุทธิ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เงินกู้ยืมตามธุรกรรมซื้อคืนภาคเอกชน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spacing w:val="-2"/>
                <w:cs/>
              </w:rPr>
              <w:t xml:space="preserve"> </w:t>
            </w:r>
            <w:r w:rsidRPr="007A3DBC">
              <w:rPr>
                <w:cs/>
              </w:rPr>
              <w:t>ซึ่งทำกับคู่สัญญาที่</w:t>
            </w:r>
            <w:r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spacing w:val="-4"/>
                <w:cs/>
              </w:rPr>
              <w:t>รวมทั้งรายการเงินกู้ยืมในลักษณะการออกตราสารหนี้</w:t>
            </w:r>
            <w:r w:rsidRPr="007A3DBC">
              <w:rPr>
                <w:cs/>
              </w:rPr>
              <w:t xml:space="preserve">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 </w:t>
            </w:r>
            <w:r w:rsidRPr="007A3DBC">
              <w:t xml:space="preserve">(True Sale)  </w:t>
            </w:r>
            <w:r w:rsidRPr="007A3DBC">
              <w:rPr>
                <w:cs/>
              </w:rPr>
              <w:t>ทั้งนี้ ไม่รวมถึงการออกตราสารหนี้เพื่อการระดมทุนทั่วไปซึ่งออกจำหน่ายให้แก่สถาบันการเงิน  นิติบุคคลและประชาชนเป็นการทั่วไป  ซึ่งกำหนดให้แสดงรายการไว้ในรายการที่ 2</w:t>
            </w:r>
            <w:r w:rsidRPr="007A3DBC">
              <w:t xml:space="preserve">0  </w:t>
            </w:r>
            <w:r w:rsidRPr="007A3DBC">
              <w:rPr>
                <w:cs/>
              </w:rPr>
              <w:t>ตราสารหนี้ที่ออกและเงินกู้ยืม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เงินกู้ยืม  ลูกหนี้และเจ้าหนี้มาร์จิ้นตามธุรกรรมซื้อคืนภาคเอกชน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ในกรณีที่ไม่สามารถหักกลบกันได้ ให้แสดงรายการลูกหนี้และเจ้าหนี้มาร์จิ้นไว้ในรายการที่ 13 สินทรัพย์อื่นสุทธิและรายการที่ 2</w:t>
            </w:r>
            <w:r w:rsidRPr="007A3DBC">
              <w:t>4</w:t>
            </w:r>
            <w:r w:rsidRPr="007A3DBC">
              <w:rPr>
                <w:cs/>
              </w:rPr>
              <w:t xml:space="preserve"> หนี้สินอื่นตามลำดับ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ทั้งนี้  ให้รวมถึงการทำธุรกรรมกับธนาคารแห่งประเทศไทย เช่น  ธุรกรรมซื้อคืนพันธบัตรแบบทวิภาคี  ธุรกรรมด้านตลาดการเงินเกี่ยวกับการขายตราสารหนี้เพื่อบริหารสภาพคล่องโดยมีสัญญาจะซื้อคืน (บริการขายตราสารหนี้) และธุรกรรมอื่น ๆ ที่ธนาคารแห่งประเทศไทยจะกำหนดต่อไป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ในประเทศ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เงินกู้ยืมตามธุรกรรมซื้อคืนภาคเอกชน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spacing w:val="-2"/>
                <w:cs/>
              </w:rPr>
              <w:t xml:space="preserve"> </w:t>
            </w:r>
            <w:r w:rsidRPr="007A3DBC">
              <w:rPr>
                <w:cs/>
              </w:rPr>
              <w:t xml:space="preserve">ซึ่งทำกับคู่สัญญาที่จัดประเภทเป็นรายการระหว่างธนาคารและตลาดเงินตามประกาศธนาคารแห่งประเทศไทย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spacing w:val="-2"/>
                <w:cs/>
              </w:rPr>
              <w:t>ที่ตั้งอยู่ในประเทศ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7A3DBC">
              <w:t xml:space="preserve"> (True Sale)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.1.1 </w:t>
            </w:r>
            <w:r w:rsidRPr="007A3DBC">
              <w:rPr>
                <w:cs/>
              </w:rPr>
              <w:t xml:space="preserve">เงินรับฝาก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 xml:space="preserve">Fair Value Option) </w:t>
            </w:r>
            <w:r w:rsidRPr="007A3DBC">
              <w:rPr>
                <w:cs/>
              </w:rPr>
              <w:t>ซึ่งทำกับคู่สัญญาที่</w:t>
            </w:r>
            <w:r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spacing w:val="-2"/>
                <w:cs/>
              </w:rPr>
              <w:t>ที่ตั้งอยู่ในประเทศ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>.1.1.1</w:t>
            </w:r>
            <w:r w:rsidRPr="007A3DBC">
              <w:rPr>
                <w:cs/>
              </w:rPr>
              <w:t xml:space="preserve"> เงินรับฝากที่ไม่มีอนุพันธ์แฝง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15.1.1.2 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.1.2 </w:t>
            </w:r>
            <w:r w:rsidRPr="007A3DBC">
              <w:rPr>
                <w:cs/>
              </w:rPr>
              <w:t xml:space="preserve">เงินกู้ยืม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เงินกู้ยืม  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เงินกู้ยืมตามธุรกรรมซื้อคืนภาคเอกชน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spacing w:val="-2"/>
                <w:cs/>
              </w:rPr>
              <w:t xml:space="preserve"> </w:t>
            </w:r>
            <w:r w:rsidRPr="007A3DBC">
              <w:rPr>
                <w:cs/>
              </w:rPr>
              <w:t>ซึ่งทำกับคู่สัญญาที่จัดประเภทเป็นรายการระหว่างธนาคารและตลาดเงินตามประกาศธนาคาร</w:t>
            </w:r>
            <w:r w:rsidRPr="007A3DBC">
              <w:rPr>
                <w:cs/>
              </w:rPr>
              <w:lastRenderedPageBreak/>
              <w:t xml:space="preserve">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spacing w:val="-2"/>
                <w:cs/>
              </w:rPr>
              <w:t>ที่ตั้งอยู่ในประเทศ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7A3DBC">
              <w:t xml:space="preserve"> (True Sale)</w:t>
            </w:r>
          </w:p>
          <w:p w:rsidR="00E96C80" w:rsidRPr="007A3DBC" w:rsidRDefault="00E96C80" w:rsidP="00E96C80">
            <w:r w:rsidRPr="007A3DBC">
              <w:rPr>
                <w:cs/>
              </w:rPr>
              <w:t xml:space="preserve">    ทั้งนี้  ให้รวมถึงการทำธุรกรรมกับธนาคารแห่งประเทศไทย เช่น  ธุรกรรมซื้อคืนพันธบัตรแบบทวิภาคี  ธุรกรรมด้านตลาดการเงินเกี่ยวกับการขายตราสารหนี้เพื่อบริหารสภาพคล่องโดยมีสัญญาจะซื้อคืน (บริการขายตราสารหนี้)  และธุรกรรมอื่น ๆ ที่ธนาคารแห่งประเทศไทยจะกำหนดต่อไป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950444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.1.2.1 </w:t>
            </w:r>
            <w:r w:rsidRPr="007A3DBC">
              <w:rPr>
                <w:cs/>
              </w:rPr>
              <w:t>เงินกู้ยืมที่ไม่มีอนุพันธ์แฝง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15.1.</w:t>
            </w:r>
            <w:r w:rsidRPr="007A3DBC">
              <w:t>2.2</w:t>
            </w:r>
            <w:r w:rsidRPr="007A3DBC">
              <w:rPr>
                <w:cs/>
              </w:rPr>
              <w:t xml:space="preserve"> 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.2 </w:t>
            </w:r>
            <w:r w:rsidRPr="007A3DBC">
              <w:rPr>
                <w:cs/>
              </w:rPr>
              <w:t xml:space="preserve">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เงินกู้ยืมตามธุรกรรมซื้อคืนภาคเอกชน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>จาก</w:t>
            </w:r>
            <w:r w:rsidRPr="007A3DBC">
              <w:rPr>
                <w:cs/>
              </w:rPr>
              <w:t>สถาบันการเงินที่อยู่ในต่างประเทศ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7A3DBC">
              <w:t xml:space="preserve"> (True Sale)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.2.1 </w:t>
            </w:r>
            <w:r w:rsidRPr="007A3DBC">
              <w:rPr>
                <w:cs/>
              </w:rPr>
              <w:t xml:space="preserve">เงินรับฝาก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 xml:space="preserve">Fair Value Option)  </w:t>
            </w:r>
            <w:r w:rsidRPr="007A3DBC">
              <w:rPr>
                <w:spacing w:val="-2"/>
                <w:cs/>
              </w:rPr>
              <w:t>จาก</w:t>
            </w:r>
            <w:r w:rsidRPr="007A3DBC">
              <w:rPr>
                <w:cs/>
              </w:rPr>
              <w:t>สถาบันการเงินที่อยู่ในต่างประเทศ</w:t>
            </w:r>
            <w:r w:rsidRPr="007A3DBC">
              <w:rPr>
                <w:strike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>.2.1.1</w:t>
            </w:r>
            <w:r w:rsidRPr="007A3DBC">
              <w:rPr>
                <w:cs/>
              </w:rPr>
              <w:t xml:space="preserve"> เงินรับฝากที่ไม่มีอนุพันธ์แฝง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15.2.</w:t>
            </w:r>
            <w:r w:rsidRPr="007A3DBC">
              <w:t>1.2</w:t>
            </w:r>
            <w:r w:rsidRPr="007A3DBC">
              <w:rPr>
                <w:cs/>
              </w:rPr>
              <w:t xml:space="preserve"> 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>.2.</w:t>
            </w:r>
            <w:r w:rsidRPr="007A3DBC">
              <w:rPr>
                <w:cs/>
              </w:rPr>
              <w:t>2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เงินกู้ยืม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เงินกู้ยืม  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เงินกู้ยืมตามธุรกรรมซื้อคืนภาคเอกชน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>แก่</w:t>
            </w:r>
            <w:r w:rsidRPr="007A3DBC">
              <w:rPr>
                <w:cs/>
              </w:rPr>
              <w:t>สถาบันการเงินที่อยู่ในต่างประเทศ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7A3DBC">
              <w:t xml:space="preserve"> (True Sale)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    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.2.2.1 </w:t>
            </w:r>
            <w:r w:rsidRPr="007A3DBC">
              <w:rPr>
                <w:cs/>
              </w:rPr>
              <w:t>เงินกู้ยืมที่ไม่มีอนุพันธ์แฝง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1</w:t>
            </w:r>
            <w:r w:rsidRPr="007A3DBC">
              <w:t>5</w:t>
            </w:r>
            <w:r w:rsidRPr="007A3DBC">
              <w:rPr>
                <w:cs/>
              </w:rPr>
              <w:t>.2.2.2 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1</w:t>
            </w:r>
            <w:r w:rsidRPr="007A3DBC">
              <w:t>5</w:t>
            </w:r>
            <w:r w:rsidRPr="007A3DBC">
              <w:rPr>
                <w:cs/>
              </w:rPr>
              <w:t>.3 ส่วนปรับมูลค่าจากการป้องกันความเสี่ยง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ส่วนปรับมูลค่าของเงินรับฝากและเงินกู้ยืมที่เกิดจากการวัดมูลค่ายุติธรรม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16. </w:t>
            </w:r>
            <w:r w:rsidRPr="007A3DBC">
              <w:rPr>
                <w:cs/>
              </w:rPr>
              <w:t xml:space="preserve">หนี้สินจ่ายคืนเมื่อทวงถาม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เช็คที่สถาบันการเงินเป็นผู้สั่งจ่าย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และเช็คลูกค้าที่สถาบันการเงินรับรองให้ </w:t>
            </w:r>
            <w:r w:rsidRPr="007A3DBC">
              <w:t xml:space="preserve">(Certified Cheque) </w:t>
            </w:r>
            <w:r w:rsidRPr="007A3DBC">
              <w:rPr>
                <w:cs/>
              </w:rPr>
              <w:t>เฉพาะในกรณีที่สถาบันการเงินบันทึกบัญชีโดยหักบัญชีเงินฝากของลูกค้าทันทีที่รับรองเช็คให้</w:t>
            </w:r>
            <w:r w:rsidRPr="007A3DBC">
              <w:t xml:space="preserve">, </w:t>
            </w:r>
            <w:r w:rsidRPr="007A3DBC">
              <w:rPr>
                <w:cs/>
              </w:rPr>
              <w:t>ดราฟต์ และเงินโอนต่าง ๆ ที่ยังไม่จ่ายเงินให้แก่ลูกค้า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16.1 </w:t>
            </w:r>
            <w:r w:rsidRPr="007A3DBC">
              <w:rPr>
                <w:cs/>
              </w:rPr>
              <w:t xml:space="preserve">เช็คธนาคาร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เช็คที่สถาบันการเงินเป็นผู้สั่งจ่าย</w:t>
            </w:r>
            <w:r w:rsidRPr="007A3DBC">
              <w:t xml:space="preserve"> </w:t>
            </w:r>
            <w:r w:rsidRPr="007A3DBC">
              <w:rPr>
                <w:cs/>
              </w:rPr>
              <w:t>และเช็คของลูกค้าที่สถาบันการเงินรับรองให้เฉพาะในกรณีที่สถาบันการเงินบันทึกบัญชีโดยหักบัญชีเงินฝากของลูกค้าทันทีที่รับรองเช็คให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16.2 </w:t>
            </w:r>
            <w:r w:rsidRPr="007A3DBC">
              <w:rPr>
                <w:cs/>
              </w:rPr>
              <w:t xml:space="preserve">ดร๊าฟต์และเงินโอนอื่น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ดร๊าฟต์และเงินโอนต่างๆ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ที่สถาบันการเงินเป็นผู้สั่งจ่าย รวมทั้งที่สถาบันการเงินอื่นสั่งให้สถาบันการเงินจ่าย  แต่สถาบันการเงินนั้นยังไม่ได้จ่ายให้แก่ลูกค้า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17. </w:t>
            </w:r>
            <w:r w:rsidRPr="007A3DBC">
              <w:rPr>
                <w:cs/>
              </w:rPr>
              <w:t xml:space="preserve">ภาระในการส่งคืนหลักทรัพย์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ภาระของสถาบันการเงินที่ต้องส่งคืนหลักทรัพย์ที่รับไว้เป็นประกันการให้กู้ยืมตามธุรกรรม</w:t>
            </w:r>
            <w:r w:rsidRPr="007A3DBC">
              <w:rPr>
                <w:cs/>
              </w:rPr>
              <w:lastRenderedPageBreak/>
              <w:t>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 ธุรกรรมการยืมและให้ยืมหลักทรัพย์ 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หรือหลักทรัพย์ที่ยืมมา </w:t>
            </w:r>
            <w:r w:rsidRPr="007A3DBC">
              <w:t xml:space="preserve"> </w:t>
            </w:r>
            <w:r w:rsidRPr="007A3DBC">
              <w:rPr>
                <w:cs/>
              </w:rPr>
              <w:t>เนื่องจากสถาบันการเงินได้นำหลักทรัพย์ดังกล่าวไปทำ</w:t>
            </w:r>
            <w:r w:rsidRPr="007A3DBC">
              <w:rPr>
                <w:spacing w:val="-2"/>
                <w:cs/>
              </w:rPr>
              <w:t>ธุรกรรมกู้ยืมเงินตามธุรกรรมซื้อคืนภาคเอกชน (</w:t>
            </w:r>
            <w:r w:rsidRPr="007A3DBC">
              <w:rPr>
                <w:spacing w:val="-2"/>
              </w:rPr>
              <w:t>Private Repo)</w:t>
            </w:r>
            <w:r w:rsidRPr="007A3DBC">
              <w:rPr>
                <w:spacing w:val="-2"/>
                <w:cs/>
              </w:rPr>
              <w:t xml:space="preserve"> ธุรกรรมการยืมและให้ยืมหลักทรัพย์</w:t>
            </w:r>
            <w:r w:rsidRPr="007A3DBC">
              <w:rPr>
                <w:cs/>
              </w:rPr>
              <w:t xml:space="preserve"> 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 หรือนำไปขายชอร์ต (</w:t>
            </w:r>
            <w:r w:rsidRPr="007A3DBC">
              <w:t xml:space="preserve">Short Sale) </w:t>
            </w:r>
            <w:r w:rsidRPr="007A3DBC">
              <w:rPr>
                <w:cs/>
              </w:rPr>
              <w:t xml:space="preserve">อีกทอดหนึ่ง </w:t>
            </w:r>
          </w:p>
          <w:p w:rsidR="00E96C80" w:rsidRPr="007A3DBC" w:rsidRDefault="00E96C80" w:rsidP="00E96C80">
            <w:pPr>
              <w:rPr>
                <w:strike/>
                <w:cs/>
              </w:rPr>
            </w:pPr>
            <w:r w:rsidRPr="007A3DBC">
              <w:rPr>
                <w:cs/>
              </w:rPr>
              <w:t>เดิม คือ รายการภาระของสถาบันการเงินที่ต้องส่งคืนหลักประกัน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950458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18. </w:t>
            </w:r>
            <w:r w:rsidRPr="007A3DBC">
              <w:rPr>
                <w:cs/>
              </w:rPr>
              <w:t>หนี้สินทางการเงินที่กำหนดให้แสดงด้วยมูลค่ายุติธรรม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หนี้สินทางการเงิน เช่น เงินรับฝาก ตั๋วแลกเงิน ตั๋วสัญญาใช้เงิน หุ้นกู้และเงินกู้ยืมที่มีอนุพันธ์แฝง ที่สถาบันการเงินกำหนดให้แสดงด้วยมูลค่ายุติธรรม (กรณีเลือกใช้ </w:t>
            </w:r>
            <w:r w:rsidRPr="007A3DBC">
              <w:t xml:space="preserve">Fair Value Option) </w:t>
            </w:r>
            <w:r w:rsidRPr="007A3DBC">
              <w:rPr>
                <w:cs/>
              </w:rPr>
              <w:t>โดยเป็นไปตามที่ธนาคารแห่งประเทศไทยหรือมาตรฐานการบัญชีกำหนด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18.1 </w:t>
            </w:r>
            <w:r w:rsidRPr="007A3DBC">
              <w:rPr>
                <w:cs/>
              </w:rPr>
              <w:t>หนี้สินทางการเงินที่กำหนดให้แสดงด้วยมูลค่ายุติธรรม ของรายการระหว่างธนาคารและตลาดเงิน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cs/>
              </w:rPr>
              <w:t xml:space="preserve">หนี้สินทางการเงินที่มีอนุพันธ์แฝง 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ซึ่งทำกับคู่สัญญาที่</w:t>
            </w:r>
            <w:r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.1.1</w:t>
            </w:r>
            <w:r w:rsidRPr="007A3DBC">
              <w:t xml:space="preserve"> </w:t>
            </w:r>
            <w:r w:rsidRPr="007A3DBC">
              <w:rPr>
                <w:cs/>
              </w:rPr>
              <w:t>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cs/>
                <w:lang w:val="en-GB"/>
              </w:rPr>
              <w:t>เงินรับฝาก</w:t>
            </w:r>
            <w:r w:rsidRPr="007A3DBC">
              <w:rPr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.1.</w:t>
            </w:r>
            <w:r w:rsidRPr="007A3DBC">
              <w:t xml:space="preserve">2 </w:t>
            </w:r>
            <w:r w:rsidRPr="007A3DBC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cs/>
                <w:lang w:val="en-GB"/>
              </w:rPr>
              <w:t>เงินกู้ยืม</w:t>
            </w:r>
            <w:r w:rsidRPr="007A3DBC">
              <w:rPr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 xml:space="preserve">18.2 </w:t>
            </w:r>
            <w:r w:rsidRPr="007A3DBC">
              <w:rPr>
                <w:cs/>
              </w:rPr>
              <w:t>หนี้สินทางการเงินที่กำหนดให้แสดงด้วยมูลค่ายุติธรรม ที่ไม่ใช่รายการระหว่างธนาคารและตลาดเงิน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</w:rPr>
            </w:pPr>
            <w:r w:rsidRPr="007A3DBC">
              <w:rPr>
                <w:cs/>
              </w:rPr>
              <w:t xml:space="preserve">หนี้สินทางการเงินที่มีอนุพันธ์แฝง 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ซึ่งทำกับคู่สัญญา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firstLine="253"/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hanging="9"/>
              <w:rPr>
                <w:cs/>
              </w:rPr>
            </w:pPr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.2.1</w:t>
            </w:r>
            <w:r w:rsidRPr="007A3DBC">
              <w:t xml:space="preserve"> </w:t>
            </w:r>
            <w:r w:rsidRPr="007A3DBC">
              <w:rPr>
                <w:cs/>
              </w:rPr>
              <w:t>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</w:rPr>
            </w:pPr>
            <w:r w:rsidRPr="007A3DBC">
              <w:rPr>
                <w:cs/>
                <w:lang w:val="en-GB"/>
              </w:rPr>
              <w:t>เงินรับฝาก</w:t>
            </w:r>
            <w:r w:rsidRPr="007A3DBC">
              <w:rPr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firstLine="253"/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.2.</w:t>
            </w:r>
            <w:r w:rsidRPr="007A3DBC">
              <w:t xml:space="preserve">2 </w:t>
            </w:r>
            <w:r w:rsidRPr="007A3DBC">
              <w:rPr>
                <w:cs/>
              </w:rPr>
              <w:t>ตราสารหนี้ที่ออกและเงินกู้ยืมที่มีอนุพันธ์แฝง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</w:rPr>
            </w:pPr>
            <w:r w:rsidRPr="007A3DBC">
              <w:rPr>
                <w:spacing w:val="-6"/>
                <w:cs/>
              </w:rPr>
              <w:t>ตราสารหนี้และเงินกู้ยืม</w:t>
            </w:r>
            <w:r w:rsidRPr="007A3DBC">
              <w:rPr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left="-2"/>
              <w:rPr>
                <w:cs/>
              </w:rPr>
            </w:pPr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.2.2.1 ตั๋วแลกเงิน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cs/>
              </w:rPr>
              <w:t>ตั๋วแลกเงินที่มีการจ่ายผลตอบแทนที่อ้างอิงกับตัวแปรหรือมีอนุพันธ์ทางการเงินแฝง ที่สถาบันการเงินออกเพื่อระดมทุนซึ่งออกจำหน่ายให้แก่สถาบันการเงิน นิติบุคคลและประชาชนเป็นการทั่วไป และกำหนดให้แสดงด้วยมูลค่ายุติธรรม (</w:t>
            </w:r>
            <w:r w:rsidRPr="007A3DBC">
              <w:t>Fair Value Option)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left="-2"/>
              <w:rPr>
                <w:cs/>
              </w:rPr>
            </w:pPr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.2.2.2 หุ้นกู้และตราสารหนี้อื่น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cs/>
              </w:rPr>
              <w:t>เงินกู้ยืมในรูปหุ้นกู้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ตราสารหนี้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และกำหนดให้แสดงด้วยมูลค่ายุติธรรม (</w:t>
            </w:r>
            <w:r w:rsidRPr="007A3DBC">
              <w:t>Fair Value Option)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left="-2"/>
            </w:pPr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.2.2.3</w:t>
            </w:r>
            <w:r w:rsidRPr="007A3DBC">
              <w:t xml:space="preserve"> </w:t>
            </w:r>
            <w:r w:rsidRPr="007A3DBC">
              <w:rPr>
                <w:cs/>
              </w:rPr>
              <w:t>เงินกู้ยืม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เงินกู้ยืมในรูปต่าง ๆ นอกเหนือจากตั๋วแลกเงิน หุ้นกู้และตราสารหนี้  ซึ่ง</w:t>
            </w:r>
            <w:r w:rsidRPr="007A3DBC">
              <w:rPr>
                <w:cs/>
              </w:rPr>
              <w:t>มีการจ่ายผลตอบแทนที่อ้างอิงกับตัวแปรหรือมีอนุพันธ์ทางการเงินแฝง ที่สถาบันการเงินกู้ยืมเงินจากประชาชน และกำหนดให้แสดงด้วยมูลค่ายุติธรรม (</w:t>
            </w:r>
            <w:r w:rsidRPr="007A3DBC">
              <w:t>Fair Value Option)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left="432" w:hanging="432"/>
              <w:rPr>
                <w:cs/>
              </w:rPr>
            </w:pPr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 xml:space="preserve">.3 ส่วนเกิน (ต่ำกว่า) ของหนี้สินทางการเงินที่กำหนดให้แสดงด้วยมูลค่ายุติธรรม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กำไร (ขาดทุน) ที่เกิดจากการประเมินมูลค่าหนี้สิน</w:t>
            </w:r>
            <w:r w:rsidRPr="007A3DBC">
              <w:rPr>
                <w:cs/>
              </w:rPr>
              <w:t>ทางการเงินที่กำหนดให้แสดงด้วยมูลค่ายุติธรรม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19</w:t>
            </w:r>
            <w:r w:rsidRPr="007A3DBC">
              <w:t xml:space="preserve">. </w:t>
            </w:r>
            <w:r w:rsidRPr="007A3DBC">
              <w:rPr>
                <w:cs/>
              </w:rPr>
              <w:t>หนี้สินตราสารอนุพันธ์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spacing w:val="-6"/>
                <w:cs/>
              </w:rPr>
              <w:t>มูลค่ายุติธรรม หรือส่วนปรับมูลค่าที่มีผลเป็นขาดทุนของตราสารอนุพันธ์เพื่อการค้าและ</w:t>
            </w:r>
            <w:r w:rsidRPr="007A3DBC">
              <w:rPr>
                <w:cs/>
              </w:rPr>
              <w:t>เพื่อ</w:t>
            </w:r>
            <w:r w:rsidRPr="007A3DBC">
              <w:rPr>
                <w:cs/>
              </w:rPr>
              <w:lastRenderedPageBreak/>
              <w:t xml:space="preserve">ป้องกันความเสี่ยง </w:t>
            </w:r>
            <w:r w:rsidRPr="007A3DBC">
              <w:rPr>
                <w:spacing w:val="-6"/>
                <w:cs/>
              </w:rPr>
              <w:t xml:space="preserve"> รวมถึงอนุพันธ์แฝงที่แยกออกจากสัญญาหลักที่เกิดจากการวัดมูลค่ายุติธรรม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</w:p>
          <w:p w:rsidR="00E96C80" w:rsidRPr="007A3DBC" w:rsidRDefault="00E96C80" w:rsidP="00E96C80">
            <w:pPr>
              <w:spacing w:before="120"/>
            </w:pPr>
            <w:r w:rsidRPr="007A3DBC">
              <w:rPr>
                <w:cs/>
              </w:rPr>
              <w:t xml:space="preserve">     หนี้สินตราสารอนุพันธ์</w:t>
            </w:r>
            <w:r w:rsidRPr="007A3DBC">
              <w:rPr>
                <w:spacing w:val="-6"/>
                <w:cs/>
              </w:rPr>
              <w:t xml:space="preserve"> </w:t>
            </w:r>
            <w:r w:rsidRPr="007A3DBC">
              <w:rPr>
                <w:cs/>
              </w:rPr>
              <w:t>ประกอบด้วย</w:t>
            </w:r>
          </w:p>
          <w:p w:rsidR="00E96C80" w:rsidRPr="007A3DBC" w:rsidRDefault="00E96C80" w:rsidP="00E96C80">
            <w:r w:rsidRPr="007A3DBC">
              <w:rPr>
                <w:cs/>
              </w:rPr>
              <w:t xml:space="preserve">        1. </w:t>
            </w:r>
            <w:r w:rsidRPr="007A3DBC">
              <w:rPr>
                <w:u w:val="single"/>
                <w:cs/>
              </w:rPr>
              <w:t>ตราสารอนุพันธ์เพื่อค้า</w:t>
            </w:r>
            <w:r w:rsidRPr="007A3DBC">
              <w:rPr>
                <w:cs/>
              </w:rPr>
              <w:t xml:space="preserve"> หมายถึง  ตราสารอนุพันธ์ที่ถือไว้โดยไม่ได้มีวัตถุประสงค์เพื่อใช้ในการป้องกันความเสี่ยง  ซึ่งรวมถึงการทำสัญญาตราสารอนุพันธ์กับลูกค้า  และอนุพันธ์แฝงที่แยกออกจากสัญญาหลัก โดยมีลักษณะทุกข้อต่อไปนี้</w:t>
            </w:r>
          </w:p>
          <w:p w:rsidR="00E96C80" w:rsidRPr="007A3DBC" w:rsidRDefault="00E96C80" w:rsidP="00E96C80">
            <w:r w:rsidRPr="007A3DBC">
              <w:rPr>
                <w:cs/>
              </w:rPr>
              <w:t xml:space="preserve">           1.1 มูลค่าของตราสารดังกล่าวจะผันแปรไปตามอัตราดอกเบี้ย ราคาของตราสารการเงิน ราคาสินค้าโภคภัณฑ์ อัตราแลกเปลี่ยน ดัชนีราคาหรือดัชนีอัตรา อันดับความน่าเชื่อถือ หรือตัวแปรอื่นใด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620"/>
              </w:tabs>
            </w:pPr>
            <w:r w:rsidRPr="007A3DBC">
              <w:rPr>
                <w:cs/>
              </w:rPr>
              <w:t xml:space="preserve">           1.2 ไม่มีการจ่ายเงินลงทุนสุทธิเมื่อเริ่มแรก หรือจ่ายด้วยจำนวนเพียงเล็กน้อยเมื่อเทียบกับสัญญาประเภทอื่น ซึ่งมีการตอบสนองในลักษณะเดียวกันของปัจจัยตลาด และ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620"/>
              </w:tabs>
            </w:pPr>
            <w:r w:rsidRPr="007A3DBC">
              <w:rPr>
                <w:cs/>
              </w:rPr>
              <w:t xml:space="preserve">           1.3 การรับหรือการจ่ายชำระจะกระทำในอนาคต</w:t>
            </w:r>
          </w:p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        2. </w:t>
            </w:r>
            <w:r w:rsidRPr="007A3DBC">
              <w:rPr>
                <w:u w:val="single"/>
                <w:cs/>
              </w:rPr>
              <w:t>ตราสารอนุพันธ์เพื่อป้องกันความเสี่ยง</w:t>
            </w:r>
            <w:r w:rsidRPr="007A3DBC">
              <w:rPr>
                <w:cs/>
              </w:rPr>
              <w:t xml:space="preserve"> หมายถึง  ตราสารอนุพันธ์ที่ถือไว้โดยมีวัตถุประสงค์เพื่อใช้ในการป้องกันความเสี่ยงตามที่มาตรฐานการบัญชีหรือแนวปฏิบัติทางการบัญชีกำหนดไว้ในเรื่องการบัญชีป้องกันความเสี่ยง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950470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20. </w:t>
            </w:r>
            <w:r w:rsidRPr="007A3DBC">
              <w:rPr>
                <w:cs/>
              </w:rPr>
              <w:t>ตราสารหนี้ที่ออกและเงินกู้ยืม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การกู้ยืมเงินจากบุคคลหรือนิติบุคคลในลักษณะการออกตราสารหนี้ เช่น หุ้นกู้ หุ้นกู้ด้อยสิทธิ หุ้นกู้แปลงสภาพ ตั๋วแลกเงินและตั๋วเงินอัตราดอกเบี้ยลอยตัว </w:t>
            </w:r>
            <w:r w:rsidRPr="007A3DBC">
              <w:t xml:space="preserve">(Floating Rate Note) </w:t>
            </w:r>
            <w:r w:rsidRPr="007A3DBC">
              <w:rPr>
                <w:cs/>
              </w:rPr>
              <w:t>การกู้ยืมแบบเจาะจง</w:t>
            </w:r>
            <w:r w:rsidRPr="007A3DBC">
              <w:t xml:space="preserve"> (Private Placement) </w:t>
            </w:r>
            <w:r w:rsidRPr="007A3DBC">
              <w:rPr>
                <w:cs/>
              </w:rPr>
              <w:t xml:space="preserve">จากบุคคลหรือนิติบุคคล  การออกตราสารหนี้เพื่อการระดมทุนทั่วไปซึ่งออกจำหน่ายให้แก่สถาบันการเงิน นิติบุคคลและประชาชนเป็นการทั่วไป เช่น กรณีการออกหุ้นกู้ด้อยสิทธิที่สถาบันการเงินสามารถนับเป็นเงินกองทุนชั้นที่ 1 หรือชั้นที่ 2 ได้ การกู้ยืมเงินและการกู้ยืมในลักษณะการออกตราสารการเงิน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การขายลูกหนี้ที่ไม่เข้าข่ายเป็นการขายที่แท้จริงตามหลักการบัญชี</w:t>
            </w:r>
            <w:r w:rsidRPr="007A3DBC">
              <w:t xml:space="preserve"> (True Sale) </w:t>
            </w:r>
            <w:r w:rsidRPr="007A3DBC">
              <w:rPr>
                <w:cs/>
              </w:rPr>
              <w:t>รวมทั้งการกู้ยืมเงินตามธุรกรรมซื้อคืนภาคเอกชน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ซึ่งทำกับคู่สัญญาที่เป็นนิติบุคคลอื่น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20.1 </w:t>
            </w:r>
            <w:r w:rsidRPr="007A3DBC">
              <w:rPr>
                <w:cs/>
              </w:rPr>
              <w:t xml:space="preserve">ตราสารหนี้ที่ออกและเงินกู้ยืมที่ไม่มีอนุพันธ์แฝง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เงินกู้ยืมในรูปแบบต่าง ๆ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และตราสารหนี้ที่สถาบันการเงินออกเพื่อกู้ยืมเงินจากบุคคลหรือนิติบุคคล</w:t>
            </w:r>
            <w:r w:rsidRPr="007A3DBC">
              <w:t xml:space="preserve">  </w:t>
            </w:r>
            <w:r w:rsidRPr="007A3DBC">
              <w:rPr>
                <w:cs/>
              </w:rPr>
              <w:t>และตั๋วแลกเงินที่ออกเพื่อระดมทุนซึ่งออกจำหน่ายให้แก่สถาบันการเงิน  นิติบุคคลและประชาชนเป็นการทั่วไป  ตามหลักเกณฑ์ที่สำนักงานคณะกรรมการกำกับหลักทรัพย์และตลาดหลักทรัพย์  และธนาคารแห่งประเทศไทยกำหนด</w:t>
            </w:r>
            <w:r w:rsidRPr="007A3DBC">
              <w:rPr>
                <w:strike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20.1.1</w:t>
            </w:r>
            <w:r w:rsidRPr="007A3DBC">
              <w:rPr>
                <w:cs/>
              </w:rPr>
              <w:t xml:space="preserve"> ตั๋วแลกเงิน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ตั๋วแลกเงินที่ออกเพื่อระดมทุนซึ่งออกจำหน่ายให้แก่สถาบันการเงิน นิติบุคคลและประชาชนเป็นการทั่วไป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ตามที่ธนาคารแห่งประเทศไทยกำหนด เรื่องหลักเกณฑ์การกู้ยืมเงินจากประชาชนโดยการออกตั๋วแลกเงิน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20.1.2 </w:t>
            </w:r>
            <w:r w:rsidRPr="007A3DBC">
              <w:rPr>
                <w:cs/>
              </w:rPr>
              <w:t xml:space="preserve">หุ้นกู้และตราสารหนี้อื่น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เงินกู้ยืมในรูปหุ้นกู้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ตราสารหนี้ที่สถาบันการเงินออกเพื่อกู้ยืมเงินจากบุคคลหรือนิติบุคคล </w:t>
            </w:r>
            <w:r w:rsidRPr="007A3DBC">
              <w:t xml:space="preserve"> 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20.1.3 </w:t>
            </w:r>
            <w:r w:rsidRPr="007A3DBC">
              <w:rPr>
                <w:cs/>
              </w:rPr>
              <w:t>เงินกู้ยืม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เงินกู้ยืมในรูปต่าง ๆ</w:t>
            </w:r>
            <w:r w:rsidRPr="007A3DBC">
              <w:t xml:space="preserve"> </w:t>
            </w:r>
            <w:r w:rsidRPr="007A3DBC">
              <w:rPr>
                <w:cs/>
              </w:rPr>
              <w:t>เงินกู้ยืมตามธุรกรรมซื้อคืนภาคเอกชน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และการขาย</w:t>
            </w:r>
            <w:r w:rsidRPr="007A3DBC">
              <w:rPr>
                <w:cs/>
              </w:rPr>
              <w:lastRenderedPageBreak/>
              <w:t>ลูกหนี้ที่</w:t>
            </w:r>
            <w:r w:rsidRPr="007A3DBC">
              <w:rPr>
                <w:spacing w:val="-2"/>
                <w:cs/>
              </w:rPr>
              <w:t>ไม่เข้าข่ายเป็นการขายที่แท้จริงตามหลักการบัญชี</w:t>
            </w:r>
            <w:r w:rsidRPr="007A3DBC">
              <w:rPr>
                <w:spacing w:val="-2"/>
              </w:rPr>
              <w:t xml:space="preserve"> (True Sale)</w:t>
            </w:r>
            <w:r w:rsidRPr="007A3DBC">
              <w:rPr>
                <w:spacing w:val="-2"/>
                <w:cs/>
              </w:rPr>
              <w:t xml:space="preserve"> ทั้งนี้ ไม่รวมหุ้นกู้และตราสารหนี้อื่น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20.2 </w:t>
            </w:r>
            <w:r w:rsidRPr="007A3DBC">
              <w:rPr>
                <w:cs/>
              </w:rPr>
              <w:t xml:space="preserve">ตราสารหนี้ที่ออกและเงินกู้ยืมที่มีอนุพันธ์แฝง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trike/>
              </w:rPr>
            </w:pPr>
            <w:r w:rsidRPr="007A3DBC">
              <w:rPr>
                <w:cs/>
              </w:rPr>
              <w:t>เงินกู้ยืมในรูปแบบต่าง ๆ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ตราสารหนี้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ซึ่งไม่ใช่การจ่ายอัตราดอกเบี้ยปกติ  ที่สถาบันการเงินออกเพื่อกู้ยืมเงินจากบุคคลหรือนิติบุคคล  และที่สถาบันการเงินไม่ได้กำหนดให้แสดงด้วยมูลค่ายุติธรรม (กรณีไม่เลือกใช้ </w:t>
            </w:r>
            <w:r w:rsidRPr="007A3DBC">
              <w:t xml:space="preserve">Fair Value Option) </w:t>
            </w:r>
            <w:r w:rsidRPr="007A3DBC">
              <w:rPr>
                <w:cs/>
              </w:rPr>
              <w:t>ตามที่ธนาคารแห่งประเทศไทยกำหนด เรื่องการอนุญาตให้ธนาคารพาณิชย์ทำธุรกรรมเงินฝากหรือเงินกู้ยืมที่มีอนุพันธ์แฝง ทั้งนี้ ให้รวมถึงตั๋วแลกเงินที่ออกเพื่อระดมทุน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0</w:t>
            </w:r>
            <w:r w:rsidRPr="007A3DBC">
              <w:t xml:space="preserve">.2.1 </w:t>
            </w:r>
            <w:r w:rsidRPr="007A3DBC">
              <w:rPr>
                <w:cs/>
              </w:rPr>
              <w:t>ตั๋วแลกเงิน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ตั๋วแลกเงินที่ออกเพื่อระดมทุนซึ่งออกจำหน่ายให้แก่สถาบันการเงิน  นิติบุคคลและประชาชนเป็นการทั่วไปที่มีการจ่ายผลตอบแทนที่อ้างอิงกับตัวแปรหรือมีอนุพันธ์ทางการเงินแฝง และไม่ได้กำหนดให้แสดงด้วยมูลค่ายุติธรรม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0</w:t>
            </w:r>
            <w:r w:rsidRPr="007A3DBC">
              <w:t xml:space="preserve">.2.2 </w:t>
            </w:r>
            <w:r w:rsidRPr="007A3DBC">
              <w:rPr>
                <w:cs/>
              </w:rPr>
              <w:t xml:space="preserve">หุ้นกู้และตราสารหนี้อื่น 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เงินกู้ยืมในรูปหุ้นกู้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และ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0</w:t>
            </w:r>
            <w:r w:rsidRPr="007A3DBC">
              <w:t xml:space="preserve">.2.3 </w:t>
            </w:r>
            <w:r w:rsidRPr="007A3DBC">
              <w:rPr>
                <w:cs/>
              </w:rPr>
              <w:t>เงินกู้ยืม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เงินกู้ยืมในรูปต่างๆ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และที่ไม่ได้กำหนดให้แสดงด้วยมูลค่ายุติธรรม (กรณีไม่เลือกใช้ </w:t>
            </w:r>
            <w:r w:rsidRPr="007A3DBC">
              <w:t>Fair Value Option</w:t>
            </w:r>
            <w:r w:rsidRPr="007A3DBC">
              <w:rPr>
                <w:cs/>
              </w:rPr>
              <w:t xml:space="preserve">  ทั้งนี้ ไม่รวมหุ้นกู้และตราสารหนี้อื่น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strike/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strike/>
              </w:rPr>
            </w:pPr>
            <w:r w:rsidRPr="007A3DBC">
              <w:rPr>
                <w:cs/>
              </w:rPr>
              <w:t>20.3 ส่วนปรับมูลค่าจากการป้องกันความเสี่ยง</w:t>
            </w:r>
          </w:p>
          <w:p w:rsidR="00E96C80" w:rsidRPr="007A3DBC" w:rsidRDefault="00E96C80" w:rsidP="00E96C80">
            <w:pPr>
              <w:rPr>
                <w:strike/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spacing w:val="-6"/>
                <w:cs/>
              </w:rPr>
              <w:t xml:space="preserve">ส่วนปรับมูลค่าของตราสารหนี้ที่ออกและเงินกู้ยืมที่เกิดจากการวัดมูลค่ายุติธรรม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 xml:space="preserve">Fair Value Hedge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1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ภาระของสถาบันการเงินจากการรับรอง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ภาระผูกพันของสถาบันการเงินในการรับรองตั๋วเงินเพื่อลูกค้าและการรับรองอย่างอื่นซึ่งมี</w:t>
            </w:r>
            <w:r w:rsidRPr="007A3DBC">
              <w:rPr>
                <w:rFonts w:eastAsia="Cordia New"/>
                <w:cs/>
              </w:rPr>
              <w:t>ลักษณะทำนองเดียวกัน ที่</w:t>
            </w:r>
            <w:r w:rsidRPr="007A3DBC">
              <w:rPr>
                <w:cs/>
              </w:rPr>
              <w:t>สถาบันการเงิน</w:t>
            </w:r>
            <w:r w:rsidRPr="007A3DBC">
              <w:rPr>
                <w:rFonts w:eastAsia="Cordia New"/>
                <w:cs/>
              </w:rPr>
              <w:t>ต้องเป็นผู้จ่ายเงินตามที่ได้ให้การรับรองไว้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22. ประมาณการหนี้สิน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กำหนด และประมาณการหนี้สินที่ตั้งขึ้นตามที่มาตรฐานการบัญชี ฉบับที่ 37</w:t>
            </w:r>
            <w:r w:rsidRPr="007A3DBC">
              <w:t xml:space="preserve">  </w:t>
            </w:r>
            <w:r w:rsidRPr="007A3DBC">
              <w:rPr>
                <w:cs/>
              </w:rPr>
              <w:t>เรื่อง ประมาณการหนี้สิน  หนี้สินที่อาจเกิดขึ้นและสินทรัพย์ที่อาจเกิดขึ้น 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highlight w:val="lightGray"/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</w:t>
            </w:r>
            <w:r w:rsidRPr="007A3DBC">
              <w:t>2</w:t>
            </w:r>
            <w:r w:rsidRPr="007A3DBC">
              <w:rPr>
                <w:cs/>
              </w:rPr>
              <w:t>.1</w:t>
            </w:r>
            <w:r w:rsidRPr="007A3DBC">
              <w:t xml:space="preserve"> </w:t>
            </w:r>
            <w:r w:rsidRPr="007A3DBC">
              <w:rPr>
                <w:cs/>
              </w:rPr>
              <w:t>ประมาณการหนี้สินสำหรับโครงการผลประโยชน์ของพนักงาน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</w:t>
            </w:r>
            <w:r w:rsidRPr="007A3DBC">
              <w:t xml:space="preserve">19  </w:t>
            </w:r>
            <w:r w:rsidRPr="007A3DBC">
              <w:rPr>
                <w:cs/>
              </w:rPr>
              <w:t>เรื่อง ผลประโยชน์ของพนักงาน 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highlight w:val="lightGray"/>
                <w:cs/>
                <w:lang w:val="en-GB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2</w:t>
            </w:r>
            <w:r w:rsidRPr="007A3DBC">
              <w:t>2</w:t>
            </w:r>
            <w:r w:rsidRPr="007A3DBC">
              <w:rPr>
                <w:cs/>
              </w:rPr>
              <w:t>.2</w:t>
            </w:r>
            <w:r w:rsidRPr="007A3DBC">
              <w:t xml:space="preserve"> </w:t>
            </w:r>
            <w:r w:rsidRPr="007A3DBC">
              <w:rPr>
                <w:cs/>
              </w:rPr>
              <w:t>ประมาณการหนี้สิน</w:t>
            </w:r>
            <w:r w:rsidRPr="007A3DBC">
              <w:rPr>
                <w:cs/>
                <w:lang w:val="en-GB"/>
              </w:rPr>
              <w:t>อื่น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trike/>
                <w:cs/>
              </w:rPr>
            </w:pPr>
            <w:r w:rsidRPr="007A3DBC">
              <w:rPr>
                <w:cs/>
              </w:rPr>
              <w:t>ประมาณการหนี้สินอื่น ๆ ที่ไม่อาจแสดงไว้ใน</w:t>
            </w:r>
            <w:r w:rsidRPr="007A3DBC">
              <w:rPr>
                <w:cs/>
                <w:lang w:val="en-GB"/>
              </w:rPr>
              <w:t>รายการข้างต้น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23. </w:t>
            </w:r>
            <w:r w:rsidRPr="007A3DBC">
              <w:rPr>
                <w:cs/>
              </w:rPr>
              <w:t xml:space="preserve">หนี้สินภาษีเงินได้รอตัดบัญชี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ภาษีเงินได้ที่ต้องจ่ายในอนาคต ซึ่งเกิดจากผลต่างชั่วคราวที่ต้องเสียภาษี ตามที่มาตรฐานการบัญชี ฉบับที่ 12 เรื่อง ภาษีเงินได้ กำหนด</w:t>
            </w:r>
            <w:r w:rsidRPr="007A3DBC">
              <w:t xml:space="preserve"> </w:t>
            </w:r>
          </w:p>
          <w:p w:rsidR="00E96C80" w:rsidRPr="007A3DBC" w:rsidRDefault="00E96C80" w:rsidP="00E96C80">
            <w:r w:rsidRPr="007A3DBC">
              <w:rPr>
                <w:cs/>
              </w:rPr>
              <w:t>เดิม คือ รายการภาษีเงินได้รอการตัด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950609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51FB3" w:rsidRPr="007A3DBC" w:rsidRDefault="00E51FB3" w:rsidP="00E51FB3">
            <w:pPr>
              <w:rPr>
                <w:strike/>
              </w:rPr>
            </w:pPr>
            <w:r w:rsidRPr="007A3DBC">
              <w:rPr>
                <w:rFonts w:hint="cs"/>
                <w:cs/>
              </w:rPr>
              <w:t>เจ้าหนี้ตามธุรกรรมนโยบายรัฐ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20282" w:rsidRPr="007A3DBC">
              <w:t>s</w:t>
            </w:r>
            <w:r w:rsidRPr="007A3DBC">
              <w:t>]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51FB3" w:rsidP="00E96C80">
            <w:pPr>
              <w:rPr>
                <w:strike/>
                <w:cs/>
              </w:rPr>
            </w:pPr>
            <w:r w:rsidRPr="007A3DBC">
              <w:rPr>
                <w:cs/>
              </w:rPr>
              <w:t>ภาระผูกพันที่สถาบันการเงินเฉพาะกิจต้องจ่ายชำระคืนแก่รัฐบาล จากการดำเนินธุรกรรมนโยบายรัฐ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950610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เงินอุดหนุนจากรัฐบาลหรือส่วนราชการ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รอการรับรู้เป็นรายได้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020282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เงินอุดหนุนที่สถาบันการเงินได้รับจากรัฐบาลหรือส่วนราชการเพื่อนำมาดำเนินโครงการตามนโยบายรัฐ เฉพาะส่วนที่สถาบันการเงินยังมิได้รับรู้เป็นรายได้เงินอุดหนุน เช่น โครงการแปลงสินทรัพย์เป็นทุน แก้ไขปัญหาหนี้สินภาคประชาชน เป็นต้น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24. </w:t>
            </w:r>
            <w:r w:rsidRPr="007A3DBC">
              <w:rPr>
                <w:cs/>
              </w:rPr>
              <w:t xml:space="preserve">หนี้สินอื่น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ind w:right="-277"/>
            </w:pPr>
            <w:r w:rsidRPr="007A3DBC">
              <w:rPr>
                <w:cs/>
              </w:rPr>
              <w:t>หนี้สินอื่นที่ไม่อาจแสดงไว้ในรายการที่กล่าวข้างต้น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4</w:t>
            </w:r>
            <w:r w:rsidRPr="007A3DBC">
              <w:t xml:space="preserve">.1 </w:t>
            </w:r>
            <w:r w:rsidRPr="007A3DBC">
              <w:rPr>
                <w:cs/>
              </w:rPr>
              <w:t>เงินมัดจำและเงินประกัน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เงินที่สถาบันการเงินเรียกเก็บจากลูกค้าเพื่อเป็นมัดจำหรือเป็นประกันต่าง ๆ เช่น  การกู้ยืมเงิน การเปิดเล็ตเตอร์ออฟเครดิต</w:t>
            </w:r>
            <w:r w:rsidRPr="007A3DBC">
              <w:t xml:space="preserve"> </w:t>
            </w:r>
            <w:r w:rsidRPr="007A3DBC">
              <w:rPr>
                <w:cs/>
              </w:rPr>
              <w:t>การออกหนังสือค้ำประกัน การใช้ตู้นิรภัย และการอื่นใดที่มีลักษณะทำนองเดียวกัน ซึ่งรวมทั้งเงินประกันต่าง ๆ ที่สถาบันการเงินเรียกเก็บจากพนักงาน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24.2 </w:t>
            </w:r>
            <w:r w:rsidRPr="007A3DBC">
              <w:rPr>
                <w:cs/>
              </w:rPr>
              <w:t xml:space="preserve">เจ้าหนี้มาร์จิ้น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เจ้าหนี้ที่เกิดจากการรับชำระมาร์จิ้นตามธุรกรรมซื้อคืนภาคเอกชน (</w:t>
            </w:r>
            <w:r w:rsidRPr="007A3DBC">
              <w:t>Private Repo)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24.3 </w:t>
            </w:r>
            <w:r w:rsidRPr="007A3DBC">
              <w:rPr>
                <w:cs/>
              </w:rPr>
              <w:t xml:space="preserve">ค่าใช้จ่ายค้างจ่าย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ค่าใช้จ่ายค้างจ่ายที่สถาบันการเงินได้บันทึกบัญชีเป็นค่าใช้จ่ายแล้วแต่ยังมิได้จ่ายเงิน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4</w:t>
            </w:r>
            <w:r w:rsidRPr="007A3DBC">
              <w:t xml:space="preserve">.4 </w:t>
            </w:r>
            <w:r w:rsidRPr="007A3DBC">
              <w:rPr>
                <w:cs/>
              </w:rPr>
              <w:t xml:space="preserve">ผลต่างบัญชีระหว่างกัน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ยอดดุลสุทธิเจ้าหนี้ในบัญชีระหว่างกันของสำนักงานใหญ่กับสาขา เฉพาะสถาบันการเงินไทยไม่รวมสาขาธนาคารพาณิชย์ต่างประเทศ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24.5 </w:t>
            </w:r>
            <w:r w:rsidRPr="007A3DBC">
              <w:rPr>
                <w:cs/>
              </w:rPr>
              <w:t xml:space="preserve">เจ้าหนี้ภาษีมูลค่าเพิ่ม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ภาษีมูลค่าเพิ่มที่สถาบันการเงินจะต้องจ่ายให้กรมสรรพากรในกรณีที่ภาษีขายมากกว่าภาษีซื้อ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24.6 </w:t>
            </w:r>
            <w:r w:rsidRPr="007A3DBC">
              <w:rPr>
                <w:cs/>
              </w:rPr>
              <w:t>ภาษีหัก ณ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ที่จ่ายที่ยังไม่ได้นำส่ง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ภาษีเงินได้หัก</w:t>
            </w:r>
            <w:r w:rsidRPr="007A3DBC">
              <w:t xml:space="preserve"> </w:t>
            </w:r>
            <w:r w:rsidRPr="007A3DBC">
              <w:rPr>
                <w:cs/>
              </w:rPr>
              <w:t>ณ ที่จ่ายที่สถาบันการเงินมีหน้าที่จะต้องหักตามที่กำหนดในประมวลรัษฎากร</w:t>
            </w:r>
            <w:r w:rsidRPr="007A3DBC">
              <w:t xml:space="preserve"> </w:t>
            </w:r>
            <w:r w:rsidRPr="007A3DBC">
              <w:rPr>
                <w:cs/>
              </w:rPr>
              <w:t>ซึ่งยังไม่ได้นำส่งกรมสรรพากร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24.7 </w:t>
            </w:r>
            <w:r w:rsidRPr="007A3DBC">
              <w:rPr>
                <w:cs/>
              </w:rPr>
              <w:t xml:space="preserve">พักเจ้าหนี้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หนี้สินที่ตั้งพักไว้เนื่องจากยังไม่สามารถระบุประเภทบัญชีที่เหมาะสมได้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24.8 </w:t>
            </w:r>
            <w:r w:rsidRPr="007A3DBC">
              <w:rPr>
                <w:cs/>
              </w:rPr>
              <w:t xml:space="preserve">ดอกเบี้ยค้างจ่าย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ดอกเบี้ยจ่ายที่สถาบันการเงินบันทึกเป็นค่าใช้จ่ายแล้ว แต่ยังไม่ได้จ่ายเงิน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</w:t>
            </w:r>
            <w:r w:rsidRPr="007A3DBC">
              <w:t>4</w:t>
            </w:r>
            <w:r w:rsidRPr="007A3DBC">
              <w:rPr>
                <w:cs/>
              </w:rPr>
              <w:t xml:space="preserve">.9 รายได้รอตัดบัญชีจากโปรแกรมสิทธิพิเศษแก่ลูกค้า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จำนวนรายได้ที่กิจการได้รับจากการขายภายใต้โปรแกรมสิทธิพิเศษแก่ลูกค้า ซึ่งสามารถปันส่วนให้แก่ส่วนประกอบที่เป็นสิทธิพิเศษให้แก่ลูกค้าได้ต่างหากจากการขายครั้งแรก โดยรับรู้เป็นรายได้รอตัดบัญชี และทยอยรับรู้เป็นรายได้เมื่อมีการส่งมอบสิทธิพิเศษแก่ลูกค้าตามที่มาตรฐานการบัญชี ฉบับที่ 13 เรื่อง โปรแกรมสิทธิพิเศษแก่ลูกค้า 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4</w:t>
            </w:r>
            <w:r w:rsidRPr="007A3DBC">
              <w:t xml:space="preserve">.10 </w:t>
            </w:r>
            <w:r w:rsidRPr="007A3DBC">
              <w:rPr>
                <w:cs/>
              </w:rPr>
              <w:t xml:space="preserve">เจ้าหนี้อื่น </w:t>
            </w:r>
          </w:p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เจ้าหนี้อื่นนอกเหนือจากเจ้าหนี้เงินรับฝาก</w:t>
            </w:r>
            <w:r w:rsidRPr="007A3DBC">
              <w:t xml:space="preserve"> </w:t>
            </w:r>
            <w:r w:rsidRPr="007A3DBC">
              <w:rPr>
                <w:cs/>
              </w:rPr>
              <w:t>เงินกู้ยืม และหนี้สินจ่ายคืนเมื่อทวงถาม ที่สถาบันการเงินยังไม่ได้จ่ายชำระหนี้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>และจะต้องจ่ายในอนาคต เช่น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เงินสดที่สถาบันการเงินได้รับเป็นประกันตามสัญญา </w:t>
            </w:r>
            <w:r w:rsidRPr="007A3DBC">
              <w:t xml:space="preserve">Credit Support Annex (CSA) </w:t>
            </w:r>
            <w:r w:rsidRPr="007A3DBC">
              <w:rPr>
                <w:cs/>
              </w:rPr>
              <w:t>หรือเงินสดที่สถาบันการเงินได้รับเป็นประกัน</w:t>
            </w:r>
            <w:r w:rsidRPr="007A3DBC">
              <w:rPr>
                <w:cs/>
                <w:lang w:val="en-GB"/>
              </w:rPr>
              <w:t>ตาม</w:t>
            </w:r>
            <w:r w:rsidRPr="007A3DBC">
              <w:rPr>
                <w:cs/>
              </w:rPr>
              <w:t>ธุรกรรมการยืมและให้ยืมหลักทรัพย์ (</w:t>
            </w:r>
            <w:r w:rsidRPr="007A3DBC">
              <w:t>Securities Borrowing and Lending (SBL))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4</w:t>
            </w:r>
            <w:r w:rsidRPr="007A3DBC">
              <w:t xml:space="preserve">.11 </w:t>
            </w:r>
            <w:r w:rsidRPr="007A3DBC">
              <w:rPr>
                <w:cs/>
              </w:rPr>
              <w:t xml:space="preserve">หนี้สินอื่น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หนี้สินอื่น ๆ ที่ไม่อาจแสดงไว้ใน</w:t>
            </w:r>
            <w:r w:rsidRPr="007A3DBC">
              <w:rPr>
                <w:cs/>
                <w:lang w:val="en-GB"/>
              </w:rPr>
              <w:t>รายการข้างต้น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2</w:t>
            </w:r>
            <w:r w:rsidRPr="007A3DBC">
              <w:rPr>
                <w:cs/>
              </w:rPr>
              <w:t>5</w:t>
            </w:r>
            <w:r w:rsidRPr="007A3DBC">
              <w:t xml:space="preserve">. </w:t>
            </w:r>
            <w:r w:rsidRPr="007A3DBC">
              <w:rPr>
                <w:cs/>
              </w:rPr>
              <w:t>ส่วนของเจ้าของ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>.1</w:t>
            </w:r>
            <w:r w:rsidRPr="007A3DBC">
              <w:rPr>
                <w:cs/>
              </w:rPr>
              <w:t xml:space="preserve"> ทุนที่ออกและชำระแล้ว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มูลค่าหุ้นที่ได้นำออกจำหน่ายและได้รับชำระมูลค่าหุ้นแล้ว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25.1.1</w:t>
            </w:r>
            <w:r w:rsidRPr="007A3DBC">
              <w:rPr>
                <w:cs/>
              </w:rPr>
              <w:t xml:space="preserve"> 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มูลค่าหุ้นบุริมสิทธิที่ได้นำออกจำหน่ายและรับชำระมูลค่าหุ้นแล้ว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25.1.1.1</w:t>
            </w:r>
            <w:r w:rsidRPr="007A3DBC">
              <w:rPr>
                <w:cs/>
              </w:rPr>
              <w:t xml:space="preserve"> หุ้นบุริมสิทธิชนิดสะสมเงินปันผลที่ชำระแล้ว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มูลค่าหุ้นบุริมสิทธิชนิดสะสมเงินปันผลที่ได้นำออกจำหน่ายและได้รับชำระมูลค่าหุ้นแล้ว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25.1.1.2 </w:t>
            </w:r>
            <w:r w:rsidRPr="007A3DBC">
              <w:rPr>
                <w:cs/>
              </w:rPr>
              <w:t xml:space="preserve">หุ้นบุริมสิทธิชนิดไม่สะสมเงินปันผลที่ชำระแล้ว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มูลค่าหุ้นบุริมสิทธิชนิดไม่สะสมเงินปันผลที่ได้นำออกจำหน่ายและได้รับชำระมูลค่าหุ้นแล้ว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>.1.2</w:t>
            </w:r>
            <w:r w:rsidRPr="007A3DBC">
              <w:rPr>
                <w:cs/>
              </w:rPr>
              <w:t xml:space="preserve"> หุ้นสามัญ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มูลค่าหุ้นสามัญที่ได้นำออกจำหน่ายและรับชำระมูลค่าหุ้นแล้ว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 xml:space="preserve">.2 </w:t>
            </w:r>
            <w:r w:rsidRPr="007A3DBC">
              <w:rPr>
                <w:cs/>
              </w:rPr>
              <w:t xml:space="preserve">ใบสำคัญแสดงสิทธิที่จะซื้อหุ้น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ของสิทธิที่สถาบันการเงินออกให้แก่ผู้ถือใบสำคัญแสดงสิทธิในการซื้อหุ้นสามัญหรือหุ้นบุริมสิทธิของสถาบันการเงินนั้น</w:t>
            </w:r>
            <w:r w:rsidRPr="007A3DBC">
              <w:t xml:space="preserve"> </w:t>
            </w:r>
            <w:r w:rsidRPr="007A3DB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 xml:space="preserve">.3 </w:t>
            </w:r>
            <w:r w:rsidRPr="007A3DBC">
              <w:rPr>
                <w:cs/>
              </w:rPr>
              <w:t xml:space="preserve">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มูลค่าหุ้น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ยอดสุทธิของเงินที่ได้รับจากการจำหน่ายหุ้นสูงกว่า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มูลค่าที่ตราไว้ของหุ้น</w:t>
            </w:r>
            <w:r w:rsidRPr="007A3DBC">
              <w:rPr>
                <w:spacing w:val="-4"/>
                <w:cs/>
              </w:rPr>
              <w:t>สามัญ</w:t>
            </w:r>
            <w:r w:rsidRPr="007A3DBC">
              <w:rPr>
                <w:spacing w:val="-4"/>
                <w:cs/>
              </w:rPr>
              <w:lastRenderedPageBreak/>
              <w:t>และหุ้นบุริมสิทธิ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>.3.1</w:t>
            </w:r>
            <w:r w:rsidRPr="007A3DBC">
              <w:rPr>
                <w:cs/>
              </w:rPr>
              <w:t xml:space="preserve">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มูลค่าหุ้นบุริมสิทธิ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ยอดสุทธิของเงินที่ได้รับจากการจำหน่ายหุ้นบุริมสิทธิสูงกว่า</w:t>
            </w:r>
            <w:r w:rsidRPr="007A3DBC">
              <w:t xml:space="preserve"> (</w:t>
            </w:r>
            <w:r w:rsidRPr="007A3DBC">
              <w:rPr>
                <w:cs/>
              </w:rPr>
              <w:t xml:space="preserve">ต่ำกว่า 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มูลค่าที่ตราไว้ของหุ้น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 xml:space="preserve">.3.1.1 </w:t>
            </w:r>
            <w:r w:rsidRPr="007A3DBC">
              <w:rPr>
                <w:cs/>
              </w:rPr>
              <w:t xml:space="preserve">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มูลค่าหุ้นบุริมสิทธิชนิดสะสมเงินปันผล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ยอดสุทธิของเงินที่ได้รับจากการจำหน่ายหุ้นบุริมสิทธิชนิดสะสมเงินปันผลสูงกว่า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มูลค่าที่ตราไว้ของหุ้น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</w:t>
            </w:r>
            <w:r w:rsidRPr="007A3DBC">
              <w:t xml:space="preserve">.3.1.2 </w:t>
            </w:r>
            <w:r w:rsidRPr="007A3DBC">
              <w:rPr>
                <w:cs/>
              </w:rPr>
              <w:t xml:space="preserve">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มูลค่าหุ้นบุริมสิทธิชนิดไม่สะสมเงินปันผล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ยอดสุทธิของเงินที่ได้รับจากการจำหน่ายหุ้นบุริมสิทธิชนิดไม่สะสมเงินปันผลสูงกว่า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มูลค่าที่ตราไว้ของหุ้น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>.3.2</w:t>
            </w:r>
            <w:r w:rsidRPr="007A3DBC">
              <w:rPr>
                <w:cs/>
              </w:rPr>
              <w:t xml:space="preserve">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มูลค่าหุ้นสามัญ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ยอดสุทธิของเงินที่ได้รับจากการจำหน่ายหุ้นสามัญสูงกว่า</w:t>
            </w:r>
            <w:r w:rsidRPr="007A3DBC">
              <w:t xml:space="preserve"> 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มูลค่าที่ตราไว้ของหุ้น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.4 </w:t>
            </w:r>
            <w:r w:rsidRPr="007A3DBC">
              <w:rPr>
                <w:cs/>
              </w:rPr>
              <w:t xml:space="preserve">ส่วนเกินทุนหุ้นบุริมสิทธิซื้อคืน </w:t>
            </w:r>
          </w:p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170"/>
                <w:tab w:val="left" w:pos="1800"/>
              </w:tabs>
            </w:pPr>
            <w:r w:rsidRPr="007A3DBC">
              <w:rPr>
                <w:cs/>
              </w:rPr>
              <w:t xml:space="preserve">เงินที่ได้รับจากการขายหุ้นทุนซื้อคืน - หุ้นบุริมสิทธิ ส่วนที่สูงกว่าราคาทุนถัวเฉลี่ยของหุ้นทุนซื้อคืน ทั้งนี้ สำหรับกรณีของการตัดหรือยกเลิกหุ้นทุนซื้อคืนเพื่อลดทุน จะหมายถึงราคาตามมูลค่า </w:t>
            </w:r>
            <w:r w:rsidRPr="007A3DBC">
              <w:t xml:space="preserve">(Par Value) </w:t>
            </w:r>
            <w:r w:rsidRPr="007A3DBC">
              <w:rPr>
                <w:cs/>
              </w:rPr>
              <w:t>ส่วนที่สูงกว่าราคาทุนถัวเฉลี่ยของหุ้นทุนซื้อคืนที่ตัดออก ทั้งนี้ ให้เป็นไปตามที่มาตรฐานการบัญชี หรือแนวปฏิบัติทางการบัญชีเกี่ยวกับหุ้นทุนซื้อคืนของกิจการของสภาวิชาชีพบัญชีกำหนด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 xml:space="preserve">.5 </w:t>
            </w:r>
            <w:r w:rsidRPr="007A3DBC">
              <w:rPr>
                <w:cs/>
              </w:rPr>
              <w:t xml:space="preserve">ส่วนเกินทุนหุ้นสามัญซื้อคืน </w:t>
            </w:r>
          </w:p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trike/>
              </w:rPr>
            </w:pPr>
            <w:r w:rsidRPr="007A3DBC">
              <w:rPr>
                <w:cs/>
              </w:rPr>
              <w:t xml:space="preserve">เงินที่ได้รับจากการขายหุ้นทุนซื้อคืน - หุ้นสามัญ ส่วนที่สูงกว่าราคาทุนถัวเฉลี่ยของหุ้นทุนซื้อคืน ทั้งนี้ สำหรับกรณีของการตัดหรือยกเลิกหุ้นทุนซื้อคืนเพื่อลดทุน จะหมายถึงราคาตามมูลค่า </w:t>
            </w:r>
            <w:r w:rsidRPr="007A3DBC">
              <w:t xml:space="preserve">(Par Value) </w:t>
            </w:r>
            <w:r w:rsidRPr="007A3DBC">
              <w:rPr>
                <w:cs/>
              </w:rPr>
              <w:t xml:space="preserve">ส่วนที่สูงกว่าราคาทุนถัวเฉลี่ยของหุ้นทุนซื้อคืนที่ตัดออก ทั้งนี้ ให้เป็นไปตามที่มาตรฐานการบัญชี หรือแนวปฏิบัติทางการบัญชีเกี่ยวกับหุ้นทุนซื้อคืนของกิจการของสภาวิชาชีพบัญชีกำหนด   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25.6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ส่วนเกินทุนจากการตีราคาสินทรัพย์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ส่วนเกินจากราคาทุนหรือราคาตามบัญชีของสินทรัพย์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ต้องเป็นไปตามที่มาตรฐานการบัญชีกำหนด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25.6.1 ส่วนเกินจากการตีราคาที่ดิน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ส่วนต่างระหว่างราคาตามบัญชีกับมูลค่ายุติธรรมของที่ดิน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25.6</w:t>
            </w:r>
            <w:r w:rsidRPr="007A3DBC">
              <w:t xml:space="preserve">.2 </w:t>
            </w:r>
            <w:r w:rsidRPr="007A3DBC">
              <w:rPr>
                <w:cs/>
              </w:rPr>
              <w:t xml:space="preserve">ส่วนเกินจากการตีราคาอาคาร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ส่วนต่างระหว่างราคาตามบัญชีกับมูลค่ายุติธรรมของอาคาร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25.6</w:t>
            </w:r>
            <w:r w:rsidRPr="007A3DBC">
              <w:t xml:space="preserve">.3 </w:t>
            </w:r>
            <w:r w:rsidRPr="007A3DBC">
              <w:rPr>
                <w:cs/>
              </w:rPr>
              <w:t>ส่วนเกินจากการตีราคาสินทรัพย์อื่น ๆ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ส่วนต่างระหว่างราคาตามบัญชีกับมูลค่ายุติธรรมของสินทรัพย์อื่น</w:t>
            </w:r>
            <w:r w:rsidRPr="007A3DBC">
              <w:t xml:space="preserve"> </w:t>
            </w:r>
            <w:r w:rsidRPr="007A3DBC">
              <w:rPr>
                <w:cs/>
                <w:lang w:val="en-GB"/>
              </w:rPr>
              <w:t xml:space="preserve">ๆ 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>.7</w:t>
            </w:r>
            <w:r w:rsidRPr="007A3DBC">
              <w:rPr>
                <w:cs/>
              </w:rPr>
              <w:t xml:space="preserve">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ทุนจากการเปลี่ยนแปลงมูลค่าเงินลงทุน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ตามที่มาตรฐานการบัญชีกำหนดให้แสดงไว้ในส่วนของเจ้าของ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.7.1 </w:t>
            </w:r>
            <w:r w:rsidRPr="007A3DBC">
              <w:rPr>
                <w:cs/>
              </w:rPr>
              <w:t xml:space="preserve">ส่วนเกินทุนที่เกิดจากการเปลี่ยนแปลงมูลค่าของเงินลงทุน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.7.1.1 </w:t>
            </w:r>
            <w:r w:rsidRPr="007A3DBC">
              <w:rPr>
                <w:cs/>
              </w:rPr>
              <w:t xml:space="preserve">ส่วนเกินทุนที่เกิดจากการเปลี่ยนแปลงมูลค่าของตราสารทุน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.7.1.2 </w:t>
            </w:r>
            <w:r w:rsidRPr="007A3DBC">
              <w:rPr>
                <w:cs/>
              </w:rPr>
              <w:t xml:space="preserve">ส่วนเกินทุนที่เกิดจากการเปลี่ยนแปลงมูลค่าของตราสารหนี้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และเงินลงทุนในธุรกรรมเงินฝากหรือเงินกู้ยืมที่มีอนุพันธ์แฝง กรณีราคาตามบัญชีต่ำกว่ามูลค่ายุติธรรม</w:t>
            </w:r>
            <w:r w:rsidRPr="007A3DBC"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.7.2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ส่วนต่ำกว่าทุนที่เกิดจากการเปลี่ยนแปลงมูลค่าของเงินลงทุน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กรณีราคาตามบัญชีสูงกว่ามูลค่ายุติธรรม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.7.2.1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ส่วนต่ำกว่าทุนที่เกิดจากการเปลี่ยนแปลงมูลค่าของตราสารทุน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กรณีราคาตามบัญชีสูงกว่ามูลค่ายุติธรรม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.7.2.2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ส่วนต่ำกว่าทุนที่เกิดจากการเปลี่ยนแปลงมูลค่าของตราสารหนี้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และเงินลงทุนในธุรกรรมเงินฝากหรือเงินกู้ยืมที่มีอนุพันธ์แฝ</w:t>
            </w:r>
            <w:r w:rsidRPr="007A3DBC">
              <w:rPr>
                <w:cs/>
                <w:lang w:val="en-GB"/>
              </w:rPr>
              <w:t xml:space="preserve">ง </w:t>
            </w:r>
            <w:r w:rsidRPr="007A3DBC">
              <w:rPr>
                <w:cs/>
              </w:rPr>
              <w:t>กรณีราคาตามบัญชีสูงกว่ามูลค่ายุติธรรม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.8 </w:t>
            </w:r>
            <w:r w:rsidRPr="007A3DBC">
              <w:rPr>
                <w:cs/>
              </w:rPr>
              <w:t xml:space="preserve">ผลต่างจากการแปลงค่างบการเงิน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ผลต่างของอัตราแลกเปลี่ยนจากการแปลงค่างบการเงินของหน่วยงานในต่างประเทศ ทั้งนี้ หน่วยงานในต่างประเทศ หมายถึง บริษัทย่อย บริษัทร่วม หรือสาขาของกิจการที่เสนอรายงาน โดยมีกิจกรรมหรือการประกอบกิจกรรมในประเทศอื่น หรือในสกุลเงินอื่น นอกจากประเทศหรือสกุลเงินของกิจการที่เสนอรายงาน ให้เป็นไปตามที่มาตรฐานการบัญชีกำหนด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25.9 องค์ประกอบอื่น ๆ ของส่วนของเจ้าของ 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b/>
                <w:bCs/>
                <w:cs/>
              </w:rPr>
            </w:pPr>
            <w:r w:rsidRPr="007A3DBC">
              <w:rPr>
                <w:cs/>
              </w:rPr>
              <w:t>องค์ประกอบอื่น ๆ ของส่วนของเจ้าของส่วนที่ไม่จัดประเภทเป็นส่วนประกอบของกำไรขาดทุนเบ็ดเสร็จอื่น  เช่น ส่วนเกิน (ต่ำกว่า) ทุนจากการรวมธุรกิจภายใต้การควบคุมเดียวกัน  ส่วนเกิน (ต่ำกว่า) มูลค่าสุทธิของบริษัทย่อย และการจ่ายโดยใช้หุ้นเป็นเกณฑ์ เป็นต้น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pPr>
              <w:spacing w:line="276" w:lineRule="auto"/>
            </w:pPr>
            <w:r w:rsidRPr="007A3DBC">
              <w:rPr>
                <w:cs/>
              </w:rPr>
              <w:t>950</w:t>
            </w:r>
            <w:r w:rsidRPr="007A3DBC">
              <w:t>600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25.9.1 ส่วนเกิน (ต่ำกว่า) ทุนจากการรวมธุรกิจภายใต้การควบคุมเดียวกัน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ส่วนต่างระหว่างต้นทุนการรวมธุรกิจที่อยู่ภายใต้การควบคุมเดียวกัน (เช่นมีบริษัทแม่เดียวกัน) กับส่วนได้เสียของกิจการผู้ซื้อ ในมูลค่าตามบัญชีของกิจการที่ถูกนำมารวม ตามที่กำหนดในแนวปฏิบัติทางการบัญชีสำหรับการรวมธุรกิจภายใต้การควบคุมเดียวกัน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pPr>
              <w:spacing w:line="276" w:lineRule="auto"/>
            </w:pPr>
            <w:r w:rsidRPr="007A3DBC">
              <w:rPr>
                <w:cs/>
              </w:rPr>
              <w:t>950601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25.9.2 ส่วนเกิน (ต่ำกว่า) มูลค่าสุทธิของบริษัทย่อย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มูลค่าตามบัญชีของส่วนได้เสียที่ไม่มีอำนาจควบคุมที่ถูกปรับปรุงและมูลค่ายุติธรรมของสิ่งตอบแทนที่จ่ายหรือได้รับ ที่เกิดจากการเปลี่ยนแปลงส่วนได้เสียของผู้ถือหุ้นบริษัทใหญ่ในบริษัทย่อยโดยไม่ได้ทำให้บริษัทใหญ่สูญเสียอำนาจในการควบคุม ตามที่กำหนดในมาตรฐานการบัญชี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pPr>
              <w:spacing w:line="276" w:lineRule="auto"/>
            </w:pPr>
            <w:r w:rsidRPr="007A3DBC">
              <w:rPr>
                <w:cs/>
              </w:rPr>
              <w:t>950</w:t>
            </w:r>
            <w:r w:rsidRPr="007A3DBC">
              <w:t>602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 xml:space="preserve">25.9.3 การจ่ายโดยใช้หุ้นเป็นเกณฑ์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โครงการที่สถาบันการเงินให้ค่าตอบแทนกับพนักงานหรือบุคคลอื่น ในลักษณะหุ้นหรือสิทธิซื้อหุ้น ตามที่กำหนดในมาตรฐานการรายงานทางการเงิน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pPr>
              <w:spacing w:line="276" w:lineRule="auto"/>
            </w:pPr>
            <w:r w:rsidRPr="007A3DBC">
              <w:rPr>
                <w:cs/>
              </w:rPr>
              <w:t>950603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bookmarkStart w:id="48" w:name="OLE_LINK182"/>
            <w:r w:rsidRPr="007A3DBC">
              <w:rPr>
                <w:cs/>
              </w:rPr>
              <w:t>25.9.4 อื่น ๆ</w:t>
            </w:r>
            <w:bookmarkEnd w:id="48"/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องค์ประกอบของส่วนของเจ้าของอื่น ๆ ที่ไม่อาจแสดงไว้ใน</w:t>
            </w:r>
            <w:r w:rsidRPr="007A3DBC">
              <w:rPr>
                <w:cs/>
                <w:lang w:val="en-GB"/>
              </w:rPr>
              <w:t>รายการข้างต้น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25.10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ที่ใช้ในการป้องกันความเสี่ยงในกระแสเงินสด เฉพาะส่วนที่มีประสิทธิผล ที่จะต้องแสดงในส่วนของเจ้าของ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25.11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ที่ใช้ในการป้องกันความเสี่ยงในเงินลงทุนสุทธิในหน่วยงานต่างประเทศ เฉพาะส่วนที่มีประสิทธิผล ที่จะต้องแสดงในส่วนของเจ้าของ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25.12 ส่วนแบ่งกำไรขาดทุนเบ็ดเสร็จอื่นในบริษัทร่วม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Conso.]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ส่วนแบ่งกำไรขาดทุนเบ็ดเสร็จอื่นตามวิธีส่วนได้เสียที่เป็นของบริษัทร่วม เฉพาะกรณีการจัดทำงบการเงินรวม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>.</w:t>
            </w:r>
            <w:r w:rsidRPr="007A3DBC">
              <w:rPr>
                <w:cs/>
              </w:rPr>
              <w:t xml:space="preserve">13 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ผลรวมของกำไร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สุทธิสะสม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25.13</w:t>
            </w:r>
            <w:r w:rsidRPr="007A3DBC">
              <w:t>.1</w:t>
            </w:r>
            <w:r w:rsidRPr="007A3DBC">
              <w:rPr>
                <w:cs/>
              </w:rPr>
              <w:t xml:space="preserve"> จัดสรรแล้ว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กำไรสะสมที่ได้รับการจัดสรรจากที่ประชุมใหญ่ผู้ถือหุ้น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25.13.1</w:t>
            </w:r>
            <w:r w:rsidRPr="007A3DBC">
              <w:t>.1</w:t>
            </w:r>
            <w:r w:rsidRPr="007A3DBC">
              <w:rPr>
                <w:cs/>
              </w:rPr>
              <w:t xml:space="preserve"> ทุนสำรองตามกฎหมาย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สำรองที่กันจากกำไรสุทธิตามประมวลกฎหมายแพ่งและพาณิชย์ และตามพระราชบัญญัติ</w:t>
            </w:r>
            <w:r w:rsidRPr="007A3DBC">
              <w:rPr>
                <w:cs/>
              </w:rPr>
              <w:lastRenderedPageBreak/>
              <w:t>บริษัทมหาชน จำกัด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950530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25.13.1.2 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สำรองที่จัดสรรจากกำไรสุทธิหรือกำไรสะสมเพื่อการใด ๆ</w:t>
            </w:r>
            <w:r w:rsidRPr="007A3DBC">
              <w:t xml:space="preserve"> </w:t>
            </w:r>
            <w:r w:rsidRPr="007A3DBC">
              <w:rPr>
                <w:cs/>
              </w:rPr>
              <w:t>ตามมติที่ประชุมใหญ่ผู้ถือหุ้น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25.13.1.3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คงเหลือหลังจากการจัดสรร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  <w:rPr>
                <w:cs/>
              </w:rPr>
            </w:pPr>
            <w:r w:rsidRPr="007A3DBC">
              <w:rPr>
                <w:cs/>
              </w:rPr>
              <w:t xml:space="preserve">กำไร (ขาดทุน) สะสมที่คงเหลือหลังจากการจัดสรรจากที่ประชุมใหญ่ผู้ถือหุ้นหรือตามข้อบังคับของสถาบันการเงิน ทั้งนี้ ในกรณีที่มียอดดุลสุทธิเป็นผลขาดทุนสะสม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25.13.2 ยังไม่ได้จัดสรร 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</w:pPr>
            <w:r w:rsidRPr="007A3DBC">
              <w:rPr>
                <w:cs/>
              </w:rPr>
              <w:t>กำไร (ขาดทุน) สุทธิซึ่งยังมิได้นำเสนอเพื่อจัดสรรในที่ประชุมใหญ่ผู้ถือหุ้น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ทั้งนี้ ในกรณีที่มียอดดุลสุทธิเป็นผลขาดทุนสะสม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25.13.2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กำไร (ขาดทุน) สุทธิงวดบัญชีก่อนที่ยังไม่ได้จัดสรร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กำไร (ขาดทุน) สุทธิงวดการบัญชีก่อนซึ่งยังมิได้นำเสนอเพื่อจัดสรรในที่ประชุมใหญ่ผู้ถือหุ้น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25.13.2</w:t>
            </w:r>
            <w:r w:rsidRPr="007A3DBC">
              <w:t xml:space="preserve">.2 </w:t>
            </w:r>
            <w:r w:rsidRPr="007A3DBC">
              <w:rPr>
                <w:cs/>
              </w:rPr>
              <w:t xml:space="preserve">กำไร (ขาดทุน) ระหว่างงวด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กำไร (ขาดทุน) นับตั้งแต่ต้นของงวดการบัญชีปัจจุบันจนถึงวันที่รายงาน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25.13.2</w:t>
            </w:r>
            <w:r w:rsidRPr="007A3DBC">
              <w:t xml:space="preserve">.3 </w:t>
            </w:r>
            <w:r w:rsidRPr="007A3DBC">
              <w:rPr>
                <w:cs/>
              </w:rPr>
              <w:t xml:space="preserve">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ส่วนของเจ้าของที่มิได้กำหนดให้รายงานในรายการข้างต้น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ทั้งนี้ให้รวมถึงกำไร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จากการเปลี่ยนแปลงของอัตราแลกเปลี่ยนเงินตราต่างประเทศรอตัดบัญชีด้วย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25.14 หัก หุ้นบุริมสิทธิซื้อคืน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</w:pPr>
            <w:r w:rsidRPr="007A3DBC">
              <w:rPr>
                <w:cs/>
              </w:rPr>
              <w:t>ราคาทุนที่สถาบันการเงินจ่ายเพื่อซื้อหุ้นบุริมสิทธิกลับคืน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25.15 หัก หุ้นสามัญซื้อคืน 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</w:pPr>
            <w:r w:rsidRPr="007A3DBC">
              <w:rPr>
                <w:cs/>
              </w:rPr>
              <w:t>ราคาทุนที่สถาบันการเงินจ่ายเพื่อซื้อหุ้นสามัญกลับคืน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25.16 ส่วนได้เสียที่ไม่มีอำนาจควบคุม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ผลการดำเนินงานสุทธิและสินทรัพย์สุทธิของบริษัทย่อยเฉพาะส่วนที่ไม่ได้เป็นของบริษัทใหญ่ทั้งโดยทางตรงหรือทางอ้อมผ่านทางบริษัทย่อยอื่นของบริษัทใหญ่ 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rFonts w:hint="cs"/>
                <w:cs/>
              </w:rPr>
              <w:t>950611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 xml:space="preserve">ทุนประเดิม หรือเงินทุนรับโอนจากรัฐบาล [เฉพาะ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  <w:vAlign w:val="bottom"/>
          </w:tcPr>
          <w:p w:rsidR="00E96C80" w:rsidRPr="007A3DBC" w:rsidRDefault="00E96C80" w:rsidP="00E96C80">
            <w:r w:rsidRPr="007A3DBC">
              <w:rPr>
                <w:cs/>
              </w:rPr>
              <w:t>เงินทุนที่ได้รับจาก เงินพระราชทาน จัดสรรจากงบประมาณ</w:t>
            </w:r>
            <w:r w:rsidRPr="007A3DBC">
              <w:t xml:space="preserve"> </w:t>
            </w:r>
            <w:r w:rsidRPr="007A3DBC">
              <w:rPr>
                <w:cs/>
              </w:rPr>
              <w:t>กระทรวงการคลัง ธนาคารแห่งประเทศไทย เพื่อเป็นทุนจัดตั้งหรือเพิ่มทุน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rFonts w:hint="cs"/>
                <w:cs/>
              </w:rPr>
              <w:t>950612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ส่วนเกินทุนจากการบริจาค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  <w:vAlign w:val="bottom"/>
          </w:tcPr>
          <w:p w:rsidR="00E96C80" w:rsidRPr="007A3DBC" w:rsidRDefault="00E96C80" w:rsidP="00E96C80">
            <w:r w:rsidRPr="007A3DBC">
              <w:rPr>
                <w:cs/>
              </w:rPr>
              <w:t>สินทรัพย์ที่ได้รับบริจาค</w:t>
            </w:r>
            <w:r w:rsidRPr="007A3DBC">
              <w:t xml:space="preserve"> </w:t>
            </w:r>
            <w:r w:rsidRPr="007A3DBC">
              <w:rPr>
                <w:cs/>
              </w:rPr>
              <w:t>โดยให้แสดงตามราคาสินทรัพย์ที่ได้รับบริจาคมา</w:t>
            </w:r>
            <w:r w:rsidRPr="007A3DBC">
              <w:t xml:space="preserve"> </w:t>
            </w:r>
            <w:r w:rsidRPr="007A3DBC">
              <w:rPr>
                <w:cs/>
              </w:rPr>
              <w:t>สำหรับค่าเสื่อมราคาของสินทรัพย์ดังกล่าวในส่วนที่มิได้ใช้ในการดำเนินงานให้นำมาตัดออกจากบัญชีส่วนเกินทุนจากการบริจาคด้วย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rFonts w:hint="cs"/>
                <w:cs/>
              </w:rPr>
              <w:t>950613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เงินอุดหนุนจากรัฐบาลเพื่อการลงทุน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  <w:vAlign w:val="bottom"/>
          </w:tcPr>
          <w:p w:rsidR="00E96C80" w:rsidRPr="007A3DBC" w:rsidRDefault="00E96C80" w:rsidP="00E96C80">
            <w:r w:rsidRPr="007A3DBC">
              <w:rPr>
                <w:cs/>
              </w:rPr>
              <w:t>เงินอุดหนุนจ่ายขาดที่สถาบันการเงินได้รับจากรัฐบาล</w:t>
            </w:r>
            <w:r w:rsidRPr="007A3DBC">
              <w:t xml:space="preserve"> </w:t>
            </w:r>
            <w:r w:rsidRPr="007A3DBC">
              <w:rPr>
                <w:cs/>
              </w:rPr>
              <w:t>เพื่อให้สถาบันการเงินนำไปลงทุนในหน่วยธุรกิจ เช่น เงินอุดหนุนที่ ธพว.</w:t>
            </w:r>
            <w:r w:rsidRPr="007A3DBC">
              <w:t xml:space="preserve"> </w:t>
            </w:r>
            <w:r w:rsidRPr="007A3DBC">
              <w:rPr>
                <w:cs/>
              </w:rPr>
              <w:t>ได้รับเพื่อนำไปลงทุนในบริษัท รวมค้าปลีกเข้มแข็ง จำกัด เป็นต้น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25. ส่วนของสำนักงานใหญ่และสาขาอื่นที่เป็นนิติบุคคลเดียวกัน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/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25.1 เงินทุนสุทธิเพื่อดำรงสินทรัพย์ตามกฎหมายและยอดสุทธิบัญชีระหว่างกันฯ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152"/>
                <w:tab w:val="left" w:pos="1782"/>
              </w:tabs>
              <w:ind w:right="-277"/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>.1.1</w:t>
            </w:r>
            <w:r w:rsidRPr="007A3DBC">
              <w:rPr>
                <w:cs/>
              </w:rPr>
              <w:t xml:space="preserve"> เงินทุนสุทธิเพื่อดำรงสินทรัพย์ตามกฎหมาย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.1.1.1 </w:t>
            </w:r>
            <w:r w:rsidRPr="007A3DBC">
              <w:rPr>
                <w:cs/>
              </w:rPr>
              <w:t xml:space="preserve">เงินที่นำเข้ามาจากสำนักงานใหญ่และสาขาอื่นในต่างประเทศ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ที่นำเข้ามาจากสำนักงานใหญ่และหรือสาขาอื่นของธนาคารพาณิชย์ต่างประเทศซึ่งตั้งอยู่นอกประเทศไทย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ไม่ว่าจะอยู่ในรูปเงินทุนหรือเงินกู้ยืม ทั้งนี้เงินกู้ยืมต้องเป็นเงินกู้ยืมตามที่ธนาคารแห่งประเทศไทยกำหนด  รวมถึงกรณีที่สำนักงานใหญ่เลือกที่จะชดเชยผลขาดทุนที่เกิดขึ้นในรูปของเงินนำเข้า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.1.1.2 </w:t>
            </w:r>
            <w:r w:rsidRPr="007A3DBC">
              <w:rPr>
                <w:cs/>
              </w:rPr>
              <w:t xml:space="preserve">มูลค่าที่เพิ่มขึ้น </w:t>
            </w:r>
            <w:r w:rsidRPr="007A3DBC">
              <w:t>(</w:t>
            </w:r>
            <w:r w:rsidRPr="007A3DBC">
              <w:rPr>
                <w:cs/>
              </w:rPr>
              <w:t>ลดลง</w:t>
            </w:r>
            <w:r w:rsidRPr="007A3DBC">
              <w:t xml:space="preserve">) </w:t>
            </w:r>
            <w:r w:rsidRPr="007A3DBC">
              <w:rPr>
                <w:cs/>
              </w:rPr>
              <w:t>จากการแปลงค่าเงินที่นำเข้า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ส่วนที่เพิ่มขึ้นหรือลดลงจากการแปลงค่าเงินที่นำเข้ามาจากสำนักงานใหญ่และสาขาอื่นในต่างประเทศ ณ วันนำเข้าเทียบกับวันที่รายงาน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.1.1.3 </w:t>
            </w:r>
            <w:r w:rsidRPr="007A3DBC">
              <w:rPr>
                <w:cs/>
              </w:rPr>
              <w:t xml:space="preserve">เงินสำรองที่กันจากกำไรสุทธิ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เงินสำรองต่าง ๆ</w:t>
            </w:r>
            <w:r w:rsidRPr="007A3DBC">
              <w:t xml:space="preserve"> </w:t>
            </w:r>
            <w:r w:rsidRPr="007A3DBC">
              <w:rPr>
                <w:cs/>
              </w:rPr>
              <w:t>ที่กันจากกำไรสุทธิซึ่งสำนักงานใหญ่ได้อนุมัติแล้ว</w:t>
            </w:r>
            <w:r w:rsidRPr="007A3DBC">
              <w:t xml:space="preserve">  </w:t>
            </w:r>
            <w:r w:rsidRPr="007A3DBC">
              <w:rPr>
                <w:cs/>
              </w:rPr>
              <w:t>แต่ไม่รวมถึงเงิน</w:t>
            </w:r>
            <w:r w:rsidRPr="007A3DBC">
              <w:rPr>
                <w:cs/>
              </w:rPr>
              <w:lastRenderedPageBreak/>
              <w:t>สำรองเพื่อการลดค่าของสินทรัพย์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และเงินสำรองเพื่อการชำระหนี้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950545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.1.1.4 </w:t>
            </w:r>
            <w:r w:rsidRPr="007A3DBC">
              <w:rPr>
                <w:cs/>
              </w:rPr>
              <w:t xml:space="preserve">กำไรสุทธิที่ดำรงอยู่ในประเทศไทย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ำไรสุทธิของสาขาธนาคารพาณิชย์ต่างประเทศซึ่งผู้สอบบัญชีรับรองแล้วและสำนักงานใหญ่อนุมัติให้คงไว้ในประเทศไทยเพื่อเป็นเงินทุนในการจัดหาสินทรัพย์ตามกฎหมาย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25.1.2 บัญชีกับสำนักงานใหญ่และสาขาอื่นที่เป็นนิติบุคคลเดียวกันสุทธิ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ยอดสุทธิของบัญชีระหว่างกันกับสำนักงานใหญ่และสาขาอื่น</w:t>
            </w:r>
            <w:r w:rsidRPr="007A3DBC">
              <w:t xml:space="preserve">  </w:t>
            </w:r>
            <w:r w:rsidRPr="007A3DBC">
              <w:rPr>
                <w:cs/>
              </w:rPr>
              <w:t>บัญชีระหว่างกันในที่นี้ให้รวมถึงบัญชีเงินฝากทุกประเภท เงินกู้ยืม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และเงินให้กู้ยืม</w:t>
            </w:r>
            <w:r w:rsidRPr="007A3DBC">
              <w:t xml:space="preserve">  </w:t>
            </w:r>
            <w:r w:rsidRPr="007A3DBC">
              <w:rPr>
                <w:cs/>
              </w:rPr>
              <w:t>หากยอดสุทธิบัญชีระหว่างกันแสดงยอดที่สาขาเป็นเจ้าหนี้สำนักงานใหญ่และสาขาอื่น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 xml:space="preserve">.2 </w:t>
            </w:r>
            <w:r w:rsidRPr="007A3DBC">
              <w:rPr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ส่วนเกินจากราคาทุนหรือราคาตามบัญชีของสินทรัพย์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ต้องเป็นไปตามที่มาตรฐานการบัญชีกำหนด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</w:t>
            </w:r>
            <w:r w:rsidRPr="007A3DBC">
              <w:t>3</w:t>
            </w:r>
            <w:r w:rsidRPr="007A3DBC">
              <w:rPr>
                <w:cs/>
              </w:rPr>
              <w:t xml:space="preserve">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ทุนจากการเปลี่ยนแปลงมูลค่าเงินลงทุน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ส่วนต่างระหว่างราคาตามบัญชีกับมูลค่ายุติธรรมของเงินลงทุนที่จะต้องแสดงในส่วนของสำนักงานใหญ่ฯ (ส่วนของเจ้าของ)  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>.3.1</w:t>
            </w:r>
            <w:r w:rsidRPr="007A3DBC">
              <w:rPr>
                <w:cs/>
              </w:rPr>
              <w:t xml:space="preserve"> ส่วนเกินทุนที่เกิดจากการเปลี่ยนแปลงมูลค่าของเงินลงทุน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กรณีที่ราคาตามบัญชี 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25.3.1.1 ส่วนเกินทุนที่เกิดจากการเปลี่ยนแปลงมูลค่าของตราสารทุน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กรณีที่ราคาตามบัญชีต่ำกว่ามูลค่ายุติธรรม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25.3.1.2 ส่วนเกินทุนที่เกิดจากการเปลี่ยนแปลงมูลค่าของตราสารหนี้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และเงินลงทุนในธุรกรรมเงินฝากหรือเงินกู้ยืมที่มีอนุพันธ์แฝง กรณีที่ราคาตามบัญชีต่ำกว่ามูลค่ายุติธรรม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25.3.2 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ส่วนต่ำกว่าทุนที่เกิดจากการเปลี่ยนแปลงมูลค่าของเงินลงทุน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กรณีที่ราคาตามบัญชี  สูงกว่ามูลค่ายุติธรรม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25.3.2.1 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ส่วนต่ำกว่าทุนที่เกิดจากการเปลี่ยนแปลงมูลค่าของตราสารทุน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กรณีที่ราคาตามบัญชีสูงกว่ามูลค่ายุติธรรม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25.3.2.2 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ส่วนต่ำกว่าทุนที่เกิดจากการเปลี่ยนแปลงมูลค่าของตราสารหนี้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และเงินลงทุนในธุรกรรมเงินฝากหรือเงินกู้ยืมที่มีอนุพันธ์แฝง กรณีที่ราคาตามบัญชีสูงกว่ามูลค่ายุติธรรม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25.4 ส่วนเกิน (ต่ำกว่า) จากการเปลี่ยนแปลงประมาณการตามหลักคณิตศาสตร์ประกันภัยสำหรับโครงการผลประโยชน์ของพนักงาน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กำไร (ขาดทุน) ที่เกิดจากการเปลี่ยนแปลงประมาณการตามหลักคณิตศาสตร์ประกันภัยสำหรับโครงการผลประโยชน์ของพนักงาน ตามที่มาตรฐานการบัญชีกำหนด</w:t>
            </w:r>
          </w:p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b/>
                <w:bCs/>
                <w:u w:val="single"/>
                <w:cs/>
              </w:rPr>
              <w:t>หมายเหตุ</w:t>
            </w:r>
            <w:r w:rsidRPr="007A3DBC">
              <w:rPr>
                <w:b/>
                <w:bCs/>
                <w:cs/>
              </w:rPr>
              <w:t xml:space="preserve"> ไม่ต้องรายงานรายการดังกล่าวในหัวข้อนี้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25.5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จากการประเมินมูลค่าตราสารป้องกันความเสี่ยง  ที่ใช้ในการป้องกันความเสี่ยงในกระแสเงินสด  เฉพาะส่วนที่มีประสิทธิผลที่จะต้องแสดงในส่วนของสำนักงาน ใหญ่ ฯ (ส่วนของเจ้าของ)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25.6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ที่ใช้ในการป้องกันความเสี่ยงในเงินลงทุนสุทธิในหน่วยงานต่างประเทศ เฉพาะส่วนที่มีประสิทธิผลที่จะต้องแสดงในส่วนของสำนักงานใหญ่ฯ (ส่วนของเจ้าของ)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</w:t>
            </w:r>
            <w:r w:rsidRPr="007A3DBC">
              <w:t xml:space="preserve">.7 </w:t>
            </w:r>
            <w:r w:rsidRPr="007A3DBC">
              <w:rPr>
                <w:cs/>
              </w:rPr>
              <w:t xml:space="preserve">กำไร (ขาดทุน) 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กำไรสะสมที่เหลือจากการโอนไปให้สำนักงานใหญ่ ทั้งนี้ ในกรณีที่มียอดดุลสุทธิเป็นผลขาดทุนสะสมให้แสดงเครื่องหมาย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 </w:t>
            </w:r>
            <w:r w:rsidRPr="007A3DBC">
              <w:rPr>
                <w:cs/>
              </w:rPr>
              <w:t>(ลบ) ไว้หน้าจำนวนเงิน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25.7.1 กำไรสุทธิที่ยังไม่ได้รับอนุมัติจากสำนักงานใหญ่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กำไรขาดทุนสุทธิของงวดการบัญชีก่อนที่ผู้สอบบัญชีรับรองแล้ว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ทั้งนี้ ในกรณีที่มียอด  </w:t>
            </w:r>
            <w:r w:rsidRPr="007A3DBC">
              <w:rPr>
                <w:cs/>
              </w:rPr>
              <w:lastRenderedPageBreak/>
              <w:t>ดุลสุทธิเป็นผลขาดทุนสะสม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950560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25.7.2 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สุทธิที่ผู้สอบบัญชียังไม่ได้รับรอง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กำไรขาดทุนสุทธิของงวดการบัญชีก่อนที่ผู้สอบบัญชียังไม่ได้รับรอง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25.7.3 กำไรขาดทุนระหว่างงวด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กำไรขาดทุนที่เกิดขึ้นนับแต่วันเริ่มต้นของงวดการบัญชีปัจจุบันจนถึงวันที่ตามรายงาน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สำหรับรายงานประจำเดือนเพียงสิ้นงวดการบัญชี </w:t>
            </w:r>
            <w:r w:rsidRPr="007A3DBC">
              <w:t>6</w:t>
            </w:r>
            <w:r w:rsidRPr="007A3DBC">
              <w:rPr>
                <w:cs/>
              </w:rPr>
              <w:t xml:space="preserve"> เดือน</w:t>
            </w:r>
            <w:r w:rsidRPr="007A3DBC">
              <w:t xml:space="preserve"> </w:t>
            </w:r>
            <w:r w:rsidRPr="007A3DBC">
              <w:rPr>
                <w:cs/>
              </w:rPr>
              <w:t>ให้แสดงยอดกำไรสุทธิหลังหักภาษีเงินได้แล้ว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25.7.4 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รายการอื่น ๆ นอกเหนือจากที่กล่าวข้างต้น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950563</w:t>
            </w:r>
          </w:p>
        </w:tc>
        <w:tc>
          <w:tcPr>
            <w:tcW w:w="679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รายการนอกงบแสดงฐานะการเงิน (ภาระผูกพันทั้งสิ้น)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/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</w:t>
            </w:r>
            <w:r w:rsidRPr="007A3DBC">
              <w:t>6</w:t>
            </w:r>
            <w:r w:rsidRPr="007A3DBC">
              <w:rPr>
                <w:cs/>
              </w:rPr>
              <w:t>. หนี้สินที่จะเกิดในภายหน้า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26.1 </w:t>
            </w:r>
            <w:r w:rsidRPr="007A3DBC">
              <w:rPr>
                <w:cs/>
              </w:rPr>
              <w:t>การรับอาวัลตั๋วเงิน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และการค้ำประกันการกู้ยืมเงิน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t xml:space="preserve">     1.</w:t>
            </w:r>
            <w:r w:rsidRPr="007A3DBC">
              <w:rPr>
                <w:cs/>
              </w:rPr>
              <w:t xml:space="preserve"> การรับอาวัลตั๋วเงิน </w:t>
            </w:r>
            <w:r w:rsidRPr="007A3DBC">
              <w:t xml:space="preserve">(Aval to bills) </w:t>
            </w:r>
            <w:r w:rsidRPr="007A3DBC">
              <w:rPr>
                <w:cs/>
              </w:rPr>
              <w:t>หมายถึง  ภาระผูกพันของสถาบันการเงินจากการรับอาวัลตั๋วเงิน</w:t>
            </w:r>
          </w:p>
          <w:p w:rsidR="00E96C80" w:rsidRPr="007A3DBC" w:rsidRDefault="00E96C80" w:rsidP="00E96C80">
            <w:r w:rsidRPr="007A3DBC">
              <w:t xml:space="preserve">     2.</w:t>
            </w:r>
            <w:r w:rsidRPr="007A3DBC">
              <w:rPr>
                <w:cs/>
              </w:rPr>
              <w:t xml:space="preserve"> การค้ำประกันการกู้ยืมเงิน </w:t>
            </w:r>
            <w:r w:rsidRPr="007A3DBC">
              <w:t xml:space="preserve">(Guarantees) </w:t>
            </w:r>
            <w:r w:rsidRPr="007A3DBC">
              <w:rPr>
                <w:cs/>
              </w:rPr>
              <w:t xml:space="preserve">หมายถึง  ภาระผูกพันอันเกิดจากการที่สถาบันการเงินค้ำประกันการกู้ยืมเงินเพื่อลูกค้า  ทั้งนี้ ให้รวมถึงการค้ำประกันการขาย ขายลด หรือขายช่วงลดตั๋วเงิน และการค้ำประกันการกู้ยืมเงินซึ่งทำในรูปอื่นด้วย  เช่น  เล็ตเตอร์ออฟเครดิตเพื่อการค้ำประกัน </w:t>
            </w:r>
            <w:r w:rsidRPr="007A3DBC">
              <w:t>(Standby L/C)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26.2 </w:t>
            </w:r>
            <w:r w:rsidRPr="007A3DBC">
              <w:rPr>
                <w:cs/>
              </w:rPr>
              <w:t xml:space="preserve">ภาระตามตั๋วเงินค่าสินค้าเข้าที่ยังไม่ครบกำหนด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ภาระของสถาบันการเงินตามตั๋วแลกเงินที่ยังไม่ครบกำหนดชำระ ซึ่งออกตามเล็ตเตอร์ออฟเครดิตที่สถาบันการเงินเป็นผู้เปิดไป ทรัสต์รีซีทตามตั๋วแลกเงินค่าสินค้าเข้าที่ยังไม่ครบกำหนด  ทั้งนี้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ให้รวมทั้งภาระของสถาบันการเงินตาม </w:t>
            </w:r>
            <w:r w:rsidRPr="007A3DBC">
              <w:t xml:space="preserve">Deferred payment letter of credit </w:t>
            </w:r>
            <w:r w:rsidRPr="007A3DBC">
              <w:rPr>
                <w:cs/>
              </w:rPr>
              <w:t>ซึ่งสถาบันการเงินได้รับเอกสารการส่งของจากผู้รับประโยชน์ถูกต้องและครบถ้วนตามที่กำหนดในเล็ตเตอร์ออฟเครดิต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26.3 </w:t>
            </w:r>
            <w:r w:rsidRPr="007A3DBC">
              <w:rPr>
                <w:cs/>
              </w:rPr>
              <w:t xml:space="preserve">การขายลูกหนี้ตั๋วเงินที่ผู้ซื้อมีสิทธิไล่เบี้ย </w:t>
            </w:r>
            <w:r w:rsidRPr="007A3DBC">
              <w:t>(Commercial Papers Sold with Recourse)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การขาย</w:t>
            </w:r>
            <w:r w:rsidRPr="007A3DBC">
              <w:t xml:space="preserve">  </w:t>
            </w:r>
            <w:r w:rsidRPr="007A3DBC">
              <w:rPr>
                <w:cs/>
              </w:rPr>
              <w:t>ขายลด</w:t>
            </w:r>
            <w:r w:rsidRPr="007A3DBC">
              <w:t xml:space="preserve">  </w:t>
            </w:r>
            <w:r w:rsidRPr="007A3DBC">
              <w:rPr>
                <w:cs/>
              </w:rPr>
              <w:t>หรือขายช่วงลดตั๋วสัญญาใช้เงิน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หรือตั๋วแลกเงินที่สถาบันการเงินรับซื้อ</w:t>
            </w:r>
            <w:r w:rsidRPr="007A3DBC">
              <w:t xml:space="preserve">  </w:t>
            </w:r>
            <w:r w:rsidRPr="007A3DBC">
              <w:rPr>
                <w:cs/>
              </w:rPr>
              <w:t>ซื้อลด</w:t>
            </w:r>
            <w:r w:rsidRPr="007A3DBC">
              <w:t xml:space="preserve">  </w:t>
            </w:r>
            <w:r w:rsidRPr="007A3DBC">
              <w:rPr>
                <w:cs/>
              </w:rPr>
              <w:t>หรือรับช่วงซื้อลดไว้แบบผู้ซื้อมีสิทธิไล่เบี้ย</w:t>
            </w:r>
            <w:r w:rsidRPr="007A3DBC">
              <w:t xml:space="preserve">  </w:t>
            </w:r>
            <w:r w:rsidRPr="007A3DBC">
              <w:rPr>
                <w:cs/>
              </w:rPr>
              <w:t>ซึ่งมีสถาบันการเงินรับรองหรืออาวัล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26.4 </w:t>
            </w:r>
            <w:r w:rsidRPr="007A3DBC">
              <w:rPr>
                <w:cs/>
              </w:rPr>
              <w:t xml:space="preserve">เล็ตเตอร์ออฟเครดิต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การออกเล็ตเตอร์ออฟเครดิตที่สถาบันการเงินมีความผูกพันในการชำระเงิน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26.5 ภาระผูกพันอื่น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lang w:val="en-GB"/>
              </w:rPr>
            </w:pPr>
            <w:r w:rsidRPr="007A3DBC">
              <w:rPr>
                <w:cs/>
              </w:rPr>
              <w:t>ภาระผูกพันอื่น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หมายถึง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t xml:space="preserve">     1.</w:t>
            </w:r>
            <w:r w:rsidRPr="007A3DBC">
              <w:rPr>
                <w:cs/>
              </w:rPr>
              <w:t xml:space="preserve"> การค้ำประกันการจำหน่ายตราสารหรือหลักทรัพย์ที่สถาบันการเงินต้องซื้อหลักทรัพย์นั้นไว้หากจำหน่ายได้ไม่ครบถ้วนตามสัญญา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t xml:space="preserve">     2.</w:t>
            </w:r>
            <w:r w:rsidRPr="007A3DBC">
              <w:rPr>
                <w:cs/>
              </w:rPr>
              <w:t xml:space="preserve"> การค้ำประกันอื่น เช่น การค้ำประกันการรับเหมาก่อสร้าง การค้ำประกันการยื่นซองประกวดราคา และการค้ำประกันการออกของ </w:t>
            </w:r>
            <w:r w:rsidRPr="007A3DBC">
              <w:t xml:space="preserve">(Shipping guarantee) </w:t>
            </w:r>
            <w:r w:rsidRPr="007A3DBC">
              <w:rPr>
                <w:cs/>
              </w:rPr>
              <w:t xml:space="preserve">การออกหนังสือรับทราบภาระหนี้สินหรือภาระผูกพัน </w:t>
            </w:r>
            <w:r w:rsidRPr="007A3DBC">
              <w:t xml:space="preserve">(Letter of comfort) </w:t>
            </w:r>
            <w:r w:rsidRPr="007A3DBC">
              <w:rPr>
                <w:cs/>
              </w:rPr>
              <w:t xml:space="preserve">หนังสือยินยอมชดใช้ค่าเสียหาย </w:t>
            </w:r>
            <w:r w:rsidRPr="007A3DBC">
              <w:t xml:space="preserve">(Letter of indemnity) </w:t>
            </w:r>
            <w:r w:rsidRPr="007A3DBC">
              <w:rPr>
                <w:cs/>
              </w:rPr>
              <w:t>หนังสือแสดงการรับทราบภาระหนี้สินหรือภาระผูกพันของกิจการลูกหนี้ของสถาบันการเงิน</w:t>
            </w:r>
            <w:r w:rsidRPr="007A3DBC">
              <w:t xml:space="preserve"> (Letter of awareness) </w:t>
            </w:r>
            <w:r w:rsidRPr="007A3DBC">
              <w:rPr>
                <w:cs/>
              </w:rPr>
              <w:t xml:space="preserve">หนังสือยืนยันการปฏิบัติตามเงื่อนไข </w:t>
            </w:r>
            <w:r w:rsidRPr="007A3DBC">
              <w:t>(Letter of undertaking)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t xml:space="preserve">     3.</w:t>
            </w:r>
            <w:r w:rsidRPr="007A3DBC">
              <w:rPr>
                <w:cs/>
              </w:rPr>
              <w:t xml:space="preserve"> วงเงินเบิกเกินบัญชีที่ลูกค้ายังไม่ได้ถอน หมายถึง วงเงินเบิกเกินบัญชีส่วนที่สูงกว่าเงินเบิกเกินบัญชีที่ลูกค้าได้เบิกถอนไปแล้ว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t xml:space="preserve">     4. </w:t>
            </w:r>
            <w:r w:rsidRPr="007A3DBC">
              <w:rPr>
                <w:cs/>
                <w:lang w:val="en-GB"/>
              </w:rPr>
              <w:t xml:space="preserve">ภาระที่สถาบันการเงินต้องส่งมอบหลักทรัพย์ เนื่องจากสถาบันการเงินบันทึกบัญชีแบบ </w:t>
            </w:r>
            <w:r w:rsidRPr="007A3DBC">
              <w:t>Settlement Date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t xml:space="preserve">     5.</w:t>
            </w:r>
            <w:r w:rsidRPr="007A3DBC">
              <w:rPr>
                <w:cs/>
              </w:rPr>
              <w:t xml:space="preserve"> อื่น ๆ หมายถึง  ภาระผูกพันอื่นที่ไม่อยู่ในรายการข้างต้น เช่น สัญญาซื้อสินทรัพย์ซึ่งสถาบันการเงินต้องปฏิบัติตามโดยปราศจากเงื่อนไข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950570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 </w:t>
            </w:r>
            <w:r w:rsidRPr="007A3DBC">
              <w:rPr>
                <w:cs/>
              </w:rPr>
              <w:t>27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ตราสารอนุพันธ์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ยอดคงค้างตามสัญญา (</w:t>
            </w:r>
            <w:r w:rsidRPr="007A3DBC">
              <w:t>Notional Amount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ของธุรกรรมอนุพันธ์ทั้งฐานะด้านซื้อและฐานะด้านขายก่อนการหักกลบลบหนี้ระหว่างกัน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โดยหากเป็นธุรกรรมอนุพันธ์ที่มีการพัฒนาจากสัญญาอนุพันธ์พื้นฐานย่อย ๆ หรือมีการ </w:t>
            </w:r>
            <w:r w:rsidRPr="007A3DBC">
              <w:t xml:space="preserve">Leverage  </w:t>
            </w:r>
            <w:r w:rsidRPr="007A3DBC">
              <w:rPr>
                <w:cs/>
              </w:rPr>
              <w:t>จำนวนเงินตามสัญญาหรือมีการแลกเปลี่ยนจำนวนเงินตามสัญญาหลายครั้ง (</w:t>
            </w:r>
            <w:r w:rsidRPr="007A3DBC">
              <w:t>Structured Product</w:t>
            </w:r>
            <w:r w:rsidRPr="007A3DBC">
              <w:rPr>
                <w:cs/>
              </w:rPr>
              <w:t>)  ให้แยกธุรกรรมดังกล่าวเป็นธุรกรรมอนุพันธ์ขั้นพื้นฐาน (</w:t>
            </w:r>
            <w:r w:rsidRPr="007A3DBC">
              <w:t xml:space="preserve">Plain Vanilla Derivatives)  </w:t>
            </w:r>
            <w:r w:rsidRPr="007A3DBC">
              <w:rPr>
                <w:cs/>
              </w:rPr>
              <w:t xml:space="preserve">แล้วรายงานด้วยยอดคงค้าง </w:t>
            </w:r>
            <w:r w:rsidRPr="007A3DBC">
              <w:t>Notional Amount</w:t>
            </w:r>
            <w:r w:rsidRPr="007A3DBC">
              <w:rPr>
                <w:cs/>
              </w:rPr>
              <w:t xml:space="preserve"> ก่อนการหักกลบลบหนี้ระหว่างกันของอนุพันธ์ขั้นพื้นฐานแต่ละตัว</w:t>
            </w:r>
          </w:p>
          <w:p w:rsidR="00E96C80" w:rsidRPr="007A3DBC" w:rsidRDefault="00E96C80" w:rsidP="00E96C80">
            <w:r w:rsidRPr="007A3DBC">
              <w:rPr>
                <w:cs/>
              </w:rPr>
              <w:t xml:space="preserve">     กรณีธุรกรรมอนุพันธ์ขั้นพื้นฐานที่มีการแลกเปลี่ยนเงินหรืออัตราใด ๆ ตามที่ตกลงกันระหว่างคู่สัญญา ให้รายงานยอดคงค้างของธุรกรรมตามหลักเกณฑ์ดังนี้</w:t>
            </w:r>
          </w:p>
          <w:p w:rsidR="00E96C80" w:rsidRPr="007A3DBC" w:rsidRDefault="00E96C80" w:rsidP="00E96C80">
            <w:r w:rsidRPr="007A3DBC">
              <w:rPr>
                <w:cs/>
              </w:rPr>
              <w:t xml:space="preserve">        1. สัญญาอนุพันธ์ที่เกี่ยวข้องกับเงินสกุลต่างประเทศสกุลเดียว ให้ใช้จำนวนเงินสกุลต่างประเทศตามสัญญาคูณด้วยอัตราแลกเปลี่ยนปัจจุบัน ณ วันที่ในงบดุลหรือ ณ วันสิ้นเดือนที่จัดทำรายงาน </w:t>
            </w:r>
          </w:p>
          <w:p w:rsidR="00E96C80" w:rsidRPr="007A3DBC" w:rsidRDefault="00E96C80" w:rsidP="00E96C80">
            <w:r w:rsidRPr="007A3DBC">
              <w:rPr>
                <w:cs/>
              </w:rPr>
              <w:t xml:space="preserve">        2. สัญญาอนุพันธ์ที่เกี่ยวข้องกับเงินสกุลต่างประเทศมากกว่า 1 สกุล ให้ใช้จำนวนเงินสกุลต่างประเทศตามสัญญาขารับคูณด้วยอัตราแลกเปลี่ยนปัจจุบัน ณ วันที่ในงบดุลหรือ ณ วันสิ้นเดือนที่จัดทำรายงาน</w:t>
            </w:r>
          </w:p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     ทั้งนี้ ตามที่ประกาศธนาคารแห่งประเทศไทย เรื่อง ข้อกำหนดเกี่ยวกับการบันทึกบัญชีของสถาบันการเงิน 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7</w:t>
            </w:r>
            <w:r w:rsidRPr="007A3DBC">
              <w:t xml:space="preserve">.1 </w:t>
            </w:r>
            <w:r w:rsidRPr="007A3DBC">
              <w:rPr>
                <w:cs/>
              </w:rPr>
              <w:t>อนุพันธ์ด้านอัตราแลกเปลี่ยน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 xml:space="preserve">ยอดคงค้างของสัญญาอนุพันธ์ด้านอัตราแลกเปลี่ยน เช่น </w:t>
            </w:r>
            <w:r w:rsidRPr="007A3DBC">
              <w:t>Foreign Exchange Forward Contract, Currency Futures, Foreign Exchange Swap, Cross Currency Swaps, Cross Currency Interest Rate Swaps, Currency Options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7</w:t>
            </w:r>
            <w:r w:rsidRPr="007A3DBC">
              <w:t xml:space="preserve">.2 </w:t>
            </w:r>
            <w:r w:rsidRPr="007A3DBC">
              <w:rPr>
                <w:cs/>
              </w:rPr>
              <w:t>อนุพันธ์ด้านอัตราดอกเบี้ย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>ยอดคงค้างของสัญญาอนุพันธ์ด้านอัตราดอกเบี้ย เช่น</w:t>
            </w:r>
            <w:r w:rsidRPr="007A3DBC">
              <w:t xml:space="preserve"> Interest Rate Swaps, Basis Swaps, Interest Rate Futures, Forward Rate Agreement, Interest Rate Options (Interest Rate Cap, Interest Rate Floor)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7</w:t>
            </w:r>
            <w:r w:rsidRPr="007A3DBC">
              <w:t xml:space="preserve">.3 </w:t>
            </w:r>
            <w:r w:rsidRPr="007A3DBC">
              <w:rPr>
                <w:cs/>
              </w:rPr>
              <w:t>อนุพันธ์ด้านตราสารหนี้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>ยอดคงค้างของสัญญาอนุพันธ์ด้านตราสารหนี้ เช่น</w:t>
            </w:r>
            <w:r w:rsidRPr="007A3DBC">
              <w:t xml:space="preserve"> Bond Forwards, Bond Futures, Bond Options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7</w:t>
            </w:r>
            <w:r w:rsidRPr="007A3DBC">
              <w:t xml:space="preserve">.4 </w:t>
            </w:r>
            <w:r w:rsidRPr="007A3DBC">
              <w:rPr>
                <w:cs/>
              </w:rPr>
              <w:t>อนุพันธ์ด้านตราสารทุน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 xml:space="preserve">ยอดคงค้างของสัญญาอนุพันธ์ด้านตราสารทุน เช่น </w:t>
            </w:r>
            <w:r w:rsidRPr="007A3DBC">
              <w:t>Equity Futures, Equity Forwards, Equity Linked Swaps, Equity Options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7</w:t>
            </w:r>
            <w:r w:rsidRPr="007A3DBC">
              <w:t xml:space="preserve">.5 </w:t>
            </w:r>
            <w:r w:rsidRPr="007A3DBC">
              <w:rPr>
                <w:cs/>
              </w:rPr>
              <w:t>อนุพันธ์ด้านสินค้าโภคภัณฑ์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>ยอดคงค้างของสัญญาอนุพันธ์ด้านสินค้าโภคภัณฑ์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เช่น </w:t>
            </w:r>
            <w:r w:rsidRPr="007A3DBC">
              <w:t>Commodity Forwards, Commodity Futures, Commodity Linked Swap, Commodity Linked Options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7</w:t>
            </w:r>
            <w:r w:rsidRPr="007A3DBC">
              <w:t xml:space="preserve">.6 </w:t>
            </w:r>
            <w:r w:rsidRPr="007A3DBC">
              <w:rPr>
                <w:cs/>
              </w:rPr>
              <w:t>อนุพันธ์ด้านเครดิต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 xml:space="preserve">ยอดคงค้างของธุรกรรม </w:t>
            </w:r>
            <w:r w:rsidRPr="007A3DBC">
              <w:t xml:space="preserve">Credit Derivatives </w:t>
            </w:r>
            <w:r w:rsidRPr="007A3DBC">
              <w:rPr>
                <w:cs/>
              </w:rPr>
              <w:t xml:space="preserve">เช่น </w:t>
            </w:r>
            <w:r w:rsidRPr="007A3DBC">
              <w:t>CDS, CLN, TRORS, FTDS, FTDN, Proportionate CDS, Proportionate CLN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950577</w:t>
            </w:r>
          </w:p>
        </w:tc>
        <w:tc>
          <w:tcPr>
            <w:tcW w:w="679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รายละเอียดของทุนจดทะเบียน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/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 </w:t>
            </w:r>
            <w:r w:rsidRPr="007A3DBC">
              <w:rPr>
                <w:cs/>
              </w:rPr>
              <w:t>28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ทุนจดทะเบียน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  <w:r w:rsidRPr="007A3DBC">
              <w:rPr>
                <w:cs/>
              </w:rPr>
              <w:t>28.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28.1.1 </w:t>
            </w:r>
            <w:r w:rsidRPr="007A3DBC">
              <w:rPr>
                <w:cs/>
              </w:rPr>
              <w:t xml:space="preserve">หุ้นบุริมสิทธิชนิดสะสมเงินปันผล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28.1.1.1 </w:t>
            </w:r>
            <w:r w:rsidRPr="007A3DBC">
              <w:rPr>
                <w:cs/>
              </w:rPr>
              <w:t xml:space="preserve">จำนวนหุ้น </w:t>
            </w:r>
            <w:r w:rsidRPr="007A3DBC">
              <w:t>(</w:t>
            </w:r>
            <w:r w:rsidRPr="007A3DBC">
              <w:rPr>
                <w:cs/>
              </w:rPr>
              <w:t>หุ้น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28.1.1.2 </w:t>
            </w:r>
            <w:r w:rsidRPr="007A3DBC">
              <w:rPr>
                <w:cs/>
              </w:rPr>
              <w:t xml:space="preserve">มูลค่าที่ตราไว้ </w:t>
            </w:r>
            <w:r w:rsidRPr="007A3DBC">
              <w:t>(</w:t>
            </w:r>
            <w:r w:rsidRPr="007A3DBC">
              <w:rPr>
                <w:cs/>
              </w:rPr>
              <w:t>บาท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28.1.2 </w:t>
            </w:r>
            <w:r w:rsidRPr="007A3DBC">
              <w:rPr>
                <w:cs/>
              </w:rPr>
              <w:t xml:space="preserve">หุ้นบุริมสิทธิชนิดไม่สะสมเงินปันผล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28.1.2.1 </w:t>
            </w:r>
            <w:r w:rsidRPr="007A3DBC">
              <w:rPr>
                <w:cs/>
              </w:rPr>
              <w:t xml:space="preserve">จำนวนหุ้น </w:t>
            </w:r>
            <w:r w:rsidRPr="007A3DBC">
              <w:t>(</w:t>
            </w:r>
            <w:r w:rsidRPr="007A3DBC">
              <w:rPr>
                <w:cs/>
              </w:rPr>
              <w:t>หุ้น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28.1.2.2 </w:t>
            </w:r>
            <w:r w:rsidRPr="007A3DBC">
              <w:rPr>
                <w:cs/>
              </w:rPr>
              <w:t xml:space="preserve">มูลค่าที่ตราไว้ </w:t>
            </w:r>
            <w:r w:rsidRPr="007A3DBC">
              <w:t>(</w:t>
            </w:r>
            <w:r w:rsidRPr="007A3DBC">
              <w:rPr>
                <w:cs/>
              </w:rPr>
              <w:t>บาท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28.2 </w:t>
            </w:r>
            <w:r w:rsidRPr="007A3DBC">
              <w:rPr>
                <w:cs/>
              </w:rPr>
              <w:t xml:space="preserve">หุ้นสามัญ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28.2.1 </w:t>
            </w:r>
            <w:r w:rsidRPr="007A3DBC">
              <w:rPr>
                <w:cs/>
              </w:rPr>
              <w:t xml:space="preserve">จำนวนหุ้น </w:t>
            </w:r>
            <w:r w:rsidRPr="007A3DBC">
              <w:t>(</w:t>
            </w:r>
            <w:r w:rsidRPr="007A3DBC">
              <w:rPr>
                <w:cs/>
              </w:rPr>
              <w:t>หุ้น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28.2.2 </w:t>
            </w:r>
            <w:r w:rsidRPr="007A3DBC">
              <w:rPr>
                <w:cs/>
              </w:rPr>
              <w:t xml:space="preserve">มูลค่าที่ตราไว้ </w:t>
            </w:r>
            <w:r w:rsidRPr="007A3DBC">
              <w:t>(</w:t>
            </w:r>
            <w:r w:rsidRPr="007A3DBC">
              <w:rPr>
                <w:cs/>
              </w:rPr>
              <w:t>บาท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 </w:t>
            </w:r>
            <w:r w:rsidRPr="007A3DBC">
              <w:rPr>
                <w:cs/>
              </w:rPr>
              <w:t xml:space="preserve">ทุนที่ออกและชำระแล้ว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  <w:r w:rsidRPr="007A3DBC">
              <w:rPr>
                <w:cs/>
              </w:rPr>
              <w:t>29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29.1.1 </w:t>
            </w:r>
            <w:r w:rsidRPr="007A3DBC">
              <w:rPr>
                <w:cs/>
              </w:rPr>
              <w:t xml:space="preserve">หุ้นบุริมสิทธิชนิดสะสมเงินปันผล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29.1.1.1 </w:t>
            </w:r>
            <w:r w:rsidRPr="007A3DBC">
              <w:rPr>
                <w:cs/>
              </w:rPr>
              <w:t xml:space="preserve">จำนวนหุ้น </w:t>
            </w:r>
            <w:r w:rsidRPr="007A3DBC">
              <w:t>(</w:t>
            </w:r>
            <w:r w:rsidRPr="007A3DBC">
              <w:rPr>
                <w:cs/>
              </w:rPr>
              <w:t>หุ้น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 29.1.1.2 </w:t>
            </w:r>
            <w:r w:rsidRPr="007A3DBC">
              <w:rPr>
                <w:rFonts w:cs="Tahoma"/>
                <w:cs/>
                <w:lang w:val="en-US" w:eastAsia="en-US"/>
              </w:rPr>
              <w:t xml:space="preserve">มูลค่าที่ตราไว้ </w:t>
            </w:r>
            <w:r w:rsidRPr="007A3DBC">
              <w:rPr>
                <w:rFonts w:cs="Tahoma"/>
                <w:lang w:val="en-US" w:eastAsia="en-US"/>
              </w:rPr>
              <w:t>(</w:t>
            </w:r>
            <w:r w:rsidRPr="007A3DBC">
              <w:rPr>
                <w:rFonts w:cs="Tahoma"/>
                <w:cs/>
                <w:lang w:val="en-US" w:eastAsia="en-US"/>
              </w:rPr>
              <w:t>บาท</w:t>
            </w:r>
            <w:r w:rsidRPr="007A3DBC">
              <w:rPr>
                <w:rFonts w:cs="Tahoma"/>
                <w:lang w:val="en-US" w:eastAsia="en-US"/>
              </w:rPr>
              <w:t>)</w:t>
            </w:r>
            <w:r w:rsidRPr="007A3DBC">
              <w:rPr>
                <w:rFonts w:cs="Tahoma"/>
                <w:cs/>
                <w:lang w:val="en-US" w:eastAsia="en-US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29.1.2 </w:t>
            </w:r>
            <w:r w:rsidRPr="007A3DBC">
              <w:rPr>
                <w:cs/>
              </w:rPr>
              <w:t xml:space="preserve">หุ้นบุริมสิทธิชนิดไม่สะสมเงินปันผล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29.1.2.1 </w:t>
            </w:r>
            <w:r w:rsidRPr="007A3DBC">
              <w:rPr>
                <w:cs/>
              </w:rPr>
              <w:t xml:space="preserve">จำนวนหุ้น </w:t>
            </w:r>
            <w:r w:rsidRPr="007A3DBC">
              <w:t>(</w:t>
            </w:r>
            <w:r w:rsidRPr="007A3DBC">
              <w:rPr>
                <w:cs/>
              </w:rPr>
              <w:t>หุ้น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29.1.2.2 </w:t>
            </w:r>
            <w:r w:rsidRPr="007A3DBC">
              <w:rPr>
                <w:cs/>
              </w:rPr>
              <w:t xml:space="preserve">มูลค่าที่ตราไว้ </w:t>
            </w:r>
            <w:r w:rsidRPr="007A3DBC">
              <w:t>(</w:t>
            </w:r>
            <w:r w:rsidRPr="007A3DBC">
              <w:rPr>
                <w:cs/>
              </w:rPr>
              <w:t>บาท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29.2 </w:t>
            </w:r>
            <w:r w:rsidRPr="007A3DBC">
              <w:rPr>
                <w:cs/>
              </w:rPr>
              <w:t xml:space="preserve">หุ้นสามัญ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29.2.1 </w:t>
            </w:r>
            <w:r w:rsidRPr="007A3DBC">
              <w:rPr>
                <w:cs/>
              </w:rPr>
              <w:t xml:space="preserve">จำนวนหุ้น </w:t>
            </w:r>
            <w:r w:rsidRPr="007A3DBC">
              <w:t>(</w:t>
            </w:r>
            <w:r w:rsidRPr="007A3DBC">
              <w:rPr>
                <w:cs/>
              </w:rPr>
              <w:t>หุ้น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29.2.2 </w:t>
            </w:r>
            <w:r w:rsidRPr="007A3DBC">
              <w:rPr>
                <w:cs/>
              </w:rPr>
              <w:t xml:space="preserve">มูลค่าที่ตราไว้ </w:t>
            </w:r>
            <w:r w:rsidRPr="007A3DBC">
              <w:t>(</w:t>
            </w:r>
            <w:r w:rsidRPr="007A3DBC">
              <w:rPr>
                <w:cs/>
              </w:rPr>
              <w:t>บาท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single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499" w:type="dxa"/>
        <w:tblInd w:w="-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11979"/>
      </w:tblGrid>
      <w:tr w:rsidR="000108A0" w:rsidRPr="007A3DBC" w:rsidTr="000108A0">
        <w:trPr>
          <w:cantSplit/>
          <w:trHeight w:val="42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979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7A3DBC" w:rsidRDefault="000108A0" w:rsidP="000108A0">
            <w:pPr>
              <w:pStyle w:val="Heading1"/>
              <w:tabs>
                <w:tab w:val="left" w:pos="1326"/>
              </w:tabs>
              <w:ind w:left="900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9" w:name="_Toc52011027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Banking Book Position</w:t>
            </w:r>
            <w:bookmarkEnd w:id="49"/>
          </w:p>
        </w:tc>
      </w:tr>
    </w:tbl>
    <w:p w:rsidR="000108A0" w:rsidRPr="007A3DBC" w:rsidRDefault="000108A0" w:rsidP="000108A0"/>
    <w:tbl>
      <w:tblPr>
        <w:tblW w:w="14731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"/>
        <w:gridCol w:w="427"/>
        <w:gridCol w:w="6"/>
        <w:gridCol w:w="351"/>
        <w:gridCol w:w="503"/>
        <w:gridCol w:w="3246"/>
        <w:gridCol w:w="1015"/>
        <w:gridCol w:w="9"/>
        <w:gridCol w:w="998"/>
        <w:gridCol w:w="12"/>
        <w:gridCol w:w="7180"/>
      </w:tblGrid>
      <w:tr w:rsidR="000108A0" w:rsidRPr="007A3DBC" w:rsidTr="000108A0">
        <w:trPr>
          <w:trHeight w:val="270"/>
          <w:tblHeader/>
        </w:trPr>
        <w:tc>
          <w:tcPr>
            <w:tcW w:w="984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4533" w:type="dxa"/>
            <w:gridSpan w:val="5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Non Rate</w:t>
            </w:r>
          </w:p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Sensitive</w:t>
            </w: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Rate</w:t>
            </w:r>
          </w:p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Sensitive</w:t>
            </w:r>
          </w:p>
        </w:tc>
        <w:tc>
          <w:tcPr>
            <w:tcW w:w="7192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990001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รายการด้านสินทรัพย์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990002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รายการระหว่างธนาคารและตลาดเงิน</w:t>
            </w:r>
            <w:r w:rsidRPr="007A3DBC">
              <w:rPr>
                <w:cs/>
                <w:lang w:val="en-GB"/>
              </w:rPr>
              <w:t>สุทธิ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เงินฝาก  บัตรเงินฝาก  เงินให้สินเชื่อ เงินให้สินเชื่อตามธุรกรรมซื้อคืนภาคเอกชน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7A3DBC">
              <w:t xml:space="preserve">True Sale) </w:t>
            </w:r>
            <w:r w:rsidRPr="007A3DBC">
              <w:rPr>
                <w:cs/>
              </w:rPr>
              <w:t xml:space="preserve"> ซึ่งทำกับคู่สัญญาที่</w:t>
            </w:r>
            <w:r w:rsidR="00CC6974"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7A3DBC">
              <w:rPr>
                <w:cs/>
              </w:rPr>
              <w:t xml:space="preserve"> โดยให้รวมส่วนปรับมูลค่าจากการป้องกันความเสี่ยง  ดอกเบี้ยค้างรับ  หักด้วยรายได้รอตัดบัญชี  ค่าเผื่อหนี้สงสัยจะสูญและค่าเผื่อการปรับมูลค่าจากการปรับโครงสร้างหนี้  ทั้งนี้ ไม่รวมการซื้อตราสารหนี้ที่สถาบันการเงินอื่นออกเพื่อการระดมทุนทั่วไปซึ่งออกจำหน่ายให้แก่สถาบันการเงิน  นิติบุคคลและประชาชนเป็นการทั่วไป  ซึ่งกำหนดให้นำไปแสดงในรายการเงินลงทุน</w:t>
            </w:r>
          </w:p>
          <w:p w:rsidR="000108A0" w:rsidRPr="007A3DBC" w:rsidRDefault="000108A0" w:rsidP="000108A0">
            <w:pPr>
              <w:spacing w:before="120"/>
              <w:rPr>
                <w:cs/>
              </w:rPr>
            </w:pPr>
            <w:r w:rsidRPr="007A3DBC">
              <w:rPr>
                <w:cs/>
              </w:rPr>
              <w:t xml:space="preserve">     เงินให้สินเชื่อ  ลูกหนี้และเจ้าหนี้มาร์จิ้นตามธุรกรรมซื้อคืนภาคเอกชน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  ในกรณีที่ไม่สามารถหักกลบกันได้  ให้แสดงรายการลูกหนี้และเจ้าหนี้มาร์จิ้นไว้ในรายการสินทรัพย์อื่นสุทธิและรายการหนี้สินอื่นตามลำดับ</w:t>
            </w:r>
          </w:p>
          <w:p w:rsidR="000108A0" w:rsidRPr="007A3DBC" w:rsidRDefault="000108A0" w:rsidP="000108A0">
            <w:pPr>
              <w:spacing w:before="120"/>
            </w:pPr>
            <w:r w:rsidRPr="007A3DBC">
              <w:rPr>
                <w:cs/>
              </w:rPr>
              <w:t xml:space="preserve">     ทั้งนี้ ให้รวมถึงการทำธุรกรรมกับธนาคารแห่งประเทศไทย  เช่น  ธุรกรรมซื้อคืนพันธบัตรแบบทวิภาคี  ธุรกรรมด้านตลาดการเงินเกี่ยวกับการฝากเงินกับธนาคารแห่งประเทศไทย  และธุรกรรมอื่น ๆ  ที่ธนาคารแห่งประเทศไทยจะกำหนดต่อไป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990003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รายการระหว่างธนาคารและตลาดเงินที่อ่อนไหวต่ออัตราดอกเบี้ย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รายการระหว่างธนาคารและตลาดเงินที่อ่อนไหวต่อการเปลี่ยนแปลงของอัตราดอกเบี้ย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เงินฝาก บัตรเงินฝาก เงินให้สินเชื่อ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990004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รายการระหว่างธนาคารและตลาดเงินที่ไม่อ่อนไหวต่ออัตราดอกเบี้ย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รายการระหว่างธนาคารและตลาดเงินที่ไม่อ่อนไหวต่อการเปลี่ยนแปลงของอัตราดอกเบี้ย ได้แก่  ส่วนปรับมูลค่าจากการป้องกันความเสี่ยง ดอกเบี้ยค้างรับ  รายได้รอตัดบัญชี  ค่าเผื่อหนี้สงสัยจะสูญ  และค่าเผื่อการปรับมูลค่าจากการปรับโครงสร้างหนี้  โดยให้แสดงด้วยยอดสุทธิ  ในกรณีที่ยอดสุทธิเป็นรายการหัก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990006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เงินลงทุนสุทธิ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เงินลงทุนทุกประเภทที่อยู่ในบัญชีเพื่อการธนาคารตามหลักเกณฑ์ที่ธนาคารแห่งประเทศไทยกำหนด  โดยเป็นเงินลงทุนที่อาจเกิดจากการลงทุนตามนโยบายการบริหารเงิน  หรือการลงทุนในตราสารที่ออกเพื่อการระดมทุนทั่วไป  หรือการลงทุนในตราสารหนี้ที่มีวันครบกำหนดที่แน่นอนและตั้งใจจะถือจนกว่าจะครบกำหนด  รวมทั้งตราสารหนี้ดังกล่าวที่ต่อมาไม่มีราคาเสนอซื้อขายในตลาดซื้อขายคล่อง  ทั้งที่เป็นกรรมสิทธิ์ของสถาบันการเงิน</w:t>
            </w:r>
            <w:r w:rsidRPr="007A3DBC">
              <w:t xml:space="preserve">  </w:t>
            </w:r>
            <w:r w:rsidRPr="007A3DBC">
              <w:rPr>
                <w:cs/>
              </w:rPr>
              <w:t>หรือที่โอนกรรมสิทธิ์แล้วแต่มีสัญญาซื้อคืน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รวมทั้งเงินลงทุนในลูกหนี้ที่รับโอนมาที่เข้าข่ายเป็นการขายที่แท้จริงตามหลักการบัญชี (</w:t>
            </w:r>
            <w:r w:rsidRPr="007A3DBC">
              <w:t>True Sale)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</w:t>
            </w:r>
            <w:r w:rsidRPr="007A3DBC">
              <w:rPr>
                <w:cs/>
                <w:lang w:val="en-GB"/>
              </w:rPr>
              <w:t>และ</w:t>
            </w:r>
            <w:r w:rsidRPr="007A3DBC">
              <w:rPr>
                <w:cs/>
              </w:rPr>
              <w:t>เงินลงทุนในธุรกรรมเงินฝากหรือเงินกู้ยืมที่มีอนุพันธ์แฝง</w:t>
            </w:r>
            <w:r w:rsidRPr="007A3DBC">
              <w:rPr>
                <w:cs/>
                <w:lang w:val="en-GB"/>
              </w:rPr>
              <w:t xml:space="preserve">  </w:t>
            </w:r>
            <w:r w:rsidRPr="007A3DBC">
              <w:rPr>
                <w:cs/>
              </w:rPr>
              <w:t xml:space="preserve">ยกเว้นรายการเงินลงทุนในบริษัทย่อยและบริษัทร่วมสุทธิ </w:t>
            </w:r>
          </w:p>
          <w:p w:rsidR="000108A0" w:rsidRPr="007A3DBC" w:rsidRDefault="000108A0" w:rsidP="000108A0">
            <w:pPr>
              <w:spacing w:before="120"/>
              <w:rPr>
                <w:lang w:val="en-GB"/>
              </w:rPr>
            </w:pPr>
            <w:r w:rsidRPr="007A3DBC">
              <w:rPr>
                <w:cs/>
              </w:rPr>
              <w:t xml:space="preserve">     โดยแสดงมูลค่าสุทธิหลังจากบวกหรือหักค่าเผื่อการปรับมูลค่าและค่าเผื่อการด้อยค่าของหลักทรัพย์  และส่วนปรับมูลค่าจากการป้องกันความเสี่ยง  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  <w:p w:rsidR="000108A0" w:rsidRPr="007A3DBC" w:rsidRDefault="000108A0" w:rsidP="000108A0">
            <w:pPr>
              <w:spacing w:before="120"/>
            </w:pPr>
            <w:r w:rsidRPr="007A3DBC">
              <w:t xml:space="preserve">     </w:t>
            </w:r>
            <w:r w:rsidRPr="007A3DBC">
              <w:rPr>
                <w:cs/>
              </w:rPr>
              <w:t xml:space="preserve">เงินลงทุนตามรายการดังกล่าวข้างต้น ได้แก่  ตราสารหนี้  ตราสารทุน </w:t>
            </w:r>
            <w:r w:rsidRPr="007A3DBC">
              <w:rPr>
                <w:cs/>
                <w:lang w:val="en-GB"/>
              </w:rPr>
              <w:t xml:space="preserve"> </w:t>
            </w:r>
            <w:r w:rsidRPr="007A3DBC">
              <w:rPr>
                <w:cs/>
              </w:rPr>
              <w:t xml:space="preserve">เงินลงทุนในลูกหนี้ที่รับโอนมา  </w:t>
            </w:r>
            <w:r w:rsidRPr="007A3DBC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990007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เงินลงทุนที่อ่อนไหวต่ออัตราดอกเบี้ย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DataSet1"/>
            </w:pPr>
            <w:r w:rsidRPr="007A3DBC">
              <w:rPr>
                <w:cs/>
              </w:rPr>
              <w:t>เงินลงทุนทุกประเภทที่อ่อนไหวต่อการเปลี่ยนแปลงอัตราดอกเบี้ย เช่น หุ้นบุริมสิทธิ พันธบัตร หุ้นกู้ เป็นต้น  โดยแสดงมูลค่าสุทธิหลังจากบวกหรือหักค่าเผื่อการปรับมูลค่า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990008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เงินลงทุนที่ไม่อ่อนไหวต่ออัตราดอกเบี้ย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DataSet1"/>
            </w:pPr>
            <w:r w:rsidRPr="007A3DBC">
              <w:rPr>
                <w:cs/>
              </w:rPr>
              <w:t xml:space="preserve">เงินลงทุนทุกประเภทที่ไม่อ่อนไหวต่อการเปลี่ยนแปลงอัตราดอกเบี้ย เช่น หุ้นสามัญ  ค่าเผื่อการด้อยค่าของหลักทรัพย์  และส่วนปรับมูลค่าจากการป้องกันความเสี่ยง  ตามที่มาตรฐานการบัญชีกำหนด  โดยให้แสดงด้วยยอดสุทธิ  ในกรณีที่ยอดสุทธิเป็นรายการหัก  ให้แสดงเครื่องหมาย </w:t>
            </w:r>
            <w:r w:rsidRPr="007A3DBC">
              <w:t>“ - “ (</w:t>
            </w:r>
            <w:r w:rsidRPr="007A3DBC">
              <w:rPr>
                <w:cs/>
              </w:rPr>
              <w:t xml:space="preserve">ลบ) ไว้หน้าจำนวนเงิน  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990009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เงินให้สินเชื่อแก่ลูกหนี้สุทธิ</w:t>
            </w:r>
          </w:p>
          <w:p w:rsidR="000108A0" w:rsidRPr="007A3DBC" w:rsidRDefault="000108A0" w:rsidP="000108A0"/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DataSet1"/>
            </w:pPr>
            <w:r w:rsidRPr="007A3DBC">
              <w:rPr>
                <w:cs/>
              </w:rPr>
              <w:t>เงินให้สินเชื่อทุกประเภท  หรือตราสารการเงินใดที่มีลักษณะคล้ายการให้สินเชื่อแก่ลูกหนี้</w:t>
            </w:r>
            <w:r w:rsidR="00EB6A9C"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ที่</w:t>
            </w:r>
            <w:r w:rsidR="00EB6A9C" w:rsidRPr="007A3DBC">
              <w:rPr>
                <w:rFonts w:hint="cs"/>
                <w:cs/>
              </w:rPr>
              <w:t>ไม่</w:t>
            </w:r>
            <w:r w:rsidR="00EB6A9C" w:rsidRPr="007A3DBC">
              <w:rPr>
                <w:cs/>
              </w:rPr>
              <w:t>ใช่คู่สัญญาที่</w:t>
            </w:r>
            <w:r w:rsidR="00EB6A9C"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="00EB6A9C" w:rsidRPr="007A3DBC">
              <w:t xml:space="preserve"> </w:t>
            </w:r>
            <w:r w:rsidRPr="007A3DBC">
              <w:rPr>
                <w:cs/>
              </w:rPr>
              <w:t>รวมถึงการที่สถาบันการเงินเป็นเจ้าหนี้เนื่องจากได้จ่ายหรือสั่งให้จ่ายเงินเพื่อประโยชน์ของผู้เคยค้า  การจ่ายเงินตามภาระผูกพันทุกประเภท  การให้เช่าซื้อหรือให้เช่าแบบลิสซิ่ง  ธุรกรรมแฟ็กเตอริ่ง  เงินให้สินเชื่อตามธุรกรรมซื้อคืนภาคเอกชน (</w:t>
            </w:r>
            <w:r w:rsidRPr="007A3DBC">
              <w:t xml:space="preserve">Private Repo)  </w:t>
            </w:r>
            <w:r w:rsidRPr="007A3DBC">
              <w:rPr>
                <w:cs/>
              </w:rPr>
              <w:t>ทั้งนี้ให้รวมถึงเงินให้สินเชื่อแก่สถาบันการเงินที่ถูกทางการสั่งให้เลิกกิจการและถูกเพิกถอนใบอนุญาต  โดยให้รวมส่วนปรับมูลค่าจากการป้องกันความเสี่ยง  ดอกเบี้ยค้างรับ  หักรายได้รอตัดบัญชี  ค่าเผื่อหนี้สงสัยจะสูญ และค่าเผื่อการปรับมูลค่าจากการปรับโครงสร้างหนี้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สินเชื่อปกติและกล่าวถึงเป็นพิเศษ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เงินให้สินเชื่อที่จัดเป็นสินเชื่อปกติและกล่าวถึงเป็นพิเศษ ตามที่ประกาศธนาคารแห่งประเทศไทยกำหนด เรื่อง หลักเกณฑ์การจัดชั้นและการกันสำรองของสถาบันการเงิน โดยให้รวมส่วนปรับมูลค่าจากการป้องกันความเสี่ยง  ดอกเบี้ยค้างรับ  หักรายได้รอตัดบัญชี  ค่าเผื่อหนี้สงสัยจะสูญ</w:t>
            </w:r>
            <w:r w:rsidRPr="007A3DBC">
              <w:t xml:space="preserve"> </w:t>
            </w:r>
            <w:r w:rsidRPr="007A3DBC">
              <w:rPr>
                <w:cs/>
              </w:rPr>
              <w:t>และค่าเผื่อการปรับมูลค่าจากการปรับโครงสร้างหนี้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สินเชื่อปกติและกล่าวถึงเป็นพิเศษที่อ่อนไหวต่ออัตราดอกเบี้ย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งินให้สินเชื่อที่จัดเป็นสินเชื่อปกติและกล่าวถึงเป็นพิเศษที่อ่อนไหวต่อการเปลี่ยนแปลงของอัตราดอกเบี้ย  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990043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สินเชื่อปกติและกล่าวถึงเป็นพิเศษที่ไม่อ่อนไหวต่ออัตราดอกเบี้ย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จัดเป็นสินเชื่อปกติและกล่าวถึงเป็นพิเศษที่ไม่อ่อนไหวต่อการเปลี่ยนแปลงของอัตราดอกเบี้ย เช่น สินเชื่อบัตรเครดิตที่ยังไม่ครบกำหนดชำระ  ส่วนปรับมูลค่าจากการป้องกันความเสี่ยง ดอกเบี้ยค้างรับ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หักรายได้รอตัดบัญชี  ค่าเผื่อหนี้สงสัยจะสูญ  และค่าเผื่อการปรับมูลค่าจากการปรับโครงสร้างหนี้  โดยให้แสดงด้วยยอดสุทธิ  ในกรณีที่ยอดสุทธิเป็นรายการหัก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สินเชื่อด้อยคุณภาพ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เงินให้สินเชื่อที่จัดชั้นต่ำกว่ามาตรฐาน ชั้นสงสัย ชั้นสงสัยจะสูญ และชั้นสูญ ตามที่ประกาศธนาคารแห่งประเทศไทยกำหนด เรื่องหลักเกณฑ์การจัดชั้นและการกันสำรองของสถาบันการเงิน โดยให้รวมส่วนปรับมูลค่าจากการป้องกันความเสี่ยง  หักรายได้รอตัดบัญชี  ค่าเผื่อหนี้สงสัยจะสูญ</w:t>
            </w:r>
            <w:r w:rsidRPr="007A3DBC">
              <w:t xml:space="preserve"> </w:t>
            </w:r>
            <w:r w:rsidRPr="007A3DBC">
              <w:rPr>
                <w:cs/>
              </w:rPr>
              <w:t>และค่าเผื่อการปรับมูลค่าจากการปรับโครงสร้างหนี้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สินเชื่อด้อยคุณภาพที่อ่อนไหวต่ออัตราดอกเบี้ย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สินเชื่อด้อยคุณภาพที่คาดว่าจะปรับมาเป็นสินเชื่อที่ก่อให้เกิดรายได้ในอนาคตที่แน่นอน เช่น สินเชื่อที่ปรับโครงสร้างหนี้ที่คาดว่าจะก่อให้เกิดรายได้ในอนาคต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สินเชื่อด้อยคุณภาพที่ไม่อ่อนไหวต่ออัตราดอกเบี้ย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สินเชื่อด้อยคุณภาพที่ไม่ทราบกำหนดเวลาว่าจะกลับมาก่อให้เกิดรายได้เมื่อใด  โดยให้รวมส่วนปรับมูลค่าจากการป้องกันความเสี่ยง  หักรายได้รอตัดบัญชี  ค่าเผื่อหนี้สงสัยจะสูญ</w:t>
            </w:r>
            <w:r w:rsidRPr="007A3DBC">
              <w:t xml:space="preserve"> </w:t>
            </w:r>
            <w:r w:rsidRPr="007A3DBC">
              <w:rPr>
                <w:cs/>
              </w:rPr>
              <w:t>และค่าเผื่อการปรับมูลค่าจากการปรับโครงสร้างหนี้</w:t>
            </w:r>
            <w:r w:rsidRPr="007A3DBC">
              <w:rPr>
                <w:b/>
                <w:bCs/>
              </w:rPr>
              <w:t xml:space="preserve">  </w:t>
            </w:r>
            <w:r w:rsidRPr="007A3DBC">
              <w:rPr>
                <w:cs/>
              </w:rPr>
              <w:t xml:space="preserve">โดยให้แสดงด้วยยอดสุทธิ  ในกรณีที่ยอดสุทธิเป็นรายการหัก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รายการระหว่างกันที่สาขาเป็นเจ้าหนี้สำนักงานใหญ่และสาขาอื่นที่เป็นนิติบุคคลเดียวกัน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ยอดบัญชีระหว่างกันที่สาขาธนาคารพาณิชย์ต่างประเทศเป็นเจ้าหนี้สำนักงานใหญ่ สาขาอื่นที่เป็นนิติบุคคลเดียวกัน บริษัทแม่ และบริษัทลูก บัญชีระหว่างกันในที่นี้ให้รวมถึงบัญชีเงินฝากทุกประเภท และเงินให้กู้ยืม  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ที่สาขาเป็นเจ้าหนี้สำนักงานใหญ่และสาขาอื่นที่เป็นนิติบุคคลเดียวกัน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ยอดบัญชีระหว่างกันที่สาขาเป็นเจ้าหนี้สำนักงานใหญ่ สาขาอื่นที่เป็นนิติบุคคลเดียวกัน บริษัทแม่ และบริษัทลูก ที่อ่อนไหวต่ออัตราดอกเบี้ย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ที่สาขาเป็นเจ้าหนี้สำนักงานใหญ่และสาขาอื่นที่เป็นนิติบุคคลเดียวกัน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ยอดบัญชีระหว่างกันที่สาขาเป็นเจ้าหนี้สำนักงานใหญ่ สาขาอื่นที่เป็นนิติบุคคลเดียวกัน บริษัทแม่ และบริษัทลูก ที่ไม่อ่อนไหวต่ออัตราดอกเบี้ย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สินทรัพย์อื่นสุทธิ</w:t>
            </w:r>
          </w:p>
          <w:p w:rsidR="000108A0" w:rsidRPr="007A3DBC" w:rsidRDefault="000108A0" w:rsidP="000108A0"/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สินทรัพย์อื่นที่ไม่ได้ระบุในรายการที่กล่าวข้างต้น และไม่รวมรายการเงินสด  สิทธิในการเรียกคืนหลักทรัพย์  สินทรัพย์ตราสารอนุพันธ์  เงินลงทุนในบริษัทย่อยและบริษัทร่วมสุทธิ  ภาระของลูกค้าจากการรับรอง  ทรัพย์สินรอการขายสุทธิ ที่ดิน อาคาร และอุปกรณ์สุทธิ ค่าความนิยมและสินทรัพย์ไม่มีตัวตนอื่นสุทธิ สินทรัพย์ภาษีเงินได้รอตัดบัญชี  ทั้งนี้ ให้แสดงมูลค่าสุทธิหลังหักค่าเผื่อการด้อยค่าของทรัพย์สินนั้น ๆ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990015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สินทรัพย์อื่นที่อ่อนไหวต่ออัตราดอกเบี้ย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สินทรัพย์อื่นที่อ่อนไหวต่อการเปลี่ยนแปลงอัตราดอกเบี้ย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สินทรัพย์อื่นที่ไม่อ่อนไหวต่ออัตราดอกเบี้ย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สินทรัพย์อื่นที่ไม่อ่อนไหวต่อการเปลี่ยนแปลงอัตราดอกเบี้ย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ในกรณีที่ยอดสุทธิเป็นรายการหัก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990017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รายการด้านหนี้สิน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990018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จากผู้ที่มีถิ่นที่อยู่ในประเทศไทยและต่างประเทศ  ทั้งที่เป็นเงินบาทและเงินตราต่างประเทศ  ซึ่ง</w:t>
            </w:r>
            <w:r w:rsidRPr="007A3DBC">
              <w:rPr>
                <w:cs/>
                <w:lang w:val="en-GB"/>
              </w:rPr>
              <w:t>สถาบันการเงิน</w:t>
            </w:r>
            <w:r w:rsidRPr="007A3DBC">
              <w:rPr>
                <w:cs/>
              </w:rPr>
              <w:t>ต้องจ่ายดอกเบี้ย  หรือไม่ต้องจ่ายดอกเบี้ยแก่ผู้ฝาก  รวมทั้งเงินรับฝากที่บัญชีไม่เคลื่อนไหว  หลังหักส่วนลดจ่ายรอตัดบัญชี (ถ้ามี) และดอกเบี้ยจ่ายล่วงหน้า (ถ้ามี)  รวมส่วนปรับมูลค่าจากการป้องกันความเสี่ยง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  ทั้งนี้ ไม่รวมเงินรับฝากระหว่างธนาคารและตลาดเงินทั้งในประเทศและต่างประเทศ ซึ่งกำหนดให้แสดงไว้ในรายการระหว่างธนาคารและตลาดเงินสุทธิ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เงินรับฝากที่อ่อนไหวต่ออัตราดอกเบี้ย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 xml:space="preserve">Fair Value Option) </w:t>
            </w:r>
            <w:r w:rsidRPr="007A3DBC">
              <w:rPr>
                <w:cs/>
              </w:rPr>
              <w:t>ที่อ่อนไหวต่อการเปลี่ยนแปลงอัตราดอกเบี้ย เช่น เงินรับฝากกระแสรายวันที่จ่ายดอกเบี้ย  เงินรับฝากออมทรัพย์  เงินรับฝากจ่ายคืนเมื่อสิ้นระยะเวลา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เงินรับฝากที่ไม่อ่อนไหวต่ออัตราดอกเบี้ย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 xml:space="preserve">Fair Value Option) </w:t>
            </w:r>
            <w:r w:rsidRPr="007A3DBC">
              <w:rPr>
                <w:cs/>
              </w:rPr>
              <w:t xml:space="preserve">ที่ไม่อ่อนไหวต่อการเปลี่ยนแปลงอัตราดอกเบี้ย เช่น เงินรับฝากกระแสรายวันที่ไม่จ่ายดอกเบี้ย หักส่วนลดจ่ายรอตัดบัญชี (ถ้ามี) และดอกเบี้ยจ่ายล่วงหน้า (ถ้ามี) 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รวมส่วนปรับมูลค่าจากการป้องกันความเสี่ยง</w:t>
            </w:r>
            <w:r w:rsidRPr="007A3DBC">
              <w:rPr>
                <w:b/>
                <w:bCs/>
                <w:cs/>
              </w:rPr>
              <w:t xml:space="preserve">  </w:t>
            </w:r>
            <w:r w:rsidRPr="007A3DBC">
              <w:rPr>
                <w:cs/>
              </w:rPr>
              <w:t xml:space="preserve">โดยให้แสดงด้วยยอดสุทธิ  ในกรณีที่ยอดสุทธิเป็นรายการหัก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เงินกู้ยืมตามธุรกรรมซื้อคืนภาคเอกชน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spacing w:val="-2"/>
                <w:cs/>
              </w:rPr>
              <w:t xml:space="preserve"> </w:t>
            </w:r>
            <w:r w:rsidR="00EB6A9C" w:rsidRPr="007A3DBC">
              <w:rPr>
                <w:cs/>
              </w:rPr>
              <w:t>ซึ่งทำกับคู่สัญญาที่</w:t>
            </w:r>
            <w:r w:rsidR="00EB6A9C"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="00EB6A9C" w:rsidRPr="007A3DBC">
              <w:t xml:space="preserve"> </w:t>
            </w:r>
            <w:r w:rsidRPr="007A3DBC">
              <w:rPr>
                <w:spacing w:val="-4"/>
                <w:cs/>
              </w:rPr>
              <w:t>รวมทั้งรายการเงินกู้ยืมในลักษณะการออกตราสารหนี้</w:t>
            </w:r>
            <w:r w:rsidRPr="007A3DBC">
              <w:rPr>
                <w:cs/>
              </w:rPr>
              <w:t xml:space="preserve">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 </w:t>
            </w:r>
            <w:r w:rsidRPr="007A3DBC">
              <w:t xml:space="preserve">(True Sale)  </w:t>
            </w:r>
            <w:r w:rsidRPr="007A3DBC">
              <w:rPr>
                <w:cs/>
              </w:rPr>
              <w:t>ส่วนปรับมูลค่าจากการป้องกันความเสี่ยง</w:t>
            </w:r>
            <w:r w:rsidRPr="007A3DBC">
              <w:t xml:space="preserve">  </w:t>
            </w:r>
            <w:r w:rsidRPr="007A3DBC">
              <w:rPr>
                <w:cs/>
              </w:rPr>
              <w:t>ทั้งนี้ ไม่รวมถึงการออกตราสารหนี้เพื่อการระดมทุนทั่วไปซึ่งออกจำหน่ายให้แก่สถาบันการเงิน  นิติบุคคลและประชาชนเป็นการทั่วไป  ซึ่งกำหนดให้นำไปแสดงในรายการตราสารหนี้ที่ออกและเงินกู้ยืม</w:t>
            </w:r>
          </w:p>
          <w:p w:rsidR="000108A0" w:rsidRPr="007A3DBC" w:rsidRDefault="000108A0" w:rsidP="000108A0">
            <w:pPr>
              <w:tabs>
                <w:tab w:val="left" w:pos="720"/>
                <w:tab w:val="left" w:pos="1080"/>
              </w:tabs>
              <w:spacing w:before="120"/>
              <w:rPr>
                <w:cs/>
              </w:rPr>
            </w:pPr>
            <w:r w:rsidRPr="007A3DBC">
              <w:rPr>
                <w:cs/>
              </w:rPr>
              <w:t xml:space="preserve">     เงินกู้ยืม  ลูกหนี้และเจ้าหนี้มาร์จิ้นตามธุรกรรมซื้อคืนภาคเอกชน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ในกรณีที่ไม่สามารถหักกลบกันได้ ให้แสดงรายการลูกหนี้และเจ้าหนี้มาร์จิ้นไว้ในรายการสินทรัพย์อื่นสุทธิและหนี้สินอื่น ตามลำดับ</w:t>
            </w:r>
          </w:p>
          <w:p w:rsidR="000108A0" w:rsidRPr="007A3DBC" w:rsidRDefault="000108A0" w:rsidP="000108A0">
            <w:pPr>
              <w:tabs>
                <w:tab w:val="left" w:pos="720"/>
                <w:tab w:val="left" w:pos="1080"/>
              </w:tabs>
              <w:spacing w:before="120"/>
              <w:rPr>
                <w:b/>
                <w:bCs/>
              </w:rPr>
            </w:pPr>
            <w:r w:rsidRPr="007A3DBC">
              <w:rPr>
                <w:cs/>
              </w:rPr>
              <w:t xml:space="preserve">     ทั้งนี้  ให้รวมถึงการทำธุรกรรมกับธนาคารแห่งประเทศไทย เช่น  ธุรกรรมซื้อคืนพันธบัตรแบบทวิภาคี  ธุรกรรมด้านตลาดการเงินเกี่ยวกับการขายตราสารหนี้เพื่อบริหารสภาพคล่องโดยมีสัญญาจะซื้อคืน (บริการขายตราสารหนี้)  และธุรกรรมอื่น ๆ ที่ธนาคาร</w:t>
            </w:r>
            <w:r w:rsidRPr="007A3DBC">
              <w:rPr>
                <w:cs/>
              </w:rPr>
              <w:lastRenderedPageBreak/>
              <w:t>แห่งประเทศไทยจะกำหนดต่อไป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990022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รายการระหว่างธนาคารและตลาดเงินที่อ่อนไหวต่ออัตราดอกเบี้ย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รายการระหว่างธนาคารและตลาดเงินที่อ่อนไหวต่อการเปลี่ยนแปลงของอัตราดอกเบี้ย เช่น       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bookmarkStart w:id="50" w:name="OLE_LINK94"/>
            <w:r w:rsidRPr="007A3DBC">
              <w:rPr>
                <w:cs/>
              </w:rPr>
              <w:t>รายการระหว่างธนาคารและตลาดเงินที่ไม่อ่อนไหวต่ออัตราดอกเบี้ย</w:t>
            </w:r>
            <w:bookmarkEnd w:id="50"/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รายการระหว่างธนาคารและตลาดเงินที่ไม่อ่อนไหวต่อการเปลี่ยนแปลงของอัตรา</w:t>
            </w:r>
            <w:r w:rsidRPr="007A3DBC">
              <w:rPr>
                <w:cs/>
              </w:rPr>
              <w:br/>
              <w:t>ดอกเบี้ย  รวมส่วนปรับมูลค่าจากการป้องกันความเสี่ยง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หนี้สินทางการเงินที่กำหนดให้แสดงด้วยมูลค่ายุติธรรม</w:t>
            </w:r>
          </w:p>
          <w:p w:rsidR="000108A0" w:rsidRPr="007A3DBC" w:rsidRDefault="000108A0" w:rsidP="000108A0"/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EB6A9C">
            <w:pPr>
              <w:pStyle w:val="Foo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หนี้สินทางการเงิน เช่น เงินรับฝาก ตั๋วแลกเงิน ตั๋วสัญญาใช้เงิน หุ้นกู้ และเงินกู้ยืมที่มีอนุพันธ์แฝง  ที่สถาบันการเงินกำหนดให้แสดงด้วยมูลค่ายุติธรรม (กรณีเลือกใช้ </w:t>
            </w:r>
            <w:r w:rsidRPr="007A3DBC">
              <w:rPr>
                <w:rFonts w:cs="Tahoma"/>
                <w:lang w:val="en-US" w:eastAsia="en-US"/>
              </w:rPr>
              <w:t xml:space="preserve">Fair Value Option) </w:t>
            </w:r>
            <w:r w:rsidRPr="007A3DBC">
              <w:rPr>
                <w:rFonts w:cs="Tahoma"/>
                <w:cs/>
                <w:lang w:val="en-US" w:eastAsia="en-US"/>
              </w:rPr>
              <w:t>โดยเป็นไปตามที่ธนาคารแห่งประเทศไทยหรือมาตรฐานการบัญชีกำหนด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 xml:space="preserve">   </w:t>
            </w:r>
            <w:r w:rsidRPr="007A3DBC">
              <w:rPr>
                <w:rFonts w:cs="Tahoma"/>
                <w:cs/>
                <w:lang w:val="en-US" w:eastAsia="en-US"/>
              </w:rPr>
              <w:t xml:space="preserve">  โดยรวมส่วนเกิน (ต่ำกว่า) ของหนี้สินทางการเงินที่กำหนดให้แสดงด้วยมูลค่ายุติธรรม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990045</w:t>
            </w:r>
          </w:p>
        </w:tc>
        <w:tc>
          <w:tcPr>
            <w:tcW w:w="4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หนี้สินทางการเงินที่กำหนดให้แสดงด้วยมูลค่ายุติธรรมที่อ่อนไหวต่ออัตราดอกเบี้ย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หนี้สินทางการเงินที่สถาบันการเงินกำหนดให้แสดงด้วยมูลค่ายุติธรรม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990046</w:t>
            </w:r>
          </w:p>
        </w:tc>
        <w:tc>
          <w:tcPr>
            <w:tcW w:w="4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หนี้สินทางการเงินที่กำหนดให้แสดงด้วยมูลค่ายุติธรรมที่ไม่อ่อนไหวต่ออัตราดอกเบี้ย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cs/>
              </w:rPr>
              <w:t xml:space="preserve">หนี้สินทางการเงินที่สถาบันการเงินกำหนดให้แสดงด้วยมูลค่ายุติธรรม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ที่ไม่อ่อนไหวต่อการเปลี่ยนแปลงของอัตราดอกเบี้ย  เช่น  ส่วนเกิน (ต่ำกว่า) ของหนี้สินทางการเงินที่กำหนดให้แสดงด้วยมูลค่ายุติธรรม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990025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ตราสารหนี้ที่ออกและเงินกู้ยืม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การกู้ยืมเงินจากบุคคลหรือนิติบุคคลในลักษณะการออกตราสารหนี้ เช่น หุ้นกู้ หุ้นกู้ด้อยสิทธิ หุ้นกู้แปลงสภาพ ตั๋วแลกเงินและตั๋วเงินอัตราดอกเบี้ยลอยตัว (</w:t>
            </w:r>
            <w:r w:rsidRPr="007A3DBC">
              <w:rPr>
                <w:rFonts w:cs="Tahoma"/>
                <w:lang w:val="en-US" w:eastAsia="en-US"/>
              </w:rPr>
              <w:t xml:space="preserve">Floating Rate Note) </w:t>
            </w:r>
            <w:r w:rsidRPr="007A3DBC">
              <w:rPr>
                <w:rFonts w:cs="Tahoma"/>
                <w:cs/>
                <w:lang w:val="en-US" w:eastAsia="en-US"/>
              </w:rPr>
              <w:t>การกู้ยืมแบบเจาะจง (</w:t>
            </w:r>
            <w:r w:rsidRPr="007A3DBC">
              <w:rPr>
                <w:rFonts w:cs="Tahoma"/>
                <w:lang w:val="en-US" w:eastAsia="en-US"/>
              </w:rPr>
              <w:t xml:space="preserve">Private Placement) </w:t>
            </w:r>
            <w:r w:rsidRPr="007A3DBC">
              <w:rPr>
                <w:rFonts w:cs="Tahoma"/>
                <w:cs/>
                <w:lang w:val="en-US" w:eastAsia="en-US"/>
              </w:rPr>
              <w:t xml:space="preserve">จากบุคคลหรือนิติบุคคล  การออกตราสารหนี้เพื่อการระดมทุนทั่วไปซึ่งออกจำหน่ายให้แก่สถาบันการเงิน นิติบุคคลและประชาชนเป็นการทั่วไป เช่น กรณีการออกหุ้นกู้ด้อยสิทธิที่สถาบันการเงินสามารถนับเป็นเงินกองทุนชั้นที่ 1 หรือชั้นที่ 2 ได้ การกู้ยืมเงินและการกู้ยืมในลักษณะการออกตราสารการเงิน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rPr>
                <w:rFonts w:cs="Tahoma"/>
                <w:lang w:val="en-US" w:eastAsia="en-US"/>
              </w:rPr>
              <w:t xml:space="preserve">Fair Value Option) </w:t>
            </w:r>
            <w:r w:rsidRPr="007A3DBC">
              <w:rPr>
                <w:rFonts w:cs="Tahoma"/>
                <w:cs/>
                <w:lang w:val="en-US" w:eastAsia="en-US"/>
              </w:rPr>
              <w:t>การขายลูกหนี้ที่ไม่เข้าข่ายเป็นการขายที่แท้จริงตามหลักการบัญชี (</w:t>
            </w:r>
            <w:r w:rsidRPr="007A3DBC">
              <w:rPr>
                <w:rFonts w:cs="Tahoma"/>
                <w:lang w:val="en-US" w:eastAsia="en-US"/>
              </w:rPr>
              <w:t xml:space="preserve">True Sale) </w:t>
            </w:r>
            <w:r w:rsidRPr="007A3DBC">
              <w:rPr>
                <w:rFonts w:cs="Tahoma"/>
                <w:cs/>
                <w:lang w:val="en-US" w:eastAsia="en-US"/>
              </w:rPr>
              <w:t>รวมทั้งการกู้ยืมเงินตามธุรกรรมซื้อคืนภาคเอกชน (</w:t>
            </w:r>
            <w:r w:rsidRPr="007A3DBC">
              <w:rPr>
                <w:rFonts w:cs="Tahoma"/>
                <w:lang w:val="en-US" w:eastAsia="en-US"/>
              </w:rPr>
              <w:t xml:space="preserve">Private Repo) </w:t>
            </w:r>
            <w:r w:rsidRPr="007A3DBC">
              <w:rPr>
                <w:rFonts w:cs="Tahoma"/>
                <w:cs/>
                <w:lang w:val="en-US" w:eastAsia="en-US"/>
              </w:rPr>
              <w:t>ซึ่งทำกับคู่สัญญาที่เป็นนิติบุคคลอื่นที่ไม่ใช่</w:t>
            </w:r>
            <w:r w:rsidR="00EB6A9C" w:rsidRPr="007A3DBC">
              <w:rPr>
                <w:rFonts w:cs="Tahoma"/>
                <w:cs/>
                <w:lang w:val="en-US" w:eastAsia="en-US"/>
              </w:rPr>
              <w:t>คู่สัญญาที่</w:t>
            </w:r>
            <w:r w:rsidR="00EB6A9C" w:rsidRPr="007A3DBC">
              <w:rPr>
                <w:rFonts w:cs="Tahoma" w:hint="cs"/>
                <w:cs/>
                <w:lang w:val="en-US" w:eastAsia="en-US"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7A3DBC">
              <w:rPr>
                <w:rFonts w:cs="Tahoma"/>
                <w:cs/>
                <w:lang w:val="en-US" w:eastAsia="en-US"/>
              </w:rPr>
              <w:t xml:space="preserve">  โดยรวมส่วนปรับมูลค่าจากการป้องกันความเสี่ยง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ตราสารหนี้ที่ออกและเงินกู้ยืมทีอ่อนไหวต่ออัตราดอกเบี้ย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ตราสารหนี้ที่ออกและเงินกู้ยืมทีอ่อนไหวต่อการเปลี่ยนแปลงอัตราดอกเบี้ย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ตราสารหนี้ที่ออกและเงินกู้ยืมที่ไม่อ่อนไหวต่ออัตราดอกเบี้ย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ตราสารหนี้ที่ออกและเงินกู้ยืมที่ไม่อ่อนไหวต่อการเปลี่ยนแปลงอัตราดอกเบี้ย  รวมส่วนปรับมูลค่าจากการป้องกันความเสี่ยง  กรณีส่วนปรับมูลค่าเป็นรายการหัก ให้แสดงเครื่องหมาย </w:t>
            </w:r>
            <w:r w:rsidRPr="007A3DBC">
              <w:rPr>
                <w:rFonts w:cs="Tahoma"/>
                <w:lang w:val="en-US" w:eastAsia="en-US"/>
              </w:rPr>
              <w:t xml:space="preserve">“ </w:t>
            </w:r>
            <w:r w:rsidRPr="007A3DBC">
              <w:rPr>
                <w:rFonts w:cs="Tahoma"/>
                <w:cs/>
                <w:lang w:val="en-US" w:eastAsia="en-US"/>
              </w:rPr>
              <w:t>-</w:t>
            </w:r>
            <w:r w:rsidRPr="007A3DBC">
              <w:rPr>
                <w:rFonts w:cs="Tahoma"/>
                <w:lang w:val="en-US" w:eastAsia="en-US"/>
              </w:rPr>
              <w:t xml:space="preserve"> “</w:t>
            </w:r>
            <w:r w:rsidRPr="007A3DBC">
              <w:rPr>
                <w:rFonts w:cs="Tahoma"/>
                <w:cs/>
                <w:lang w:val="en-US" w:eastAsia="en-US"/>
              </w:rPr>
              <w:t xml:space="preserve"> (ลบ) ไว้หน้าจำนวนเงิน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99004</w:t>
            </w:r>
            <w:r w:rsidRPr="007A3DBC">
              <w:rPr>
                <w:cs/>
              </w:rPr>
              <w:t>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ประมาณการหนี้สิน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กำหนด และประมาณการหนี้สินที่ตั้งขึ้นตามที่มาตรฐานการบัญชี ฉบับที่ 37</w:t>
            </w:r>
            <w:r w:rsidRPr="007A3DBC">
              <w:rPr>
                <w:rFonts w:cs="Tahoma"/>
                <w:lang w:val="en-US" w:eastAsia="en-US"/>
              </w:rPr>
              <w:t xml:space="preserve">  </w:t>
            </w:r>
            <w:r w:rsidRPr="007A3DBC">
              <w:rPr>
                <w:rFonts w:cs="Tahoma"/>
                <w:cs/>
                <w:lang w:val="en-US" w:eastAsia="en-US"/>
              </w:rPr>
              <w:t>เรื่อง ประมาณการหนี้สิน  หนี้สินที่อาจเกิดขึ้นและสินทรัพย์ที่อาจเกิดขึ้นกำหนด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9900</w:t>
            </w:r>
            <w:r w:rsidRPr="007A3DBC">
              <w:rPr>
                <w:cs/>
              </w:rPr>
              <w:t>50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ประมาณการหนี้สินที่อ่อนไหวต่ออัตราดอกเบี้ย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ะมาณการหนี้สินที่ตั้งขึ้นตามที่มาตรฐานการบัญชีกำหนด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990051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ประมาณการหนี้สินที่ไม่อ่อนไหวต่ออัตราดอกเบี้ย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ะมาณการหนี้สินที่ตั้งขึ้นตามที่มาตรฐานการบัญชีกำหนดที่ไม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รายการระหว่างกันที่สาขาเป็นลูกหนี้สำนักงานใหญ่และสาขาอื่นที่เป็นนิติบุคคลเดียวกัน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ยอดบัญชีระหว่างกันที่สาขาธนาคารพาณิชย์ต่างประเทศเป็นลูกหนี้สำนักงานใหญ่ สาขาอื่นที่เป็นนิติบุคคลเดียวกัน บริษัทแม่ และบริษัทลูก บัญชีระหว่างกันในที่นี้ให้รวมถึงบัญชีเงินฝากทุกประเภท และเงินกู้ยืม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ที่สาขาเป็นลูกหนี้สำนักงานใหญ่และสาขาอื่นที่เป็นนิติบุคคลเดียวกั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ยอดบัญชีระหว่างกันที่สาขาเป็นลูกหนี้สำนักงานใหญ่ สาขาอื่นที่เป็นนิติบุคคลเดียวกัน บริษัทแม่ และบริษัทลูก ที่อ่อนไหวต่อการเปลี่ยนแปลงอัตราดอกเบี้ย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ที่สาขาเป็นลูกหนี้สำนักงานใหญ่และสาขาอื่นที่เป็นนิติบุคคลเดียวกั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ยอดบัญชีระหว่างกันที่สาขาเป็นลูกหนี้สำนักงานใหญ่ สาขาอื่นที่เป็นนิติบุคคลเดียวกัน บริษัทแม่ และบริษัทลูก ที่ไม่อ่อนไหวต่อการเปลี่ยนแปลงอัตราดอกเบี้ย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หนี้สินอื่น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หนี้สินอื่นที่ไม่ได้ระบุในรายการที่กล่าวข้างต้น</w:t>
            </w:r>
            <w:r w:rsidRPr="007A3DBC">
              <w:t xml:space="preserve">  </w:t>
            </w:r>
            <w:r w:rsidRPr="007A3DBC">
              <w:rPr>
                <w:cs/>
              </w:rPr>
              <w:t>และไม่รวมรายการหนี้สินจ่ายคืนเมื่อทวงถาม  ภาระในการส่งคืนหลักทรัพย์  หนี้สินตราสารอนุพันธ์  ภาระของสถาบันการเงินจากการรับรอง  หนี้สินภาษีเงินได้รอตัดบัญชี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หนี้สินอื่นที่อ่อนไหวต่ออัตราดอกเบี้ย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หนี้สินอื่นที่อ่อนไหวต่อการเปลี่ยนแปลงอัตราดอกเบี้ย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หนี้สินอื่นที่ไม่อ่อนไหวต่ออัตราดอกเบี้ย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หนี้สินอื่นที่ไม่อ่อนไหวต่อการเปลี่ยนแปลงอัตราดอกเบี้ย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990029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ฐานะสุทธิของรายการนอกงบดุลที่ไม่ใช่รายการ </w:t>
            </w:r>
            <w:r w:rsidRPr="007A3DBC"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ฐานะสุทธิของจำนวนเงินตามสัญญาของรายการนอกงบดุลที่ไม่ใช่รายการ </w:t>
            </w:r>
            <w:r w:rsidRPr="007A3DBC">
              <w:t>Option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ฐานะเกินดุลของรายการนอกงบดุลที่ไม่ใช่รายการ </w:t>
            </w:r>
            <w:r w:rsidRPr="007A3DBC"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ฐานะเกินดุลของจำนวนเงินตามสัญญาของรายการนอกงบดุลที่ไม่ใช่รายการ </w:t>
            </w:r>
            <w:r w:rsidRPr="007A3DBC">
              <w:t>Option</w:t>
            </w:r>
            <w:r w:rsidRPr="007A3DBC">
              <w:rPr>
                <w:cs/>
              </w:rPr>
              <w:t xml:space="preserve"> 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ฐานะขาดดุลของรายการนอกงบดุลที่ไม่ใช่รายการ </w:t>
            </w:r>
            <w:r w:rsidRPr="007A3DBC"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ฐานะขาดดุลของจำนวนเงินตามสัญญาของรายการนอกงบดุลที่ไม่ใช่รายการ </w:t>
            </w:r>
            <w:r w:rsidRPr="007A3DBC">
              <w:t>Option</w:t>
            </w:r>
            <w:r w:rsidRPr="007A3DBC">
              <w:rPr>
                <w:cs/>
              </w:rPr>
              <w:t xml:space="preserve"> 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990032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ฐานะสุทธิของรายการนอกงบดุลที่เป็นรายการ </w:t>
            </w:r>
            <w:r w:rsidRPr="007A3DBC"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ฐานะสุทธิของจำนวนเงินตามสัญญาของรายการนอกงบดุลที่เป็นรายการ </w:t>
            </w:r>
            <w:r w:rsidRPr="007A3DBC">
              <w:t>Option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DataSet1"/>
              <w:rPr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DataSet1"/>
              <w:rPr>
                <w:cs/>
              </w:rPr>
            </w:pPr>
            <w:r w:rsidRPr="007A3DBC">
              <w:rPr>
                <w:cs/>
              </w:rPr>
              <w:t xml:space="preserve">ฐานะเกินดุลของรายการนอกงบดุลที่เป็นรายการ </w:t>
            </w:r>
            <w:r w:rsidRPr="007A3DBC"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DataSet1"/>
              <w:rPr>
                <w:b/>
                <w:bCs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ฐานะเกินดุลของจำนวนเงินตามสัญญาของรายการนอกงบดุลที่เป็นรายการ </w:t>
            </w:r>
            <w:r w:rsidRPr="007A3DBC">
              <w:t>Option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DataSet1"/>
              <w:rPr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DataSet1"/>
              <w:rPr>
                <w:cs/>
              </w:rPr>
            </w:pPr>
            <w:r w:rsidRPr="007A3DBC">
              <w:rPr>
                <w:cs/>
              </w:rPr>
              <w:t xml:space="preserve">ฐานะขาดดุลของรายการนอกงบดุลที่เป็นรายการ </w:t>
            </w:r>
            <w:r w:rsidRPr="007A3DBC"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DataSet1"/>
              <w:rPr>
                <w:b/>
                <w:bCs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ฐานะขาดดุลของจำนวนเงินตามสัญญาของรายการนอกงบดุลที่เป็นรายการ </w:t>
            </w:r>
            <w:r w:rsidRPr="007A3DBC">
              <w:t>Option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990035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DataSet1"/>
            </w:pPr>
            <w:r w:rsidRPr="007A3DBC">
              <w:rPr>
                <w:cs/>
              </w:rPr>
              <w:t>ประมาณการรายได้ดอกเบี้ยสุทธิในอีก 1 ปีข้างหน้า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รายได้ดอกเบี้ยทั้งหมดจากการประมาณการในอีก 1 ปีข้างหน้านับจากวันที่รายงาน สำหรับกรณีที่มีเพียงประมาณการล่วงหน้าในระยะเวลาน้อยกว่า 1 ปี ให้คำนวณเพื่อปรับเป็น 1 ปี เช่น ปัจจุบันอยู่ ณ สิ้นไตรมาส 2 และมีประมาณการสำหรับ 2 ไตรมาสข้างหน้าให้นำประมาณการ 2 ไตรมาสข้างหน้าคูณด้วย 2 เพื่อปรับเป็นประมาณการสำหรับ 1 ปี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848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1" w:name="_Toc194807125"/>
            <w:bookmarkStart w:id="52" w:name="_Toc52011027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Booking Type</w:t>
            </w:r>
            <w:bookmarkEnd w:id="51"/>
            <w:bookmarkEnd w:id="52"/>
          </w:p>
        </w:tc>
      </w:tr>
    </w:tbl>
    <w:p w:rsidR="000108A0" w:rsidRPr="007A3DBC" w:rsidRDefault="000108A0" w:rsidP="000108A0"/>
    <w:tbl>
      <w:tblPr>
        <w:tblW w:w="14437" w:type="dxa"/>
        <w:tblInd w:w="-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5"/>
        <w:gridCol w:w="6634"/>
        <w:gridCol w:w="6888"/>
      </w:tblGrid>
      <w:tr w:rsidR="000108A0" w:rsidRPr="007A3DBC" w:rsidTr="000108A0">
        <w:trPr>
          <w:tblHeader/>
        </w:trPr>
        <w:tc>
          <w:tcPr>
            <w:tcW w:w="91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88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445</w:t>
            </w:r>
            <w:r w:rsidRPr="007A3DBC">
              <w:t>001</w:t>
            </w:r>
          </w:p>
        </w:tc>
        <w:tc>
          <w:tcPr>
            <w:tcW w:w="66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บัญชีเพื่อการค้า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บัญชีเพื่อการค้า</w:t>
            </w:r>
            <w:r w:rsidRPr="007A3DBC">
              <w:t xml:space="preserve"> (Trading Book)</w:t>
            </w:r>
            <w:r w:rsidRPr="007A3DBC">
              <w:rPr>
                <w:cs/>
              </w:rPr>
              <w:t xml:space="preserve"> หมายถึง ฐานะ </w:t>
            </w:r>
            <w:r w:rsidRPr="007A3DBC">
              <w:t>(Position)</w:t>
            </w:r>
            <w:r w:rsidRPr="007A3DBC">
              <w:rPr>
                <w:cs/>
              </w:rPr>
              <w:t xml:space="preserve"> ของเครื่องมือทางการเงินทั้งในและนอกงบการเงินที่สถาบันการเงินถือครองไว้โดยมีเจตนาเพื่อการค้า หรือเพื่อป้องกันความเสี่ยงของฐานะอื่นๆ ในบัญชีเพื่อการค้า รวมทั้งอนุพันธ์ทางการเงินทุกประเภทที่ไม่ได้นำไปใช้เพื่อป้องกันความเสี่ยงของฐานะในบัญชีเพื่อการธนาคาร</w:t>
            </w:r>
            <w:r w:rsidRPr="007A3DBC">
              <w:t xml:space="preserve"> (Banking Book)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445</w:t>
            </w:r>
            <w:r w:rsidRPr="007A3DBC">
              <w:t>002</w:t>
            </w:r>
          </w:p>
        </w:tc>
        <w:tc>
          <w:tcPr>
            <w:tcW w:w="66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บัญชีเพื่อการธนาคาร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บัญชีเพื่อการธนาคาร</w:t>
            </w:r>
            <w:r w:rsidRPr="007A3DBC">
              <w:t xml:space="preserve"> (Banking Book) </w:t>
            </w:r>
            <w:r w:rsidRPr="007A3DBC">
              <w:rPr>
                <w:cs/>
              </w:rPr>
              <w:t>หมายถึง ฐานะของเครื่องมือทางการเงินหรือธุรกรรมอื่นที่ไม่ได้มีวัตถุประสงค์เพื่อการค้า หรือตราสารทางการเงินที่มีเจตนาตั้งแต่แรกว่าจะถือครองระยะยาวหรือถือจนครบกำหนดอายุ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976"/>
        <w:gridCol w:w="498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3" w:name="_Toc21523888"/>
            <w:bookmarkStart w:id="54" w:name="_Toc24945583"/>
            <w:bookmarkStart w:id="55" w:name="_Toc52011027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Branch Summary Item</w:t>
            </w:r>
            <w:bookmarkEnd w:id="53"/>
            <w:bookmarkEnd w:id="54"/>
            <w:bookmarkEnd w:id="55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/>
        </w:tc>
      </w:tr>
    </w:tbl>
    <w:p w:rsidR="000108A0" w:rsidRPr="007A3DBC" w:rsidRDefault="000108A0" w:rsidP="000108A0"/>
    <w:tbl>
      <w:tblPr>
        <w:tblW w:w="14437" w:type="dxa"/>
        <w:tblInd w:w="-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5"/>
        <w:gridCol w:w="778"/>
        <w:gridCol w:w="1772"/>
        <w:gridCol w:w="4084"/>
        <w:gridCol w:w="6888"/>
      </w:tblGrid>
      <w:tr w:rsidR="000108A0" w:rsidRPr="007A3DBC" w:rsidTr="000108A0">
        <w:trPr>
          <w:tblHeader/>
        </w:trPr>
        <w:tc>
          <w:tcPr>
            <w:tcW w:w="91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4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88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073001</w:t>
            </w:r>
          </w:p>
        </w:tc>
        <w:tc>
          <w:tcPr>
            <w:tcW w:w="663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</w:t>
            </w:r>
            <w:r w:rsidRPr="007A3DBC">
              <w:t xml:space="preserve"> (</w:t>
            </w:r>
            <w:r w:rsidRPr="007A3DBC">
              <w:rPr>
                <w:cs/>
              </w:rPr>
              <w:t>หักส่วนลดจ่ายรอตัดบัญชี</w:t>
            </w:r>
            <w:r w:rsidRPr="007A3DBC">
              <w:t>)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073002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บัญชีเงินรับฝากกระแสรายวัน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หรือรับเงินจากประชาชนที่ต้องจ่ายคืนเมื่อทวงถาม ที่ใช้เช็คในการเบิกถอน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และมิให้นำยอดเงินเบิกเกินบัญชีมาหักจากรายงานนี้</w:t>
            </w:r>
            <w:r w:rsidRPr="007A3DBC">
              <w:t xml:space="preserve"> </w:t>
            </w:r>
            <w:r w:rsidRPr="007A3DBC">
              <w:rPr>
                <w:cs/>
              </w:rPr>
              <w:t>แต่ให้แสดงไว้เป็นเงินให้สินเชื่อ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073003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บัญชีเงินรับฝากออมทรัพย์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หรือรับเงินจากประชาชนที่ต้องจ่ายคืนเมื่อทวงถาม ที่ไม่ใช้เช็คในการเบิกถอน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073004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บัญชีเงินรับฝากจ่ายคืนเมื่อสิ้นระยะเวลา</w:t>
            </w:r>
            <w:r w:rsidRPr="007A3DBC">
              <w:t xml:space="preserve"> (</w:t>
            </w:r>
            <w:r w:rsidRPr="007A3DBC">
              <w:rPr>
                <w:cs/>
              </w:rPr>
              <w:t>ไม่รวมบัตรเงินฝาก</w:t>
            </w:r>
            <w:r w:rsidRPr="007A3DBC">
              <w:t>)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หรือรับเงินจากประชาชนที่ต้องจ่ายคืนเมื่อสิ้นระยะเวลาอันกำหนด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 ทั้งนี้ ไม่รวมบัตรเงินฝาก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073005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ตั๋วสัญญาใช้เงิน </w:t>
            </w:r>
            <w:r w:rsidRPr="007A3DBC">
              <w:t xml:space="preserve">/ </w:t>
            </w:r>
            <w:r w:rsidRPr="007A3DBC">
              <w:rPr>
                <w:cs/>
              </w:rPr>
              <w:t>ตั๋วแลกเงิน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ตั๋วสัญญาใช้เงิน</w:t>
            </w:r>
            <w:r w:rsidRPr="007A3DBC">
              <w:t>/</w:t>
            </w:r>
            <w:r w:rsidRPr="007A3DBC">
              <w:rPr>
                <w:cs/>
              </w:rPr>
              <w:t>ตั๋วแลกเงินที่สถาบันการเงินออกให้ลูกค้ากรณีที่สถาบันการเงินรับเงินจากประชาชน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073006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บัตรเงินฝาก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บัตรเงินฝากที่สถาบันการเงินออกเพื่อจำหน่ายให้กับประชาชน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073007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073008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เงินเบิกเกินบัญชี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เงินให้สินเชื่อในรูปเบิกเกินบัญชี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ทั้งนี้ไม่รวมดอกเบี้ยส่วนที่ยังไม่ถือเป็นรายได้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073009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เงินให้สินเชื่อในรูปการให้กู้ยืม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073010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ตั๋วเงิน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เงินให้สินเชื่อในรูปตั๋วเงิน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073012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อื่น ๆ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เงินให้สินเชื่อในรูปแบบอื่น ๆ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073011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สินทรัพย์รวม </w:t>
            </w:r>
            <w:r w:rsidRPr="007A3DBC">
              <w:t>(</w:t>
            </w:r>
            <w:r w:rsidRPr="007A3DBC">
              <w:rPr>
                <w:cs/>
              </w:rPr>
              <w:t>สุทธิ</w:t>
            </w:r>
            <w:r w:rsidRPr="007A3DBC">
              <w:t>)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สิทธิและทรัพยากรที่กิจการมีอยู่ซึ่งเกิดจากการประกอบการ สามารถแสดงเป็นตัวเงินได้และจะให้ประโยชน์ในอนาคต ทั้งนี้ ให้แสดงมูลค่าสุทธิหลังหักค่าเสื่อมราคาสะสมและค่าเผื่อการด้อยค่าของทรัพย์สินนั้นแล้ว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36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5976"/>
        <w:gridCol w:w="4980"/>
      </w:tblGrid>
      <w:tr w:rsidR="000108A0" w:rsidRPr="007A3DBC" w:rsidTr="000108A0">
        <w:trPr>
          <w:cantSplit/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6" w:name="_Toc52011027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Business Size</w:t>
            </w:r>
            <w:bookmarkEnd w:id="56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/>
        </w:tc>
      </w:tr>
    </w:tbl>
    <w:p w:rsidR="000108A0" w:rsidRPr="007A3DBC" w:rsidRDefault="000108A0" w:rsidP="000108A0"/>
    <w:tbl>
      <w:tblPr>
        <w:tblW w:w="1435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"/>
        <w:gridCol w:w="6520"/>
        <w:gridCol w:w="6901"/>
      </w:tblGrid>
      <w:tr w:rsidR="000108A0" w:rsidRPr="007A3DBC" w:rsidTr="000108A0">
        <w:trPr>
          <w:tblHeader/>
        </w:trPr>
        <w:tc>
          <w:tcPr>
            <w:tcW w:w="93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438001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Small</w:t>
            </w:r>
          </w:p>
        </w:tc>
        <w:tc>
          <w:tcPr>
            <w:tcW w:w="6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ตามตารางแนบท้าย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9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438002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Medium</w:t>
            </w:r>
          </w:p>
        </w:tc>
        <w:tc>
          <w:tcPr>
            <w:tcW w:w="6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ตามตารางแนบท้าย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936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438003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Large</w:t>
            </w:r>
          </w:p>
        </w:tc>
        <w:tc>
          <w:tcPr>
            <w:tcW w:w="690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ตามตารางแนบท้าย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t xml:space="preserve">     </w:t>
      </w:r>
    </w:p>
    <w:p w:rsidR="000108A0" w:rsidRPr="007A3DBC" w:rsidRDefault="000108A0" w:rsidP="000108A0"/>
    <w:tbl>
      <w:tblPr>
        <w:tblW w:w="12201" w:type="dxa"/>
        <w:tblInd w:w="12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2"/>
        <w:gridCol w:w="1245"/>
        <w:gridCol w:w="1992"/>
        <w:gridCol w:w="1743"/>
        <w:gridCol w:w="1992"/>
        <w:gridCol w:w="1494"/>
        <w:gridCol w:w="1743"/>
      </w:tblGrid>
      <w:tr w:rsidR="000108A0" w:rsidRPr="007A3DBC" w:rsidTr="000108A0">
        <w:trPr>
          <w:cantSplit/>
          <w:trHeight w:val="270"/>
          <w:tblHeader/>
        </w:trPr>
        <w:tc>
          <w:tcPr>
            <w:tcW w:w="1992" w:type="dxa"/>
            <w:vMerge w:val="restart"/>
            <w:tcBorders>
              <w:tl2br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r w:rsidRPr="007A3DBC">
              <w:rPr>
                <w:cs/>
              </w:rPr>
              <w:t xml:space="preserve">                      ขนาด    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  ประเภท</w:t>
            </w:r>
          </w:p>
        </w:tc>
        <w:tc>
          <w:tcPr>
            <w:tcW w:w="3237" w:type="dxa"/>
            <w:gridSpan w:val="2"/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 xml:space="preserve">  ขนาดย่อม </w:t>
            </w:r>
            <w:r w:rsidRPr="007A3DBC">
              <w:t>*</w:t>
            </w:r>
          </w:p>
        </w:tc>
        <w:tc>
          <w:tcPr>
            <w:tcW w:w="3735" w:type="dxa"/>
            <w:gridSpan w:val="2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 xml:space="preserve">  ขนาดกลาง </w:t>
            </w:r>
            <w:r w:rsidRPr="007A3DBC">
              <w:t>*</w:t>
            </w:r>
          </w:p>
        </w:tc>
        <w:tc>
          <w:tcPr>
            <w:tcW w:w="3237" w:type="dxa"/>
            <w:gridSpan w:val="2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ขนาดใหญ่</w:t>
            </w:r>
          </w:p>
        </w:tc>
      </w:tr>
      <w:tr w:rsidR="000108A0" w:rsidRPr="007A3DBC" w:rsidTr="000108A0">
        <w:trPr>
          <w:cantSplit/>
          <w:trHeight w:val="204"/>
        </w:trPr>
        <w:tc>
          <w:tcPr>
            <w:tcW w:w="1992" w:type="dxa"/>
            <w:vMerge/>
            <w:tcBorders>
              <w:tl2br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245" w:type="dxa"/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จำนวน (คน)</w:t>
            </w:r>
          </w:p>
        </w:tc>
        <w:tc>
          <w:tcPr>
            <w:tcW w:w="1992" w:type="dxa"/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สินทรัพย์ถาวร (ล้านบาท)</w:t>
            </w:r>
          </w:p>
        </w:tc>
        <w:tc>
          <w:tcPr>
            <w:tcW w:w="1743" w:type="dxa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จำนวน (คน)</w:t>
            </w:r>
          </w:p>
        </w:tc>
        <w:tc>
          <w:tcPr>
            <w:tcW w:w="1992" w:type="dxa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สินทรัพย์ถาวร (ล้านบาท)</w:t>
            </w:r>
          </w:p>
        </w:tc>
        <w:tc>
          <w:tcPr>
            <w:tcW w:w="1494" w:type="dxa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จำนวน (คน)</w:t>
            </w:r>
          </w:p>
        </w:tc>
        <w:tc>
          <w:tcPr>
            <w:tcW w:w="1743" w:type="dxa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สินทรัพย์ถาวร (ล้านบาท)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 กิจการผลิตสินค้า</w:t>
            </w:r>
          </w:p>
        </w:tc>
        <w:tc>
          <w:tcPr>
            <w:tcW w:w="1245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50</w:t>
            </w:r>
          </w:p>
        </w:tc>
        <w:tc>
          <w:tcPr>
            <w:tcW w:w="1992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50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50 - 200</w:t>
            </w:r>
          </w:p>
        </w:tc>
        <w:tc>
          <w:tcPr>
            <w:tcW w:w="1992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50 - 200</w:t>
            </w:r>
          </w:p>
        </w:tc>
        <w:tc>
          <w:tcPr>
            <w:tcW w:w="1494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200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200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 กิจการให้บริการ</w:t>
            </w:r>
          </w:p>
        </w:tc>
        <w:tc>
          <w:tcPr>
            <w:tcW w:w="1245" w:type="dxa"/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jc w:val="center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ไม่เกิน 50</w:t>
            </w:r>
          </w:p>
        </w:tc>
        <w:tc>
          <w:tcPr>
            <w:tcW w:w="1992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50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50 - 200</w:t>
            </w:r>
          </w:p>
        </w:tc>
        <w:tc>
          <w:tcPr>
            <w:tcW w:w="1992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50 - 200</w:t>
            </w:r>
          </w:p>
        </w:tc>
        <w:tc>
          <w:tcPr>
            <w:tcW w:w="1494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200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200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 กิจการค้าส่ง</w:t>
            </w:r>
          </w:p>
        </w:tc>
        <w:tc>
          <w:tcPr>
            <w:tcW w:w="1245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25</w:t>
            </w:r>
          </w:p>
        </w:tc>
        <w:tc>
          <w:tcPr>
            <w:tcW w:w="1992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50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25 - 50</w:t>
            </w:r>
          </w:p>
        </w:tc>
        <w:tc>
          <w:tcPr>
            <w:tcW w:w="1992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50 - 100</w:t>
            </w:r>
          </w:p>
        </w:tc>
        <w:tc>
          <w:tcPr>
            <w:tcW w:w="1494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50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100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 กิจการค้าปลีก</w:t>
            </w:r>
          </w:p>
        </w:tc>
        <w:tc>
          <w:tcPr>
            <w:tcW w:w="1245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15</w:t>
            </w:r>
          </w:p>
        </w:tc>
        <w:tc>
          <w:tcPr>
            <w:tcW w:w="1992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30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15 - 30</w:t>
            </w:r>
          </w:p>
        </w:tc>
        <w:tc>
          <w:tcPr>
            <w:tcW w:w="1992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30 - 60</w:t>
            </w:r>
          </w:p>
        </w:tc>
        <w:tc>
          <w:tcPr>
            <w:tcW w:w="1494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30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60</w:t>
            </w:r>
          </w:p>
        </w:tc>
      </w:tr>
    </w:tbl>
    <w:p w:rsidR="000108A0" w:rsidRPr="007A3DBC" w:rsidRDefault="000108A0" w:rsidP="000108A0">
      <w:pPr>
        <w:ind w:left="-1332"/>
      </w:pPr>
    </w:p>
    <w:p w:rsidR="000108A0" w:rsidRPr="007A3DBC" w:rsidRDefault="000108A0" w:rsidP="000108A0">
      <w:pPr>
        <w:ind w:left="-1332"/>
      </w:pPr>
      <w:r w:rsidRPr="007A3DBC">
        <w:rPr>
          <w:cs/>
        </w:rPr>
        <w:tab/>
      </w:r>
      <w:r w:rsidRPr="007A3DBC">
        <w:rPr>
          <w:cs/>
        </w:rPr>
        <w:tab/>
      </w:r>
      <w:r w:rsidRPr="007A3DBC">
        <w:tab/>
      </w:r>
      <w:r w:rsidRPr="007A3DBC">
        <w:tab/>
        <w:t xml:space="preserve">* </w:t>
      </w:r>
      <w:r w:rsidRPr="007A3DBC">
        <w:rPr>
          <w:cs/>
        </w:rPr>
        <w:t xml:space="preserve">ที่มา </w:t>
      </w:r>
      <w:r w:rsidRPr="007A3DBC">
        <w:t xml:space="preserve">: </w:t>
      </w:r>
      <w:r w:rsidRPr="007A3DBC">
        <w:rPr>
          <w:cs/>
        </w:rPr>
        <w:t>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</w:r>
    </w:p>
    <w:p w:rsidR="000108A0" w:rsidRPr="007A3DBC" w:rsidRDefault="000108A0" w:rsidP="000108A0">
      <w:pPr>
        <w:ind w:left="-1332"/>
      </w:pPr>
      <w:r w:rsidRPr="007A3DBC">
        <w:tab/>
      </w:r>
      <w:r w:rsidRPr="007A3DBC">
        <w:tab/>
        <w:t xml:space="preserve">  </w:t>
      </w:r>
      <w:r w:rsidRPr="007A3DBC">
        <w:tab/>
      </w:r>
      <w:r w:rsidRPr="007A3DBC">
        <w:tab/>
        <w:t xml:space="preserve"> </w:t>
      </w:r>
      <w:r w:rsidRPr="007A3DBC">
        <w:rPr>
          <w:cs/>
        </w:rPr>
        <w:t>สินทรัพย์ถาวร หมายถึง มูลค่าสินทรัพย์ถาวรสุทธิซึ่งไม่รวมที่ดิน</w:t>
      </w:r>
    </w:p>
    <w:p w:rsidR="000108A0" w:rsidRPr="007A3DBC" w:rsidRDefault="000108A0" w:rsidP="000108A0"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7" w:name="_Toc21523889"/>
            <w:bookmarkStart w:id="58" w:name="_Toc24945584"/>
            <w:bookmarkStart w:id="59" w:name="_Toc52011027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Capital Fund Item</w:t>
            </w:r>
            <w:bookmarkEnd w:id="57"/>
            <w:bookmarkEnd w:id="58"/>
            <w:bookmarkEnd w:id="59"/>
          </w:p>
        </w:tc>
      </w:tr>
    </w:tbl>
    <w:p w:rsidR="000108A0" w:rsidRPr="007A3DBC" w:rsidRDefault="000108A0" w:rsidP="000108A0"/>
    <w:tbl>
      <w:tblPr>
        <w:tblW w:w="1490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141"/>
        <w:gridCol w:w="163"/>
        <w:gridCol w:w="180"/>
        <w:gridCol w:w="137"/>
        <w:gridCol w:w="78"/>
        <w:gridCol w:w="16"/>
        <w:gridCol w:w="32"/>
        <w:gridCol w:w="15"/>
        <w:gridCol w:w="343"/>
        <w:gridCol w:w="35"/>
        <w:gridCol w:w="41"/>
        <w:gridCol w:w="207"/>
        <w:gridCol w:w="5011"/>
        <w:gridCol w:w="5950"/>
        <w:gridCol w:w="915"/>
        <w:gridCol w:w="915"/>
      </w:tblGrid>
      <w:tr w:rsidR="00623794" w:rsidRPr="007A3DBC" w:rsidTr="000A7427">
        <w:trPr>
          <w:trHeight w:val="270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623794" w:rsidRPr="007A3DBC" w:rsidRDefault="00623794" w:rsidP="006B203B">
            <w:r w:rsidRPr="007A3DBC">
              <w:t>Code</w:t>
            </w:r>
          </w:p>
        </w:tc>
        <w:tc>
          <w:tcPr>
            <w:tcW w:w="6399" w:type="dxa"/>
            <w:gridSpan w:val="13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623794" w:rsidRPr="007A3DBC" w:rsidRDefault="00623794" w:rsidP="006B203B">
            <w:r w:rsidRPr="007A3DBC">
              <w:t>Value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623794" w:rsidRPr="007A3DBC" w:rsidRDefault="00623794" w:rsidP="006B203B">
            <w:pPr>
              <w:pStyle w:val="Footer"/>
              <w:tabs>
                <w:tab w:val="clear" w:pos="4153"/>
                <w:tab w:val="clear" w:pos="8306"/>
              </w:tabs>
            </w:pPr>
            <w:r w:rsidRPr="007A3DBC">
              <w:t>Description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623794" w:rsidRPr="007A3DBC" w:rsidRDefault="00623794" w:rsidP="00945ECC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7A3DBC">
              <w:rPr>
                <w:rFonts w:cs="Tahoma"/>
                <w:lang w:val="en-US"/>
              </w:rPr>
              <w:t>SFI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623794" w:rsidRPr="007A3DBC" w:rsidRDefault="00623794" w:rsidP="00945ECC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7A3DBC">
              <w:rPr>
                <w:rFonts w:cs="Tahoma"/>
                <w:lang w:val="en-US"/>
              </w:rPr>
              <w:t>CCS</w:t>
            </w:r>
          </w:p>
        </w:tc>
      </w:tr>
      <w:tr w:rsidR="00623794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23794" w:rsidRPr="007A3DBC" w:rsidRDefault="00623794" w:rsidP="006B203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940001</w:t>
            </w: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3794" w:rsidRPr="007A3DBC" w:rsidRDefault="00623794" w:rsidP="00882A55">
            <w:r w:rsidRPr="007A3DBC">
              <w:rPr>
                <w:cs/>
              </w:rPr>
              <w:t>เงินกองทุน</w:t>
            </w:r>
            <w:r w:rsidRPr="007A3DBC">
              <w:t xml:space="preserve"> </w:t>
            </w:r>
            <w:r w:rsidRPr="007A3DBC">
              <w:rPr>
                <w:cs/>
              </w:rPr>
              <w:t>(เฉพาะ</w:t>
            </w:r>
            <w:r w:rsidRPr="007A3DBC">
              <w:rPr>
                <w:cs/>
                <w:lang w:val="en-GB"/>
              </w:rPr>
              <w:t xml:space="preserve">สถาบันการเงินพิเศษของรัฐ </w:t>
            </w:r>
            <w:r w:rsidRPr="007A3DBC">
              <w:rPr>
                <w:cs/>
              </w:rPr>
              <w:t xml:space="preserve">สำหรับบริษัทเครดิตฟองซิเอร์ ใช้เฉพาะเงินกองทุนชั้นที่ </w:t>
            </w:r>
            <w:r w:rsidRPr="007A3DBC">
              <w:t>1)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3794" w:rsidRPr="007A3DBC" w:rsidRDefault="00623794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23794" w:rsidRPr="007A3DBC" w:rsidRDefault="00623794" w:rsidP="00945ECC">
            <w:pPr>
              <w:jc w:val="center"/>
              <w:rPr>
                <w:cs/>
              </w:rPr>
            </w:pPr>
          </w:p>
        </w:tc>
      </w:tr>
      <w:tr w:rsidR="00623794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23794" w:rsidRPr="007A3DBC" w:rsidRDefault="00623794" w:rsidP="006B203B">
            <w:r w:rsidRPr="007A3DBC">
              <w:t>940002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23794" w:rsidRPr="007A3DBC" w:rsidRDefault="00623794" w:rsidP="006B203B">
            <w:r w:rsidRPr="007A3DBC">
              <w:t xml:space="preserve">1. </w:t>
            </w:r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23794" w:rsidRPr="007A3DBC" w:rsidRDefault="00623794" w:rsidP="006B203B">
            <w:r w:rsidRPr="007A3DBC">
              <w:rPr>
                <w:cs/>
              </w:rPr>
              <w:t>เงินกองทุนชั้นที่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ที่สถาบันการเงินต้องดำรงไว้ตามประกาศของธนาคารแห่งประเทศไทย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23794" w:rsidRPr="007A3DBC" w:rsidRDefault="00623794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23794" w:rsidRPr="007A3DBC" w:rsidRDefault="00623794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 xml:space="preserve">1.1 </w:t>
            </w:r>
            <w:r w:rsidRPr="007A3DBC">
              <w:rPr>
                <w:cs/>
              </w:rPr>
              <w:t>ทุนชำระแล้ว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rPr>
                <w:cs/>
              </w:rPr>
              <w:t>ทุนจดทะเบียนที่เรียกชำระแล้ว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t>1.1.1</w:t>
            </w:r>
            <w:r w:rsidRPr="007A3DBC">
              <w:rPr>
                <w:cs/>
              </w:rPr>
              <w:t xml:space="preserve"> ตามบัญชี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rPr>
                <w:cs/>
              </w:rPr>
              <w:t>ทุนจดทะเบียนที่เรียกชำระแล้ว ราคาตามมูลค่าที่ตราไว้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t xml:space="preserve">1.1.2 </w:t>
            </w:r>
            <w:r w:rsidRPr="007A3DBC">
              <w:rPr>
                <w:u w:val="single"/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>หุ้นทุนซื้อคืน</w:t>
            </w:r>
            <w:r w:rsidRPr="007A3DBC">
              <w:t>(</w:t>
            </w:r>
            <w:r w:rsidRPr="007A3DBC">
              <w:rPr>
                <w:cs/>
              </w:rPr>
              <w:t>ราคาตามมูลค่า</w:t>
            </w:r>
            <w:r w:rsidRPr="007A3DBC">
              <w:t>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หุ้นทุนที่สถาบันการเงินออกจำหน่ายแล้วและได้ซื้อคืนกลับมา</w:t>
            </w:r>
            <w:r w:rsidRPr="007A3DBC">
              <w:t xml:space="preserve"> </w:t>
            </w:r>
            <w:r w:rsidRPr="007A3DBC">
              <w:rPr>
                <w:cs/>
              </w:rPr>
              <w:t>ให้แสดงด้วยราคาตามมูลค่าที่ตราไว้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>1.2</w:t>
            </w:r>
            <w:r w:rsidRPr="007A3DBC">
              <w:rPr>
                <w:cs/>
              </w:rPr>
              <w:t xml:space="preserve"> ใบสำคัญแสดงสิทธิที่จะซื้อหุ้น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มูลค่าของสิทธิที่สถาบันการเงินออกให้แก่ผู้ถือในการซื้อหุ้นสามัญหรือหุ้นบุริมสิทธิของสถาบันการเงินนั้น</w:t>
            </w:r>
            <w:r w:rsidRPr="007A3DBC">
              <w:t xml:space="preserve"> </w:t>
            </w:r>
            <w:r w:rsidRPr="007A3DB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1.3</w:t>
            </w:r>
            <w:r w:rsidRPr="007A3DBC">
              <w:rPr>
                <w:cs/>
              </w:rPr>
              <w:t xml:space="preserve">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มูลค่าหุ้น </w:t>
            </w:r>
            <w:r w:rsidRPr="007A3DBC">
              <w:t>(</w:t>
            </w:r>
            <w:r w:rsidRPr="007A3DBC">
              <w:rPr>
                <w:cs/>
              </w:rPr>
              <w:t>สุทธิ</w:t>
            </w:r>
            <w:r w:rsidRPr="007A3DBC">
              <w:t>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เงินที่ได้รับจากการจำหน่ายหุ้นสูงกว่าหรือต่ำกว่ามูลค่าที่ตราไว้ของหุ้นทุน</w:t>
            </w:r>
            <w:r w:rsidRPr="007A3DBC">
              <w:t xml:space="preserve"> </w:t>
            </w:r>
            <w:r w:rsidRPr="007A3DBC">
              <w:rPr>
                <w:cs/>
              </w:rPr>
              <w:t>ใบสำคัญแสดงสิทธิที่จะซื้อหุ้น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รวมทั้งเงินที่ได้รับจากการจำหน่ายหุ้นสูงกว่ามูลค่าที่ตราไว้ของหุ้นทุนที่ซื้อคืน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t xml:space="preserve">1.3.1 </w:t>
            </w:r>
            <w:r w:rsidRPr="007A3DBC">
              <w:rPr>
                <w:cs/>
              </w:rPr>
              <w:t xml:space="preserve">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มูลค่าของหุ้นที่ออกใหม่และใบสำคัญแสดงสิทธิที่จะซื้อหุ้น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เงินที่ได้รับจากการจำหน่ายหุ้นสูงกว่าหรือต่ำกว่ามูลค่าที่ตราไว้ของหุ้นทุน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รวมทั้งใบสำคัญแสดงสิทธิที่จะซื้อหุ้น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154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t>1.3.2</w:t>
            </w:r>
            <w:r w:rsidRPr="007A3DBC">
              <w:rPr>
                <w:cs/>
              </w:rPr>
              <w:t xml:space="preserve"> ส่วนเกินทุน หุ้นทุนซื้อคืน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เงินที่ได้รับจากการจำหน่ายหุ้นสูงกว่ามูลค่าที่ตราไว้ของหุ้นทุนที่ซื้อคืน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940010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1.4</w:t>
            </w:r>
            <w:r w:rsidRPr="007A3DBC">
              <w:rPr>
                <w:cs/>
              </w:rPr>
              <w:t xml:space="preserve"> ทุนสำรองตามกฎหมาย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สำรองที่กันไว้จากกำไรสุทธิ</w:t>
            </w:r>
            <w:r w:rsidRPr="007A3DBC">
              <w:t xml:space="preserve">  </w:t>
            </w:r>
            <w:r w:rsidRPr="007A3DBC">
              <w:rPr>
                <w:cs/>
              </w:rPr>
              <w:t>ตามประมวลกฎหมายแพ่งและพาณิชย์</w:t>
            </w:r>
            <w:r w:rsidRPr="007A3DBC">
              <w:t xml:space="preserve">  </w:t>
            </w:r>
            <w:r w:rsidRPr="007A3DBC">
              <w:rPr>
                <w:cs/>
              </w:rPr>
              <w:t>และตามพระราชบัญญัติบริษัทมหาชนจำกัด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940011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 xml:space="preserve">1.5 </w:t>
            </w:r>
            <w:r w:rsidRPr="007A3DBC">
              <w:rPr>
                <w:cs/>
              </w:rPr>
              <w:t>เงินสำรองที่จัดสรรจากกำไรสุทธิ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สำรองที่จัดสรรจากกำไรสุทธิเพื่อการใด ๆ ตามมติที่ประชุมใหญ่ผู้ถือหุ้น เช่น เพื่อรักษาระดับเงินปันผลและเพื่อขยายกิจการ เป็นต้น ทั้งนี้ ไม่รวมถึงเงินสำรองสำหรับการลดค่าของสินทรัพย์ และเงินสำรองเพื่อการชำระหนี้ และเงินสำรองเพื่อจ่ายเป็นปันผล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940012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1.6</w:t>
            </w:r>
            <w:r w:rsidRPr="007A3DBC">
              <w:rPr>
                <w:cs/>
              </w:rPr>
              <w:t xml:space="preserve"> กำไร(ขาดทุน)สะสมคงเหลือจากการจัดสรร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กำไร(ขาดทุน)สะสมคงเหลือหลังจากการจัดสรรโดยมติที่ประชุมใหญ่ผู้ถือหุ้น  หรือตามข้อบังคับของสถาบันการเงิน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940038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 xml:space="preserve">1.7 Hybrid Tier 1 </w:t>
            </w:r>
            <w:r w:rsidRPr="007A3DBC">
              <w:rPr>
                <w:cs/>
              </w:rPr>
              <w:t>ส่วนที่ ธปท. อนุญาตให้นับเป็นเงินกองทุนชั้นที่ 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ตราสารหนี้ด้อยสิทธิ์ที่มีลักษณะคล้ายทุนที่ไม่สะสมดอกเบี้ยจ่ายและไม่ชำระดอกเบี้ยในปีที่ไม่มีผลกำไร ตามหลักเกณฑ์ วิธีการและเงื่อนไขที่ธนาคารแห่งประเทศไทยกำหนด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>940062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 xml:space="preserve">1.8 </w:t>
            </w:r>
            <w:r w:rsidRPr="007A3DBC">
              <w:rPr>
                <w:cs/>
              </w:rPr>
              <w:t>ส่วนได้เสียที่ไม่มีอำนาจควบคุม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ส่วนได้เสียที่ไม่มีอำนาจควบคุมที่นับเป็นเงินกองทุนชั้นที่ 1 ซึ่งเป็นส่วนได้เสียในบริษัทลูกที่ถือโดยบุคคลภายนอก ไม่ใช่เป็นการถือหุ้นของสถาบันการเงินหรือบริษัทแม่ของกลุ่มธุรกิจทางการเงินทั้งโดยทางตรงและทางอ้อม (ต้องเป็นผู้ถือหุ้นรายอื่นที่ไม่ใช่ผู้ที่เกี่ยวข้องของสถาบันการเงินหรือบริษัทแม่) สำหรับการคำนวณเงินกองทุนตามหลักเกณฑ์การกำกับแบบรวมกลุ่ม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lastRenderedPageBreak/>
              <w:t>940013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>1.9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ตราสารอื่นเฉพาะส่วนที่ได้รับอนุญาตให้นับเป็นเงินกองทุนชั้นที่ 1 และรายการอื่นที่มิใช่ทุนชำระแล้ว  ใบสำคัญแสดงสิทธิที่จะซื้อหุ้น  ส่วนเกิน (ต่ำกว่า) มูลค่าหุ้น (สุทธิ) ทุนสำรองตามกฎหมาย  เงินสำรองที่จัดสรรจากกำไรสุทธิ  หรือกำไรสุทธิคงเหลือจากการจัดสรร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940014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 xml:space="preserve">1.10 </w:t>
            </w:r>
            <w:r w:rsidRPr="007A3DBC">
              <w:rPr>
                <w:cs/>
              </w:rPr>
              <w:t>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รายการที่ต้องนำไปหักจากเงินกองทุนชั้นที่ 1 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940015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t xml:space="preserve">1.10.1 </w:t>
            </w:r>
            <w:r w:rsidRPr="007A3DBC">
              <w:rPr>
                <w:cs/>
              </w:rPr>
              <w:t>ขาดทุน(สุทธิ)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ขาดทุนสุทธิของงวดการบัญชี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940016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 xml:space="preserve">1.10.2 </w:t>
            </w:r>
            <w:r w:rsidRPr="007A3DBC">
              <w:rPr>
                <w:cs/>
              </w:rPr>
              <w:t xml:space="preserve">ค่าความนิยมสุทธิ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ค่าความนิยมที่เกิดจากการรวมกิจการ และการจัดทำงบการเงินรวม ตามที่มาตรฐานการบัญชีกำหนด ทั้งนี้ ให้แสดงด้วยมูลค่าสุทธิหลังหักค่าเผื่อการด้อยค่า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94006</w:t>
            </w:r>
            <w:r w:rsidRPr="007A3DBC">
              <w:rPr>
                <w:cs/>
              </w:rPr>
              <w:t>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1.</w:t>
            </w:r>
            <w:r w:rsidRPr="007A3DBC">
              <w:t>10</w:t>
            </w:r>
            <w:r w:rsidRPr="007A3DBC">
              <w:rPr>
                <w:cs/>
              </w:rPr>
              <w:t>.3 สินทรัพย์ภาษีเงินได้รอตัดบัญชี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 xml:space="preserve">จำนวนสินทรัพย์ภาษีเงินได้รอตัดบัญชีสุทธิจากยอดหนี้สินภาษีเงินได้รอตัดบัญชี  โดยมูลค่าสินทรัพย์ภาษีเงินได้รอตัดบัญชีดังกล่าวเกิดจากขาดทุนทางภาษีที่ยังไม่ได้ใช้ประโยชน์ ผลแตกต่างชั่วคราวระหว่างมูลค่าตามบัญชีกับฐานภาษี และเครดิตภาษีที่ยังไม่ได้ใช้ยกไป ตามที่มาตรฐานการบัญชีกำหนด  ซึ่งเกิดจากรายการที่กระทบต่องบกำไรขาดทุนและเงินกองทุนชั้นที่ 1 แล้ว  ทั้งนี้ กรณียอดสุทธิเป็นหนี้สินภาษีเงินได้รอตัดบัญชีไม่อนุญาตให้นำมานับรวมเป็นเงินกองทุน โดยให้แสดงจำนวนเงินเป็น </w:t>
            </w:r>
            <w:r w:rsidRPr="007A3DBC">
              <w:t>“</w:t>
            </w:r>
            <w:r w:rsidRPr="007A3DBC">
              <w:rPr>
                <w:cs/>
              </w:rPr>
              <w:t>0</w:t>
            </w:r>
            <w:r w:rsidRPr="007A3DBC">
              <w:t>”</w:t>
            </w:r>
            <w:r w:rsidRPr="007A3DBC">
              <w:rPr>
                <w:cs/>
              </w:rPr>
              <w:t xml:space="preserve"> (ศูนย์)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940091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 xml:space="preserve">1.10.4 </w:t>
            </w:r>
            <w:r w:rsidRPr="007A3DBC">
              <w:rPr>
                <w:cs/>
              </w:rPr>
              <w:t xml:space="preserve">ผลกำไร (ขาดทุน) ที่เกิดจากการเลือกใช้  </w:t>
            </w:r>
            <w:r w:rsidRPr="007A3DBC">
              <w:t>Fair Value Option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 xml:space="preserve">ผลกำไรที่เกิดจากการลดลงของมูลค่ายุติธรรมของตราสารที่เป็นหนี้สินทางการเงินเนื่องจากตราสารที่ออกถูกปรับลดอันดับความน่าเชื่อถือ 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7A3DBC">
              <w:t>Fair Value Option</w:t>
            </w:r>
            <w:r w:rsidRPr="007A3DBC">
              <w:rPr>
                <w:cs/>
              </w:rPr>
              <w:t xml:space="preserve">  แต่หากเลือกใช้ </w:t>
            </w:r>
            <w:r w:rsidRPr="007A3DBC">
              <w:t xml:space="preserve">Fair Value Option </w:t>
            </w:r>
            <w:r w:rsidRPr="007A3DBC">
              <w:rPr>
                <w:cs/>
              </w:rPr>
              <w:t>แล้วมีผลขาดทุนจากการเพิ่มขึ้นของมูลค่ายุติธรรมของหนี้สินทางการเงินเนื่องจากตราสารที่ออกถูกปรับเพิ่มอันดับความน่าเชื่อถือ หรือการลดลงของมูลค่ายุติธรรมให้บวกผลขาดทุนดังกล่าวกลับเข้าในเงินกองทุนชั้นที่ 1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7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94006</w:t>
            </w:r>
            <w:r w:rsidRPr="007A3DBC">
              <w:rPr>
                <w:cs/>
              </w:rPr>
              <w:t>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1.</w:t>
            </w:r>
            <w:r w:rsidRPr="007A3DBC">
              <w:t>10</w:t>
            </w:r>
            <w:r w:rsidRPr="007A3DBC">
              <w:rPr>
                <w:cs/>
              </w:rPr>
              <w:t xml:space="preserve">.5 ส่วนที่ให้หักออกจากเงินกองทุนชั้นที่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และเงินกองทุนชั้นที่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 xml:space="preserve">อย่างละร้อยละ </w:t>
            </w:r>
            <w:r w:rsidRPr="007A3DBC">
              <w:t>50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 xml:space="preserve">ส่วนที่หักจากเงินกองทุนชั้นที่ 1 ของรายการที่หักออกจากเงินกองทุนชั้นที่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และเงินกองทุนชั้นที่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 xml:space="preserve">อย่างละร้อยละ </w:t>
            </w:r>
            <w:r w:rsidRPr="007A3DBC">
              <w:t>50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>94006</w:t>
            </w:r>
            <w:r w:rsidRPr="007A3DBC">
              <w:rPr>
                <w:cs/>
              </w:rPr>
              <w:t>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1.</w:t>
            </w:r>
            <w:r w:rsidRPr="007A3DBC">
              <w:t>10</w:t>
            </w:r>
            <w:r w:rsidRPr="007A3DBC">
              <w:rPr>
                <w:cs/>
              </w:rPr>
              <w:t xml:space="preserve">.6 ส่วนที่ให้หักออกจากเงินกองทุนชั้นที่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>ที่เกินกว่าเงินกองทุน</w:t>
            </w:r>
          </w:p>
          <w:p w:rsidR="006562CA" w:rsidRPr="007A3DBC" w:rsidRDefault="006562CA" w:rsidP="006562CA">
            <w:r w:rsidRPr="007A3DBC">
              <w:rPr>
                <w:cs/>
              </w:rPr>
              <w:t xml:space="preserve">ชั้นที่ </w:t>
            </w:r>
            <w:r w:rsidRPr="007A3DBC">
              <w:t>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ส่วนหักที่เหลือจากการหักจากเงินกองทุนชั้นที่ 2 ของรายการที่หักออกจากเงินกองทุน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และเงินกองทุนชั้นที่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 xml:space="preserve">อย่างละร้อยละ </w:t>
            </w:r>
            <w:r w:rsidRPr="007A3DBC">
              <w:t>50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940240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1.10.7</w:t>
            </w:r>
            <w:r w:rsidRPr="007A3DBC">
              <w:rPr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เงินลงทุนในตราสารทุนรวมถึงเงินลงทุนในใบสำคัญแสดงสิทธิที่จะซื้อหุ้นของธนาคารพาณิชย์ และบริษัทเงินทุน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เงินลงทุนทั้งทางตรงและทางอ้อม ในตราสารทุนรวมถึงเงินลงทุนใน </w:t>
            </w:r>
            <w:r w:rsidRPr="007A3DBC">
              <w:t xml:space="preserve">Warrant </w:t>
            </w:r>
            <w:r w:rsidRPr="007A3DBC">
              <w:rPr>
                <w:cs/>
              </w:rPr>
              <w:t>ของธนาคารพาณิชย์ และบริษัทเงินทุน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940017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1.10.8</w:t>
            </w:r>
            <w:r w:rsidRPr="007A3DBC">
              <w:rPr>
                <w:cs/>
              </w:rPr>
              <w:t xml:space="preserve"> 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940241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1.11</w:t>
            </w:r>
            <w:r w:rsidRPr="007A3DBC">
              <w:rPr>
                <w:cs/>
              </w:rPr>
              <w:t xml:space="preserve"> อัตราส่วนเงินกองทุนต่อสินทรัพย์เสี่ยง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940018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2. </w:t>
            </w:r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>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>ที่สถาบันการเงินต้องดำรงไว้ตามประกาศของธนาคารแห่งประเทศไทย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940019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2.1 </w:t>
            </w:r>
            <w:r w:rsidRPr="007A3DBC">
              <w:rPr>
                <w:cs/>
              </w:rPr>
              <w:t>เงินสำรองจากการตีราคาที่ดินและอาคาร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สำรองจากมูลค่าส่วนที่เพิ่มขึ้นจากการตีราคาที่ดินและอาคาร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2.1.1</w:t>
            </w:r>
            <w:r w:rsidRPr="007A3DBC">
              <w:rPr>
                <w:cs/>
              </w:rPr>
              <w:t xml:space="preserve"> มูลค่าเพิ่ม</w:t>
            </w:r>
            <w:r w:rsidRPr="007A3DBC">
              <w:t xml:space="preserve"> (</w:t>
            </w:r>
            <w:r w:rsidRPr="007A3DBC">
              <w:rPr>
                <w:cs/>
              </w:rPr>
              <w:t>สุทธิ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จากการตีราคาที่ดิน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สำรองจากมูลค่าส่วนที่เพิ่มขึ้นจากการตีราคาที่ดิน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2.1.2 </w:t>
            </w:r>
            <w:r w:rsidRPr="007A3DBC">
              <w:rPr>
                <w:cs/>
              </w:rPr>
              <w:t xml:space="preserve">มูลค่าเพิ่ม </w:t>
            </w:r>
            <w:r w:rsidRPr="007A3DBC">
              <w:t>(</w:t>
            </w:r>
            <w:r w:rsidRPr="007A3DBC">
              <w:rPr>
                <w:cs/>
              </w:rPr>
              <w:t>สุทธิ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จากการตีราคาอาคารและห้องชุดในอาคารชุด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สำรองจากมูลค่าส่วนที่เพิ่มขึ้นจากการตีราคาอาคารและห้องชุดในอาคารชุด</w:t>
            </w:r>
            <w:r w:rsidRPr="007A3DBC">
              <w:t xml:space="preserve"> </w:t>
            </w:r>
            <w:r w:rsidR="00F73A3E" w:rsidRPr="007A3DBC">
              <w:rPr>
                <w:cs/>
              </w:rPr>
              <w:t>ตาม</w:t>
            </w:r>
            <w:r w:rsidRPr="007A3DBC">
              <w:rPr>
                <w:cs/>
              </w:rPr>
              <w:t>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2.2 </w:t>
            </w:r>
            <w:r w:rsidRPr="007A3DBC">
              <w:rPr>
                <w:cs/>
              </w:rPr>
              <w:t xml:space="preserve">เงินสำรองสำหรับสินทรัพย์จัดชั้นปกติที่คำนวณตาม </w:t>
            </w:r>
            <w:r w:rsidRPr="007A3DBC">
              <w:t xml:space="preserve">Basel I </w:t>
            </w:r>
            <w:r w:rsidRPr="007A3DBC">
              <w:rPr>
                <w:cs/>
              </w:rPr>
              <w:t>แล</w:t>
            </w:r>
            <w:r w:rsidRPr="007A3DBC">
              <w:rPr>
                <w:cs/>
                <w:lang w:val="en-GB"/>
              </w:rPr>
              <w:t xml:space="preserve">ะ </w:t>
            </w:r>
            <w:r w:rsidRPr="007A3DBC">
              <w:t xml:space="preserve">Basel II </w:t>
            </w:r>
            <w:r w:rsidRPr="007A3DBC">
              <w:rPr>
                <w:cs/>
              </w:rPr>
              <w:t>โดยวิธี</w:t>
            </w:r>
            <w:r w:rsidRPr="007A3DBC">
              <w:t xml:space="preserve"> SA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เงินสำรองสำหรับสินทรัพย์จัดชั้นปกติ</w:t>
            </w:r>
            <w:r w:rsidRPr="007A3DBC">
              <w:t xml:space="preserve"> </w:t>
            </w:r>
            <w:r w:rsidRPr="007A3DBC">
              <w:rPr>
                <w:cs/>
              </w:rPr>
              <w:t>ซึ่งกันไว้ตามเกณฑ์ที่ธนาคารแห่งประเทศไทยกำหนด ของ</w:t>
            </w:r>
            <w:r w:rsidRPr="007A3DBC">
              <w:t xml:space="preserve"> Basel I </w:t>
            </w:r>
            <w:r w:rsidRPr="007A3DBC">
              <w:rPr>
                <w:cs/>
              </w:rPr>
              <w:t xml:space="preserve">และ ฐานะที่คำนวณความเสี่ยงด้านเครดิตโดยวิธี </w:t>
            </w:r>
            <w:r w:rsidRPr="007A3DBC">
              <w:t>SA</w:t>
            </w:r>
            <w:r w:rsidRPr="007A3DBC">
              <w:rPr>
                <w:cs/>
              </w:rPr>
              <w:t xml:space="preserve"> ปัจจุบันอนุญาตให้ไม่เกิน 1.25% ของสินทรัพย์เสี่ยงทั้งสิ้นยกเว้นสินทรัพย์เสี่ยงด้านเครดิตที่คำนวณโดยวิธี</w:t>
            </w:r>
            <w:r w:rsidRPr="007A3DBC">
              <w:t xml:space="preserve"> IRB </w:t>
            </w:r>
            <w:r w:rsidRPr="007A3DBC">
              <w:rPr>
                <w:cs/>
              </w:rPr>
              <w:t>(ได้แก่ สินทรัพย์เสี่ยงด้านเครดิตที่คำนวณโดยวิธี</w:t>
            </w:r>
            <w:r w:rsidRPr="007A3DBC">
              <w:t xml:space="preserve"> SA</w:t>
            </w:r>
            <w:r w:rsidRPr="007A3DBC">
              <w:rPr>
                <w:cs/>
              </w:rPr>
              <w:t xml:space="preserve"> สินทรัพย์เสี่ยงด้านตลาด และสินทรัพย์เสี่ยงด้านปฏิบัติการ)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940066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bookmarkStart w:id="60" w:name="OLE_LINK161"/>
            <w:r w:rsidRPr="007A3DBC">
              <w:rPr>
                <w:cs/>
              </w:rPr>
              <w:t xml:space="preserve">2.3 เงินสำรองส่วนเกินที่ให้นับเป็นเงินกองทุนชั้นที่ 2 ได้ตามวิธี </w:t>
            </w:r>
            <w:r w:rsidRPr="007A3DBC">
              <w:t xml:space="preserve">IRB </w:t>
            </w:r>
          </w:p>
          <w:p w:rsidR="0003661B" w:rsidRPr="007A3DBC" w:rsidRDefault="0003661B" w:rsidP="0003661B">
            <w:r w:rsidRPr="007A3DBC">
              <w:t>(EL &lt; Provisions)</w:t>
            </w:r>
            <w:bookmarkEnd w:id="60"/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ส่วนของเงินสำรองสำหรับสินทรัพย์จัดชั้นทุกประเภทที่สถาบันการเงินมีอยู่ ที่มีมูลค่าเกินกว่า ค่าความเสียหายที่คาดว่าจะเกิดขึ้น สำหรับกรณีที่สง.เลือกใช้วิธี</w:t>
            </w:r>
            <w:r w:rsidRPr="007A3DBC">
              <w:rPr>
                <w:lang w:val="en-GB"/>
              </w:rPr>
              <w:t xml:space="preserve"> IRB</w:t>
            </w:r>
            <w:r w:rsidRPr="007A3DBC">
              <w:rPr>
                <w:cs/>
              </w:rPr>
              <w:t xml:space="preserve"> ในการดำรงเงินกองทุนขั้นต่ำสำหรับความเสี่ยงด้านเครดิต </w:t>
            </w:r>
            <w:r w:rsidRPr="007A3DBC">
              <w:rPr>
                <w:cs/>
                <w:lang w:val="en-GB"/>
              </w:rPr>
              <w:t>ปัจจุบันอนุญาตให้ไม่เกิน 0.6</w:t>
            </w:r>
            <w:r w:rsidRPr="007A3DBC">
              <w:t>%</w:t>
            </w:r>
            <w:r w:rsidRPr="007A3DBC">
              <w:rPr>
                <w:cs/>
              </w:rPr>
              <w:t xml:space="preserve"> ของสินทรัพย์เสี่ยงด้านเครดิตที่คำนวณโดยวิธี</w:t>
            </w:r>
            <w:r w:rsidRPr="007A3DBC">
              <w:t xml:space="preserve"> 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2.4 </w:t>
            </w:r>
            <w:r w:rsidRPr="007A3DBC">
              <w:rPr>
                <w:cs/>
              </w:rPr>
              <w:t>หุ้นบุริมสิทธิชนิดสะสมเงินปันผล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เงินที่ได้รับจากการจำหน่ายหุ้นบุริมสิทธิชนิดสะสมเงินปันผล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2.5 </w:t>
            </w:r>
            <w:r w:rsidRPr="007A3DBC">
              <w:rPr>
                <w:cs/>
              </w:rPr>
              <w:t xml:space="preserve">ส่วนเกินทุน </w:t>
            </w:r>
            <w:r w:rsidRPr="007A3DBC">
              <w:t>(</w:t>
            </w:r>
            <w:r w:rsidRPr="007A3DBC">
              <w:rPr>
                <w:cs/>
              </w:rPr>
              <w:t>สุทธิ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จากการตีราคาเงินลงทุนในตราสารทุนประเภท</w:t>
            </w:r>
            <w:r w:rsidRPr="007A3DBC">
              <w:rPr>
                <w:cs/>
              </w:rPr>
              <w:br/>
              <w:t>เผื่อขาย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ร้อยละ </w:t>
            </w:r>
            <w:r w:rsidRPr="007A3DBC">
              <w:t xml:space="preserve">45 </w:t>
            </w:r>
            <w:r w:rsidRPr="007A3DBC">
              <w:rPr>
                <w:cs/>
              </w:rPr>
              <w:t>ของมูลค่าสุทธิของส่วนเกินทุนของเงินลงทุนในตราสารทุนประเภทเผื่อขายตามที่มาตรฐานการบัญชีกำหนด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2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2.6</w:t>
            </w:r>
            <w:r w:rsidRPr="007A3DBC">
              <w:rPr>
                <w:cs/>
              </w:rPr>
              <w:t xml:space="preserve"> ตราสารที่มีลักษณะคล้ายทุน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ตราสารที่มีลักษณะคล้ายทุน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  <w:r w:rsidRPr="007A3DBC">
              <w:t xml:space="preserve"> 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หุ้นกู้ที่จะชำระคืนเมื่อเลิกกิจการ </w:t>
            </w:r>
            <w:r w:rsidRPr="007A3DBC">
              <w:t xml:space="preserve">(Perpetual  Bond)  </w:t>
            </w:r>
            <w:r w:rsidRPr="007A3DBC">
              <w:rPr>
                <w:cs/>
              </w:rPr>
              <w:t xml:space="preserve">และหุ้นกู้ที่บังคับต้องแปลงสภาพเป็นหุ้นสามัญ </w:t>
            </w:r>
            <w:r w:rsidRPr="007A3DBC">
              <w:t xml:space="preserve">(Mandatory  Convertible  Bond)  </w:t>
            </w:r>
            <w:r w:rsidRPr="007A3DBC">
              <w:rPr>
                <w:cs/>
              </w:rPr>
              <w:t>เป็นต้น</w:t>
            </w:r>
            <w:r w:rsidRPr="007A3DBC">
              <w:t xml:space="preserve">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2.7</w:t>
            </w:r>
            <w:r w:rsidRPr="007A3DBC">
              <w:rPr>
                <w:cs/>
              </w:rPr>
              <w:t xml:space="preserve"> ตราสารหนี้ด้อยสิทธิระยะยาว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ตราสารหนี้ด้อยสิทธิระยะยาว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ตามหลักเกณฑ์ที่ธนาคารแห่งประเทศไทยกำหนด และในช่วง </w:t>
            </w:r>
            <w:r w:rsidRPr="007A3DBC">
              <w:t xml:space="preserve">5 </w:t>
            </w:r>
            <w:r w:rsidRPr="007A3DBC">
              <w:rPr>
                <w:cs/>
              </w:rPr>
              <w:t>ปีสุดท้ายของอายุตราสารประเภทนี้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จะต้องลดมูลค่าที่ให้นับเข้าเป็นเงินกองทุนลงร้อยละ </w:t>
            </w:r>
            <w:r w:rsidRPr="007A3DBC">
              <w:t>20</w:t>
            </w:r>
            <w:r w:rsidRPr="007A3DBC">
              <w:rPr>
                <w:cs/>
              </w:rPr>
              <w:t xml:space="preserve"> ต่อปี</w:t>
            </w:r>
            <w:r w:rsidRPr="007A3DBC">
              <w:t xml:space="preserve">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7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</w:t>
            </w:r>
            <w:r w:rsidRPr="007A3DBC">
              <w:t>0067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2.</w:t>
            </w:r>
            <w:r w:rsidRPr="007A3DBC">
              <w:t>8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Hybrid Tier1 </w:t>
            </w:r>
            <w:r w:rsidRPr="007A3DBC">
              <w:rPr>
                <w:cs/>
              </w:rPr>
              <w:t>ส่วนที่เหลือจากที่ ธปท. อนุญาตให้นับเป็นเงินกองทุนชั้น</w:t>
            </w:r>
          </w:p>
          <w:p w:rsidR="0003661B" w:rsidRPr="007A3DBC" w:rsidRDefault="0003661B" w:rsidP="0003661B">
            <w:r w:rsidRPr="007A3DBC">
              <w:rPr>
                <w:cs/>
              </w:rPr>
              <w:t xml:space="preserve">ที่ </w:t>
            </w:r>
            <w:r w:rsidRPr="007A3DBC"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ส่วนที่เหลือจากการนับตราสารหนี้ด้อยสิทธิ์ที่มีลักษณะคล้ายทุนที่ไม่สะสมดอกเบี้ยจ่ายและไม่ชำระดอกเบี้ยในปีที่ไม่มีผลกำไรเป็นเงินกองทุนชั้นที่1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</w:t>
            </w:r>
            <w:r w:rsidRPr="007A3DBC">
              <w:t>0068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</w:t>
            </w:r>
            <w:r w:rsidRPr="007A3DBC">
              <w:t>9</w:t>
            </w:r>
            <w:r w:rsidRPr="007A3DBC">
              <w:rPr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ส่วนได้เสียที่ไม่มีอำนาจควบคุมที่นับเป็นเงินกองทุนชั้นที่ 2 ซึ่งเป็นส่วนได้เสียในบริษัทลูกที่ถือโดยบุคคลภายนอก ไม่ใช่เป็นการถือหุ้นของสถาบันการเงินหรือบริษัทแม่ของกลุ่มธุรกิจทางการเงินทั้งโดยทางตรงและทางอ้อม (ต้องเป็นผู้ถือหุ้นรายอื่นที่ไม่ใช่ผู้ที่เกี่ยวข้องของสถาบันการเงินหรือบริษัทแม่) สำหรับการคำนวณเงินกองทุนตามหลักเกณฑ์การกำกับแบบรวมกลุ่ม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7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940027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lang w:val="en-GB"/>
              </w:rPr>
            </w:pPr>
            <w:r w:rsidRPr="007A3DBC">
              <w:t>2.10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รายการอื่นที่มิใช่เงินสำรองจากการตีราคาที่ดินและอาคาร</w:t>
            </w:r>
            <w:r w:rsidRPr="007A3DBC">
              <w:t xml:space="preserve">  </w:t>
            </w:r>
            <w:r w:rsidRPr="007A3DBC">
              <w:rPr>
                <w:cs/>
              </w:rPr>
              <w:t>เงินสำรองสำหรับสินทรัพย์</w:t>
            </w:r>
            <w:r w:rsidRPr="007A3DBC">
              <w:rPr>
                <w:cs/>
              </w:rPr>
              <w:br/>
              <w:t>จัดชั้นปกติ</w:t>
            </w:r>
            <w:r w:rsidRPr="007A3DBC">
              <w:t xml:space="preserve">  </w:t>
            </w:r>
            <w:r w:rsidRPr="007A3DBC">
              <w:rPr>
                <w:cs/>
              </w:rPr>
              <w:t>หุ้นบุริมสิทธิชนิดสะสมเงินปันผล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ส่วนเกินทุน </w:t>
            </w:r>
            <w:r w:rsidRPr="007A3DBC">
              <w:t>(</w:t>
            </w:r>
            <w:r w:rsidRPr="007A3DBC">
              <w:rPr>
                <w:cs/>
              </w:rPr>
              <w:t>สุทธิ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จากการตีราคาเงินลงทุนในตราสารทุนประเภทเผื่อขาย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>ตราสารที่มีลักษณะคล้ายทุน</w:t>
            </w:r>
            <w:r w:rsidRPr="007A3DBC">
              <w:t xml:space="preserve">  </w:t>
            </w:r>
            <w:r w:rsidRPr="007A3DBC">
              <w:rPr>
                <w:cs/>
              </w:rPr>
              <w:t>ตราสารหนี้ด้อยสิทธิระยะยาว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</w:t>
            </w:r>
            <w:r w:rsidRPr="007A3DBC">
              <w:rPr>
                <w:cs/>
              </w:rPr>
              <w:t>92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2.11 </w:t>
            </w:r>
            <w:r w:rsidRPr="007A3DBC">
              <w:rPr>
                <w:cs/>
              </w:rPr>
              <w:t>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รายการที่จะต้องนำไปหักออกจากเงินกองทุนชั้นที่ 2 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</w:t>
            </w:r>
            <w:r w:rsidRPr="007A3DBC">
              <w:t>00</w:t>
            </w:r>
            <w:r w:rsidRPr="007A3DBC">
              <w:rPr>
                <w:cs/>
              </w:rPr>
              <w:t>93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2.11.1 </w:t>
            </w:r>
            <w:r w:rsidRPr="007A3DBC">
              <w:rPr>
                <w:cs/>
              </w:rPr>
              <w:t xml:space="preserve">ส่วนที่ให้หักออกจากเงินกองทุนชั้นที่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และเงินกองทุนชั้นที่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 xml:space="preserve">อย่างละร้อยละ </w:t>
            </w:r>
            <w:r w:rsidRPr="007A3DBC">
              <w:t>50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ส่วนที่หักจากเงินกองทุนชั้นที่ 2 ของรายการที่หักออกจากเงินกองทุนชั้นที่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และเงินกองทุนชั้นที่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 xml:space="preserve">อย่างละร้อยละ </w:t>
            </w:r>
            <w:r w:rsidRPr="007A3DBC">
              <w:t>50</w:t>
            </w:r>
            <w:r w:rsidRPr="007A3DBC">
              <w:rPr>
                <w:cs/>
              </w:rPr>
              <w:t xml:space="preserve">  แต่ทั้งนี้ต้องไม่เกินกว่ามูลค่าของเงินกองทุนชั้นที่ 2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940094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2.11.2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940028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3. </w:t>
            </w:r>
            <w:r w:rsidRPr="007A3DBC">
              <w:rPr>
                <w:cs/>
              </w:rPr>
              <w:t>เงินกองทุนทั้งสิ้นตามกฎหมาย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ความหมายตามมาตรา</w:t>
            </w:r>
            <w:r w:rsidRPr="007A3DBC">
              <w:t xml:space="preserve"> 4</w:t>
            </w:r>
            <w:r w:rsidRPr="007A3DBC">
              <w:rPr>
                <w:cs/>
              </w:rPr>
              <w:t xml:space="preserve"> ของพระราชบัญญัติธุรกิจสถาบันการเงิน พ.ศ. 2551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3.1 </w:t>
            </w:r>
            <w:r w:rsidRPr="007A3DBC">
              <w:rPr>
                <w:cs/>
              </w:rPr>
              <w:t>เงินกองทุนทั้งสิ้นก่อนรายการหัก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ผลรวมของเงินกองทุนชั้นที่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และเงินกองทุนชั้นที่ </w:t>
            </w:r>
            <w:r w:rsidRPr="007A3DBC">
              <w:t xml:space="preserve">2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940030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3.2</w:t>
            </w:r>
            <w:r w:rsidRPr="007A3DBC">
              <w:rPr>
                <w:cs/>
              </w:rPr>
              <w:t xml:space="preserve"> 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รายการที่จะต้องนำไปหักออกจากเงินกองทุนทั้งสิ้นตามหลักเกณฑ์ที่ธนาคารแห่งประเทศไทยกำหนด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940032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3.2.1 </w:t>
            </w:r>
            <w:r w:rsidRPr="007A3DBC">
              <w:rPr>
                <w:cs/>
              </w:rPr>
              <w:t xml:space="preserve">ส่วนต่ำกว่าทุน </w:t>
            </w:r>
            <w:r w:rsidRPr="007A3DBC">
              <w:t>(</w:t>
            </w:r>
            <w:r w:rsidRPr="007A3DBC">
              <w:rPr>
                <w:cs/>
              </w:rPr>
              <w:t>สุทธิ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จากการตีราคาเงินลงทุนในตราสารทุนประเภทเผื่อขาย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มูลค่าส่วนต่ำสุทธิ (มูลค่าส่วนต่ำหักด้วยมูลค่าส่วนเกินทุน) จากการตีราคาเงินลงทุนในตราสารทุนประเภทเผื่อขายตามที่มาตรฐานการบัญชีกำหนด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8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</w:t>
            </w:r>
            <w:r w:rsidRPr="007A3DBC">
              <w:t>0070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3.2.1.1 ส่วนของสถาบันการเงิน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มูลค่าส่วนต่ำสุทธิ (มูลค่าส่วนต่ำหักด้วยมูลค่าส่วนเกินทุน) จากการตีราคาเงินลงทุนในตราสารทุนประเภทเผื่อขายตามที่มาตรฐานการบัญชีกำหนดของสถาบันการเงิน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8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</w:t>
            </w:r>
            <w:r w:rsidRPr="007A3DBC">
              <w:t>0071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3.2.1.2 ส่วนได้เสียที่ไม่มีอำนาจควบคุม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มูลค่าส่วนต่ำสุทธิ (มูลค่าส่วนต่ำหักด้วยมูลค่าส่วนเกินทุน) ของเงินลงทุนในตราสารทุนประเภทเผื่อขายตามที่มาตรฐานการบัญชีกำหนดของส่วนได้เสียที่ไม่มีอำนาจควบคุม สำหรับการคำนวณเงินกองทุนตามหลักเกณฑ์การกำกับแบบรวมกลุ่ม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8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940033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3.2.2</w:t>
            </w:r>
            <w:r w:rsidRPr="007A3DBC">
              <w:rPr>
                <w:cs/>
              </w:rPr>
              <w:t xml:space="preserve"> 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940034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4. </w:t>
            </w:r>
            <w:r w:rsidRPr="007A3DBC">
              <w:rPr>
                <w:cs/>
              </w:rPr>
              <w:t>อัตราส่วนเงินกองทุน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940035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4.1 </w:t>
            </w:r>
            <w:r w:rsidRPr="007A3DBC">
              <w:rPr>
                <w:cs/>
              </w:rPr>
              <w:t xml:space="preserve">ตราสารหนี้ด้อยสิทธิระยะยาว </w:t>
            </w:r>
            <w:r w:rsidRPr="007A3DBC">
              <w:t xml:space="preserve">: </w:t>
            </w:r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94007</w:t>
            </w:r>
            <w:r w:rsidRPr="007A3DBC">
              <w:t>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4.2 Hybrid Tier 1 </w:t>
            </w:r>
            <w:r w:rsidRPr="007A3DBC">
              <w:rPr>
                <w:cs/>
              </w:rPr>
              <w:t xml:space="preserve">ส่วนที่อนุญาตให้นับเป็นเงินกองทุนชั้นที่ 1 </w:t>
            </w:r>
            <w:r w:rsidRPr="007A3DBC">
              <w:t>:</w:t>
            </w:r>
            <w:r w:rsidRPr="007A3DBC">
              <w:rPr>
                <w:cs/>
              </w:rPr>
              <w:t xml:space="preserve"> เงินกองทุนชั้นที่ 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940036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4.3</w:t>
            </w:r>
            <w:r w:rsidRPr="007A3DBC">
              <w:rPr>
                <w:cs/>
              </w:rPr>
              <w:t xml:space="preserve"> เงินกองทุนชั้นที่</w:t>
            </w:r>
            <w:r w:rsidRPr="007A3DBC">
              <w:t xml:space="preserve"> 2 : </w:t>
            </w:r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940074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4.4</w:t>
            </w:r>
            <w:r w:rsidRPr="007A3DBC">
              <w:rPr>
                <w:cs/>
              </w:rPr>
              <w:t xml:space="preserve"> เงินกองทุนทั้งสิ้น</w:t>
            </w:r>
            <w:r w:rsidRPr="007A3DBC">
              <w:t xml:space="preserve"> : </w:t>
            </w:r>
            <w:r w:rsidRPr="007A3DBC">
              <w:rPr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940075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4.4.1 Basel I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Basel II </w:t>
            </w:r>
            <w:r w:rsidRPr="007A3DBC">
              <w:rPr>
                <w:cs/>
              </w:rPr>
              <w:t xml:space="preserve">ตาม วิธี </w:t>
            </w:r>
            <w:r w:rsidRPr="007A3DBC">
              <w:t xml:space="preserve">SA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IRB </w:t>
            </w:r>
            <w:r w:rsidRPr="007A3DBC">
              <w:rPr>
                <w:cs/>
              </w:rPr>
              <w:t>ก่อนการพิจารณา</w:t>
            </w:r>
            <w:r w:rsidRPr="007A3DBC">
              <w:t xml:space="preserve"> Capital Floor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940076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4.4.2 </w:t>
            </w:r>
            <w:r w:rsidRPr="007A3DBC">
              <w:rPr>
                <w:cs/>
              </w:rPr>
              <w:t>วิธี</w:t>
            </w:r>
            <w:r w:rsidRPr="007A3DBC">
              <w:t xml:space="preserve"> IRB </w:t>
            </w:r>
            <w:r w:rsidRPr="007A3DBC">
              <w:rPr>
                <w:cs/>
              </w:rPr>
              <w:t xml:space="preserve">หลังการพิจารณา </w:t>
            </w:r>
            <w:r w:rsidRPr="007A3DBC">
              <w:t xml:space="preserve">Capital Floor </w:t>
            </w:r>
            <w:r w:rsidRPr="007A3DBC">
              <w:rPr>
                <w:cs/>
              </w:rPr>
              <w:t>ตามเกณฑ์ที่กำหนด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</w:t>
            </w:r>
            <w:r w:rsidRPr="007A3DBC">
              <w:t>79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รายการที่ให้หักออกจากเงินกองทุนตามหลักเกณฑ์ที่ ธปท. กำหนด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lastRenderedPageBreak/>
              <w:t>940097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 </w:t>
            </w:r>
            <w:r w:rsidRPr="007A3DBC">
              <w:rPr>
                <w:cs/>
              </w:rPr>
              <w:t>เงินลงทุนในตราสารแสดงสิทธิในหนี้ที่นับเป็นเงินกองทุนของสถาบัน</w:t>
            </w:r>
            <w:r w:rsidRPr="007A3DBC">
              <w:rPr>
                <w:cs/>
              </w:rPr>
              <w:br/>
              <w:t xml:space="preserve">การเงินอื่นหรือกลุ่มธุรกิจทางการเงินอื่น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เงินลงทุนในตราสารของสถาบันการเงินอื่นหรือกลุ่มธุรกิจทางการเงินอื่น ซึ่งสถาบันการเงินอื่นหรือกลุ่มธุรกิจทางการเงินอื่นที่เป็นผู้ออกตราสารดังกล่าวได้นับเข้าเป็นเงินกองทุน ตราสารดังกล่าว ได้แก่ ตราสารหนี้ด้อยสิทธิที่มีลักษณะคล้ายทุนที่ไม่สะสมดอกเบี้ยจ่าย และไม่ชำระดอกเบี้ยในปีที่ไม่มีผลกำไร (</w:t>
            </w:r>
            <w:r w:rsidRPr="007A3DBC">
              <w:t xml:space="preserve">Hybrid Tier 1) </w:t>
            </w:r>
            <w:r w:rsidRPr="007A3DBC">
              <w:rPr>
                <w:cs/>
              </w:rPr>
              <w:t>ตราสารหนี้ด้อยสิทธิที่มีลักษณะคล้ายทุน และตราสารหนี้ด้อยสิทธิระยะยาว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940098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2. </w:t>
            </w:r>
            <w:r w:rsidRPr="007A3DBC">
              <w:rPr>
                <w:cs/>
              </w:rPr>
              <w:t xml:space="preserve">มูลค่าของตราสารหนี้หรือตราสารทุนอ้างอิงที่นับเข้าเป็นเงินกองทุนของสถาบันการเงินอื่นหรือกลุ่มธุรกิจทางการเงินอื่น กรณีสถาบันการเงินหรือบริษัทในกลุ่มธุรกิจทางการเงินเป็นผู้ซื้ออนุพันธ์ทางการเงินด้านตราสารหนี้หรือตราสารทุน </w:t>
            </w:r>
            <w:r w:rsidRPr="007A3DBC">
              <w:t xml:space="preserve">(Bond or Equity derivative) </w:t>
            </w:r>
            <w:r w:rsidRPr="007A3DBC">
              <w:rPr>
                <w:cs/>
              </w:rPr>
              <w:t>และกรณีสถาบันการเงินหรือบริษัทในกลุ่มธุรกิจทางการเงินเป็นผู้ขายข้อตกลงรับประกันความเสี่ยงด้านเครดิต (</w:t>
            </w:r>
            <w:r w:rsidRPr="007A3DBC">
              <w:t>Credit derivative)</w:t>
            </w:r>
          </w:p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  <w:lang w:val="en-GB"/>
              </w:rPr>
            </w:pPr>
            <w:r w:rsidRPr="007A3DBC">
              <w:rPr>
                <w:cs/>
              </w:rPr>
              <w:t xml:space="preserve">สถาบันการเงินหรือบริษัทในกลุ่มธุรกิจทางการเงินที่จัดทำงบการเงินรวมของกลุ่มธุรกิจทางการเงินเป็นผู้ซื้ออนุพันธ์ทางการเงินด้านตราสารหนี้หรือตราสารทุน </w:t>
            </w:r>
            <w:r w:rsidRPr="007A3DBC">
              <w:t xml:space="preserve">(Bond/Equity derivative) </w:t>
            </w:r>
            <w:r w:rsidRPr="007A3DBC">
              <w:rPr>
                <w:cs/>
              </w:rPr>
              <w:t>และกรณีสถาบันการเงินหรือบริษัทในกลุ่มธุรกิจทางการเงินที่จัดทำงบการเงินรวมของกลุ่มธุรกิจทางการเงินเป็นผู้ขายข้อตกลงรับประกันความเสี่ยงด้านเครดิต (</w:t>
            </w:r>
            <w:r w:rsidRPr="007A3DBC">
              <w:t xml:space="preserve">Credit derivative)  </w:t>
            </w:r>
            <w:r w:rsidRPr="007A3DBC">
              <w:rPr>
                <w:cs/>
              </w:rPr>
              <w:t>ที่อ้างอิงตราสารหนี้หรือตราสารทุนที่นับเข้าเป็นเงินกองทุนของสถาบันการเงินอื่นหรือกลุ่มธุรกิจทางการเงินอื่น ให้นำจำนวนเงินตามสัญญาของธุรกรรมมาหักออกจากเงินกองทุน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</w:t>
            </w:r>
            <w:r w:rsidRPr="007A3DBC">
              <w:t>080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3.</w:t>
            </w:r>
            <w:r w:rsidRPr="007A3DBC">
              <w:rPr>
                <w:cs/>
              </w:rPr>
              <w:t xml:space="preserve"> มูลค่าข้อตกลงรับประกันความเสี่ยง กรณีสถาบันการเงิน หรือบริษัทในกลุ่มธุรกิจทางการเงินเป็นผู้ขายอนุพันธ์ด้านเครดิตประเภท  </w:t>
            </w:r>
            <w:r w:rsidRPr="007A3DBC">
              <w:t xml:space="preserve">First-to-default credit derivative </w:t>
            </w:r>
            <w:r w:rsidRPr="007A3DBC">
              <w:rPr>
                <w:cs/>
              </w:rPr>
              <w:t xml:space="preserve">ซึ่งผลิตภัณฑ์ทางการเงินที่รองรับความเสี่ยงของกลุ่มสินทรัพย์อ้างอิงเป็นตราสารระยะยาวที่มี </w:t>
            </w:r>
            <w:r w:rsidRPr="007A3DBC">
              <w:t xml:space="preserve">Rating </w:t>
            </w:r>
            <w:r w:rsidRPr="007A3DBC">
              <w:rPr>
                <w:cs/>
              </w:rPr>
              <w:t>เกรด 5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94008</w:t>
            </w:r>
            <w:r w:rsidRPr="007A3DBC">
              <w:t>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4. </w:t>
            </w:r>
            <w:r w:rsidRPr="007A3DBC">
              <w:rPr>
                <w:cs/>
              </w:rPr>
              <w:t xml:space="preserve">มูลค่าข้อตกลงรับประกันความเสี่ยง กรณีสถาบันการเงิน หรือบริษัทในกลุ่มธุรกิจทางการเงินเป็นผู้ขายอนุพันธ์ด้านเครดิตประเภท  </w:t>
            </w:r>
            <w:r w:rsidRPr="007A3DBC">
              <w:t xml:space="preserve">First-to-default credit derivative </w:t>
            </w:r>
            <w:r w:rsidRPr="007A3DBC">
              <w:rPr>
                <w:cs/>
              </w:rPr>
              <w:t xml:space="preserve">ซึ่งผลิตภัณฑ์ทางการเงินที่รองรับความเสี่ยงของกลุ่มสินทรัพย์อ้างอิงเป็นตราสารระยะสั้นที่มี </w:t>
            </w:r>
            <w:r w:rsidRPr="007A3DBC">
              <w:t xml:space="preserve">Rating </w:t>
            </w:r>
            <w:r w:rsidRPr="007A3DBC">
              <w:rPr>
                <w:cs/>
              </w:rPr>
              <w:t>เกรด 4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94008</w:t>
            </w:r>
            <w:r w:rsidRPr="007A3DBC">
              <w:t>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5. มูลค่าเงินให้สินเชื่อด้อยสิทธิ์หรือเงินลงทุนในตราสารด้อยสิทธิ์ กรณีที่สถาบันการเงิน หรือบริษัทในกลุ่มธุรกิจทางการเงินเป็นผู้รับประกันส่วนสูญเสียในลำดับแรกให้แก่ผู้ลงทุนในตราสาร </w:t>
            </w:r>
            <w:r w:rsidRPr="007A3DBC">
              <w:t xml:space="preserve">Traditional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Synthetic Securitization (First loss facility provider) </w:t>
            </w:r>
            <w:r w:rsidRPr="007A3DBC">
              <w:rPr>
                <w:cs/>
              </w:rPr>
              <w:t xml:space="preserve">หรือลงทุนในตราสารที่ </w:t>
            </w:r>
            <w:r w:rsidRPr="007A3DBC">
              <w:t xml:space="preserve">Securitization </w:t>
            </w:r>
            <w:r w:rsidRPr="007A3DBC">
              <w:rPr>
                <w:cs/>
              </w:rPr>
              <w:t xml:space="preserve">ไม่มี </w:t>
            </w:r>
            <w:r w:rsidRPr="007A3DBC">
              <w:t>Rating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94008</w:t>
            </w:r>
            <w:r w:rsidRPr="007A3DBC">
              <w:t>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6. มูลค่าเงินให้สินเชื่อหรือเงินลงทุนในตราสารหนี้ในส่วนที่ต่ำกว่าความเสียหายขั้นต่ำซึ่งผู้ขายข้อตกลงรับประกันความเสี่ยงจะไม่ชดเชยความเสียห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เงินให้สินเชื่อหรือเงินลงทุนที่สถาบันการเงินหรือกลุ่มธุรกิจทางการเงินผู้ซื้อข้อตกลงรับประกันความเสี่ยงด้านเครดิตเป็นผู้รับผลขาดทุนในส่วนแรก (</w:t>
            </w:r>
            <w:r w:rsidRPr="007A3DBC">
              <w:t xml:space="preserve">First Loss Position) </w:t>
            </w:r>
            <w:r w:rsidRPr="007A3DBC">
              <w:rPr>
                <w:cs/>
              </w:rPr>
              <w:t>เนื่องจากในข้อตกลงรับประกันความเสี่ยงด้านเครดิตมีเงื่อนไขในการที่ผู้ขายข้อตกลงรับประกันความเสี่ยงจะรับชดเชยความเสียหายที่เกิดขึ้นจริง (</w:t>
            </w:r>
            <w:r w:rsidRPr="007A3DBC">
              <w:t>Materiality Threshold)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940099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7. ฐานะที่เกี่ยวข้องกับการชำระราคาและการส่งมอบที่ยังไม่เสร็จสิ้น (</w:t>
            </w:r>
            <w:r w:rsidRPr="007A3DBC">
              <w:t xml:space="preserve">Unsettled Transactions) </w:t>
            </w:r>
            <w:r w:rsidRPr="007A3DBC">
              <w:rPr>
                <w:cs/>
              </w:rPr>
              <w:t>กรณีธุรกรรม</w:t>
            </w:r>
            <w:r w:rsidRPr="007A3DBC">
              <w:t xml:space="preserve"> Non-delivery Versus Payment (Non-DvP)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ฐานะที่เกิดขึ้นจากการที่สถาบันการเงินทำธุรกรรมที่มีการชำระราคาและการส่งมอบในลักษณะ </w:t>
            </w:r>
            <w:r w:rsidRPr="007A3DBC">
              <w:t xml:space="preserve">Non-delivery Versus Payment (Non-DvP)  </w:t>
            </w:r>
            <w:r w:rsidRPr="007A3DBC">
              <w:rPr>
                <w:cs/>
              </w:rPr>
              <w:t>โดยที่มีคู่สัญญาฝ่ายใดฝ่ายหนึ่งหรือทั้งสองฝ่ายยังไม่ได้รับชำระราคาหรือส่งมอบหลักทรัพย์ เครื่องมือด้านอัตราแลกเปลี่ยน หรือสินค้าโภคภัณฑ์ ดังที่ได้ตกลงกันไว้ตามสัญญา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940100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7.1 มูลค่าของขาแรกที่ได้ส่งมอบไปแล้ว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มูลค่าเต็มจำนวนของเงินสด  หรือหลักทรัพย์  เครื่องมือด้านอัตราแลกเปลี่ยน  หรือสินค้าโภคภัณฑ์ที่สถาบันการเงินได้ชำระราคาและส่งมอบเป็นขาแรกให้แก่คู่สัญญาไปแล้ว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940101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7.2 ส่วนต่างของมูลค่าธุรกรรมกับมูลค่าตลาดปัจจุบัน (</w:t>
            </w:r>
            <w:r w:rsidRPr="007A3DBC">
              <w:t>Positive Current Exposure)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ฐานะที่มีมูลค่าเท่ากับส่วนต่างของมูลค่าที่ได้ตกลงไว้เพื่อชำระราคาและส่งมอบกับมูลค่าตลาดของหลักทรัพย์  เครื่องมือด้านอัตราแลกเปลี่ยน  หรือสินค้าโภคภัณฑ์ในปัจจุบัน  โดยให้นับเฉพาะส่วนต่างที่เป็นด้านกำไรหรือด้านที่เป็นประโยชน์ต่อสถาบันการเงิน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94008</w:t>
            </w:r>
            <w:r w:rsidRPr="007A3DBC">
              <w:t>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8</w:t>
            </w:r>
            <w:r w:rsidRPr="007A3DBC">
              <w:rPr>
                <w:cs/>
              </w:rPr>
              <w:t xml:space="preserve">. </w:t>
            </w:r>
            <w:r w:rsidRPr="007A3DBC">
              <w:t xml:space="preserve">Expected loss </w:t>
            </w:r>
            <w:r w:rsidRPr="007A3DBC">
              <w:rPr>
                <w:cs/>
              </w:rPr>
              <w:t xml:space="preserve">ของฐานะที่เกี่ยวข้องกับตราสารทุนที่คำนวณโดยวิธี </w:t>
            </w:r>
            <w:r w:rsidRPr="007A3DBC">
              <w:t>PD/LGD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ค่าความเสียหายที่คาดว่าจะเกิดขึ้นของฐานะที่เกี่ยวข้องกับตราสารทุนที่คำนวณเงินกองทุนโดยวิธี</w:t>
            </w:r>
            <w:r w:rsidRPr="007A3DBC">
              <w:t xml:space="preserve"> PD/LGD </w:t>
            </w:r>
            <w:r w:rsidRPr="007A3DBC">
              <w:rPr>
                <w:cs/>
              </w:rPr>
              <w:t>สำหรับกรณี สง.  เลือกใช้วิธี</w:t>
            </w:r>
            <w:r w:rsidRPr="007A3DBC">
              <w:t xml:space="preserve"> PD/LGD</w:t>
            </w:r>
            <w:r w:rsidRPr="007A3DBC">
              <w:rPr>
                <w:cs/>
              </w:rPr>
              <w:t xml:space="preserve"> ในการคำนวณเงินกองทุน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</w:t>
            </w:r>
            <w:r w:rsidRPr="007A3DBC">
              <w:t>085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9</w:t>
            </w:r>
            <w:r w:rsidRPr="007A3DBC">
              <w:rPr>
                <w:cs/>
              </w:rPr>
              <w:t>. เงินสำรองส่วนขาด (</w:t>
            </w:r>
            <w:r w:rsidRPr="007A3DBC">
              <w:t xml:space="preserve">EL &gt; </w:t>
            </w:r>
            <w:r w:rsidRPr="007A3DBC">
              <w:rPr>
                <w:cs/>
              </w:rPr>
              <w:t>เงินสำรองที่กันไว้ทั้งสิ้น)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ส่วนของเงินสำรองสำหรับสินทรัพย์จัดชั้นทุกประเภทที่สถาบันการเงินมีอยู่ ที่มีมูลค่าต่ำกว่า ค่าความเสียหายที่คาดว่าจะเกิดขึ้น สำหรับกรณีที่สง.เลือกใช้วิธี</w:t>
            </w:r>
            <w:r w:rsidRPr="007A3DBC">
              <w:t xml:space="preserve"> IRB</w:t>
            </w:r>
            <w:r w:rsidRPr="007A3DBC">
              <w:rPr>
                <w:cs/>
              </w:rPr>
              <w:t xml:space="preserve"> ในการดำรงเงินกองทุนขั้นต่ำสำหรับความเสี่ยงด้านเครดิต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940102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10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เงินลงทุนในตราสารทุนที่นับเป็นเงินกองทุนของสถาบันการเงินอื่น หรือกลุ่มธุรกิจทางการเงินอื่น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Conso.]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ลงทุนในหุ้นสามัญและหุ้นบุริมสิทธิที่นับเป็นเงินกองทุนของสถาบันการเงินอื่นหรือกลุ่มธุรกิจทางการเงินอื่น ซึ่งลงทุนโดยบริษัทในกลุ่มธุรกิจทางการเงินที่จัดทำงบการเงินรวมของกลุ่มธุรกิจทางการเงิน ที่ต้องนำมาหักออกจาก</w:t>
            </w:r>
            <w:r w:rsidRPr="007A3DBC">
              <w:rPr>
                <w:spacing w:val="-2"/>
                <w:cs/>
              </w:rPr>
              <w:t>เงินกองทุน</w:t>
            </w:r>
            <w:r w:rsidRPr="007A3DBC">
              <w:rPr>
                <w:cs/>
              </w:rPr>
              <w:t>ตามที่กำหนดใน</w:t>
            </w:r>
            <w:r w:rsidRPr="007A3DBC">
              <w:rPr>
                <w:spacing w:val="-2"/>
                <w:cs/>
              </w:rPr>
              <w:t>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</w:t>
            </w:r>
            <w:r w:rsidRPr="007A3DBC">
              <w:t>0086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11. เงินลงทุนในบริษัทจำกัดที่กำหนดให้หักออกจากเงินกองทุน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Conso.]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ลงทุนในบริษัทลูกในกลุ่มธุรกิจทางการเงินที่ประกอบธุรกิจประกันภัยและธุรกิจประกันชีวิตทั้งทางตรงและทางอ้อม  เงินลงทุนในบริษัทลูกในกลุ่มธุรกิจทางการเงิน (นอกเหนือจากธุรกิจประกันภัยและธุรกิจ</w:t>
            </w:r>
            <w:r w:rsidRPr="007A3DBC">
              <w:rPr>
                <w:vanish/>
                <w:cs/>
              </w:rPr>
              <w:pgNum/>
            </w:r>
            <w:r w:rsidRPr="007A3DBC">
              <w:rPr>
                <w:cs/>
              </w:rPr>
              <w:t>ประกันชีวิต) ที่บริษัทแม่ถือหุ้นทางตรงและทางอ้อมรวมกันไม่ถึงร้อยละ</w:t>
            </w:r>
            <w:r w:rsidRPr="007A3DBC">
              <w:rPr>
                <w:spacing w:val="-6"/>
              </w:rPr>
              <w:t xml:space="preserve"> 50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cs/>
              </w:rPr>
              <w:t>ของหุ้นที่จำหน่ายได้แล้วทั้งหมดของบริษัทนั้น เงินลงทุนในบริษัทนอกกลุ่มธุรกิจทางการเงินของที่บริษัทแม่ของกลุ่มธุรกิจทางการเงินถือหุ้นทางตรงและทางอ้อมรวมกันเกินร้อยละ 10 ของหุ้นที่จำหน่ายได้แล้วทั้งหมดของบริษัทนั้น  และเงินลงทุนที่บริษัทที่ประกอบธุรกิจเงินร่วมลงทุนไปลงทุนในบริษัทต่าง ๆ เกินระยะเวลาที่กำหนด  ที่ต้องนำมาหักออกจากเงินกองทุนตามที่กำหนดในหลักเกณฑ์</w:t>
            </w:r>
            <w:r w:rsidRPr="007A3DBC">
              <w:rPr>
                <w:spacing w:val="-2"/>
                <w:cs/>
              </w:rPr>
              <w:t>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</w:t>
            </w:r>
            <w:r w:rsidRPr="007A3DBC">
              <w:t>087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12. อื่นๆ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noWrap/>
          </w:tcPr>
          <w:p w:rsidR="0003661B" w:rsidRPr="007A3DB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/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940</w:t>
            </w:r>
            <w:r w:rsidRPr="007A3DBC">
              <w:rPr>
                <w:rFonts w:ascii="Tahoma" w:hAnsi="Tahoma" w:cs="Tahoma"/>
                <w:color w:val="auto"/>
              </w:rPr>
              <w:t>103</w:t>
            </w: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เงินกองทุน</w:t>
            </w:r>
            <w:r w:rsidRPr="007A3DBC">
              <w:t xml:space="preserve"> (</w:t>
            </w:r>
            <w:r w:rsidRPr="007A3DBC">
              <w:rPr>
                <w:cs/>
              </w:rPr>
              <w:t>เฉพาะธนาคารพาณิชย์จดทะเบียนในประเทศ บริษัทเงินทุน และกลุ่มธุรกิจทางการเงิน</w:t>
            </w:r>
            <w:r w:rsidRPr="007A3DBC">
              <w:t>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940104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เงินกองทุนชั้นที่ 1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เงินกองทุนชั้นที่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ที่ต้องดำรงไว้ตามประกาศของธนาคารแห่งประเทศไทย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940105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  <w:highlight w:val="yellow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  <w:r w:rsidRPr="007A3DBC">
              <w:t xml:space="preserve">1. </w:t>
            </w:r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ที่เป็นส่วนของเจ้าของ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spacing w:val="-2"/>
                <w:cs/>
              </w:rPr>
              <w:t>รายการที่สามารถนับเป็นเงินกองทุนชั้นที่ 1 ที่เป็นส่วนของเจ้าของ</w:t>
            </w:r>
            <w:r w:rsidRPr="007A3DBC">
              <w:rPr>
                <w:spacing w:val="-2"/>
              </w:rPr>
              <w:t>(Common Equity Tier 1)</w:t>
            </w:r>
            <w:r w:rsidRPr="007A3DBC">
              <w:rPr>
                <w:cs/>
              </w:rPr>
              <w:t xml:space="preserve"> ได้ ภายหลังรายการปรับและรายการหักต่าง ๆ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spacing w:val="-2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spacing w:val="-2"/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940106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1.1 </w:t>
            </w:r>
            <w:r w:rsidRPr="007A3DBC">
              <w:rPr>
                <w:cs/>
              </w:rPr>
              <w:t>ทุนที่ออกและชำระแล้ว</w:t>
            </w:r>
            <w:r w:rsidRPr="007A3DBC">
              <w:t xml:space="preserve"> – </w:t>
            </w:r>
            <w:r w:rsidRPr="007A3DBC">
              <w:rPr>
                <w:cs/>
              </w:rPr>
              <w:t xml:space="preserve">หุ้นสามัญ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ทุนจดทะเบียน - หุ้นสามัญที่เรียกชำระแล้ว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940107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1.1.1</w:t>
            </w:r>
            <w:r w:rsidRPr="007A3DBC">
              <w:rPr>
                <w:cs/>
              </w:rPr>
              <w:t xml:space="preserve"> ตามบัญชี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หุ้นสามัญที่เรียกชำระแล้ว ราคาตามมูลค่าที่ตราไว้  ทั้งนี้ ต้องไม่รวมถึงเงินที่ธนาคารพาณิชย์ หรือบริษัทเงินทุน หรือบริษัทแม่ได้รับจากหุ้นสามัญตาม</w:t>
            </w:r>
            <w:r w:rsidRPr="007A3DBC">
              <w:rPr>
                <w:cs/>
              </w:rPr>
              <w:lastRenderedPageBreak/>
              <w:t>มูลค่าที่บริษัทลูกหรือผู้ที่เกี่ยวข้องกับธนาคารพาณิชย์ หรือบริษัทเงินทุน หรือบริษัทแม่นั้นเป็นผู้ลงทุน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940108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1.1.2 </w:t>
            </w:r>
            <w:r w:rsidRPr="007A3DBC">
              <w:rPr>
                <w:u w:val="single"/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หุ้นทุนซื้อคืน </w:t>
            </w:r>
            <w:r w:rsidRPr="007A3DBC">
              <w:t>(</w:t>
            </w:r>
            <w:r w:rsidRPr="007A3DBC">
              <w:rPr>
                <w:cs/>
              </w:rPr>
              <w:t>ราคาตามมูลค่า</w:t>
            </w:r>
            <w:r w:rsidRPr="007A3DBC">
              <w:t xml:space="preserve">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numPr>
                <w:ilvl w:val="0"/>
                <w:numId w:val="13"/>
              </w:numPr>
              <w:tabs>
                <w:tab w:val="left" w:pos="391"/>
              </w:tabs>
              <w:ind w:left="107" w:firstLine="0"/>
            </w:pPr>
            <w:r w:rsidRPr="007A3DBC">
              <w:rPr>
                <w:u w:val="single"/>
                <w:cs/>
              </w:rPr>
              <w:t>กรณีที่ยังไม่ได้จำหน่ายหุ้นสามัญซื้อคืนออกไป</w:t>
            </w:r>
            <w:r w:rsidRPr="007A3DBC">
              <w:t xml:space="preserve"> </w:t>
            </w:r>
            <w:r w:rsidRPr="007A3DBC">
              <w:rPr>
                <w:cs/>
              </w:rPr>
              <w:t>ให้ใส่จำนวนเงินที่ได้จ่ายไปเพื่อการซื้อหุ้นสามัญคืนตามกฎหมายว่าด้วยบริษัทมหาชน จำกัด ด้วยวิธีราคาตามมูลค่าตามแนวปฏิบัติทางการบัญชีเกี่ยวกับหุ้นซื้อคืนของกิจการ  ในกรณีที่มีการทำธุรกรรมซื้อหุ้นคืนในขณะที่มีการทำธุรกรรมที่จะขายหุ้นซื้อคืนด้วย ให้สามารถนำฐานะซื้อและฐานะขายมาหักกลบกันได้ โดยต้องเป็นฐานะตรงกันข้ามที่เหมือนกันทุกประการเท่านั้น</w:t>
            </w:r>
          </w:p>
          <w:p w:rsidR="0003661B" w:rsidRPr="007A3DBC" w:rsidRDefault="0003661B" w:rsidP="0003661B">
            <w:pPr>
              <w:numPr>
                <w:ilvl w:val="0"/>
                <w:numId w:val="13"/>
              </w:numPr>
              <w:tabs>
                <w:tab w:val="left" w:pos="391"/>
              </w:tabs>
              <w:ind w:left="107" w:firstLine="0"/>
            </w:pPr>
            <w:r w:rsidRPr="007A3DBC">
              <w:rPr>
                <w:u w:val="single"/>
                <w:cs/>
              </w:rPr>
              <w:t>กรณีที่ได้จำหน่ายหุ้นสามัญซื้อคืนออกไปแล้ว</w:t>
            </w:r>
            <w:r w:rsidRPr="007A3DBC">
              <w:rPr>
                <w:cs/>
              </w:rPr>
              <w:t xml:space="preserve"> ให้ใส่มูลค่าที่คงเหลืออยู่ตามวิธีราคาตามมูลค่าตามแนวปฏิบัติทางการบัญชีเกี่ยวกับหุ้น</w:t>
            </w:r>
            <w:r w:rsidR="002D5F5D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tabs>
                <w:tab w:val="left" w:pos="391"/>
              </w:tabs>
              <w:ind w:left="107"/>
              <w:jc w:val="center"/>
              <w:rPr>
                <w:u w:val="single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tabs>
                <w:tab w:val="left" w:pos="391"/>
              </w:tabs>
              <w:ind w:left="107"/>
              <w:jc w:val="center"/>
              <w:rPr>
                <w:u w:val="single"/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940109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1.2</w:t>
            </w:r>
            <w:r w:rsidRPr="007A3DBC">
              <w:rPr>
                <w:cs/>
              </w:rPr>
              <w:t xml:space="preserve"> ใบสำคัญแสดงสิทธิที่จะซื้อหุ้น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มูลค่าของสิทธิที่ออกให้แก่ผู้ถือในการซื้อหุ้นสามัญ</w:t>
            </w:r>
            <w:r w:rsidRPr="007A3DBC">
              <w:t xml:space="preserve">  </w:t>
            </w:r>
            <w:r w:rsidRPr="007A3DB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45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1.3</w:t>
            </w:r>
            <w:r w:rsidRPr="007A3DBC">
              <w:rPr>
                <w:cs/>
              </w:rPr>
              <w:t xml:space="preserve">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มูลค่าหุ้นสุทธิ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เงินที่ได้รับจากการจำหน่ายหุ้นสามัญสูงกว่า (ต่ำกว่า) มูลค่าที่ตราไว้ของหุ้นสามัญ รวมทั้งส่วนต่างของเงินที่ได้รับจากการขายหุ้นสามัญครั้งแรกกับเงินที่จ่ายไปเพื่อซื้อคืนหุ้นสามัญ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1.3.1 </w:t>
            </w:r>
            <w:r w:rsidRPr="007A3DBC">
              <w:rPr>
                <w:cs/>
              </w:rPr>
              <w:t xml:space="preserve">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มูลค่าของหุ้นที่ออกใหม่และใบสำคัญแสดงสิทธิที่จะซื้อหุ้น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เงินที่ได้รับจากการขายหุ้นสามัญสูงกว่า (ต่ำกว่า) มูลค่าที่ตราไว้ รวมทั้งใบสำคัญแสดงสิทธิที่จะซื้อหุ้น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ให้นำผลกระทบจากวิธีการทางบัญชีเรื่องการจำหน่ายหุ้นสามัญซื้อคืนตามวิธีราคาตามมูลค่าตามแนวปฏิบัติทางการบัญชีเกี่ยวกับหุ้น</w:t>
            </w:r>
            <w:r w:rsidR="002D5F5D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ซื้อคืนของกิจการที่อาจเกี่ยวข้องมากระทบด้วย (ถ้ามี)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54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1.3.2</w:t>
            </w:r>
            <w:r w:rsidRPr="007A3DBC">
              <w:rPr>
                <w:cs/>
              </w:rPr>
              <w:t xml:space="preserve"> ส่วนเกินทุนหุ้นทุนซื้อคืน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u w:val="single"/>
                <w:cs/>
              </w:rPr>
            </w:pPr>
            <w:r w:rsidRPr="007A3DBC">
              <w:rPr>
                <w:cs/>
              </w:rPr>
              <w:t>ส่วนต่างของเงินที่ได้รับจากการจำหน่ายหุ้นสามัญซื้อคืนกับราคาตามมูลค่าที่ตราไว้ตามวิธีราคาตามมูลค่าตามแนวปฏิบัติทางการบัญชีเกี่ยวกับหุ้น</w:t>
            </w:r>
            <w:r w:rsidR="002D5F5D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 xml:space="preserve">ซื้อคืนของกิจการ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</w:t>
            </w:r>
            <w:r w:rsidRPr="007A3DBC">
              <w:t>118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1.4 ทุนสำรองตามกฎหมาย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ทุนสำรองตามกฎหมายที่กันไว้จากกำไรสุทธิ ตามประมวลกฎหมายแพ่งและพาณิชย์ และตามกฎหมายว่าด้วยบริษัทมหาชนจำกัด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1.5 </w:t>
            </w:r>
            <w:r w:rsidRPr="007A3DBC">
              <w:rPr>
                <w:cs/>
              </w:rPr>
              <w:t>เงินสำรองที่จัดสรรจากกำไรสุทธิ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สำรองที่จัดสรรจากกำไรสุทธิที่เกิดขึ้นของงวดการบัญชีเมื่อได้รับอนุมัติจากมติที่ประชุมใหญ่ผู้ถือหุ้นหรือตามข้อบังคับของบริษัทที่เกิดขึ้นในระหว่างปี เช่น</w:t>
            </w:r>
            <w:r w:rsidRPr="007A3DBC">
              <w:t xml:space="preserve">  </w:t>
            </w:r>
            <w:r w:rsidRPr="007A3DBC">
              <w:rPr>
                <w:cs/>
              </w:rPr>
              <w:t>เพื่อเป็นเงินสำรอง และเพื่อขยายกิจการ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 ทั้งนี้ ไม่รวมถึงเงินสำรองสำหรับการลดค่าของสินทรัพย์ และเงินสำรองเพื่อการชำระหนี้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และเงินสำรองเพื่อจ่ายเป็นปันผล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1.6 </w:t>
            </w:r>
            <w:r w:rsidRPr="007A3DBC">
              <w:rPr>
                <w:cs/>
              </w:rPr>
              <w:t>กำไรสุทธิคงเหลือหลังจากการจัดสรร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กำไรสุทธิที่เกิดขึ้นของงวดการบัญชีคงเหลือหลังจากการจัดสรรเมื่อได้รับอนุมัติจากมติที่ประชุมใหญ่ผู้ถือหุ้นหรือตามข้อบังคับของบริษัท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1.6.1 </w:t>
            </w:r>
            <w:r w:rsidRPr="007A3DBC">
              <w:rPr>
                <w:cs/>
              </w:rPr>
              <w:t>กำไรสุทธิคงเหลือหลังจากการจัดสรรต้นงวด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กำไรสุทธิยกมาต้นงวดการบัญชี ณ วันที่ </w:t>
            </w:r>
            <w:r w:rsidRPr="007A3DBC">
              <w:t>1</w:t>
            </w:r>
            <w:r w:rsidRPr="007A3DBC">
              <w:rPr>
                <w:cs/>
              </w:rPr>
              <w:t xml:space="preserve"> มกราคมของแต่ละปี ที่ผ่านมติที่ประชุมใหญ่ผู้ถือหุ้นแล้ว ทั้งนี้ หากมียอดดุลสุทธิเป็นผลขาดทุนสะสม ให้แสดงเครื่องหมาย </w:t>
            </w:r>
            <w:r w:rsidRPr="007A3DBC">
              <w:t>“-” (</w:t>
            </w:r>
            <w:r w:rsidRPr="007A3DBC">
              <w:rPr>
                <w:cs/>
              </w:rPr>
              <w:t>ลบ) ไว้หน้าจำนวนเงิน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940115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1.6.</w:t>
            </w:r>
            <w:r w:rsidRPr="007A3DBC">
              <w:rPr>
                <w:cs/>
              </w:rPr>
              <w:t>2</w:t>
            </w:r>
            <w:r w:rsidRPr="007A3DBC">
              <w:t xml:space="preserve"> </w:t>
            </w:r>
            <w:r w:rsidRPr="007A3DBC">
              <w:rPr>
                <w:cs/>
              </w:rPr>
              <w:t>กำไรสุทธิคงเหลือหลังจากการจัดสรรของงวดการบัญชี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กำไรสุทธิที่เกิดขึ้นของงวดการบัญชีคงเหลือหลังจากการจัดสรรเมื่อได้รับอนุมัติจากมติที่ประชุมใหญ่ผู้ถือหุ้นหรือตามข้อบังคับของบริษัทที่เกิดขึ้นในระหว่างปี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1.</w:t>
            </w:r>
            <w:r w:rsidRPr="007A3DBC">
              <w:rPr>
                <w:cs/>
              </w:rPr>
              <w:t>6</w:t>
            </w:r>
            <w:r w:rsidRPr="007A3DBC">
              <w:t xml:space="preserve">.3 </w:t>
            </w:r>
            <w:r w:rsidRPr="007A3DBC">
              <w:rPr>
                <w:cs/>
              </w:rPr>
              <w:t>รายการปรับปรุงกำไรสะสม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ผลรวมของรายการปรับปรุงทางการบัญชีของงวดการบัญชีนั้น ที่มาตรฐานการบัญชีกำหนดให้ต้องปรับปรุงกับกำไรสะสม เช่น รายการกำไร (ขาดทุน) ที่เกิดจากการเปลี่ยนแปลงประมาณการตามหลักคณิตศาสตร์ประกันภัยสำหรับโครงการผลประโยชน์ของพนักงาน และรายการปรับปรุงข้อผิดพลาดทางการบัญชี เป็นต้น ซึ่งเมื่อนำทุกรายการมารวมกันแล้วมีผลสุทธิเป็นกำไร ให้นับเป็นเงินกองทุนชั้นที่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ที่เป็นส่วนของเจ้าของเมื่อได้รับอนุมัติจากมติที่ประชุมใหญ่ผู้ถือหุ้นหรือตามข้อบังคับของบริษัท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1.7. องค์ประกอบอื่นของส่วนของเจ้าของและสำรองอื่น ๆ </w:t>
            </w:r>
            <w:r w:rsidRPr="007A3DBC">
              <w:t>(Disclosed Reserves)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strike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strike/>
                <w:cs/>
              </w:rPr>
            </w:pPr>
          </w:p>
        </w:tc>
      </w:tr>
      <w:tr w:rsidR="0003661B" w:rsidRPr="007A3DBC" w:rsidTr="000A7427">
        <w:trPr>
          <w:trHeight w:val="46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940120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1.7.1 ส่วนที่ถือเป็นกำไรขาดทุนเบ็ดเสร็จอื่น </w:t>
            </w:r>
            <w:r w:rsidRPr="007A3DBC">
              <w:t>(Other Comprehensive Income)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รายการรายได้และค่าใช้จ่าย ซึ่งมาตรฐานการบัญชีและมาตรฐานการรายงานทางการเงิน  ไม่อนุญาตให้รับรู้ในงบกำไรขาดทุน เช่น การเปลี่ยนแปลงในส่วนเกินทุนจากการตีราคาที่ดิน อาคาร หรือห้องชุดในอาคารชุด กำไร(ขาดทุน) จากการวัดมูลค่าเงินลงทุนเผื่อขาย 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940121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  <w:r w:rsidRPr="007A3DBC">
              <w:rPr>
                <w:cs/>
              </w:rPr>
              <w:t>1.7.</w:t>
            </w:r>
            <w:r w:rsidRPr="007A3DBC">
              <w:t>1.1</w:t>
            </w:r>
            <w:r w:rsidRPr="007A3DBC">
              <w:rPr>
                <w:cs/>
              </w:rPr>
              <w:t xml:space="preserve"> การเปลี่ยนแปลงในส่วนเกินทุนจากการตีราคาที่ดิน อาคาร หรือห้องชุดในอาคารชุด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122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  <w:r w:rsidRPr="007A3DBC">
              <w:t>1.</w:t>
            </w:r>
            <w:r w:rsidRPr="007A3DBC">
              <w:rPr>
                <w:cs/>
              </w:rPr>
              <w:t>7.1.1</w:t>
            </w:r>
            <w:r w:rsidRPr="007A3DBC">
              <w:t xml:space="preserve">.1 </w:t>
            </w:r>
            <w:r w:rsidRPr="007A3DBC">
              <w:rPr>
                <w:cs/>
              </w:rPr>
              <w:t>ส่วนเกินทุนจากการตีราคาที่ดิน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การเปลี่ยนแปลงในส่วนเกินทุนจากการตีราคาที่ดิน ทั้งนี้ ต้องเป็นไปตามที่มาตรฐานการบัญชีและมาตรฐานการรายงานทางการเงินเรื่องที่ดิน อาคาร และอุปกรณ์ กำหนด และได้จดแจ้งกับ ธปท. แล้ว ทั้งนี้ 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123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     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>1.7.1</w:t>
            </w:r>
            <w:r w:rsidRPr="007A3DBC">
              <w:t>.1.</w:t>
            </w:r>
            <w:r w:rsidRPr="007A3DBC">
              <w:rPr>
                <w:cs/>
              </w:rPr>
              <w:t>2 ส่วนเกินทุนจากการตีราคาอาคารและห้องชุดในอาคารชุด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การเปลี่ยนแปลงในส่วนเกินทุนจากการตีราคาอาคารและห้องชุดในอาคารชุด ทั้งนี้ ต้องเป็นไปตามที่มาตรฐานการบัญชีและมาตรฐานการรายงานทางการเงินเรื่องที่ดิน อาคาร และอุปกรณ์กำหนด  และได้จดแจ้งกับ ธปท. แล้ว ทั้งนี้ 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6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124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  <w:r w:rsidRPr="007A3DBC">
              <w:rPr>
                <w:b/>
                <w:bCs/>
                <w:cs/>
              </w:rPr>
              <w:t xml:space="preserve">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1.7.</w:t>
            </w:r>
            <w:r w:rsidRPr="007A3DBC">
              <w:t>1.</w:t>
            </w:r>
            <w:r w:rsidRPr="007A3DBC">
              <w:rPr>
                <w:cs/>
              </w:rPr>
              <w:t xml:space="preserve">2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ทุนจากการเปลี่ยนแปลงมูลค่าเงินลงทุนเผื่อขาย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ส่วนต่างระหว่างราคาตามบัญชีกับมูลค่ายุติธรรมของเงินลงทุนตามที่มาตรฐานการบัญชีกำหนด ให้แสดงไว้ในส่วนของเจ้าของ 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125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      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spacing w:val="-2"/>
                <w:cs/>
              </w:rPr>
            </w:pPr>
            <w:r w:rsidRPr="007A3DBC">
              <w:rPr>
                <w:spacing w:val="-2"/>
                <w:cs/>
              </w:rPr>
              <w:t xml:space="preserve">1.7.1.2.1 ส่วนเกิน </w:t>
            </w:r>
            <w:r w:rsidRPr="007A3DBC">
              <w:rPr>
                <w:spacing w:val="-2"/>
              </w:rPr>
              <w:t>(</w:t>
            </w:r>
            <w:r w:rsidRPr="007A3DBC">
              <w:rPr>
                <w:spacing w:val="-2"/>
                <w:cs/>
              </w:rPr>
              <w:t>ต่ำกว่า</w:t>
            </w:r>
            <w:r w:rsidRPr="007A3DBC">
              <w:rPr>
                <w:spacing w:val="-2"/>
              </w:rPr>
              <w:t xml:space="preserve">) </w:t>
            </w:r>
            <w:r w:rsidRPr="007A3DBC">
              <w:rPr>
                <w:spacing w:val="-2"/>
                <w:cs/>
              </w:rPr>
              <w:t xml:space="preserve">ทุนจากการเปลี่ยนแปลงมูลค่าของตราสารทุน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กรณีราคาตามบัญชีสูงกว่ามูลค่ายุติธรรมให้แสดงเครื่องหมาย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126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  <w:r w:rsidRPr="007A3DBC">
              <w:rPr>
                <w:cs/>
              </w:rPr>
              <w:t xml:space="preserve">           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spacing w:val="-2"/>
                <w:cs/>
              </w:rPr>
            </w:pPr>
            <w:r w:rsidRPr="007A3DBC">
              <w:rPr>
                <w:spacing w:val="-2"/>
                <w:cs/>
              </w:rPr>
              <w:t xml:space="preserve">1.7.1.2.2 ส่วนเกิน </w:t>
            </w:r>
            <w:r w:rsidRPr="007A3DBC">
              <w:rPr>
                <w:spacing w:val="-2"/>
              </w:rPr>
              <w:t>(</w:t>
            </w:r>
            <w:r w:rsidRPr="007A3DBC">
              <w:rPr>
                <w:spacing w:val="-2"/>
                <w:cs/>
              </w:rPr>
              <w:t>ต่ำกว่า</w:t>
            </w:r>
            <w:r w:rsidRPr="007A3DBC">
              <w:rPr>
                <w:spacing w:val="-2"/>
              </w:rPr>
              <w:t xml:space="preserve">) </w:t>
            </w:r>
            <w:r w:rsidRPr="007A3DBC">
              <w:rPr>
                <w:spacing w:val="-2"/>
                <w:cs/>
              </w:rPr>
              <w:t>ทุนจากการเปลี่ยนแปลงมูลค่าของตราสารหนี้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กรณีราคาตามบัญชีสูงกว่ามูลค่ายุติธรรมให้แสดงเครื่องหมาย “-“ </w:t>
            </w:r>
            <w:r w:rsidRPr="007A3DBC">
              <w:rPr>
                <w:cs/>
              </w:rPr>
              <w:lastRenderedPageBreak/>
              <w:t>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127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  <w:r w:rsidRPr="007A3DBC">
              <w:rPr>
                <w:b/>
                <w:bCs/>
                <w:cs/>
              </w:rPr>
              <w:t xml:space="preserve">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1.7.</w:t>
            </w:r>
            <w:r w:rsidRPr="007A3DBC">
              <w:t>1.</w:t>
            </w:r>
            <w:r w:rsidRPr="007A3DBC">
              <w:rPr>
                <w:cs/>
              </w:rPr>
              <w:t xml:space="preserve">3 ผลต่างจากการแปลงค่างบการเงินจากการดำเนินงานในต่างประเทศ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ผลต่างของอัตราแลกเปลี่ยนจากการแปลงค่างบการเงินของหน่วยงานในต่างประเทศ ทั้งนี้ หน่วยงานในต่างประเทศ หมายถึง บริษัทย่อย บริษัทร่วม หรือสาขาของกิจการที่เสนอรายงาน โดยมีกิจกรรมหรือการประกอบกิจกรรมในประเทศอื่น หรือในสกุลเงินอื่น นอกจากประเทศหรือสกุลเงินของกิจการที่เสนอรายงาน ให้เป็นไปตามที่มาตรฐานการบัญชีกำหนด 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940128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  <w:r w:rsidRPr="007A3DBC">
              <w:rPr>
                <w:b/>
                <w:bCs/>
                <w:cs/>
              </w:rPr>
              <w:t xml:space="preserve">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1.7.</w:t>
            </w:r>
            <w:r w:rsidRPr="007A3DBC">
              <w:t>1.</w:t>
            </w:r>
            <w:r w:rsidRPr="007A3DBC">
              <w:rPr>
                <w:cs/>
              </w:rPr>
              <w:t xml:space="preserve">4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</w:t>
            </w:r>
            <w:r w:rsidRPr="007A3DBC">
              <w:t>(Cash flow hedge reserve)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ที่ใช้ในการป้องกันความเสี่ยงในกระแสเงินสดเฉพาะส่วนที่มีประสิทธิผล ที่จะต้องแสดงในส่วนของเจ้าของ 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940129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b/>
                <w:bCs/>
                <w:cs/>
              </w:rPr>
              <w:t xml:space="preserve">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1.7.</w:t>
            </w:r>
            <w:r w:rsidRPr="007A3DBC">
              <w:t>1.</w:t>
            </w:r>
            <w:r w:rsidRPr="007A3DBC">
              <w:rPr>
                <w:cs/>
              </w:rPr>
              <w:t xml:space="preserve">5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</w:t>
            </w:r>
            <w:r w:rsidRPr="007A3DBC">
              <w:t>(Hedges of a net investment in a foreign operation)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ที่ใช้ในการป้องกันความเสี่ยงในเงินลงทุนสุทธิในหน่วยงานต่างประเทศ เฉพาะส่วนที่มีประสิทธิผล ที่จะต้องแสดงในส่วนของเจ้าของ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b/>
                <w:bCs/>
                <w:cs/>
              </w:rPr>
              <w:t xml:space="preserve">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1.7.</w:t>
            </w:r>
            <w:r w:rsidRPr="007A3DBC">
              <w:t>2</w:t>
            </w:r>
            <w:r w:rsidRPr="007A3DBC">
              <w:rPr>
                <w:cs/>
              </w:rPr>
              <w:t xml:space="preserve"> รายการอื่นของการเปลี่ยนแปลงที่เกิดจากผู้เป็นเจ้าของ </w:t>
            </w:r>
            <w:r w:rsidRPr="007A3DBC">
              <w:t>(Owner Changes)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องค์ประกอบอื่น ๆ ของส่วนของเจ้าของส่วนที่ไม่จัดประเภทเป็นส่วนประกอบของกำไรขาดทุนเบ็ดเสร็จอื่น  เช่น ส่วนเกิน (ต่ำกว่า) ทุนจากการรวมธุรกิจภายใต้การควบคุมเดียวกัน 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2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940228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1.8 </w:t>
            </w:r>
            <w:r w:rsidRPr="007A3DBC">
              <w:rPr>
                <w:cs/>
              </w:rPr>
              <w:t>รายการของบริษัทลูกที่ประกอบธุรกิจธนาคารพาณิชย์ หรือบริษัทเงินทุน เฉพาะส่วนของผู้ถือหุ้นที่ไม่มีอำนาจควบคุมที่สามารถนับเป็นเงินกองทุนชั้นที่ 1 ที่เป็นส่วนของเจ้าของของกลุ่มธุรกิจทางการเงิน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40493E">
            <w:pPr>
              <w:rPr>
                <w:cs/>
              </w:rPr>
            </w:pPr>
            <w:r w:rsidRPr="007A3DBC">
              <w:rPr>
                <w:cs/>
              </w:rPr>
              <w:t>ส่วนได้เสียที่ไม่มีอำนาจควบคุม (</w:t>
            </w:r>
            <w:r w:rsidRPr="007A3DBC">
              <w:t xml:space="preserve">Non-Controlling Interest: NCI) </w:t>
            </w:r>
            <w:r w:rsidRPr="007A3DBC">
              <w:rPr>
                <w:cs/>
              </w:rPr>
              <w:t xml:space="preserve">ที่สามารถนับเป็นองค์ประกอบเงินกองทุนในการคำนวณ </w:t>
            </w:r>
            <w:r w:rsidRPr="007A3DBC">
              <w:t xml:space="preserve">CET1 </w:t>
            </w:r>
            <w:r w:rsidRPr="007A3DBC">
              <w:rPr>
                <w:cs/>
              </w:rPr>
              <w:t xml:space="preserve">ตามที่ธนาคารแห่งประเทศไทยกำหนด หลังพิจารณาการทยอยหักส่วนที่เกินกว่าจำนวนเงินกองทุนขั้นต่ำและเงินกองทุนส่วนเพิ่ม </w:t>
            </w:r>
            <w:r w:rsidRPr="007A3DBC">
              <w:t xml:space="preserve">Conservation Buffer </w:t>
            </w:r>
            <w:r w:rsidRPr="007A3DBC">
              <w:rPr>
                <w:cs/>
              </w:rPr>
              <w:t>ในส่วนของผู้ถือหุ้นที่ไม่มีอำนาจควบคุม ตามที่กำหนดในประกาศธนาคารแห่งประเทศไทยว่าด้วยหลักเกณฑ์การกำกับ</w:t>
            </w:r>
            <w:r w:rsidR="002D5F5D" w:rsidRPr="007A3DBC">
              <w:rPr>
                <w:rFonts w:hint="cs"/>
                <w:cs/>
              </w:rPr>
              <w:t xml:space="preserve">ดูแลเงินกองทุนสำหรับกลุ่มธุรกิจทางการเงิน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2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1.</w:t>
            </w:r>
            <w:r w:rsidRPr="007A3DBC">
              <w:rPr>
                <w:cs/>
              </w:rPr>
              <w:t>9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27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1.10 รายการปรับจากเงินกองทุนชั้นที่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ที่เป็นส่วนของเจ้าของ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รายการทางการบัญชีซึ่งในการคำนวณเงินกองทุนนั้น  ไม่อนุญาตให้มีผลกระทบต่อมูลค่าของเงินกองทุน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1.10.1 ผลกำไร (ขาดทุน) ที่เกิดจากการเปลี่ยนแปลงมูลค่ายุติธรรมของตราสารอนุพันธ์สำหรับการป้องกันความเสี่ยงในกระแสเงินสด</w:t>
            </w:r>
            <w:r w:rsidRPr="007A3DBC">
              <w:t xml:space="preserve"> (Cash flow hedge reserve)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ผลกำไรที่เกิดจากการเปลี่ยนแปลงมูลค่ายุติธรรมของตราสารอนุพันธ์สำหรับธุรกรรมป้องกันความเสี่ยงในกระแสเงินสด </w:t>
            </w:r>
            <w:r w:rsidRPr="007A3DBC">
              <w:t xml:space="preserve">(Cash flow hedge reserve) </w:t>
            </w:r>
            <w:r w:rsidRPr="007A3DBC">
              <w:rPr>
                <w:cs/>
              </w:rPr>
              <w:t>ที่เกี่ยวข้องกับรายการในงบแสดงฐานะทางการเงิน ซึ่งไม่ได้แสดงมูลค่าตามราคาตลาด โดยหากมูลค่ายุติธรรมของตราสารอนุพันธ์เพิ่มขึ้น (กำไร) ให้นำไปหักออกจากเงินกองทุน แต่หากมูลค่ายุติธรรมของ</w:t>
            </w:r>
            <w:r w:rsidRPr="007A3DBC">
              <w:rPr>
                <w:cs/>
              </w:rPr>
              <w:lastRenderedPageBreak/>
              <w:t>ตราสารอนุพันธ์ลดลง (ขาดทุน) ให้นำไปบวกกลับเข้าในเงินกองทุน เสมือนไม่มีรายการดังกล่าวเกิดขึ้น ทั้งนี้ หากมียอดดุลสิทธิเป็นผลขาดทุน ให้แสดงเครื่องหมาย “-” (ลบ) ไว้หน้าจำนวนเงิน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940229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2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1.10.1.1 ส่วนของธนาคารพาณิชย์ หรือบริษัทเงินทุน หรือบริษัทแม่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940230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2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1.10.1.2 ส่วนของผู้ถือหุ้นที่ไม่มีอำนาจควบคุม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940</w:t>
            </w:r>
            <w:r w:rsidRPr="007A3DBC">
              <w:rPr>
                <w:cs/>
              </w:rPr>
              <w:t>134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1.10.2 ผลกำไรที่เกิดจากการเลือกใช้  </w:t>
            </w:r>
            <w:r w:rsidRPr="007A3DBC">
              <w:t xml:space="preserve">Fair Value Option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กำไรสะสมที่เกิดจากการลดลงของมูลค่ายุติธรรมของตราสารที่เป็นหนี้สินทางการเงินเนื่องจากตราสารที่ออกนั้นมีความเสี่ยงด้านเครดิต</w:t>
            </w:r>
            <w:r w:rsidRPr="007A3DBC">
              <w:t xml:space="preserve"> (Credit spread) </w:t>
            </w:r>
            <w:r w:rsidRPr="007A3DBC">
              <w:rPr>
                <w:cs/>
              </w:rPr>
              <w:t xml:space="preserve">เพิ่มขึ้น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7A3DBC">
              <w:t>Fair Value Option</w:t>
            </w:r>
            <w:r w:rsidRPr="007A3DBC">
              <w:rPr>
                <w:cs/>
              </w:rPr>
              <w:t xml:space="preserve"> ให้นำมาหักออกจากเงินกองทุน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7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1.10.2.1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ผลกำไรสะสมที่เกิดจากการลดลงของมูลค่ายุติธรรม เนื่องจากตราสารที่ออกนั้นมีความเสี่ยงทางด้านเครดิต (</w:t>
            </w:r>
            <w:r w:rsidRPr="007A3DBC">
              <w:t xml:space="preserve">Credit Spread) </w:t>
            </w:r>
            <w:r w:rsidRPr="007A3DBC">
              <w:rPr>
                <w:cs/>
              </w:rPr>
              <w:t>เพิ่มขึ้น หรือไม่สามารถวัดมูลค่ายุติธรรมได้อย่างน่าเชื่อถือ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1.10.2.2 เงินให้สินเชื่อหรือตราสารที่เป็นสินทรัพย์ทางการเงิน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ผลกำไรสะสมที่เกิดจาก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highlight w:val="yellow"/>
              </w:rPr>
            </w:pPr>
            <w:r w:rsidRPr="007A3DBC">
              <w:t>940137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</w:t>
            </w:r>
            <w:r w:rsidRPr="007A3DBC">
              <w:t>10</w:t>
            </w:r>
            <w:r w:rsidRPr="007A3DBC">
              <w:rPr>
                <w:cs/>
              </w:rPr>
              <w:t xml:space="preserve">.3 ผลขาดทุนที่เกิดจากการเลือกใช้  </w:t>
            </w:r>
            <w:r w:rsidRPr="007A3DBC">
              <w:t xml:space="preserve">Fair Value Option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ขาดทุนสะสมที่เกิดจากการเพิ่มขึ้นของมูลค่ายุติธรรมของตราสารที่เป็นหนี้สินทางการเงินเนื่องจากตราสารที่ออกนั้นมีความเสี่ยงด้านเครดิต</w:t>
            </w:r>
            <w:r w:rsidRPr="007A3DBC">
              <w:t xml:space="preserve"> (Credit spread)</w:t>
            </w:r>
            <w:r w:rsidRPr="007A3DBC">
              <w:rPr>
                <w:cs/>
              </w:rPr>
              <w:t xml:space="preserve"> ลดลง หรือ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7A3DBC">
              <w:t>Fair Value Option</w:t>
            </w:r>
            <w:r w:rsidRPr="007A3DBC">
              <w:rPr>
                <w:cs/>
              </w:rPr>
              <w:t xml:space="preserve"> ให้นำไปบวกกลับเข้าในเงินกองทุน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</w:t>
            </w:r>
            <w:r w:rsidRPr="007A3DBC">
              <w:t>10</w:t>
            </w:r>
            <w:r w:rsidRPr="007A3DBC">
              <w:rPr>
                <w:cs/>
              </w:rPr>
              <w:t>.3.1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ผลขาดทุนสะสมที่เกิดจากการเพิ่มขึ้นของมูลค่ายุติธรรม เนื่องจากตราสารที่ออกนั้นมีความ</w:t>
            </w:r>
            <w:r w:rsidRPr="007A3DBC">
              <w:rPr>
                <w:spacing w:val="-2"/>
                <w:cs/>
              </w:rPr>
              <w:t>เสี่ยงทางด้านเครดิต (</w:t>
            </w:r>
            <w:r w:rsidRPr="007A3DBC">
              <w:rPr>
                <w:spacing w:val="-2"/>
              </w:rPr>
              <w:t xml:space="preserve">Credit Spread) </w:t>
            </w:r>
            <w:r w:rsidRPr="007A3DBC">
              <w:rPr>
                <w:spacing w:val="-2"/>
                <w:cs/>
              </w:rPr>
              <w:t>ลดลง หรือไม่สามารถวัดมูลค่ายุติธรรมได้อย่างน่าเชื่อถือ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</w:t>
            </w:r>
            <w:r w:rsidRPr="007A3DBC">
              <w:t>10</w:t>
            </w:r>
            <w:r w:rsidRPr="007A3DBC">
              <w:rPr>
                <w:cs/>
              </w:rPr>
              <w:t>.3.2 เงินให้สินเชื่อหรือตราสารที่เป็นสินทรัพย์ทางการเงิน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ผลขาดทุนสะสมที่เกิดจาก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4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940140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1.10.4 </w:t>
            </w:r>
            <w:r w:rsidRPr="007A3DBC">
              <w:rPr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</w:t>
            </w:r>
            <w:r w:rsidRPr="007A3DBC">
              <w:rPr>
                <w:cs/>
              </w:rPr>
              <w:t>1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รายการหักจากเงินกองทุนชั้นที่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ที่เป็นส่วนของเจ้าของ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รายการที่ต้องนำไปหักจากเงินกองทุนชั้นที่ 1 ที่เป็นส่วนของเจ้าของ 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</w:t>
            </w:r>
            <w:r w:rsidRPr="007A3DBC">
              <w:rPr>
                <w:cs/>
              </w:rPr>
              <w:t>1</w:t>
            </w:r>
            <w:r w:rsidRPr="007A3DBC">
              <w:t xml:space="preserve">.1 </w:t>
            </w:r>
            <w:r w:rsidRPr="007A3DBC">
              <w:rPr>
                <w:cs/>
              </w:rPr>
              <w:t>ขาดทุนสุทธิ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ผลรวมของ </w:t>
            </w:r>
          </w:p>
          <w:p w:rsidR="0003661B" w:rsidRPr="007A3DBC" w:rsidRDefault="0003661B" w:rsidP="0003661B">
            <w:r w:rsidRPr="007A3DBC">
              <w:rPr>
                <w:cs/>
              </w:rPr>
              <w:t>(1) ผลขาดทุนสุทธิที่เกิดขึ้นในทุกงวดการบัญชี ซึ่งกำหนดให้หักทันที ณ วันสิ้นงวดการบัญชีนั้น</w:t>
            </w:r>
          </w:p>
          <w:p w:rsidR="0003661B" w:rsidRPr="007A3DBC" w:rsidRDefault="0003661B" w:rsidP="0003661B">
            <w:r w:rsidRPr="007A3DBC">
              <w:rPr>
                <w:cs/>
              </w:rPr>
              <w:lastRenderedPageBreak/>
              <w:t>(2) ผลขาดทุนสุทธิที่เกิดจากรายการปรับปรุงทางการบัญชีของงวดการบัญชีนั้น ที่มาตรฐานการบัญชีกำหนดให้ต้องปรับปรุงกับกำไรสะสม เช่น รายการกำไร (ขาดทุน) ที่เกิดจากการเปลี่ยนแปลงประมาณการตามหลักคณิตศาสตร์ประกันภัยสำหรับโครงการผลประโยชน์ของพนักงาน และรายการปรับปรุงข้อผิดพลาดทางการบัญชี เป็นต้น ซึ่งกำหนดให้หักทันที ณ วันสิ้นงวดการบัญชีนั้น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76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</w:t>
            </w:r>
            <w:r w:rsidRPr="007A3DBC">
              <w:rPr>
                <w:cs/>
              </w:rPr>
              <w:t>1</w:t>
            </w:r>
            <w:r w:rsidRPr="007A3DBC">
              <w:t xml:space="preserve">.2 </w:t>
            </w:r>
            <w:r w:rsidRPr="007A3DBC">
              <w:rPr>
                <w:cs/>
              </w:rPr>
              <w:t>ค่าความนิยม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40493E">
            <w:pPr>
              <w:rPr>
                <w:cs/>
              </w:rPr>
            </w:pPr>
            <w:r w:rsidRPr="007A3DBC">
              <w:rPr>
                <w:cs/>
              </w:rPr>
              <w:t>ค่าความนิยมที่นับเป็นสินทรัพย์ตามจำนวนที่ปรากฏในงบการเงินซึ่งได้จัดทำตามมาตรฐานการบัญชี</w:t>
            </w:r>
            <w:r w:rsidR="009C244C" w:rsidRPr="007A3DBC">
              <w:rPr>
                <w:cs/>
              </w:rPr>
              <w:t xml:space="preserve"> </w:t>
            </w:r>
            <w:r w:rsidRPr="007A3DBC">
              <w:rPr>
                <w:cs/>
              </w:rPr>
              <w:t xml:space="preserve">ซึ่งรวมถึงค่าความนิยมที่แฝงอยู่ในเงินลงุทนในตราสารทุนของบริษัทที่ทำธุรกิจทางการเงินและธุรกิจสนับสนุนด้วย ทั้งนี้ ต้องเป็นมูลค่าสินทรัพย์สุทธิภายหลังหักกลบด้วยหนี้สินภาษีเงินได้รอการตัดบัญชี </w:t>
            </w:r>
            <w:r w:rsidRPr="007A3DBC">
              <w:t xml:space="preserve">(Deferred Tax Liabilities) </w:t>
            </w:r>
            <w:r w:rsidRPr="007A3DBC">
              <w:rPr>
                <w:cs/>
              </w:rPr>
              <w:t xml:space="preserve">ที่เกี่ยวข้องกับค่าความนิยมดังกล่าวแล้ว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3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1.1</w:t>
            </w:r>
            <w:r w:rsidRPr="007A3DBC">
              <w:rPr>
                <w:cs/>
              </w:rPr>
              <w:t>1</w:t>
            </w:r>
            <w:r w:rsidRPr="007A3DBC">
              <w:t xml:space="preserve">.3 </w:t>
            </w:r>
            <w:r w:rsidRPr="007A3DBC">
              <w:rPr>
                <w:cs/>
              </w:rPr>
              <w:t>สินทรัพย์ไม่มีตัวตน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40493E">
            <w:pPr>
              <w:rPr>
                <w:cs/>
              </w:rPr>
            </w:pPr>
            <w:r w:rsidRPr="007A3DBC">
              <w:rPr>
                <w:cs/>
              </w:rPr>
              <w:t>สินทรัพย์ไม่มีตัวตนที่นับเป็นสินทรัพย์ตามจำนวนที่ปรากฏในงบการเงินซึ่งได้จัดทำตามมาตรฐานการบัญชี</w:t>
            </w:r>
            <w:r w:rsidR="009C244C" w:rsidRPr="007A3DBC">
              <w:rPr>
                <w:cs/>
              </w:rPr>
              <w:t xml:space="preserve"> </w:t>
            </w:r>
            <w:r w:rsidRPr="007A3DBC">
              <w:rPr>
                <w:cs/>
              </w:rPr>
              <w:t>ซึ่งไม่รวมถึงสิทธิการเช่า ทั้งนี้ ต้องเป็นมูลค่าสินทรัพย์สุทธิภายหลังหักกลบด้วยหนี้สินทางภาษีเงินได้รอการตัดบัญชีที่เกี่ยวข้องกับสินทรัพย์ไม่มี</w:t>
            </w:r>
            <w:r w:rsidRPr="007A3DBC">
              <w:rPr>
                <w:spacing w:val="-4"/>
                <w:cs/>
              </w:rPr>
              <w:t xml:space="preserve">ตัวตนดังกล่าวแล้ว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145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</w:t>
            </w:r>
            <w:r w:rsidRPr="007A3DBC">
              <w:t>1</w:t>
            </w:r>
            <w:r w:rsidRPr="007A3DBC">
              <w:rPr>
                <w:cs/>
              </w:rPr>
              <w:t>1.4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มูลค่าสินทรัพย์ภาษีเงินได้รอการตัดบัญชี </w:t>
            </w:r>
            <w:r w:rsidRPr="007A3DBC">
              <w:t xml:space="preserve">(Deferred Tax Assets) </w:t>
            </w:r>
            <w:r w:rsidRPr="007A3DBC">
              <w:rPr>
                <w:cs/>
              </w:rPr>
              <w:t xml:space="preserve">สุทธิภายหลังหักกลบด้วยหนี้สินภาษีเงินได้รอการตัดบัญชี </w:t>
            </w:r>
            <w:r w:rsidRPr="007A3DBC">
              <w:t xml:space="preserve">(Deferred Tax Liabilities) </w:t>
            </w:r>
            <w:r w:rsidRPr="007A3DBC">
              <w:rPr>
                <w:cs/>
              </w:rPr>
              <w:t xml:space="preserve">ที่เกี่ยวข้อง  ทั้งนี้ หนี้สินภาษี เงินได้รอการตัดบัญชีที่นำมาหักออกจากสินทรัพย์ภาษีเงินได้รอการตัดบัญชี ต้องไม่รวมหนี้สินภาษีเงินได้รอการตัดบัญชีที่ได้นำไปหักออกจากค่าความนิยมและสินทรัพย์ที่ไม่มีตัวตนแล้ว  กรณียอดสุทธิเป็นหนี้สินภาษีเงินได้รอการตัดบัญชีไม่อนุญาตให้นำมานับรวมเป็นเงินกองทุน ชั้นที่ 1 ที่เป็นส่วนของเจ้าของ โดยให้แสดงจำนวนเงินเป็น </w:t>
            </w:r>
            <w:r w:rsidRPr="007A3DBC">
              <w:t>“</w:t>
            </w:r>
            <w:r w:rsidRPr="007A3DBC">
              <w:rPr>
                <w:cs/>
              </w:rPr>
              <w:t>0</w:t>
            </w:r>
            <w:r w:rsidRPr="007A3DBC">
              <w:t>”</w:t>
            </w:r>
            <w:r w:rsidRPr="007A3DBC">
              <w:rPr>
                <w:cs/>
              </w:rPr>
              <w:t xml:space="preserve"> (ศูนย์)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             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1.11.4.1 ขาดทุนทางภาษีที่ยังไม่ได้ใช้ประโยชน์ </w:t>
            </w:r>
            <w:r w:rsidRPr="007A3DBC">
              <w:t>(Unused Tax Losses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มูลค่าสินทรัพย์ภาษีเงินได้รอตัดบัญชีที่เกิดจากขาดทุนทางภาษีที่ยังไม่ได้ใช้ประโยชน์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         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1.11.4.2 ผลแตกต่างชั่วคราวระหว่างมูลค่าตามบัญชีของสินทรัพย์หรือหนี้สินในงบแสดงฐานะการเงินกับฐานภาษี หรือผลแตกต่างชั่วคราวในกำไรทางบัญชีและกำไรทางภาษี </w:t>
            </w:r>
            <w:r w:rsidRPr="007A3DBC">
              <w:t>(Temporary Differences)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ผลแตกต่างชั่วคราวระหว่างมูลค่าตามบัญชีกับฐานภาษี หรือผลแตกต่างชั่วคราวในกำไรทางบัญชีและกำไรทางภาษี เช่น สำรองค่าเผื่อหนี้สงสัยจะสูญ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         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1.11.4.3 เครดิตภาษีที่ยังไม่ได้ใช้ประโยชน์ </w:t>
            </w:r>
            <w:r w:rsidRPr="007A3DBC">
              <w:t>(Unused Tax</w:t>
            </w:r>
            <w:r w:rsidRPr="007A3DBC">
              <w:rPr>
                <w:cs/>
              </w:rPr>
              <w:t xml:space="preserve"> </w:t>
            </w:r>
            <w:r w:rsidRPr="007A3DBC">
              <w:t>Credit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เครดิตภาษีที่ยังไม่ได้ใช้ยกไป ตามที่มาตรฐานการบัญชีกำหนด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1.11.5 สำรองส่วนขาด </w:t>
            </w:r>
            <w:r w:rsidRPr="007A3DBC">
              <w:t xml:space="preserve">(Shortfall of Provisions)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เงินสำรองที่กันไว้แล้ว </w:t>
            </w:r>
            <w:r w:rsidRPr="007A3DBC">
              <w:t xml:space="preserve">(Total Eligible Provisions) </w:t>
            </w:r>
            <w:r w:rsidRPr="007A3DBC">
              <w:rPr>
                <w:cs/>
              </w:rPr>
              <w:t>เฉพาะส่วนที่มีมูลค่าต่ำกว่าค่าความเสียหายที่คาดว่าจะเกิดขึ้น (</w:t>
            </w:r>
            <w:r w:rsidRPr="007A3DBC">
              <w:t xml:space="preserve">Expected Loss : EL) </w:t>
            </w:r>
            <w:r w:rsidRPr="007A3DBC">
              <w:rPr>
                <w:cs/>
              </w:rPr>
              <w:t xml:space="preserve">กรณีเลือกใช้วิธี </w:t>
            </w:r>
            <w:r w:rsidRPr="007A3DBC">
              <w:t xml:space="preserve">IRB </w:t>
            </w:r>
            <w:r w:rsidRPr="007A3DBC">
              <w:rPr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 </w:t>
            </w:r>
            <w:r w:rsidRPr="007A3DBC"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940150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</w:t>
            </w:r>
            <w:r w:rsidRPr="007A3DBC">
              <w:rPr>
                <w:cs/>
              </w:rPr>
              <w:t>1</w:t>
            </w:r>
            <w:r w:rsidRPr="007A3DBC">
              <w:t xml:space="preserve">.6 </w:t>
            </w:r>
            <w:r w:rsidRPr="007A3DBC">
              <w:rPr>
                <w:cs/>
              </w:rPr>
              <w:t xml:space="preserve">กำไรจากการทำธุรกรรมการแปลงสินทรัพย์เป็นหลักทรัพย์ </w:t>
            </w:r>
            <w:r w:rsidRPr="007A3DBC">
              <w:t>(Securitization)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กำไรจากการทำธุรกรรมการแปลงสินทรัพย์เป็นหลักทรัพย์ ซึ่งมีผลทำให้เงินกองทุนเพิ่มขึ้น เช่น กำไรที่คาดว่าจะได้รับในอนาคตจากการขายสินทรัพย์ (</w:t>
            </w:r>
            <w:r w:rsidRPr="007A3DBC">
              <w:t xml:space="preserve">Expected Future Margin Income) </w:t>
            </w:r>
            <w:r w:rsidRPr="007A3DBC">
              <w:rPr>
                <w:cs/>
              </w:rPr>
              <w:t>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151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</w:rPr>
            </w:pPr>
            <w:r w:rsidRPr="007A3DBC">
              <w:rPr>
                <w:cs/>
              </w:rPr>
              <w:t>1.11.</w:t>
            </w:r>
            <w:r w:rsidRPr="007A3DBC">
              <w:t>7</w:t>
            </w:r>
            <w:r w:rsidRPr="007A3DBC">
              <w:rPr>
                <w:cs/>
              </w:rPr>
              <w:t xml:space="preserve"> การถือหุ้นทุนไขว้กันระหว่างธนาคารพาณิชย์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มูลค่าเงินลงทุนในตราสารทุน (รวมถึงเงินลงทุนในใบสำคัญแสดงสิทธิที่จะซื้อหุ้น</w:t>
            </w:r>
            <w:r w:rsidRPr="007A3DBC">
              <w:t xml:space="preserve">) </w:t>
            </w:r>
            <w:r w:rsidRPr="007A3DBC">
              <w:rPr>
                <w:cs/>
              </w:rPr>
              <w:t>ที่ถือไขว้กันระหว่างธนาคารพาณิชย์ หรือบริษัทเงินทุน กับบริษัทที่ทำธุรกิจทางการเงินหรือธุรกิจสนับสนุนตามหลักเกณฑ์ที่ธนาคารแห่งประเทศไทยกำหนด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2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940152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1.11.8 เงินลงทุนในตราสารทุนรวมถึงเงินลงทุนในใบสำคัญแสดงสิทธิที่จะซื้อหุ้นของธนาคารพาณิชย์ บริษัทเงินทุนและบริษัทเครดิตฟองซิเอร์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40493E">
            <w:pPr>
              <w:rPr>
                <w:cs/>
              </w:rPr>
            </w:pPr>
            <w:r w:rsidRPr="007A3DBC">
              <w:rPr>
                <w:cs/>
              </w:rPr>
              <w:t xml:space="preserve">เงินลงทุนทั้งทางตรงและทางอ้อม ในตราสารทุนรวมถึงเงินลงทุนใน </w:t>
            </w:r>
            <w:r w:rsidR="009C244C" w:rsidRPr="007A3DBC">
              <w:rPr>
                <w:rFonts w:hint="cs"/>
                <w:cs/>
              </w:rPr>
              <w:t>ใบสำคัญแสดงสิทธิที่จะซื้อหุ้น</w:t>
            </w:r>
            <w:r w:rsidR="009C244C" w:rsidRPr="007A3DBC">
              <w:t xml:space="preserve"> </w:t>
            </w:r>
            <w:r w:rsidRPr="007A3DBC">
              <w:rPr>
                <w:cs/>
              </w:rPr>
              <w:t>ของธนาคารพาณิชย์ บริษัทเงินทุนและบริษัทเครดิตฟองซิเอร์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231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1.11.9 เงินลงทุนในตราสารทุนรวมถึงเงินลงทุนในใบสำคัญแสดงสิทธิที่จะซื้อหุ้นที่นับเป็นเงินกองทุนชั้นที่ 1 ที่เป็นส่วนของเจ้าของของสถาบันการเงินอื่นหรือกลุ่มธุรกิจทางการเงินอื่น นอกจากข้อ 1.11.7 และ 1.11.8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มูลค่าตามบัญชีของเงินลงทุนในตราสารทุนที่นับเป็น </w:t>
            </w:r>
            <w:r w:rsidRPr="007A3DBC">
              <w:t xml:space="preserve">CET1 </w:t>
            </w:r>
            <w:r w:rsidRPr="007A3DB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ซึ่งอยู่ภายใต้การกำกับดูแลของธนาคารแห่งประเทศไทย ที่ถือโดยบริษัทในกลุ่มธุรกิจทางการเงินซึ่งเงินลงทุนในบริษัทนั้นไม่ได้ถูกนำมาหักออกจากเงินกองทุนของกลุ่มธุรกิจทางการเงิน  เว้นแต่การถือครองตราสารทุนดังกล่าวเป็นธุรกรรมปกติของบริษัทตามที่ได้รับอนุญาตจากผู้กำกับดูแล เพื่อใช้ในการป้องกันความเสี่ยงหรือเป็นการซื้อขายตราสารทุนระยะสั้นในตลาดที่มีสภาพคล่องสูง และต้องไม่มีเจตนาเพื่อหลีกเลี่ยงเกณฑ์ </w:t>
            </w:r>
            <w:r w:rsidRPr="007A3DBC">
              <w:t>Double Gearing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1.11.10 มูลค่าของตราสารทุนอ้างอิงที่นับเข้าเป็นเงินกองทุนชั้นที่ 1 ที่เป็นส่วนของเจ้าของของสถาบันการเงินอื่น หรือกลุ่มธุรกิจทางการเงินอื่น กรณีเป็นผู้ซื้ออนุพันธ์ทางการเงินด้านตราสารทุน (</w:t>
            </w:r>
            <w:r w:rsidRPr="007A3DBC">
              <w:t>Equity Derivatives)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จำนวนเงินตามสัญญาของธุรกรรมอนุพันธ์ด้านตราสารทุน </w:t>
            </w:r>
            <w:r w:rsidRPr="007A3DBC">
              <w:t xml:space="preserve">(Equity Derivatives) </w:t>
            </w:r>
            <w:r w:rsidRPr="007A3DBC">
              <w:rPr>
                <w:cs/>
              </w:rPr>
              <w:t xml:space="preserve">ที่อ้างอิงตราสารทุนที่นับเป็น </w:t>
            </w:r>
            <w:r w:rsidRPr="007A3DBC">
              <w:t xml:space="preserve">CET1 </w:t>
            </w:r>
            <w:r w:rsidRPr="007A3DBC">
              <w:rPr>
                <w:cs/>
              </w:rPr>
              <w:t>ของสถาบันการเงินอื่นหรือกลุ่มธุรกิจทางการเงินของตนเองหรือกลุ่มอื่น โดยผู้ซื้ออนุพันธ์ดังกล่าวคือบริษัทในกลุ่มธุรกิจทางการเงิน ซึ่งเงินลงทุนในบริษัทนั้นไม่ได้ถูกนำมาหักออกจากเงินกองทุนของกลุ่มธุรกิจทางการเงิน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1.11.11 เงินลงทุนในตราสารทุนรวมถึงเงินลงทุนในใบสำคัญแสดงสิทธิที่จะซื้อหุ้นของบริษัทที่บริษัทที่ประกอบธุรกิจเงินร่วมลงทุนเข้าไปลง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ลงทุนที่บริษัทที่ประกอบธุรกิจเงินร่วมลงทุนเข้าไปลงทุนแต่ไม่สามารถจำหน่ายหุ้นที่ลงทุนได้ภายใน 7 ปี ทั้งนี้ บริษัทที่ประกอบธุรกิจเงินร่วมลงทุนดังกล่าว หมายความถึง บริษัทที่ประกอบธุรกิจเงินร่วมลงทุนที่ธนาคารพาณิชย์ หรือบริษัทเงินทุน หรือบริษัทแม่ของกลุ่มธุรกิจทางการเงินลงทุนทั้งที่อยู่ในกลุ่มธุรกิจทางการเงินและอยู่นอกกลุ่มธุรกิจทางการเงิน</w:t>
            </w:r>
          </w:p>
          <w:p w:rsidR="009C244C" w:rsidRPr="007A3DBC" w:rsidRDefault="009C244C" w:rsidP="0003661B">
            <w:pPr>
              <w:rPr>
                <w:cs/>
              </w:rPr>
            </w:pPr>
            <w:r w:rsidRPr="007A3DBC">
              <w:rPr>
                <w:cs/>
              </w:rPr>
              <w:t>(รายงานข้อมูล</w:t>
            </w:r>
            <w:r w:rsidRPr="007A3DBC">
              <w:rPr>
                <w:rFonts w:hint="cs"/>
                <w:cs/>
              </w:rPr>
              <w:t>เฉพาะก่อนวันที่</w:t>
            </w:r>
            <w:r w:rsidRPr="007A3DBC">
              <w:rPr>
                <w:cs/>
              </w:rPr>
              <w:t xml:space="preserve"> 1 </w:t>
            </w:r>
            <w:r w:rsidRPr="007A3DBC">
              <w:rPr>
                <w:rFonts w:hint="cs"/>
                <w:cs/>
              </w:rPr>
              <w:t>ม</w:t>
            </w:r>
            <w:r w:rsidRPr="007A3DBC">
              <w:rPr>
                <w:cs/>
              </w:rPr>
              <w:t>.ค. 61 สำหรับ</w:t>
            </w:r>
            <w:r w:rsidRPr="007A3DBC">
              <w:rPr>
                <w:rFonts w:hint="cs"/>
                <w:cs/>
              </w:rPr>
              <w:t>หลังวันที่</w:t>
            </w:r>
            <w:r w:rsidRPr="007A3DBC">
              <w:rPr>
                <w:cs/>
              </w:rPr>
              <w:t xml:space="preserve"> 1 ม.ค. 61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 สง. </w:t>
            </w:r>
            <w:r w:rsidRPr="007A3DBC">
              <w:rPr>
                <w:rFonts w:hint="cs"/>
                <w:cs/>
              </w:rPr>
              <w:t>รายงานตามหลักเกณฑ์ในประกาศ ธปท. ว่าด้วยหลักเกณฑ์การกำกับดูแลโครงสร้างและขอบเขตธุรกิจของกลุ่มธุรกิจทางการเงิน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โดยให้รายงานเป็นรายการสินทรัพย์เสี่ยงด้านเครดิต และ</w:t>
            </w:r>
            <w:r w:rsidRPr="007A3DBC">
              <w:rPr>
                <w:cs/>
              </w:rPr>
              <w:t xml:space="preserve">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  <w:r w:rsidRPr="007A3DBC">
              <w:rPr>
                <w:cs/>
              </w:rPr>
              <w:t>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940153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1.</w:t>
            </w:r>
            <w:r w:rsidRPr="007A3DBC">
              <w:rPr>
                <w:cs/>
              </w:rPr>
              <w:t>11.12 เงินลงทุนในตราสารทุนรวมถึงเงินลงทุนในใบสำคัญแสดงสิทธิที่จะซื้อหุ้นของบริษัท โดยถือหุ้นไม่เกินร้อยละ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</w:rPr>
            </w:pPr>
            <w:r w:rsidRPr="007A3DBC">
              <w:rPr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ในตราสารทุนของบริษัทที่ทำธุรกิจทางการเงินและธุรกิจสนับสนุนที่ถือหุ้นไม่เกินร้อยละ 10 ของจำนวนหุ้นที่จำหน่ายได้แล้วทั้งหมดของแต่ละบริษัทนั้น สำหรับส่วนที่กำหนดให้หัก</w:t>
            </w:r>
            <w:r w:rsidRPr="007A3DBC">
              <w:rPr>
                <w:cs/>
              </w:rPr>
              <w:lastRenderedPageBreak/>
              <w:t>ออกจากเงินกองทุนส่วนที่เป็นเจ้าของตามหลักเกณฑ์ที่ธนาคารแห่งประเทศไทยกำหนด</w:t>
            </w:r>
          </w:p>
          <w:p w:rsidR="0003661B" w:rsidRPr="007A3DBC" w:rsidRDefault="009C244C" w:rsidP="0040493E">
            <w:pPr>
              <w:rPr>
                <w:strike/>
                <w:cs/>
              </w:rPr>
            </w:pPr>
            <w:r w:rsidRPr="007A3DBC">
              <w:rPr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 ทั้งนี้ ไม่รวมถึงเงินลงทุน</w:t>
            </w:r>
            <w:r w:rsidRPr="007A3DBC">
              <w:rPr>
                <w:rFonts w:hint="cs"/>
                <w:cs/>
              </w:rPr>
              <w:t>ในกิจการ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 ซึ่งกำหนดให้นำไปคำนวณสินทรัพย์เสี่ยงด้านเครดิต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154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1.11.13 เงินลงทุนในตราสารทุนรวมถึงเงินลงทุนในใบสำคัญแสดงสิทธิที่จะซื้อหุ้นของบริษัท โดยถือหุ้นเกินกว่าร้อยละ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highlight w:val="yellow"/>
              </w:rPr>
            </w:pPr>
            <w:r w:rsidRPr="007A3DBC">
              <w:rPr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ในตราสารทุนของบริษัทที่ทำธุรกิจทางการเงินและธุรกิจสนับสนุนที่ถือหุ้นเกินกว่าร้อยละ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ส่วนที่เป็นเจ้าของตามหลักเกณฑ์ที่ธนาคารแห่งประเทศไทยกำหนด</w:t>
            </w:r>
          </w:p>
          <w:p w:rsidR="0003661B" w:rsidRPr="007A3DBC" w:rsidRDefault="009C244C" w:rsidP="0040493E">
            <w:pPr>
              <w:rPr>
                <w:strike/>
                <w:highlight w:val="yellow"/>
                <w:cs/>
              </w:rPr>
            </w:pPr>
            <w:r w:rsidRPr="007A3DBC">
              <w:rPr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 ทั้งนี้ ไม่รวมถึงเงินลงทุน</w:t>
            </w:r>
            <w:r w:rsidRPr="007A3DBC">
              <w:rPr>
                <w:rFonts w:hint="cs"/>
                <w:cs/>
              </w:rPr>
              <w:t>ในกิจการ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 ซึ่งกำหนดให้นำไปคำนวณสินทรัพย์เสี่ยงด้านเครดิต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155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1.</w:t>
            </w:r>
            <w:r w:rsidRPr="007A3DBC">
              <w:rPr>
                <w:cs/>
              </w:rPr>
              <w:t>11.14</w:t>
            </w:r>
            <w:r w:rsidRPr="007A3DBC">
              <w:t xml:space="preserve"> </w:t>
            </w:r>
            <w:r w:rsidRPr="007A3DBC">
              <w:rPr>
                <w:cs/>
              </w:rPr>
              <w:t>รายการหักจากเงินกองทุนชั้นที่ 1 ที่เป็นตราสารทางการเงินในส่วนที่เหลือ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ส่วนที่เหลือของรายการที่กำหนดให้หักจากเงินกองทุนชั้นที่ 1 ที่เป็นตราสารทางการเงิน ในกรณีที่เงินกองทุนชั้นที่ 1 ที่เป็นตราสารทางการเงินมีไม่เพียงพอให้หักจนครบจำนวน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156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1.11.15 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940157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 เงินกองทุนชั้นที่ 1 ที่เป็นตราสารทางการเงิน </w:t>
            </w:r>
            <w:r w:rsidRPr="007A3DBC">
              <w:t>(Additional Tier 1)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รายการที่สามารถนับเป็นเงินกองทุนชั้นที่ 1 ที่เป็นตราสารทางการเงิน </w:t>
            </w:r>
            <w:r w:rsidRPr="007A3DBC">
              <w:t>(Additional Tier 1)</w:t>
            </w:r>
            <w:r w:rsidRPr="007A3DBC">
              <w:rPr>
                <w:cs/>
              </w:rPr>
              <w:t xml:space="preserve"> ได้ ภายหลังรายการหักต่าง ๆ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940158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    </w:t>
            </w: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2.1 </w:t>
            </w:r>
            <w:r w:rsidRPr="007A3DBC">
              <w:rPr>
                <w:cs/>
              </w:rPr>
              <w:t>ทุนที่ออกและชำระแล้ว</w:t>
            </w:r>
            <w:r w:rsidRPr="007A3DBC">
              <w:t xml:space="preserve"> </w:t>
            </w:r>
            <w:r w:rsidRPr="007A3DBC">
              <w:rPr>
                <w:cs/>
              </w:rPr>
              <w:t>- หุ้นบุริมสิทธิชนิดไม่สะสมเงินปันผล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ทุนจดทะเบียน - หุ้นบุริมสิทธิชนิดไม่สะสมเงินปันผลที่เรียกชำระแล้ว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940159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ab/>
            </w: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2.1.1 ตามบัญชี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  <w:r w:rsidRPr="007A3DBC">
              <w:rPr>
                <w:cs/>
              </w:rPr>
              <w:t>หุ้นบุริมสิทธิชนิดไม่สะสมเงินปันผลที่เรียกชำระแล้ว ราคาตามมูลค่าที่ตราไว้  ทั้งนี้  ไม่รวมถึงเงินที่ธนาคารพาณิชย์ หรือบริษัทเงินทุน ได้รับจากตราสารทุนตามจำนวนที่บริษัทลูกหรือผู้ที่เกี่ยวข้องกับธนาคารพาณิชย์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160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2.1.2 </w:t>
            </w:r>
            <w:r w:rsidRPr="007A3DBC">
              <w:rPr>
                <w:u w:val="single"/>
                <w:cs/>
              </w:rPr>
              <w:t>หัก</w:t>
            </w:r>
            <w:r w:rsidRPr="007A3DBC">
              <w:rPr>
                <w:cs/>
              </w:rPr>
              <w:t xml:space="preserve"> หุ้นทุนซื้อคืน </w:t>
            </w:r>
            <w:r w:rsidRPr="007A3DBC">
              <w:t>(</w:t>
            </w:r>
            <w:r w:rsidRPr="007A3DBC">
              <w:rPr>
                <w:cs/>
              </w:rPr>
              <w:t>ราคาตามมูลค่า</w:t>
            </w:r>
            <w:r w:rsidRPr="007A3DBC">
              <w:t xml:space="preserve">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u w:val="single"/>
                <w:cs/>
              </w:rPr>
              <w:t>กรณีที่ยังไม่ได้จำหน่ายหุ้นบุริมสิทธิชนิดไม่สะสมเงินปันผลซื้อคืนออกไป</w:t>
            </w:r>
            <w:r w:rsidRPr="007A3DBC">
              <w:t xml:space="preserve"> </w:t>
            </w:r>
            <w:r w:rsidRPr="007A3DBC">
              <w:rPr>
                <w:cs/>
              </w:rPr>
              <w:t>ให้ใส่เงินที่ได้จ่ายไปเพื่อการซื้อหุ้นบุริมสิทธิชนิดไม่สะสมเงินปันผลคืนตามกฎหมายว่าด้วยบริษัทมหาชน จำกัด ด้วยวิธีราคาตามมูลค่าตามแนวปฏิบัติทางการบัญชีเกี่ยวกับหุ้น</w:t>
            </w:r>
            <w:r w:rsidR="009C244C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 ในกรณีที่มีการทำธุรกรรมซื้อหุ้นคืนในขณะที่มีการทำธุรกรรมที่จะขายหุ้นซื้อคืนด้วย ให้สามารถนำฐานะซื้อและฐานะขายมาหักกลบกันได้ โดยต้องเป็นฐานะตรงกันข้ามที่เหมือนกันทุกประการเท่านั้น</w:t>
            </w:r>
          </w:p>
          <w:p w:rsidR="0003661B" w:rsidRPr="007A3DBC" w:rsidRDefault="0003661B" w:rsidP="0003661B">
            <w:r w:rsidRPr="007A3DBC">
              <w:rPr>
                <w:u w:val="single"/>
                <w:cs/>
              </w:rPr>
              <w:lastRenderedPageBreak/>
              <w:t>กรณีที่ ได้จำหน่ายหุ้นบุริมสิทธิชนิดไม่สะสมเงินปันผลซื้อคืนออกไปแล้ว</w:t>
            </w:r>
            <w:r w:rsidRPr="007A3DBC">
              <w:rPr>
                <w:cs/>
              </w:rPr>
              <w:t xml:space="preserve"> ให้ใส่มูลค่าที่คงเหลืออยู่ตามวิธีราคาตามมูลค่าตามแนวปฏิบัติทางการบัญชีเกี่ยวกับหุ้น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u w:val="single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u w:val="single"/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940161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2.2</w:t>
            </w:r>
            <w:r w:rsidRPr="007A3DBC">
              <w:rPr>
                <w:cs/>
              </w:rPr>
              <w:t xml:space="preserve"> ใบสำคัญแสดงสิทธิที่จะซื้อหุ้น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มูลค่าของสิทธิที่ออกให้แก่ผู้ถือในการซื้อหุ้นบุริมสิทธิชนิดไม่สะสมเงินปันผล</w:t>
            </w:r>
            <w:r w:rsidRPr="007A3DBC">
              <w:t xml:space="preserve">  </w:t>
            </w:r>
            <w:r w:rsidRPr="007A3DB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940162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2.3 ส่วนเกิน (ต่ำกว่า) มูลค่าหุ้นสุทธิ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เงินที่ได้รับจากการจำหน่ายหุ้นบุริมสิทธิชนิดไม่สะสมเงินปันผลสูงกว่า (ต่ำกว่า) มูลค่าที่ตราไว้ของหุ้นบุริมสิทธิ รวมทั้งส่วนต่างของเงินที่ได้รับจากการขายหุ้นบุริมสิทธิครั้งแรกกับเงินที่จ่ายไปเพื่อซื้อคืนหุ้นบุริมสิทธิ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940163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2.3.1 ส่วนเกิน (ต่ำกว่า) มูลค่าของหุ้นที่ออกใหม่และใบสำคัญแสดงสิทธิที่จะซื้อหุ้น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เงินที่ได้รับจากการขายหุ้นริมสิทธิชนิดไม่สะสมเงินปันผลสูงกว่า (ต่ำกว่า) มูลค่าที่ตราไว้ รวมทั้งใบสำคัญแสดงสิทธิที่จะซื้อหุ้น ทั้งนี้ ให้นำผลกระทบจากการจำหน่ายหุ้นบุริมสิทธิชนิดไม่สะสมเงินปันผลซื้อคืนตามวิธีราคาตามมูลค่าตามแนวปฏิบัติทางการบัญชีเกี่ยวกับหุ้น</w:t>
            </w:r>
            <w:r w:rsidR="007934BE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ซื้อคืนของกิจการที่อาจเกี่ยวข้องมากระทบด้วย (ถ้ามี)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940164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2.3.2 ส่วนเกินทุนหุ้นทุนซื้อคืน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ต่างของเงินที่ได้รับจากการจำหน่ายหุ้นบุริมสิทธิชนิดไม่สะสมเงินปันผลซื้อคืนกับราคาตามมูลค่าที่ตราไว้ตามวิธีราคาตามมูลค่าตามแนวปฏิบัติทางการบัญชีเกี่ยวกับหุ้น</w:t>
            </w:r>
            <w:r w:rsidR="007934BE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165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2.4 เงินที่ได้รับจากการออกตราสารแสดงสิทธิในหนี้ที่มีสิทธิด้อยกว่าเจ้าหนี้บุริมสิทธิ    ผู้ฝากเงิน เจ้าหนี้สามัญ และ</w:t>
            </w:r>
            <w:r w:rsidR="007934BE" w:rsidRPr="007A3DBC">
              <w:rPr>
                <w:rFonts w:hint="cs"/>
                <w:cs/>
              </w:rPr>
              <w:t>ผู้</w:t>
            </w:r>
            <w:r w:rsidRPr="007A3DBC">
              <w:rPr>
                <w:cs/>
              </w:rPr>
              <w:t>ถือตราสารทางการเงินที่นับเป็นเงินกองทุนชั้นที่ 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highlight w:val="yellow"/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166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2.4.1 ตราสารหนี้ที่นับเป็นเงินกองทุนชั้นที่ 1 </w:t>
            </w:r>
            <w:r w:rsidRPr="007A3DBC">
              <w:t xml:space="preserve">- </w:t>
            </w:r>
            <w:r w:rsidRPr="007A3DBC">
              <w:rPr>
                <w:cs/>
              </w:rPr>
              <w:t>ก่อนวันที่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เงินที่ได้รับจากการออกตราสารหนี้ที่นับเป็นเงินกองทุนชั้นที่ 1 (สำหรับตราสารที่ออกก่อน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1)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1 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167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2.4.2 ตราสารหนี้ที่นับเป็นเงินกองทุนชั้นที่ 1 </w:t>
            </w:r>
            <w:r w:rsidRPr="007A3DBC">
              <w:t>-</w:t>
            </w:r>
            <w:r w:rsidRPr="007A3DBC">
              <w:rPr>
                <w:cs/>
              </w:rPr>
              <w:t xml:space="preserve"> ตั้งแต่วันที่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เงินที่ได้รับจากการออกตราสารหนี้ที่นับเป็นเงินกองทุนชั้นที่ 1 (สำหรับตราสารที่ออกตั้งแต่วันที่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1) 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1 ตามจำนวนที่บริษัทลูกหรือผู้ที่เกี่ยวข้องกับธนาคารพาณิชย์ หรือบริษัทเงินทุนนั้นลงทุนด้วย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940234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2.5 รายการของบริษัทลูกเฉพาะส่วนของผู้ถือหุ้นที่ไม่มีอำนาจควบคุมและบุคคลภายนอกที่สามารถนับเป็นเงินกองทุนชั้นที่ 1 ที่เป็นตราสารทางการเงินของกลุ่มธุรกิจทางการเงิน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934BE" w:rsidRPr="007A3DBC" w:rsidRDefault="0003661B" w:rsidP="0040493E">
            <w:pPr>
              <w:rPr>
                <w:cs/>
              </w:rPr>
            </w:pPr>
            <w:r w:rsidRPr="007A3DBC">
              <w:rPr>
                <w:cs/>
              </w:rPr>
              <w:t>เงินกองทุนชั้นที่ 1 (</w:t>
            </w:r>
            <w:r w:rsidRPr="007A3DBC">
              <w:t xml:space="preserve">Tier 1: T1) </w:t>
            </w:r>
            <w:r w:rsidRPr="007A3DBC">
              <w:rPr>
                <w:cs/>
              </w:rPr>
              <w:t xml:space="preserve">ซึ่งประกอบด้วย </w:t>
            </w:r>
            <w:r w:rsidRPr="007A3DBC">
              <w:t xml:space="preserve">NCI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AT1 </w:t>
            </w:r>
            <w:r w:rsidRPr="007A3DBC">
              <w:rPr>
                <w:cs/>
              </w:rPr>
              <w:t xml:space="preserve">ของบริษัทลูกที่สามารถนับเป็นองค์ประกอบเงินกองทุนในการคำนวณ </w:t>
            </w:r>
            <w:r w:rsidRPr="007A3DBC">
              <w:t xml:space="preserve">AT1 </w:t>
            </w:r>
            <w:r w:rsidRPr="007A3DBC">
              <w:rPr>
                <w:cs/>
              </w:rPr>
              <w:t xml:space="preserve">ตามที่ธนาคารแห่งประเทศไทยกำหนด หลังพิจารณาการทยอยหักส่วนที่เกินกว่าจำนวนเงินกองทุนขั้นต่ำและเงินกองทุนส่วนเพิ่ม </w:t>
            </w:r>
            <w:r w:rsidRPr="007A3DBC">
              <w:t xml:space="preserve">Conservation Buffer </w:t>
            </w:r>
            <w:r w:rsidRPr="007A3DBC">
              <w:rPr>
                <w:cs/>
              </w:rPr>
              <w:t>ในส่วนของผู้ถือหุ้นที่ไม่มีอำนาจควบคุมและบุคคลภายนอก ตามที่กำหนดในประกาศธนาคารแห่งประเทศไทยว่าด้วยหลักเกณฑ์การกำกับ</w:t>
            </w:r>
            <w:r w:rsidR="007934BE" w:rsidRPr="007A3DBC">
              <w:rPr>
                <w:rFonts w:hint="cs"/>
                <w:cs/>
              </w:rPr>
              <w:t>ดูแล</w:t>
            </w:r>
            <w:r w:rsidR="007934BE" w:rsidRPr="007A3DBC">
              <w:rPr>
                <w:rFonts w:hint="cs"/>
                <w:cs/>
              </w:rPr>
              <w:lastRenderedPageBreak/>
              <w:t xml:space="preserve">เงินกองทุนสำหรับกลุ่มธุรกิจทางการเงิน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940168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2.6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169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2.7 รายการหักจากเงินกองทุนชั้นที่ 1 ที่เป็นตราสารทางการเงิน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170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2.7.1 การซื้อคืนตราสารทางการเงินที่นับเป็นเงินกองทุนชั้นที่ 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มูลค่าซื้อคืนตราสารทางการเงินที่นับเป็นเงินกองทุนชั้นที่ 1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171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2.7.2 การถือตราสารทางการเงินที่นับเป็นเงินกองทุนชั้นที่ 1 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มูลค่าเงินลงทุนในตราสารทางการเงินที่นับเป็นเงินกองทุนชั้นที่ 1 ที่ถือไขว้กันระหว่างธนาคารพาณิชย์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172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2.7.3 เงินลงทุนในตราสารทางการเงินที่นับเป็นเงินกองทุนชั้นที่ 1 ของธนาคารพาณิชย์หรือบริษัทเงินทุนอื่น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เงินลงทุนในตราสารของธนาคารพาณิชย์หรือบริษัทเงินทุนอื่น ซึ่งผู้ออกตราสารดังกล่าวได้นับเข้าเป็นเงินกองทุนชั้นที่ 1 ทั้งนี้ รวมถึงการลงทุนทางอ้อมในตราสารดังกล่าวด้วย ดังนี้</w:t>
            </w:r>
          </w:p>
          <w:p w:rsidR="0003661B" w:rsidRPr="007A3DBC" w:rsidRDefault="0003661B" w:rsidP="0003661B">
            <w:r w:rsidRPr="007A3DBC">
              <w:rPr>
                <w:cs/>
              </w:rPr>
              <w:t xml:space="preserve">     1. การเป็นผู้ขายประกันความเสี่ยงด้านเครดิตตามตราสารประเภท</w:t>
            </w:r>
            <w:r w:rsidRPr="007A3DBC">
              <w:t xml:space="preserve"> Credit Linked Notes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Credit Default Swaps </w:t>
            </w:r>
            <w:r w:rsidRPr="007A3DBC">
              <w:rPr>
                <w:cs/>
              </w:rPr>
              <w:t xml:space="preserve">ที่มีสินทรัพย์อ้างอิงเป็นตราสารทางการเงิน </w:t>
            </w:r>
          </w:p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2. การทำอนุพันธ์ทางการเงินด้านตราสารหนี้ที่มีสินทรั</w:t>
            </w:r>
            <w:r w:rsidR="007934BE" w:rsidRPr="007A3DBC">
              <w:rPr>
                <w:rFonts w:hint="cs"/>
                <w:cs/>
              </w:rPr>
              <w:t>พย์</w:t>
            </w:r>
            <w:r w:rsidRPr="007A3DBC">
              <w:rPr>
                <w:cs/>
              </w:rPr>
              <w:t>อ้างอิงเป็นตราสารดังกล่าว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2.7.4 </w:t>
            </w:r>
            <w:r w:rsidRPr="007A3DBC">
              <w:rPr>
                <w:cs/>
              </w:rPr>
              <w:t>เงินลงทุนในตราสารทางการเงินที่นับเป็นเงินกองทุนชั้นที่ 1 ที่เป็นตราสารทางการเงินของสถาบันการเงินอื่น หรือกลุ่มธุรกิจทางการเงินอื่น นอกจากข้อ 2.7.2 และ 2.7.3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มูลค่าตามบัญชีของเงินลงทุนในตราสารที่นับเป็น </w:t>
            </w:r>
            <w:r w:rsidRPr="007A3DBC">
              <w:t xml:space="preserve">AT1 </w:t>
            </w:r>
            <w:r w:rsidRPr="007A3DB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ซึ่งอยู่ภายใต้การกำกับดูแลของธนาคารแห่งประเทศไทย   ที่ถือโดยบริษัทในกลุ่มทางการเงินซึ่งเงินลงทุนในบริษัทนั้น ไม่ได้ถูกนำมาหักออกจากเงินกองทุนของกลุ่มธุรกิจทางการเงิน  เว้นแต่การถือครองตราสารดังกล่าวเป็นธุรกรรมปกติของบริษัทตามที่ได้รับอนุญาตจากผู้กำกับดูแล เพื่อใช้ในการป้องกันความเสี่ยงหรือเป็นการ  ซื้อขายตราสารระยะสั้นในตลาดที่มีสภาพคล่องสูง และต้องไม่มีเจตนาเพื่อหลีกเลี่ยงเกณฑ์ </w:t>
            </w:r>
            <w:r w:rsidRPr="007A3DBC">
              <w:t>Double Gearing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2.7.5 มูลค่าของตราสารทางการเงินอ้างอิงที่นับเข้าเป็นเงินกองทุนชั้นที่ 1 ที่เป็นตราสารทางการเงินของสถาบันการเงินอื่น หรือกลุ่มธุรกิจทางการเงินอื่น กรณีเป็น ผู้ซื้ออนุพันธ์ทางการเงินด้านตราสารหนี้หรือตราสารทุน (</w:t>
            </w:r>
            <w:r w:rsidRPr="007A3DBC">
              <w:t xml:space="preserve">Bond / Equity Derivatives) </w:t>
            </w:r>
            <w:r w:rsidRPr="007A3DBC">
              <w:rPr>
                <w:cs/>
              </w:rPr>
              <w:t xml:space="preserve">และกรณีเป็นผู้ขายข้อตกลงรับประกันความเสี่ยงด้านเครดิต </w:t>
            </w:r>
            <w:r w:rsidRPr="007A3DBC">
              <w:t>(Credit Derivatives)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ผลรวมของ (1) จำนวนเงินตามสัญญาของธุรกรรมอนุพันธ์ด้านตราสารหนี้หรือตราสารทุน (</w:t>
            </w:r>
            <w:r w:rsidRPr="007A3DBC">
              <w:t xml:space="preserve">Bond / Equity Derivatives) </w:t>
            </w:r>
            <w:r w:rsidRPr="007A3DBC">
              <w:rPr>
                <w:cs/>
              </w:rPr>
              <w:t xml:space="preserve">ที่อ้างอิงตราสารที่นับเป็น </w:t>
            </w:r>
            <w:r w:rsidRPr="007A3DBC">
              <w:t xml:space="preserve">AT1 </w:t>
            </w:r>
            <w:r w:rsidRPr="007A3DB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 โดยผู้ซื้ออนุพันธ์ดังกล่าวคือบริษัทในกลุ่มธุรกิจทางการเงิน ซึ่งเงินลงทุนในบริษัทนั้นไม่ได้ถูกนำมาหักออกจากเงินกองทุนของกลุ่มธุรกิจทางการเงิน และ (2) จำนวนเงินตามสัญญาของธุรกรรมการขายประกันความเสี่ยงด้านเครดิต เช่น </w:t>
            </w:r>
            <w:r w:rsidRPr="007A3DBC">
              <w:t xml:space="preserve">Credit Linked Notes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Credit Default Swap </w:t>
            </w:r>
            <w:r w:rsidRPr="007A3DBC">
              <w:rPr>
                <w:cs/>
              </w:rPr>
              <w:t xml:space="preserve">ที่สินทรัพย์อ้างอิงเป็นตราสารที่นับเป็น </w:t>
            </w:r>
            <w:r w:rsidRPr="007A3DBC">
              <w:t xml:space="preserve">AT1 </w:t>
            </w:r>
            <w:r w:rsidRPr="007A3DBC">
              <w:rPr>
                <w:cs/>
              </w:rPr>
              <w:t>ของสถาบันการเงินอื่นหรือกลุ่มธุรกิจทางการเงินของตนเองหรือกลุ่มอื่น โดยผู้ขายประกันความเสี่ยงดังกล่าวคือบริษัทในกลุ่มธุรกิจทางการเงิน ซึ่งเงินลงทุนในบริษัทนั้นไม่ได้ถูกนำมา หักออกจากเงินกองทุนของกลุ่มธุรกิจทางการเงิน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173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2.7.6 เงินลงทุนในตราสารทางการเงินที่นับเป็นเงินกองทุนชั้นที่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โดยถือหุ้นไม่เกินร้อยละ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เงินลงทุนทั้งทางตรงและทางอ้อมในตราสารทางการเงินที่นับเป็นเงินกองทุนชั้นที่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ที่ถือหุ้นไม่เกินร้อยละ 10 ของจำนวนหุ้นที่จำหน่ายได้แล้วทั้งหมดของแต่ละ</w:t>
            </w:r>
            <w:r w:rsidRPr="007A3DBC">
              <w:rPr>
                <w:cs/>
              </w:rPr>
              <w:lastRenderedPageBreak/>
              <w:t xml:space="preserve">บริษัท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</w:p>
          <w:p w:rsidR="0003661B" w:rsidRPr="007A3DBC" w:rsidRDefault="007934BE" w:rsidP="001864B9">
            <w:pPr>
              <w:rPr>
                <w:cs/>
              </w:rPr>
            </w:pPr>
            <w:r w:rsidRPr="007A3DBC">
              <w:rPr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940174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2.7.7 เงินลงทุนในตราสารทางการเงินที่นับเป็นเงินกองทุนชั้นที่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โดยถือหุ้นเกินกว่าร้อยละ 10 ของจำนวนหุ้น 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เงินลงทุนทางตรงและทางอ้อมในตราสารทางการเงินที่นับเป็นเงินกองทุนชั้นที่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ที่ถือหุ้นเกินกว่าร้อยละ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</w:p>
          <w:p w:rsidR="007934BE" w:rsidRPr="007A3DBC" w:rsidRDefault="005D2259" w:rsidP="001864B9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อ</w:t>
            </w:r>
            <w:r w:rsidR="007934BE" w:rsidRPr="007A3DBC">
              <w:rPr>
                <w:cs/>
              </w:rPr>
              <w:t>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="007934BE"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="007934BE" w:rsidRPr="007A3DB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940175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2.7.8 รายการหักจากเงินกองทุนชั้นที่ 2 ในส่วนที่เหลือ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ส่วนที่เหลือของรายการที่กำหนดให้หักจากเงินกองทุนชั้นที่ 2 ในกรณีที่เงินกองทุนขั้นที่ 2 มี ไม่เพียงพอให้หักจนครบจำนวน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940176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2.7.9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177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 xml:space="preserve">2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>ที่ต้องดำรงไว้ตามประกาศของธนาคารแห่งประเทศไทย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7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178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 ทุนที่ออกและชำระแล้ว - หุ้นบุริมสิทธิชนิดสะสมเงินปันผล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ทุนจดทะเบียน - หุ้นบุริมสิทธิชนิดสะสมเงินปันผลที่เรียกชำระแล้ว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7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940179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 ตามบัญชี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>หุ้นบุริมสิทธิชนิดสะสมเงินปันผลที่เรียกชำระแล้ว ราคาตามมูลค่าที่ตราไว้  ทั้งนี้ ไม่รวมถึงเงินที่ธนาคารพาณิชย์ หรือบริษัทเงินทุน ได้รับจากตราสารทุนตามจำนวนที่บริษัทลูกหรือผู้ที่เกี่ยวข้องกับธนาคารพาณิชย์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940180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1.2 </w:t>
            </w:r>
            <w:r w:rsidRPr="007A3DBC">
              <w:rPr>
                <w:u w:val="single"/>
                <w:cs/>
              </w:rPr>
              <w:t>หัก</w:t>
            </w:r>
            <w:r w:rsidRPr="007A3DBC">
              <w:rPr>
                <w:cs/>
              </w:rPr>
              <w:t xml:space="preserve"> หุ้นทุนซื้อคืน </w:t>
            </w:r>
            <w:r w:rsidRPr="007A3DBC">
              <w:t>(</w:t>
            </w:r>
            <w:r w:rsidRPr="007A3DBC">
              <w:rPr>
                <w:cs/>
              </w:rPr>
              <w:t>ราคาตามมูลค่า</w:t>
            </w:r>
            <w:r w:rsidRPr="007A3DBC">
              <w:t>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numPr>
                <w:ilvl w:val="0"/>
                <w:numId w:val="14"/>
              </w:numPr>
              <w:tabs>
                <w:tab w:val="left" w:pos="249"/>
              </w:tabs>
              <w:ind w:left="107" w:firstLine="0"/>
            </w:pPr>
            <w:r w:rsidRPr="007A3DBC">
              <w:rPr>
                <w:u w:val="single"/>
                <w:cs/>
              </w:rPr>
              <w:t>กรณีที่ยังไม่ได้จำหน่ายหุ้นบุริมสิทธิชนิดสะสมเงินปันผลซื้อคืนออกไป</w:t>
            </w:r>
            <w:r w:rsidRPr="007A3DBC">
              <w:t xml:space="preserve"> </w:t>
            </w:r>
            <w:r w:rsidRPr="007A3DBC">
              <w:rPr>
                <w:cs/>
              </w:rPr>
              <w:t>ให้ใส่จำนวนเงินที่ได้จ่ายไปเพื่อการซื้อหุ้นบุริมสิทธิชนิดสะสมเงินปันผลคืนตามกฎหมายว่าด้วยบริษัทมหาชน จำกัด ด้วยวิธีราคาตามแนวปฏิบัติทางการบัญชีเกี่ยวกับหุ้นซื้อคืนของกิจการ ในกรณีที่มีการทำธุรกรรมซื้อหุ้นคืนในขณะที่มีการทำธุรกรรมที่จะขายหุ้นซื้อคืนด้วย ให้สามารถนำฐานะซื้อและฐานะขายมาหักกลบกันได้ โดยต้องเป็นฐานะตรงกันข้ามที่เหมือนกันทุกประการเท่านั้น</w:t>
            </w:r>
          </w:p>
          <w:p w:rsidR="0003661B" w:rsidRPr="007A3DBC" w:rsidRDefault="0003661B" w:rsidP="0003661B">
            <w:pPr>
              <w:numPr>
                <w:ilvl w:val="0"/>
                <w:numId w:val="14"/>
              </w:numPr>
              <w:tabs>
                <w:tab w:val="left" w:pos="249"/>
              </w:tabs>
              <w:ind w:left="107" w:firstLine="0"/>
              <w:rPr>
                <w:cs/>
              </w:rPr>
            </w:pPr>
            <w:r w:rsidRPr="007A3DBC">
              <w:rPr>
                <w:u w:val="single"/>
                <w:cs/>
              </w:rPr>
              <w:t>กรณีที่ได้จำหน่ายหุ้นบุริมสิทธิชนิดสะสมเงินปันผลซื้อคืนออกไปแล้ว</w:t>
            </w:r>
            <w:r w:rsidRPr="007A3DBC">
              <w:rPr>
                <w:cs/>
              </w:rPr>
              <w:t xml:space="preserve"> ให้ใส่มูลค่าที่คงเหลืออยู่ตามวิธีราคาตามมูลค่าตามแนวปฏิบัติทางการบัญชีเกี่ยวกับหุ้น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tabs>
                <w:tab w:val="left" w:pos="249"/>
              </w:tabs>
              <w:ind w:left="107"/>
              <w:rPr>
                <w:u w:val="single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tabs>
                <w:tab w:val="left" w:pos="249"/>
              </w:tabs>
              <w:ind w:left="107"/>
              <w:rPr>
                <w:u w:val="single"/>
                <w:cs/>
              </w:rPr>
            </w:pPr>
          </w:p>
        </w:tc>
      </w:tr>
      <w:tr w:rsidR="0003661B" w:rsidRPr="007A3DBC" w:rsidTr="000A7427">
        <w:trPr>
          <w:trHeight w:val="27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940181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2</w:t>
            </w:r>
            <w:r w:rsidRPr="007A3DBC">
              <w:rPr>
                <w:cs/>
              </w:rPr>
              <w:t xml:space="preserve"> ใบสำคัญแสดงสิทธิที่จะซื้อหุ้น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มูลค่าของสิทธิที่ออกให้แก่ผู้ถือในการซื้อหุ้นบุริมสิทธิชนิดสะสมเงินปันผล</w:t>
            </w:r>
            <w:r w:rsidRPr="007A3DBC">
              <w:t xml:space="preserve">  </w:t>
            </w:r>
            <w:r w:rsidRPr="007A3DB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7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940182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3 ส่วนเกิน (ต่ำกว่า) มูลค่าหุ้นสุทธิ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เงินที่ได้รับจากการจำหน่ายหุ้นบุริมสิทธิชนิดสะสมเงินปันผลสูงกว่า (ต่ำกว่า) มูลค่าที่ตราไว้ของหุ้นบุริมสิทธิ รวมทั้งส่วนต่างของเงินที่ได้รับจากการขายหุ้นบุริมสิทธิครั้งแรกกับเงินที่จ่ายไปเพื่อซื้อคืนหุ้นบุริมสิทธิ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94018</w:t>
            </w:r>
            <w:r w:rsidRPr="007A3DBC">
              <w:rPr>
                <w:cs/>
              </w:rPr>
              <w:t>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3.1 ส่วนเกิน (ต่ำกว่า) มูลค่าของหุ้นที่ออกใหม่และใบสำคัญแสดงสิทธิที่จะ</w:t>
            </w:r>
          </w:p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เงินที่ได้รับจากการขายหุ้นริมสิทธิชนิดสะสมเงินปันผลสูงกว่า (ต่ำกว่า) มูลค่าที่ตราไว้ รวมทั้งใบสำคัญแสดงสิทธิที่จะซื้อหุ้น ทั้งนี้ ให้นำผลกระทบจากการจำหน่ายหุ้นบุริมสิทธิชนิดสะสมเงินปันผลซื้อคืนตามวิธีราคาตามมูลค่าตามแนวปฏิบัติทางการบัญชีเกี่ยวกับหุ้น</w:t>
            </w:r>
            <w:r w:rsidR="007934BE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ซื้อคืนของกิจการที่อาจเกี่ยวข้องมากระทบด้วย (ถ้ามี)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184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3.2 ส่วนเกินทุนหุ้นทุนซื้อคืน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ต่างของเงินที่ได้รับจากการจำหน่ายหุ้นบุริมสิทธิชนิดไม่สะสมเงินปันผลซื้อคืนกับราคาตามมูลค่าที่ตราไว้ ตามวิธีราคาตามมูลค่าตามแนวปฏิบัติทางการบัญชีเกี่ยวกับหุ้น</w:t>
            </w:r>
            <w:r w:rsidR="007934BE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185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4. เงินที่ได้รับจากการออกตราสารแสดงสิทธิในหนี้ที่มีสิทธิด้อยกว่าเจ้าหนี้บุริมสิทธิ ผู้ฝากเงินและเจ้าหนี้สามัญ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940186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4.1 ตราสารหนื้ที่นับเป็นเงินกองทุนชั้นที่ 2 </w:t>
            </w:r>
            <w:r w:rsidRPr="007A3DBC">
              <w:t xml:space="preserve">- </w:t>
            </w:r>
            <w:r w:rsidRPr="007A3DBC">
              <w:rPr>
                <w:cs/>
              </w:rPr>
              <w:t>ก่อนวันที่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1864B9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เงินที่ได้รับจากการออกตราสารหนี้ที่นับเป็นเงินกองทุนชั้นที่ 2 (สำหรับตราสาร</w:t>
            </w:r>
            <w:r w:rsidR="007934BE" w:rsidRPr="007A3DBC">
              <w:rPr>
                <w:rFonts w:hint="cs"/>
                <w:cs/>
              </w:rPr>
              <w:t>ที่</w:t>
            </w:r>
            <w:r w:rsidRPr="007A3DBC">
              <w:rPr>
                <w:cs/>
              </w:rPr>
              <w:t>ออกก่อน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2)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2 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187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4.2 ตราสารหนื้ที่นับเป็นเงินกองทุนชั้นที่ 2 </w:t>
            </w:r>
            <w:r w:rsidRPr="007A3DBC">
              <w:t xml:space="preserve">- </w:t>
            </w:r>
            <w:r w:rsidRPr="007A3DBC">
              <w:rPr>
                <w:cs/>
              </w:rPr>
              <w:t>ตั้งแต่วันที่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เงินที่ได้รับจากการออกตราสารหนี้ที่นับเป็นเงินกองทุนชั้นที่ 2 (สำหรับตราสาร</w:t>
            </w:r>
            <w:r w:rsidR="007934BE" w:rsidRPr="007A3DBC">
              <w:rPr>
                <w:rFonts w:hint="cs"/>
                <w:cs/>
              </w:rPr>
              <w:t>ที่</w:t>
            </w:r>
            <w:r w:rsidRPr="007A3DBC">
              <w:rPr>
                <w:cs/>
              </w:rPr>
              <w:t>ออกตั้งแต่วันที่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2) 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2 ตามจำนวนที่บริษัทลูกหรือผู้ที่เกี่ยวข้องกับธนาคารพาณิชย์ หรือบริษัทเงินทุนนั้นลงทุนด้วย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188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5. </w:t>
            </w:r>
            <w:r w:rsidRPr="007A3DBC">
              <w:rPr>
                <w:cs/>
              </w:rPr>
              <w:t>เงินสำรองสำหรับสินทรัพย์จัดชั้นปกติ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1D2543">
            <w:r w:rsidRPr="007A3DBC">
              <w:rPr>
                <w:cs/>
              </w:rPr>
              <w:t>เงินสำรองสำหรับสินทรัพย์จัดชั้นปกติทั้งหมด (</w:t>
            </w:r>
            <w:r w:rsidRPr="007A3DBC">
              <w:t xml:space="preserve">General Provision) </w:t>
            </w:r>
            <w:r w:rsidRPr="007A3DBC">
              <w:rPr>
                <w:cs/>
              </w:rPr>
              <w:t xml:space="preserve">แต่ไม่รวมถึงเงินสำรองสำหรับสินทรัพย์จัดชั้นปกติส่วนที่นับเป็น </w:t>
            </w:r>
            <w:r w:rsidRPr="007A3DBC">
              <w:t xml:space="preserve">Specific Provision </w:t>
            </w:r>
            <w:r w:rsidRPr="007A3DBC">
              <w:rPr>
                <w:cs/>
              </w:rPr>
              <w:t xml:space="preserve">แล้ว โดยเงินสำรองสำหรับสินทรัพย์จัดชั้นปกติ ให้เป็นไปตามที่กำหนดในประกาศธนาคารแห่งประเทศไทยว่าด้วยหลักเกณฑ์การจัดชั้นและการกันเงินสำรองของสถาบันการเงิน หรือตามหลักเกณฑ์ที่กำหนดโดยหน่วยงานที่กำกับดูแลบริษัทนั้น หรือตามมาตรฐานการบัญชี โดยบริษัทนอกกลุ่ม </w:t>
            </w:r>
            <w:r w:rsidRPr="007A3DBC">
              <w:t xml:space="preserve">Solo consolidation </w:t>
            </w:r>
            <w:r w:rsidRPr="007A3DBC">
              <w:rPr>
                <w:cs/>
              </w:rPr>
              <w:t>ต้องได้รับอนุญาตจากธนาคารแห่งประเทศไทยใน</w:t>
            </w:r>
            <w:r w:rsidR="001D2543" w:rsidRPr="007A3DBC">
              <w:rPr>
                <w:rFonts w:hint="cs"/>
                <w:cs/>
              </w:rPr>
              <w:t>เรื่อง</w:t>
            </w:r>
            <w:r w:rsidR="001D2543" w:rsidRPr="007A3DBC">
              <w:rPr>
                <w:cs/>
              </w:rPr>
              <w:t>หลักเกณฑ์การจัดชั้น</w:t>
            </w:r>
            <w:r w:rsidR="001D2543" w:rsidRPr="007A3DBC">
              <w:rPr>
                <w:rFonts w:hint="cs"/>
                <w:cs/>
              </w:rPr>
              <w:t>และการ</w:t>
            </w:r>
            <w:r w:rsidR="001D2543" w:rsidRPr="007A3DBC">
              <w:rPr>
                <w:cs/>
              </w:rPr>
              <w:t>กัน</w:t>
            </w:r>
            <w:r w:rsidR="001D2543" w:rsidRPr="007A3DBC">
              <w:rPr>
                <w:rFonts w:hint="cs"/>
                <w:cs/>
              </w:rPr>
              <w:t>เงิน</w:t>
            </w:r>
            <w:r w:rsidR="001D2543" w:rsidRPr="007A3DBC">
              <w:rPr>
                <w:cs/>
              </w:rPr>
              <w:t>สำรองของบริษัทนั้น ๆ ก่อน ตามที่กำหนดในหลักเกณฑ์การกำกับ</w:t>
            </w:r>
            <w:r w:rsidR="001D2543" w:rsidRPr="007A3DBC">
              <w:rPr>
                <w:rFonts w:hint="cs"/>
                <w:cs/>
              </w:rPr>
              <w:t xml:space="preserve">ดูแลเงินกองทุนของกลุ่มธุรกิจทางการเงิน </w:t>
            </w:r>
          </w:p>
          <w:p w:rsidR="0003661B" w:rsidRPr="007A3DBC" w:rsidRDefault="0003661B" w:rsidP="0003661B">
            <w:r w:rsidRPr="007A3DBC">
              <w:rPr>
                <w:cs/>
              </w:rPr>
              <w:lastRenderedPageBreak/>
              <w:t xml:space="preserve">     1. ธนาคารพาณิชย์ หรือบริษัทเงินทุน หรือกลุ่มธุรกิจทางการเงินที่เลือกคำนวณสินทรัพย์เสี่ยงด้านเครดิตโดยวิธี </w:t>
            </w:r>
            <w:r w:rsidRPr="007A3DBC">
              <w:t xml:space="preserve">SA </w:t>
            </w:r>
            <w:r w:rsidRPr="007A3DBC">
              <w:rPr>
                <w:cs/>
              </w:rPr>
              <w:t xml:space="preserve">จะนับ </w:t>
            </w:r>
            <w:r w:rsidRPr="007A3DBC">
              <w:t xml:space="preserve">General Provision </w:t>
            </w:r>
            <w:r w:rsidRPr="007A3DBC">
              <w:rPr>
                <w:cs/>
              </w:rPr>
              <w:t>เข้าเป็นเงินกองทุนชั้นที่ 2 ได้ไม่เกินร้อยละ 1.25 ของยอดสินทรัพย์เสี่ยงด้านเครดิตที่คำนวณโดยวิธี</w:t>
            </w:r>
            <w:r w:rsidRPr="007A3DBC">
              <w:t xml:space="preserve"> SA </w:t>
            </w:r>
            <w:r w:rsidRPr="007A3DBC">
              <w:rPr>
                <w:cs/>
              </w:rPr>
              <w:t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</w:t>
            </w:r>
            <w:r w:rsidRPr="007A3DBC">
              <w:t xml:space="preserve"> SA</w:t>
            </w:r>
          </w:p>
          <w:p w:rsidR="0003661B" w:rsidRPr="007A3DBC" w:rsidRDefault="0003661B" w:rsidP="0003661B">
            <w:r w:rsidRPr="007A3DBC">
              <w:rPr>
                <w:cs/>
              </w:rPr>
              <w:t xml:space="preserve">     2. ธนาคารพาณิชย์ หรือบริษัทเงินทุน หรือกลุ่มธุรกิจทางการเงินที่เลือกคำนวณสินทรัพย์เสี่ยงด้านเครดิตโดยวิธี </w:t>
            </w:r>
            <w:r w:rsidRPr="007A3DBC">
              <w:t xml:space="preserve">IRB </w:t>
            </w:r>
            <w:r w:rsidRPr="007A3DBC">
              <w:rPr>
                <w:cs/>
              </w:rPr>
              <w:t xml:space="preserve">จะนับ </w:t>
            </w:r>
            <w:r w:rsidRPr="007A3DBC">
              <w:t xml:space="preserve">General Provision </w:t>
            </w:r>
            <w:r w:rsidRPr="007A3DBC">
              <w:rPr>
                <w:cs/>
              </w:rPr>
              <w:t xml:space="preserve">ที่ได้จัดสรรให้แก่พอร์ตสินทรัพย์ที่ใช้วิธี </w:t>
            </w:r>
            <w:r w:rsidRPr="007A3DBC">
              <w:t xml:space="preserve">SA </w:t>
            </w:r>
            <w:r w:rsidRPr="007A3DBC">
              <w:rPr>
                <w:cs/>
              </w:rPr>
              <w:t xml:space="preserve">เข้าเป็นเงินกองทุนชั้นที่ 2 ได้ไม่เกินร้อยละ 1.25 ของยอดสินทรัพย์เสี่ยงด้านเครดิตที่คำนวณโดยวิธี </w:t>
            </w:r>
            <w:r w:rsidRPr="007A3DBC">
              <w:t xml:space="preserve">SA </w:t>
            </w:r>
            <w:r w:rsidRPr="007A3DBC">
              <w:rPr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 </w:t>
            </w:r>
            <w:r w:rsidRPr="007A3DBC"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189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6</w:t>
            </w:r>
            <w:r w:rsidRPr="007A3DBC">
              <w:rPr>
                <w:cs/>
              </w:rPr>
              <w:t>. เงินสำรองส่วนเกิน (</w:t>
            </w:r>
            <w:r w:rsidRPr="007A3DBC">
              <w:t>Surplus of Provisions)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เงินสำรองที่กันไว้แล้ว (</w:t>
            </w:r>
            <w:r w:rsidRPr="007A3DBC">
              <w:t xml:space="preserve">Total Eligible Provisions) </w:t>
            </w:r>
            <w:r w:rsidRPr="007A3DBC">
              <w:rPr>
                <w:cs/>
              </w:rPr>
              <w:t xml:space="preserve">เฉพาะส่วนที่มีมูลค่าเกินกว่าค่าความเสียหายที่คาดว่าจะเกิดขึ้น </w:t>
            </w:r>
            <w:r w:rsidRPr="007A3DBC">
              <w:t xml:space="preserve">(Expected Loss : EL) </w:t>
            </w:r>
            <w:r w:rsidRPr="007A3DBC">
              <w:rPr>
                <w:cs/>
              </w:rPr>
              <w:t xml:space="preserve">กรณีเลือกใช้วิธี </w:t>
            </w:r>
            <w:r w:rsidRPr="007A3DBC">
              <w:t xml:space="preserve">IRB </w:t>
            </w:r>
            <w:r w:rsidRPr="007A3DBC">
              <w:rPr>
                <w:cs/>
              </w:rPr>
              <w:t xml:space="preserve">จะนับเข้าเป็นเงินกองทุนชั้นที่ 2 ได้ไม่เกินร้อยละ 0.6 ของสินทรัพย์เสี่ยงด้านเครดิตที่คำนวณโดยวิธี </w:t>
            </w:r>
            <w:r w:rsidRPr="007A3DBC">
              <w:t xml:space="preserve">IRB </w:t>
            </w:r>
            <w:r w:rsidRPr="007A3DBC">
              <w:rPr>
                <w:cs/>
              </w:rPr>
              <w:t>ตามหลักเกณฑ์ที่กำหนดในประกาศธนาคารแห่งประเทศไทยว่า</w:t>
            </w:r>
            <w:r w:rsidRPr="007A3DBC">
              <w:rPr>
                <w:spacing w:val="-4"/>
                <w:cs/>
              </w:rPr>
              <w:t xml:space="preserve">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rPr>
                <w:spacing w:val="-4"/>
              </w:rPr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7. รายการของบริษัทลูกเฉพาะส่วนของผู้ถือหุ้นทีไม่มีอำนาจควบคุมและบุคคลภายนอก ที่สามารถนับเป็นเงินกองทุนชั้นที่ 2 ของกลุ่มธุรกิจทางการเงิน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D2543" w:rsidRPr="007A3DBC" w:rsidRDefault="0003661B" w:rsidP="00753694">
            <w:pPr>
              <w:rPr>
                <w:cs/>
              </w:rPr>
            </w:pPr>
            <w:r w:rsidRPr="007A3DBC">
              <w:rPr>
                <w:cs/>
              </w:rPr>
              <w:t xml:space="preserve">เงินกองทุนทั้งสิ้น </w:t>
            </w:r>
            <w:r w:rsidRPr="007A3DBC">
              <w:t xml:space="preserve">(Total Capital : TC) </w:t>
            </w:r>
            <w:r w:rsidRPr="007A3DBC">
              <w:rPr>
                <w:cs/>
              </w:rPr>
              <w:t xml:space="preserve">ซึ่งประกอบด้วย </w:t>
            </w:r>
            <w:r w:rsidRPr="007A3DBC">
              <w:t xml:space="preserve">NCI 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AT1 </w:t>
            </w:r>
            <w:r w:rsidRPr="007A3DBC">
              <w:rPr>
                <w:cs/>
              </w:rPr>
              <w:t>และ</w:t>
            </w:r>
            <w:r w:rsidRPr="007A3DBC">
              <w:t xml:space="preserve"> T2 </w:t>
            </w:r>
            <w:r w:rsidRPr="007A3DBC">
              <w:rPr>
                <w:cs/>
              </w:rPr>
              <w:t xml:space="preserve">ของบริษัทลูกที่สามารถนับเป็นองค์ประกอบเงินกองทุนในการคำนวณ </w:t>
            </w:r>
            <w:r w:rsidRPr="007A3DBC">
              <w:t xml:space="preserve">T2 </w:t>
            </w:r>
            <w:r w:rsidRPr="007A3DBC">
              <w:rPr>
                <w:cs/>
              </w:rPr>
              <w:t xml:space="preserve">ตามที่ธนาคารแห่งประเทศไทยกำหนด หลังพิจารณาการทยอยหักส่วนที่เกินกว่าจำนวนเงินกองทุนขั้นต่ำและเงินกองทุนส่วนเพิ่ม </w:t>
            </w:r>
            <w:r w:rsidRPr="007A3DBC">
              <w:t xml:space="preserve">Conservation Buffer </w:t>
            </w:r>
            <w:r w:rsidRPr="007A3DBC">
              <w:rPr>
                <w:cs/>
              </w:rPr>
              <w:t xml:space="preserve">ในส่วนของผู้ถือหุ้นที่ไม่มีอำนาจควบคุมและบุคคลภายนอก </w:t>
            </w:r>
            <w:r w:rsidR="001D2543" w:rsidRPr="007A3DBC">
              <w:rPr>
                <w:cs/>
              </w:rPr>
              <w:t>ตามที่กำหนดในประกาศธนาคารแห่งประเทศไทยว่าด้วยหลักเกณฑ์การกำกับ</w:t>
            </w:r>
            <w:r w:rsidR="001D2543" w:rsidRPr="007A3DBC">
              <w:rPr>
                <w:rFonts w:hint="cs"/>
                <w:cs/>
              </w:rPr>
              <w:t xml:space="preserve">ดูแลเงินกองทุนของกลุ่มธุรกิจทางการเงิน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190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8. </w:t>
            </w:r>
            <w:r w:rsidRPr="007A3DBC">
              <w:rPr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191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9</w:t>
            </w:r>
            <w:r w:rsidRPr="007A3DBC">
              <w:rPr>
                <w:cs/>
              </w:rPr>
              <w:t>. รายการหักจากเงินกองทุนชั้นที่ 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192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9.1 การซื้อคืนตราสารทางการเงินที่นับเป็นเงินกองทุนชั้นที่ 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มูลค่าซื้อคืนตราสารทางการเงินที่นับเป็นเงินกองทุนชั้นที่ 2 ของธนาคารพาณิชย์หรือบริษัทเงินทุน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193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9.2 การถือตราสารทางการเงินที่นับเป็นเงินกองทุนชั้นที่ 2 ไขว้กันระหว่างธนาคารพาณิชย์ หรือบริษัทเงินทุน และบริษัทที่ทำธุรกิจทางการเงินหรือธุรกิจสนับสนุน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มูลค่าเงินลงทุนในตราสารทางการเงินที่นับเป็นเงินกองทุนชั้นที่ </w:t>
            </w:r>
            <w:r w:rsidRPr="007A3DBC">
              <w:t>2</w:t>
            </w:r>
            <w:r w:rsidRPr="007A3DBC">
              <w:rPr>
                <w:cs/>
              </w:rPr>
              <w:t xml:space="preserve"> ที่ถือไขว้กันระหว่างธนาคารพาณิชย์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194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9.3 เงินลงทุนในตราสารทางการเงินที่นับเป็นเงินกองทุนชั้นที่ 2 ของธนาคารพาณิชย์หรือบริษัทเงินทุนอื่น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เงินลงทุนในตราสารของธนาคารพาณิชย์หรือบริษัทเงินทุนอื่น ซึ่งผู้ออกตราสารดังกล่าวได้นับเข้าเป็นเงินกองทุนชั้นที่ </w:t>
            </w:r>
            <w:r w:rsidRPr="007A3DBC">
              <w:t>2</w:t>
            </w:r>
            <w:r w:rsidRPr="007A3DBC">
              <w:rPr>
                <w:cs/>
              </w:rPr>
              <w:t xml:space="preserve"> ทั้งนี้ รวมถึงการลงทุนทางอ้อมในตราสารดังกล่าวด้วย ดังนี้</w:t>
            </w:r>
          </w:p>
          <w:p w:rsidR="0003661B" w:rsidRPr="007A3DBC" w:rsidRDefault="0003661B" w:rsidP="0003661B">
            <w:r w:rsidRPr="007A3DBC">
              <w:rPr>
                <w:cs/>
              </w:rPr>
              <w:t xml:space="preserve">     1. การเป็นผู้ขายประกันความเสี่ยงด้านเครดิตตามตราสารประเภท</w:t>
            </w:r>
            <w:r w:rsidRPr="007A3DBC">
              <w:t xml:space="preserve"> </w:t>
            </w:r>
            <w:r w:rsidRPr="007A3DBC">
              <w:lastRenderedPageBreak/>
              <w:t xml:space="preserve">Credit Linked Notes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Credit Default Swaps </w:t>
            </w:r>
            <w:r w:rsidRPr="007A3DBC">
              <w:rPr>
                <w:cs/>
              </w:rPr>
              <w:t xml:space="preserve">ที่มีสินทรัพย์อ้างอิงเป็นตราสารทางการเงิน </w:t>
            </w:r>
          </w:p>
          <w:p w:rsidR="0003661B" w:rsidRPr="007A3DBC" w:rsidRDefault="0003661B" w:rsidP="00753694">
            <w:pPr>
              <w:rPr>
                <w:cs/>
              </w:rPr>
            </w:pPr>
            <w:r w:rsidRPr="007A3DBC">
              <w:rPr>
                <w:cs/>
              </w:rPr>
              <w:t xml:space="preserve">     2. การทำอนุพันธ์ทางการเงินด้านตราสารหนี้ที่มีสินทรั</w:t>
            </w:r>
            <w:r w:rsidR="001D2543" w:rsidRPr="007A3DBC">
              <w:rPr>
                <w:rFonts w:hint="cs"/>
                <w:cs/>
              </w:rPr>
              <w:t>พย์</w:t>
            </w:r>
            <w:r w:rsidRPr="007A3DBC">
              <w:rPr>
                <w:cs/>
              </w:rPr>
              <w:t>อ้างอิงเป็นตราสารดังกล่าว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9.4 </w:t>
            </w:r>
            <w:r w:rsidRPr="007A3DBC">
              <w:rPr>
                <w:cs/>
              </w:rPr>
              <w:t>เงินลงทุนในตราสารทางการเงินที่นับเป็นเงินกองทุนชั้นที่ 2 ของสถาบันการเงินอื่น หรือกลุ่มธุรกิจทางการเงินอื่น นอกจาก 9.2 และ 9.3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มูลค่าตามบัญชีของเงินลงทุนในตราสารที่นับเป็น </w:t>
            </w:r>
            <w:r w:rsidRPr="007A3DBC">
              <w:t xml:space="preserve">T2 </w:t>
            </w:r>
            <w:r w:rsidRPr="007A3DB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ซึ่งอยู่ภายใต้การกำกับดูแลของธนาคารแห่งประเทศไทย ที่ถือโดยบริษัทในกลุ่มธุรกิจทางการเงินซึ่งเงินลงทุนในบริษัทนั้นไม่ได้ถูกนำมาหักออกจากเงินกองทุนของกลุ่มธุรกิจทางการเงิน  เว้นแต่การถือครองตราสารดังกล่าวเป็นธุรกรรมปกติของบริษัทตามที่ได้รับอนุญาตจากผู้กำกับดูแล เพื่อใช้ในการป้องกันความเสี่ยงหรือเป็นการซื้อขายตราสารระยะสั้นในตลาดที่มีสภาพคล่องสูง และต้องไม่มีเจตนาเพื่อหลีกเลี่ยงเกณฑ์ </w:t>
            </w:r>
            <w:r w:rsidRPr="007A3DBC">
              <w:t>Double Gearing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9.5 มูลค่าของตราสารทางการเงินอ้างอิงที่นับเข้าเป็นเงินกองทุนชั้นที่ 2 ของสถาบันการเงินอื่น หรือกลุ่มธุรกิจทางการเงินอื่น กรณีเป็นผู้ซื้ออนุพันธ์ทางการเงินด้านตราสารหนี้หรือตราสารทุน </w:t>
            </w:r>
            <w:r w:rsidRPr="007A3DBC">
              <w:t xml:space="preserve">(Bond / Equity Derivatives) </w:t>
            </w:r>
            <w:r w:rsidRPr="007A3DBC">
              <w:rPr>
                <w:cs/>
              </w:rPr>
              <w:t xml:space="preserve">และกรณีเป็นผู้ขายข้อตกลงรับประกันความเสี่ยงด้านเครดิต </w:t>
            </w:r>
            <w:r w:rsidRPr="007A3DBC">
              <w:t>(Credit Derivatives)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ผลรวมของ (1) จำนวนเงินตามสัญญาของธุรกรรมอนุพันธ์ด้านตราสารหนี้หรือตราสารทุน </w:t>
            </w:r>
            <w:r w:rsidRPr="007A3DBC">
              <w:t xml:space="preserve">(Bond / Equity Derivatives) </w:t>
            </w:r>
            <w:r w:rsidRPr="007A3DBC">
              <w:rPr>
                <w:cs/>
              </w:rPr>
              <w:t xml:space="preserve">ที่อ้างอิงตราสารที่นับเป็น </w:t>
            </w:r>
            <w:r w:rsidRPr="007A3DBC">
              <w:t xml:space="preserve">T2 </w:t>
            </w:r>
            <w:r w:rsidRPr="007A3DB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 โดยผู้ซื้ออนุพันธ์ดังกล่าวคือบริษัทในกลุ่มธุรกิจทางการเงิน ซึ่งเงินลงทุนในบริษัทนั้นไม่ได้ถูกนำมาหักออกจากเงินกองทุนของกลุ่มธุรกิจทางการเงิน และ (2) จำนวนเงินตามสัญญาของธุรกรรมการขายประกันความเสี่ยงด้านเครดิต เช่น </w:t>
            </w:r>
            <w:r w:rsidRPr="007A3DBC">
              <w:t xml:space="preserve">Credit Linked Notes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Credit Default Swap </w:t>
            </w:r>
            <w:r w:rsidRPr="007A3DBC">
              <w:rPr>
                <w:cs/>
              </w:rPr>
              <w:t xml:space="preserve">ที่สินทรัพย์อ้างอิงเป็นตราสารที่นับเป็น </w:t>
            </w:r>
            <w:r w:rsidRPr="007A3DBC">
              <w:t xml:space="preserve">T2 </w:t>
            </w:r>
            <w:r w:rsidRPr="007A3DBC">
              <w:rPr>
                <w:cs/>
              </w:rPr>
              <w:t>ของสถาบันการเงินอื่นหรือกลุ่มธุรกิจทางการเงินของตนเองหรือกลุ่มอื่น โดยผู้ขายประกันความเสี่ยงดังกล่าวคือบริษัทในกลุ่มธุรกิจทางการเงินซึ่งเงินลงทุนในบริษัทนั้นไม่ได้ถูกนำมาหักออกจากเงินกองทุนของกลุ่มธุรกิจ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940</w:t>
            </w:r>
            <w:r w:rsidRPr="007A3DBC">
              <w:rPr>
                <w:cs/>
              </w:rPr>
              <w:t>195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9.6 เงินลงทุนในตราสารทางการเงินที่นับเป็นเงินกองทุนชั้นที่ 2 ของบริษัท โดยถือหุ้นไม่เกินร้อยละ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เงินลงทุนทางตรงและทางอ้อมในตราสารทางการเงินที่นับเป็นเงินกองทุนชั้นที่ 2 ของบริษัทที่ทำธุรกิจทางการเงินและธุรกิจสนับสนุน ที่ถือหุ้นไม่เกินร้อยละ 10 ของจำนวนหุ้นที่จำหน่ายได้แล้วของบริษัทนั้น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</w:p>
          <w:p w:rsidR="001D2543" w:rsidRPr="007A3DBC" w:rsidRDefault="001D2543" w:rsidP="00753694">
            <w:pPr>
              <w:rPr>
                <w:cs/>
              </w:rPr>
            </w:pPr>
            <w:r w:rsidRPr="007A3DBC">
              <w:rPr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</w:t>
            </w:r>
            <w:r w:rsidRPr="007A3DBC">
              <w:rPr>
                <w:spacing w:val="-4"/>
                <w:cs/>
              </w:rPr>
              <w:t>การกำกับ</w:t>
            </w:r>
            <w:r w:rsidRPr="007A3DBC">
              <w:rPr>
                <w:rFonts w:hint="cs"/>
                <w:spacing w:val="-4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spacing w:val="-4"/>
                <w:cs/>
              </w:rPr>
              <w:t xml:space="preserve">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940196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9.7 เงินลงทุนในตราสารทางการเงินที่นับเป็นเงินกองทุนชั้นที่ 2 ของบริษัท โดยถือหุ้นเกินกว่าร้อยละ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เงินลงทุนทางตรงและทางอ้อมในตราสารทางการเงินที่นับเป็นเงินกองทุนชั้นที่ 2 ของบริษัทที่ทำธุรกิจทางการเงินและธุรกิจสนับสนุน ที่ถือหุ้นเกินกว่าร้อยละ 10 ของจำนวนหุ้นที่จำหน่ายได้แล้วทั้งหมดของบริษัทนั้น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>ตามหลักเกณฑ์ที่ธนาคารแห่งประเทศไทย</w:t>
            </w:r>
            <w:r w:rsidRPr="007A3DBC">
              <w:rPr>
                <w:cs/>
              </w:rPr>
              <w:lastRenderedPageBreak/>
              <w:t>กำหนด</w:t>
            </w:r>
          </w:p>
          <w:p w:rsidR="001D2543" w:rsidRPr="007A3DBC" w:rsidRDefault="001D2543" w:rsidP="00753694">
            <w:pPr>
              <w:rPr>
                <w:cs/>
              </w:rPr>
            </w:pPr>
            <w:r w:rsidRPr="007A3DBC">
              <w:rPr>
                <w:cs/>
              </w:rPr>
              <w:t>อย่างไรก็ดี ในการพิจารณานับ</w:t>
            </w:r>
            <w:r w:rsidRPr="007A3DBC">
              <w:rPr>
                <w:spacing w:val="-4"/>
                <w:cs/>
              </w:rPr>
              <w:t>ก</w:t>
            </w:r>
            <w:r w:rsidRPr="007A3DBC">
              <w:rPr>
                <w:cs/>
              </w:rPr>
              <w:t>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940197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9.8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198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เงินกองทุนทั้งสิ้นตามกฎหมาย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940199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อัตราส่วนเงินกองทุน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</w:t>
            </w:r>
            <w:r w:rsidRPr="007A3DBC">
              <w:rPr>
                <w:cs/>
              </w:rPr>
              <w:t xml:space="preserve"> เงินกองทุนชั้นที่</w:t>
            </w:r>
            <w:r w:rsidRPr="007A3DBC">
              <w:t xml:space="preserve"> 2 : </w:t>
            </w:r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 เงินกองทุนชั้นที่ 1 ที่เป็นส่วนของเจ้าของ (</w:t>
            </w:r>
            <w:r w:rsidRPr="007A3DBC">
              <w:t xml:space="preserve">CET1) : </w:t>
            </w:r>
            <w:r w:rsidRPr="007A3DBC">
              <w:rPr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3. เงินกองทุนชั้นที่ 1</w:t>
            </w:r>
            <w:r w:rsidRPr="007A3DBC">
              <w:t xml:space="preserve"> : </w:t>
            </w:r>
            <w:r w:rsidRPr="007A3DBC">
              <w:rPr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4.</w:t>
            </w:r>
            <w:r w:rsidRPr="007A3DBC">
              <w:rPr>
                <w:cs/>
              </w:rPr>
              <w:t xml:space="preserve"> เงินกองทุนทั้งสิ้น</w:t>
            </w:r>
            <w:r w:rsidRPr="007A3DBC">
              <w:t xml:space="preserve"> : </w:t>
            </w:r>
            <w:r w:rsidRPr="007A3DBC">
              <w:rPr>
                <w:cs/>
              </w:rPr>
              <w:t xml:space="preserve">สินทรัพย์เสี่ยง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4.1 </w:t>
            </w:r>
            <w:r w:rsidRPr="007A3DBC">
              <w:rPr>
                <w:cs/>
              </w:rPr>
              <w:t xml:space="preserve">วิธี </w:t>
            </w:r>
            <w:r w:rsidRPr="007A3DBC">
              <w:t xml:space="preserve">SA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IRB </w:t>
            </w:r>
            <w:r w:rsidRPr="007A3DBC">
              <w:rPr>
                <w:cs/>
              </w:rPr>
              <w:t>ก่อนการพิจารณา</w:t>
            </w:r>
            <w:r w:rsidRPr="007A3DBC">
              <w:t xml:space="preserve"> Capital Floor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4.2 </w:t>
            </w:r>
            <w:r w:rsidRPr="007A3DBC">
              <w:rPr>
                <w:cs/>
              </w:rPr>
              <w:t>วิธี</w:t>
            </w:r>
            <w:r w:rsidRPr="007A3DBC">
              <w:t xml:space="preserve"> IRB </w:t>
            </w:r>
            <w:r w:rsidRPr="007A3DBC">
              <w:rPr>
                <w:cs/>
              </w:rPr>
              <w:t xml:space="preserve">หลังการพิจารณา </w:t>
            </w:r>
            <w:r w:rsidRPr="007A3DBC">
              <w:t xml:space="preserve">Capital Floor </w:t>
            </w:r>
            <w:r w:rsidRPr="007A3DBC">
              <w:rPr>
                <w:cs/>
              </w:rPr>
              <w:t xml:space="preserve">ตามเกณฑ์ที่กำหนด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940039</w:t>
            </w: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เงินกองทุน</w:t>
            </w:r>
            <w:r w:rsidRPr="007A3DBC">
              <w:t xml:space="preserve"> (</w:t>
            </w:r>
            <w:r w:rsidRPr="007A3DBC">
              <w:rPr>
                <w:cs/>
              </w:rPr>
              <w:t>เฉพาะสาขาธนาคารพาณิชย์ต่างประเทศ</w:t>
            </w:r>
            <w:r w:rsidRPr="007A3DBC">
              <w:t>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การดำรงสินทรัพย์ตามมาตรา </w:t>
            </w:r>
            <w:r w:rsidRPr="007A3DBC">
              <w:t>32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 </w:t>
            </w:r>
            <w:r w:rsidRPr="007A3DBC">
              <w:rPr>
                <w:cs/>
              </w:rPr>
              <w:t>เงินฝากที่ธนาคารแห่งประเทศไทย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เงินที่สาขาธนาคารพาณิชย์ต่างประเทศนำฝากที่ธนาคารแห่งประเทศไทยเพื่อดำรงเป็นสินทรัพย์ตามกฎหมาย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2. </w:t>
            </w:r>
            <w:r w:rsidRPr="007A3DBC">
              <w:rPr>
                <w:cs/>
              </w:rPr>
              <w:t>หลักทรัพย์รัฐบาลไทย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หลักทรัพย์รัฐบาลไทยที่สาขาธนาคารพาณิชย์ต่างประเทศถือไว้และปราศจากภาระผูกพัน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3. </w:t>
            </w:r>
            <w:r w:rsidRPr="007A3DBC">
              <w:rPr>
                <w:cs/>
              </w:rPr>
              <w:t>พันธบัตรธนาคารแห่งประเทศไทย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พันธบัตรธนาคารแห่งประเทศไทยที่สาขาธนาคารพาณิชย์ต่างประเทศถือไว้และปราศจากภาระผูกพัน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94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4</w:t>
            </w:r>
            <w:r w:rsidRPr="007A3DBC">
              <w:t xml:space="preserve">. </w:t>
            </w:r>
            <w:r w:rsidRPr="007A3DBC">
              <w:rPr>
                <w:cs/>
              </w:rPr>
              <w:t>พันธบัตรกองทุนเพื่อการฟื้นฟูและพัฒนาระบบสถาบันการเงิน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พันธบัตรกองทุนเพื่อการฟื้นฟูและพัฒนาระบบสถาบันการเงินที่สาขาธนาคารพาณิชย์ต่างประเทศ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4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940095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5. </w:t>
            </w:r>
            <w:r w:rsidRPr="007A3DBC">
              <w:rPr>
                <w:cs/>
              </w:rPr>
              <w:t>ตราสารแสดงสิทธิในหนี้ของสถาบันคุ้มครองเงินฝาก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ตราสารแสดงสิทธิในหนี้ที่ออกโดยสถาบันคุ้มครองเงินฝากที่สาขาธนาคารพาณิชย์ต่างประเทศ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76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6</w:t>
            </w:r>
            <w:r w:rsidRPr="007A3DBC">
              <w:t>.</w:t>
            </w:r>
            <w:r w:rsidRPr="007A3DBC">
              <w:rPr>
                <w:cs/>
              </w:rPr>
              <w:t xml:space="preserve"> หุ้น 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และตราสารแสดงสิทธิในหนี้ที่ออกโดยธนาคารเพื่อการเกษตรและสหกรณ์การเกษตร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หุ้น 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และตราสารแสดงสิทธิในหนี้ที่ออกโดยธนาคารเพื่อการเกษตรและสหกรณ์การเกษตร</w:t>
            </w:r>
            <w:r w:rsidRPr="007A3DBC">
              <w:t xml:space="preserve"> </w:t>
            </w:r>
            <w:r w:rsidRPr="007A3DBC">
              <w:rPr>
                <w:cs/>
              </w:rPr>
              <w:t>ที่สาขาธนาคารพาณิชย์ต่างประเทศถือไว้และปราศจากภาระผูกพัน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7</w:t>
            </w:r>
            <w:r w:rsidRPr="007A3DBC">
              <w:t xml:space="preserve">. </w:t>
            </w:r>
            <w:r w:rsidRPr="007A3DBC">
              <w:rPr>
                <w:cs/>
              </w:rPr>
              <w:t>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และตราสารแสดงสิทธิในหนี้ที่ออกโดยกระทรวงการคลัง หรือกระทรวงการคลังค้ำประกันต้นเงินและดอกเบี้ย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และตราสารแสดงสิทธิในหนี้ที่ออกโดยกระทรวงการคลัง หรือกระทรวงการคลังค้ำประกันต้นเงินและดอกเบี้ย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ที่สาขาธนาคารพาณิชย์ต่างประเทศ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940050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8. 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และตราสารแสดงสิทธิในหนี้ที่ออกโดยองค์การของรัฐหรือรัฐวิสาหกิจ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และตราสารแสดงสิทธิในหนี้ที่ออกโดยองค์การของรัฐหรือรัฐวิสาหกิจที่มีกฎหมายเฉพาะจัดตั้งขึ้น หรือรัฐวิสาหกิจอื่นที่ได้รับความเห็นชอบจากธนาคารแห่งประเทศไทย ที่สาขาธนาคารพาณิชย์ต่างประเทศถือไว้และปราศจากภาระผูกพัน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9. </w:t>
            </w:r>
            <w:r w:rsidRPr="007A3DBC">
              <w:rPr>
                <w:cs/>
              </w:rPr>
              <w:t>เงินฝากที่องค์กรของรัฐหรือรัฐวิสาหกิจ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ที่สาขาธนาคารพาณิชย์ต่างประเทศนำฝากที่สถาบันการเงินของรัฐหรือรัฐวิสาหกิจที่มีกฎหมายเฉพาะจัดตั้งขึ้น หรือรัฐวิสาหกิจที่ได้รับความเห็นชอบจากธนาคารแห่งประเทศไทย เพื่อดำรงเป็นสินทรัพย์ตามกฎหมาย ขณะนี้อนุญาตเฉพาะธนาคารออมสิน ธนาคารเพื่อการเกษตรและสหกรณ์การเกษตร และธนาคารอาคารสงเคราะห์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10. </w:t>
            </w:r>
            <w:r w:rsidRPr="007A3DBC">
              <w:rPr>
                <w:cs/>
              </w:rPr>
              <w:t>อสังหาริมทรัพย์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อสังหาริมทรัพย์ของสาขาธนาคารพาณิชย์ต่างประเทศ หรือสิทธิการเช่าอสังหาริมทรัพย์เพื่อใช้เป็นสถานที่สำหรับประกอบธุรกิจ  หรือเป็นที่พัก  หรือเพื่อสวัสดิการสำหรับพนักงานและลูกจ้าง โดยแสดงมูลค่าหลังจากหักค่าเสื่อมราคา หรือตัดจำหน่ายตามอายุสิทธิการเช่า และการด้อยค่าแล้ว ตามที่ได้รับความเห็นชอบจากธนาคารแห่งประเทศไทย เพื่อดำรงเป็นสินทรัพย์ตามกฎหมาย ทั้งนี้ ต้องไม่เกินร้อยละ 20 ของสินทรัพย์ที่ต้องดำรง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2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206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11. </w:t>
            </w:r>
            <w:r w:rsidRPr="007A3DBC">
              <w:rPr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2208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การคำนวณเงินทุนที่ใช้ในการดำรงสินทรัพย์ตามมาตรา </w:t>
            </w:r>
            <w:r w:rsidRPr="007A3DBC">
              <w:t>32</w:t>
            </w:r>
            <w:r w:rsidRPr="007A3DBC">
              <w:rPr>
                <w:cs/>
              </w:rPr>
              <w:t xml:space="preserve"> และยอดสุทธิบัญชีระหว่างกัน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 </w:t>
            </w:r>
            <w:r w:rsidRPr="007A3DBC">
              <w:rPr>
                <w:cs/>
              </w:rPr>
              <w:t xml:space="preserve">เงินทุนสุทธิเพื่อการดำรงสินทรัพย์ตามมาตรา </w:t>
            </w:r>
            <w:r w:rsidRPr="007A3DBC">
              <w:t>32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1.1 </w:t>
            </w:r>
            <w:r w:rsidRPr="007A3DBC">
              <w:rPr>
                <w:cs/>
              </w:rPr>
              <w:t>เงินที่นำเข้ามาจากสำนักงานใหญ่และสาขาอื่นในต่างประเทศ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ที่นำเข้ามาจากสำนักงานใหญ่และหรือสาขาอื่นของธนาคารพาณิชย์ต่างประเทศซึ่งตั้งอยู่นอกประเทศไทย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ไม่ว่าจะอยู่ในรูปเงินทุนหรือเงินกู้ยืม ทั้งนี้เงินกู้ยืมต้องเป็นเงินกู้ยืมตามที่ ธปท. กำหนด รวมถึงกรณีที่สำนักงานใหญ่เลือกที่จะชดเชยผลขาดทุนที่เกิดขึ้นในรูปของเงินที่นำเข้า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5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1.2 </w:t>
            </w:r>
            <w:r w:rsidRPr="007A3DBC">
              <w:rPr>
                <w:cs/>
              </w:rPr>
              <w:t>มูลค่าที่เพิ่มขึ้น</w:t>
            </w:r>
            <w:r w:rsidRPr="007A3DBC">
              <w:t>(</w:t>
            </w:r>
            <w:r w:rsidRPr="007A3DBC">
              <w:rPr>
                <w:cs/>
              </w:rPr>
              <w:t>ลดลง</w:t>
            </w:r>
            <w:r w:rsidRPr="007A3DBC">
              <w:t>)</w:t>
            </w:r>
            <w:r w:rsidRPr="007A3DBC">
              <w:rPr>
                <w:cs/>
              </w:rPr>
              <w:t xml:space="preserve">จากการแปลงค่าเงินที่นำเข้า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ส่วนที่เพิ่มขึ้นหรือลดลงจากการแปลงค่าเงินที่นำเข้ามาจากสำนักงานใหญ่และสาขาอื่นในต่างประเทศ ณ วันนำเข้าเทียบกับวันที่รายงาน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2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1.3</w:t>
            </w:r>
            <w:r w:rsidRPr="007A3DBC">
              <w:rPr>
                <w:cs/>
              </w:rPr>
              <w:t xml:space="preserve"> เงินสำรองที่กันจากกำไรสุทธิ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เงินสำรองต่าง ๆ</w:t>
            </w:r>
            <w:r w:rsidRPr="007A3DBC">
              <w:t xml:space="preserve"> </w:t>
            </w:r>
            <w:r w:rsidRPr="007A3DBC">
              <w:rPr>
                <w:cs/>
              </w:rPr>
              <w:t>ที่กันจากกำไรสุทธิซึ่งสำนักงานใหญ่ได้อนุมัติแล้ว</w:t>
            </w:r>
            <w:r w:rsidRPr="007A3DBC">
              <w:t xml:space="preserve">  </w:t>
            </w:r>
            <w:r w:rsidRPr="007A3DBC">
              <w:rPr>
                <w:cs/>
              </w:rPr>
              <w:t>แต่ไม่รวมถึงเงินสำรองเพื่อการลดค่าของสินทรัพย์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และเงินสำรองเพื่อการชำระหนี้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6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1.4 </w:t>
            </w:r>
            <w:r w:rsidRPr="007A3DBC">
              <w:rPr>
                <w:cs/>
              </w:rPr>
              <w:t>กำไรสุทธิที่ดำรงอยู่ในประเทศไทย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กำไรสุทธิของสาขาธนาคารพาณิชย์ต่างประเทศซึ่งผู้สอบบัญชีรับรองแล้ว  และสำนักงานใหญ่อนุมัติให้คงไว้ในประเทศไทยเพื่อเป็นเงินทุนในการจัดหาสินทรัพย์ตามกฎหมาย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940096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1.5 ขาดทุนสุทธิที่ได้รับการชดเชยจากสำนักงานใหญ่แล้ว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ขาดทุนสุทธิของงวดการบัญชี 6 เดือนของสาขาธนาคารพาณิชย์ต่างประเทศ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และสำนักงานใหญ่ได้ส่งเงินมาชดเชยแล้ว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1.6 </w:t>
            </w:r>
            <w:r w:rsidRPr="007A3DBC">
              <w:rPr>
                <w:cs/>
              </w:rPr>
              <w:t>ขาดทุนสุทธิที่ยังมิได้รับการชดเชยจากสำนักงานใหญ่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ขาดทุนสุทธิของงวดการบัญชี 6 เดือนของสาขาธนาคารพาณิชย์ต่างประเทศ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และสำนักงานใหญ่ยังมิได้ส่งเงินมาชดเชย ทั้งนี้ กรณีมีกำไร</w:t>
            </w:r>
            <w:r w:rsidRPr="007A3DBC">
              <w:rPr>
                <w:cs/>
              </w:rPr>
              <w:lastRenderedPageBreak/>
              <w:t>สะสมที่ยังไม่ได้โอนไปยังสำนักงานใหญ่หรือยังไม่ได้นับเป็นเงินกองทุนและคงไว้ในประเทศไทยสามารถนำมาหักกลบกับผลขาดทุนดังกล่าวได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9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207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1.7 </w:t>
            </w:r>
            <w:r w:rsidRPr="007A3DBC">
              <w:rPr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64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2. </w:t>
            </w:r>
            <w:r w:rsidRPr="007A3DBC">
              <w:rPr>
                <w:cs/>
              </w:rPr>
              <w:t>ยอดสุทธิบัญชีระหว่างกันที่สาขาเป็นลูกหนี้ (เจ้าหนี้) สำนักงานใหญ่ สาขาอื่นในต่างประเทศ บริษัทแม่และบริษัทลูกของสำนักงานใหญ่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ยอดสุทธิของบัญชีระหว่างกันของสาขาธนาคารพาณิชย์ต่างประเทศ ที่มีกับสำนักงานใหญ่สาขาอื่นในต่างประเทศที่เป็นนิติบุคคลเดียวกัน บริษัทแม่ และบริษัทลูก ของสำนักงานใหญ่ บัญชีระหว่างกันในที่นี้ให้รวมถึงบัญชีเงินฝากทุกประเภท เงินกู้ยืม และเงินให้กู้ยืม  หากยอดสุทธิบัญชีระหว่างกันแสดงยอดที่สาขาเป็นเจ้าหนี้สำนักงานใหญ่สาขาอื่นในต่างประเทศที่เป็นนิติบุคคลเดียวกัน บริษัทแม่ บริษัทลูก ให้แสดงเป็นรายการหัก ทั้งนี้ บริษัทแม่หมายถึงนิติบุคคลที่เป็นเจ้าของหรือถือหุ้นในธนาคารต่างประเทศตั้งแต่ร้อยละ 50 ของหุ้นที่จำหน่ายทั้งหมด และที่ปรากฏในรายงานประจำปีของธนาคารต่างประเทศนั้น บริษัทลูกหมายถึงนิติบุคคลที่ธนาคารต่างประเทศถือหุ้นตั้งแต่ร้อยละ 50 ของหุ้นที่จำหน่ายได้ทั้งหมดและที่ปรากฏในรายงานประจำปีของธนาคารต่างประเทศนั้น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0</w:t>
            </w:r>
            <w:r w:rsidRPr="007A3DBC">
              <w:t>37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เงินกองทุนทั้งสิ้นตามกฎหมาย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94007</w:t>
            </w:r>
            <w:r w:rsidRPr="007A3DBC">
              <w:t>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 </w:t>
            </w:r>
            <w:r w:rsidRPr="007A3DBC">
              <w:rPr>
                <w:cs/>
              </w:rPr>
              <w:t>เงินกองทุนทั้งสิ้นก่อนรายการหัก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7A3DBC">
              <w:rPr>
                <w:rFonts w:cs="Tahoma"/>
                <w:cs/>
              </w:rPr>
              <w:t>สินทรัพย์ตามมาตรา 32 แห่งพระราชบัญญัติธุรกิจสถาบันการเงิน พ.ศ. 2551 หรือ จำนวนที่ต่ำกว่าระหว่างสินทรัพย์ตามมาตรา 32 กับผลลัพธ์ของ</w:t>
            </w:r>
          </w:p>
          <w:p w:rsidR="0003661B" w:rsidRPr="007A3DBC" w:rsidRDefault="0003661B" w:rsidP="0003661B">
            <w:r w:rsidRPr="007A3DBC">
              <w:rPr>
                <w:cs/>
              </w:rPr>
              <w:t xml:space="preserve">     1. เงินนำเข้าจากสำนักงานใหญ่หรือสาขาอื่นในต่างประเทศรวมด้วยสำรองที่กันจากกำไรสุทธิและกำไรสุทธิอันได้โอนเป็นส่วนของสำนักงานใหญ่ที่ดำรงในประเทศไทย หักด้วยยอดขาดทุนสุทธิที่ยังไม่ได้รับชดเชยจากสำนักงานใหญ่ หรือ</w:t>
            </w:r>
          </w:p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2. เงินนำเข้าจากสำนักงานใหญ่หรือสาขาอื่นในต่างประเทศรวมด้วยสำรองที่กันจากกำไรสุทธิและกำไรสุทธิอันได้โอนเป็นส่วนของสำนักงานใหญ่ที่ดำรงในประเทศไทย หักด้วยยอดขาดทุนสุทธิที่ยังไม่ได้รับการชดเชยจากสำนักงานใหญ่และยอดสุทธิบัญชีระหว่างกันในกรณีที่สาขาเป็นเจ้าหนี้สำนักงานใหญ่ สาขาอื่นที่เป็นนิติบุคคลเดียวกัน บริษัทแม่และบริษัทลูก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 รายการปรับจากเงินกองทุนทั้งสิ้น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209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2.1 ผลกำไรที่เกิดจากการเลือกใช้  </w:t>
            </w:r>
            <w:r w:rsidRPr="007A3DBC">
              <w:t xml:space="preserve">Fair Value Option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ผลกำไรสะสมที่เกิดจากการลดลงของมูลค่ายุติธรรมของตราสารที่เป็นหนี้สินทางการเงิน เนื่องจากตราสารที่ธนาคารพาณิชย์ออกนั้นมีความเสี่ยงด้านเครดิต</w:t>
            </w:r>
            <w:r w:rsidRPr="007A3DBC">
              <w:t xml:space="preserve"> (Credit spread) </w:t>
            </w:r>
            <w:r w:rsidRPr="007A3DBC">
              <w:rPr>
                <w:cs/>
              </w:rPr>
              <w:t xml:space="preserve">เพิ่มขึ้น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7A3DBC">
              <w:t>Fair Value Option</w:t>
            </w:r>
            <w:r w:rsidRPr="007A3DBC">
              <w:rPr>
                <w:cs/>
              </w:rPr>
              <w:t xml:space="preserve"> หากสาขาธนาคารพาณิชย์ต่างประเทศนำผลกำไรจากการดำเนินงานในงวดนั้นมาเป็นเงินทุนนำเข้าจากต่างประเทศ/เงินกองทุนแล้ว  ให้สาขาธนาคารพาณิชย์ต่างประเทศหักผลกำไรดังกล่าวออกจากเงินทุนนำเข้าจากต่างประเทศ/</w:t>
            </w:r>
            <w:r w:rsidRPr="007A3DBC">
              <w:rPr>
                <w:cs/>
              </w:rPr>
              <w:lastRenderedPageBreak/>
              <w:t>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210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2.1.1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ผลกำไรสะสมที่เกิดจากการลดลงของมูลค่ายุติธรรม เนื่องจากตราสารที่ธนาคารพาณิชย์ออกนั้นมีความเสี่ยงทางด้านเครดิต (</w:t>
            </w:r>
            <w:r w:rsidRPr="007A3DBC">
              <w:t xml:space="preserve">Credit Spread) </w:t>
            </w:r>
            <w:r w:rsidRPr="007A3DBC">
              <w:rPr>
                <w:cs/>
              </w:rPr>
              <w:t>เพิ่มขึ้น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940211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2.1.2 เงินให้สินเชื่อหรือตราสารทางการเงิน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กำไรสะสมที่เกิดจาก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หรือผลกำไรสะสมที่เกิดจากการลดลงของมูลค่ายุติธรรมที่ไม่สามารถวัดมูลค่ายุติธรรมได้อย่างน่าเชื่อถือของตราสารที่เป็นหนี้สิน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940212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2.2 ผลขาดทุนที่เกิดจากการเลือกใช้  </w:t>
            </w:r>
            <w:r w:rsidRPr="007A3DBC">
              <w:t>Fair Value Option</w:t>
            </w:r>
            <w:r w:rsidRPr="007A3DBC">
              <w:br/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ขาดทุนสะสมที่เกิดจากการเพิ่มขึ้นของมูลค่ายุติธรรมของตราสารที่เป็นหนี้สินทางการเงินเนื่องจากตราสารที่ธนาคารพาณิชย์ออกนั้นมีความเสี่ยงด้านเครดิต</w:t>
            </w:r>
            <w:r w:rsidRPr="007A3DBC">
              <w:t xml:space="preserve"> (Credit spread)</w:t>
            </w:r>
            <w:r w:rsidRPr="007A3DBC">
              <w:rPr>
                <w:cs/>
              </w:rPr>
              <w:t xml:space="preserve"> ลดลด หรือ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7A3DBC">
              <w:t>Fair Value Option</w:t>
            </w:r>
            <w:r w:rsidRPr="007A3DBC">
              <w:rPr>
                <w:cs/>
              </w:rPr>
              <w:t xml:space="preserve"> หากสาขาธนาคารพาณิชย์ต่างประเทศนำผลกำไรจากการดำเนินงานในงวดนั้นมาเป็นเงินทุนนำเข้าจากต่างประเทศ/เงินกองทุนแล้ว ให้สาขาธนาคารพาณิชย์ต่างประเทศบวกกลับผลขาดทุนดังกล่าวเข้าเป็นเงินทุนนำเข้าจากต่างประเทศ/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940213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2.2.1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ผลขาดทุนสะสมที่เกิดจากการเพิ่มขึ้นของมูลค่ายุติธรรม เนื่องจากตราสารที่ธนาคารพาณิชย์ออกนั้นมีความเสี่ยงทางด้านเครดิต (</w:t>
            </w:r>
            <w:r w:rsidRPr="007A3DBC">
              <w:t xml:space="preserve">Credit Spread) </w:t>
            </w:r>
            <w:r w:rsidRPr="007A3DBC">
              <w:rPr>
                <w:cs/>
              </w:rPr>
              <w:t>ลดลง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940214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2.2.2 เงินให้สินเชื่อหรือตราสารทางการเงิน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>ผลขาดทุนสะสมที่เกิดจาก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 ผลขาดทุนสะสมที่เกิดจากการเพิ่มขึ้นของมูลค่ายุติธรรมที่ไม่สามารถวัดมูลค่ายุติธรรมได้อย่างน่าเชื่อถือของตราสารที่เป็นหนี้สิน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940</w:t>
            </w:r>
            <w:r w:rsidRPr="007A3DBC">
              <w:rPr>
                <w:cs/>
              </w:rPr>
              <w:t>215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2.3 </w:t>
            </w:r>
            <w:r w:rsidRPr="007A3DBC">
              <w:rPr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ในกรณีที่สาขาธนาคารพาณิชย์ต่างประเทศจะส่งกำไรออกไปให้สำนักงานใหญ่หรือได้รับอนุมัติจากสำนักงานใหญ่ให้คงกำไรดังกล่าวไว้ในประเทศไทยและนับเป็นเงินทุนนำเข้าจากต่างประเทศ/เงินกองทุนทั้งสิ้นแล้ว ให้สาขาธนาคารพาณิชย์ต่างประเทศนำสินทรัพย์ภาษีเงินได้รอการตัดบัญชีมาหักออกจากเงินทุนนำเข้าจากต่างประเทศ/เงินกองทุนทั้งสิ้น ด้วย ทั้งนี้ มูลค่าสินทรัพย์ภาษีเงินได้รอตัดบัญชีดังกล่าวต้องเป็นไปตามมาตรฐานการบัญชีที่รับรองทั่วไป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216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2.3</w:t>
            </w:r>
            <w:r w:rsidRPr="007A3DBC">
              <w:rPr>
                <w:cs/>
              </w:rPr>
              <w:t xml:space="preserve">.1 ขาดทุนทางภาษีที่ยังไม่ได้ใช้ประโยชน์ </w:t>
            </w:r>
            <w:r w:rsidRPr="007A3DBC">
              <w:t>(Unused Tax Losses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มูลค่าสินทรัพย์ภาษีเงินได้รอตัดบัญชีที่เกิดจากขาดทุนทางภาษีที่ยังไม่ได้ใช้ประโยชน์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217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         </w:t>
            </w: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2.3</w:t>
            </w:r>
            <w:r w:rsidRPr="007A3DBC">
              <w:rPr>
                <w:cs/>
              </w:rPr>
              <w:t>.2 ผลแตกต่างชั่วคราวระหว่างมูลค่าตามบัญชีของสินทรัพย์หรือหนี้สินในงบแสดงฐานะการเงินกับฐานภาษี หรือผลแตกต่างชั่วคราวใน</w:t>
            </w:r>
            <w:r w:rsidRPr="007A3DBC">
              <w:rPr>
                <w:cs/>
              </w:rPr>
              <w:lastRenderedPageBreak/>
              <w:t xml:space="preserve">กำไรทางบัญชีและกำไรทางภาษี </w:t>
            </w:r>
            <w:r w:rsidRPr="007A3DBC">
              <w:t>(Temporary Differences)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ผลแตกต่างชั่วคราวระหว่างมูลค่าตามบัญชีกับฐานภาษี หรือผลแตกต่างชั่วคราวในกำไรทางบัญชีและกำไรทางภาษี เช่น สำรองค่าเผื่อหนี้สงสัยจะ</w:t>
            </w:r>
            <w:r w:rsidRPr="007A3DBC">
              <w:rPr>
                <w:cs/>
              </w:rPr>
              <w:lastRenderedPageBreak/>
              <w:t>สูญ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218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         </w:t>
            </w: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2.3</w:t>
            </w:r>
            <w:r w:rsidRPr="007A3DBC">
              <w:rPr>
                <w:cs/>
              </w:rPr>
              <w:t xml:space="preserve">.3 เครดิตภาษีที่ยังไม่ได้ใช้ประโยชน์ </w:t>
            </w:r>
            <w:r w:rsidRPr="007A3DBC">
              <w:t>(Unused Tax</w:t>
            </w:r>
            <w:r w:rsidRPr="007A3DBC">
              <w:rPr>
                <w:cs/>
              </w:rPr>
              <w:t xml:space="preserve"> </w:t>
            </w:r>
            <w:r w:rsidRPr="007A3DBC">
              <w:t>Credit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เครดิตภาษีที่ยังไม่ได้ใช้ยกไป ตามที่มาตรฐานการบัญชีกำหนด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940219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2.4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220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3 รายการหักจากเงินกองทุนทั้งสิ้น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รายการที่จะต้องนำไปหักออกจากเงินกองทุนทั้งสิ้นตามหลักเกณฑ์ที่ธนาคารแห่งประเทศไทยกำหนด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221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3.1 ค่าความนิยม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ค่าความนิยมที่นับเป็นสินทรัพย์ตามจำนวนที่ปรากฏในงบการเงินซึ่งได้จัดทำตามมาตรฐานการบัญชีที่รับรองทั่วไป ซึ่งรวมถึงค่าความนิยมที่แฝงอยู่ในเงินลงทุนในตราสารทุนของบริษัทที่ทำธุรกิจทางการเงินและธุรกิจสนับสนุนด้วย ทั้งนี้ ต้องเป็นมูลค่าสินทรัพย์สุทธิภายหลังหักกลบด้วยหนี้สินภาษีเงินได้รอการตัดบัญชี </w:t>
            </w:r>
            <w:r w:rsidRPr="007A3DBC">
              <w:t xml:space="preserve">(Deferred Tax Liabilities) </w:t>
            </w:r>
            <w:r w:rsidRPr="007A3DBC">
              <w:rPr>
                <w:cs/>
              </w:rPr>
              <w:t xml:space="preserve">ที่เกี่ยวข้องกับค่าความนิยมดังกล่าวแล้ว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222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3.2 สินทรัพย์ไม่มีตัวตน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สินทรัพย์ไม่มีตัวตนที่นับเป็นสินทรัพย์ตามจำนวนที่ปรากฏในงบการเงินซึ่งได้จัดทำตามมาตรฐานการบัญชีที่รับรองทั่วไป ซึ่งไม่รวมถึงสิทธิการเช่า ทั้งนี้ ต้องเป็นมูลค่าสินทรัพย์สุทธิภายหลังหักกลบด้วยหนี้สินทางภาษีเงินได้รอการตัดบัญชีที่เกี่ยวข้องกับสินทรัพย์ไม่มีตัวตน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940223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3.3 สำรองส่วนขาด </w:t>
            </w:r>
            <w:r w:rsidRPr="007A3DBC">
              <w:t xml:space="preserve">(Shortfall of Provisions)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เงินสำรองที่กันไว้แล้ว </w:t>
            </w:r>
            <w:r w:rsidRPr="007A3DBC">
              <w:t xml:space="preserve">(Total Eligible Provisions) </w:t>
            </w:r>
            <w:r w:rsidRPr="007A3DBC">
              <w:rPr>
                <w:cs/>
              </w:rPr>
              <w:t>เฉพาะส่วนที่มีมูลค่าต่ำกว่าค่าความเสียหายที่คาดว่าจะเกิดขึ้น (</w:t>
            </w:r>
            <w:r w:rsidRPr="007A3DBC">
              <w:t xml:space="preserve">Expected Loss : EL) </w:t>
            </w:r>
            <w:r w:rsidRPr="007A3DBC">
              <w:rPr>
                <w:cs/>
              </w:rPr>
              <w:t xml:space="preserve">กรณีธนาคารพาณิชย์เลือกใช้วิธี </w:t>
            </w:r>
            <w:r w:rsidRPr="007A3DBC">
              <w:t xml:space="preserve">IRB </w:t>
            </w:r>
            <w:r w:rsidRPr="007A3DBC">
              <w:rPr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940224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3.4 </w:t>
            </w:r>
            <w:r w:rsidRPr="007A3DBC">
              <w:rPr>
                <w:cs/>
              </w:rPr>
              <w:t xml:space="preserve">กำไรจากการทำธุรกรรมการแปลงสินทรัพย์เป็นหลักทรัพย์ </w:t>
            </w:r>
            <w:r w:rsidRPr="007A3DBC">
              <w:t xml:space="preserve">(Securitization)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กำไรจากการทำธุรกรรมการแปลงสินทรัพย์เป็นหลักทรัพย์ ซึ่งมีผลทำให้เงินกองทุนเพิ่มขึ้น เช่น กำไรที่คาดว่าจะได้รับในอนาคตจากการขายสินทรัพย์ของสาขาธนาคารพาณิชย์ต่างประเทศ (</w:t>
            </w:r>
            <w:r w:rsidRPr="007A3DBC">
              <w:t>Expected Future Margin Income</w:t>
            </w:r>
            <w:r w:rsidRPr="007A3DBC">
              <w:rPr>
                <w:cs/>
              </w:rPr>
              <w:t>) 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940225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3.5</w:t>
            </w:r>
            <w:r w:rsidRPr="007A3DBC">
              <w:rPr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บริษัทที่สาขาธนาคารพาณิชย์ต่างประเทศถือหุ้นไม่เกินร้อยละ 10 ของจำนวนหุ้นที่จำหน่ายได้แล้วทั้งหมดของแต่ละบริษัทนั้น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ธนาคารพาณิชย์ถือหุ้นไม่เกิน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940226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3.6</w:t>
            </w:r>
            <w:r w:rsidRPr="007A3DBC">
              <w:rPr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บริษัทที่สาขาธนาคารพาณิชย์ต่างประเทศถือหุ้นเกินกว่า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ธนาคารพาณิชย์ถือหุ้นเกินกว่า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940227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3.7</w:t>
            </w:r>
            <w:r w:rsidRPr="007A3DBC">
              <w:rPr>
                <w:cs/>
              </w:rPr>
              <w:t xml:space="preserve"> อื่นๆ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94008</w:t>
            </w:r>
            <w:r w:rsidRPr="007A3DBC">
              <w:t>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อัตราส่วนเงินกองทุน </w:t>
            </w:r>
            <w:r w:rsidRPr="007A3DBC">
              <w:t xml:space="preserve">: </w:t>
            </w:r>
            <w:r w:rsidRPr="007A3DBC">
              <w:rPr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94008</w:t>
            </w:r>
            <w:r w:rsidRPr="007A3DBC">
              <w:t>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1. วิธี </w:t>
            </w:r>
            <w:r w:rsidRPr="007A3DBC">
              <w:t xml:space="preserve">SA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IRB </w:t>
            </w:r>
            <w:r w:rsidRPr="007A3DBC">
              <w:rPr>
                <w:cs/>
              </w:rPr>
              <w:t>ก่อนการพิจารณา</w:t>
            </w:r>
            <w:r w:rsidRPr="007A3DBC">
              <w:t xml:space="preserve"> Capital Floor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</w:t>
            </w:r>
            <w:r w:rsidRPr="007A3DBC">
              <w:t>90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2. วิธี </w:t>
            </w:r>
            <w:r w:rsidRPr="007A3DBC">
              <w:t xml:space="preserve">IRB </w:t>
            </w:r>
            <w:r w:rsidRPr="007A3DBC">
              <w:rPr>
                <w:cs/>
              </w:rPr>
              <w:t xml:space="preserve">หลังการพิจารณา </w:t>
            </w:r>
            <w:r w:rsidRPr="007A3DBC">
              <w:t xml:space="preserve">Capital Floor </w:t>
            </w:r>
            <w:r w:rsidRPr="007A3DBC">
              <w:rPr>
                <w:cs/>
              </w:rPr>
              <w:t>ตามเกณฑ์ที่กำหนด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735"/>
        <w:gridCol w:w="6972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1" w:name="_Toc21523890"/>
            <w:bookmarkStart w:id="62" w:name="_Toc24945585"/>
            <w:bookmarkStart w:id="63" w:name="_Toc52011027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Card Type</w:t>
            </w:r>
            <w:bookmarkEnd w:id="61"/>
            <w:bookmarkEnd w:id="62"/>
            <w:bookmarkEnd w:id="63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24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11"/>
        <w:gridCol w:w="329"/>
        <w:gridCol w:w="360"/>
        <w:gridCol w:w="360"/>
        <w:gridCol w:w="360"/>
        <w:gridCol w:w="4230"/>
        <w:gridCol w:w="550"/>
        <w:gridCol w:w="7212"/>
      </w:tblGrid>
      <w:tr w:rsidR="000108A0" w:rsidRPr="007A3DBC" w:rsidTr="006925A8">
        <w:trPr>
          <w:cantSplit/>
          <w:trHeight w:val="264"/>
          <w:tblHeader/>
        </w:trPr>
        <w:tc>
          <w:tcPr>
            <w:tcW w:w="83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650" w:type="dxa"/>
            <w:gridSpan w:val="6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21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6925A8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0108A0">
            <w:r w:rsidRPr="007A3DBC">
              <w:t>028001</w:t>
            </w:r>
          </w:p>
        </w:tc>
        <w:tc>
          <w:tcPr>
            <w:tcW w:w="13412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6925A8" w:rsidRPr="007A3DBC" w:rsidRDefault="006925A8" w:rsidP="000108A0">
            <w:pPr>
              <w:rPr>
                <w:cs/>
              </w:rPr>
            </w:pPr>
            <w:r w:rsidRPr="007A3DBC">
              <w:rPr>
                <w:cs/>
              </w:rPr>
              <w:t>บัตรเครดิต</w:t>
            </w:r>
          </w:p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307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บัตรที่ผู้ประกอบธุรกิจบัตรเครดิตในประเทศเป็นเจ้าของ หรือเป็นตัวแทนออกบัตร</w:t>
            </w:r>
          </w:p>
        </w:tc>
      </w:tr>
      <w:tr w:rsidR="000108A0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บัตรที่ผู้ประกอบธุรกิจบัตรเครดิต เป็นเจ้าของ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บัตรเครดิตในประเทศที่ผู้ประกอบธุรกิจบัตรเครดิตเป็นเจ้าของ </w:t>
            </w:r>
          </w:p>
        </w:tc>
      </w:tr>
      <w:tr w:rsidR="006925A8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0108A0">
            <w:r w:rsidRPr="007A3DBC">
              <w:t>028004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0108A0"/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0108A0">
            <w:r w:rsidRPr="007A3DBC">
              <w:rPr>
                <w:cs/>
              </w:rPr>
              <w:t>บัตรร่วม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925A8" w:rsidRPr="007A3DBC" w:rsidRDefault="006925A8" w:rsidP="000108A0">
            <w:r w:rsidRPr="007A3DBC">
              <w:rPr>
                <w:cs/>
              </w:rPr>
              <w:t>บัตรเครดิตในประเทศที่ผู้ประกอบธุรกิจบัตรเครดิต ออกร่วมกับนิติบุคคลอื่น</w:t>
            </w:r>
          </w:p>
        </w:tc>
      </w:tr>
      <w:tr w:rsidR="000108A0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028005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บัตรร่วมไทย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บัตรเครดิตในประเทศที่ผู้ประกอบธุรกิจบัตรเครดิต ออกร่วมกับนิติบุคคลอื่นในประเทศ</w:t>
            </w:r>
          </w:p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National Switching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บัตรเครดิตในประเทศที่ผู้ประกอบธุรกิจบัตรเครดิต ออกร่วมกับผู้ให้บริการเครือข่ายในประเทศ เช่น เครือข่ายสวิทชิ่งในประเทศ</w:t>
            </w:r>
          </w:p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บัตรเครดิตในประเทศที่ผู้ประกอบธุรกิจบัตรเครดิต ออกร่วมกับนิติบุคคลอื่นๆ</w:t>
            </w:r>
          </w:p>
        </w:tc>
      </w:tr>
      <w:tr w:rsidR="000108A0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บัตรร่วมต่างประเทศ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3C2BE0" w:rsidP="000108A0">
            <w:pPr>
              <w:rPr>
                <w:spacing w:val="-2"/>
              </w:rPr>
            </w:pPr>
            <w:r w:rsidRPr="007A3DBC">
              <w:rPr>
                <w:cs/>
              </w:rPr>
              <w:t>บัตรเ</w:t>
            </w:r>
            <w:r w:rsidRPr="007A3DBC">
              <w:rPr>
                <w:rFonts w:hint="cs"/>
                <w:cs/>
              </w:rPr>
              <w:t>ครดิต</w:t>
            </w:r>
            <w:r w:rsidRPr="007A3DBC">
              <w:rPr>
                <w:cs/>
              </w:rPr>
              <w:t>ในประเทศที่ผู้ประกอบธุรกิจบัตรเ</w:t>
            </w:r>
            <w:r w:rsidRPr="007A3DBC">
              <w:rPr>
                <w:rFonts w:hint="cs"/>
                <w:cs/>
              </w:rPr>
              <w:t>ครดิต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ออกร่วมกับผู้ให้บริการเครือข่ายต่างประเทศ</w:t>
            </w:r>
            <w:r w:rsidR="00460EAB" w:rsidRPr="007A3DBC">
              <w:rPr>
                <w:spacing w:val="-2"/>
              </w:rPr>
              <w:t xml:space="preserve"> </w:t>
            </w:r>
          </w:p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028008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Master</w:t>
            </w:r>
            <w:r w:rsidR="00A506DE" w:rsidRPr="007A3DBC"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028009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028010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028029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460EAB" w:rsidP="000108A0">
            <w:pPr>
              <w:rPr>
                <w:cs/>
              </w:rPr>
            </w:pPr>
            <w:r w:rsidRPr="007A3DBC"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028011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บัตรที่ผู้ประกอบธุรกิจบัตรเครดิต ในประเทศเป็นตัวแทนรับบัตร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บัตรเครดิตที่ออกโดยผู้ให้บริการบัตรเครดิตอื่น ทั้งในประเทศ และต่างประเทศ ที่ผู้ประกอบธุรกิจบัตรเครดิตผู้รายงานเป็นตัวแทนรับบัตรผ่านการรับซื้อ </w:t>
            </w:r>
            <w:r w:rsidRPr="007A3DBC">
              <w:t xml:space="preserve">Sales Slip </w:t>
            </w:r>
            <w:r w:rsidRPr="007A3DBC">
              <w:rPr>
                <w:cs/>
              </w:rPr>
              <w:t xml:space="preserve">หรือผ่านระบบ </w:t>
            </w:r>
            <w:r w:rsidRPr="007A3DBC">
              <w:t>Internet Payment Gateway</w:t>
            </w:r>
            <w:r w:rsidRPr="007A3DBC">
              <w:rPr>
                <w:cs/>
              </w:rPr>
              <w:t xml:space="preserve"> (เช่น เป็น</w:t>
            </w:r>
            <w:r w:rsidRPr="007A3DBC">
              <w:t xml:space="preserve"> acquirer </w:t>
            </w:r>
            <w:r w:rsidRPr="007A3DBC">
              <w:rPr>
                <w:cs/>
              </w:rPr>
              <w:t>สำหรับการซื้อสินค้าผ่านเว๊บไซต์ และเป็นผู้เรียกเก็บเงินให้ รวมทั้งบัตรดังกล่าวที่ใช้เบิกถอนเงินสดจากเครื่องของผู้ประกอบธุรกิจบัตรเครดิตผู้รายงานด้วย</w:t>
            </w:r>
          </w:p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028030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บัตรที่ออกโดยผู้ออกบัตรในประเทศ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บัตรเครดิตที่ออกโดยผู้ให้บริการบัตรเครดิตอื่นในประเทศ ที่ผู้ประกอบธุรกิจบัตรเครดิตผู้รายงานในประเทศเป็นตัวแทนรับบัตร </w:t>
            </w:r>
            <w:r w:rsidRPr="007A3DBC">
              <w:t>(acquirer)</w:t>
            </w:r>
          </w:p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  <w:lang w:val="en-GB"/>
              </w:rPr>
              <w:t>028031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  <w:lang w:val="en-GB"/>
              </w:rPr>
              <w:t>028032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Master</w:t>
            </w:r>
            <w:r w:rsidR="00A506DE" w:rsidRPr="007A3DBC"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  <w:lang w:val="en-GB"/>
              </w:rPr>
              <w:t>028033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028034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028035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460EAB" w:rsidP="000108A0">
            <w:r w:rsidRPr="007A3DBC"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National Switching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บัตรเครดิตในประเทศที่ผู้ประกอบธุรกิจบัตรเครดิต ออกร่วมกับผู้ให้บริการเครือข่ายในประเทศ</w:t>
            </w:r>
          </w:p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028036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028037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บัตรที่ออกโดยผู้ออกบัตรต่างประเทศ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บัตรเครดิตที่ออกโดยผู้ให้บริการบัตรเครดิตอื่นต่างประเทศ ที่ผู้ประกอบธุรกิจบัตรเครดิต ผู้รายงานในประเทศเป็นตัวแทนรับบัตร </w:t>
            </w:r>
            <w:r w:rsidRPr="007A3DBC">
              <w:t>(acquirer)</w:t>
            </w:r>
          </w:p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028014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028015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Master</w:t>
            </w:r>
            <w:r w:rsidR="00A506DE" w:rsidRPr="007A3DBC"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028018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  <w:trHeight w:val="103"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</w:t>
            </w:r>
            <w:r w:rsidRPr="007A3DBC">
              <w:rPr>
                <w:cs/>
              </w:rPr>
              <w:t>38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460EAB" w:rsidP="000108A0">
            <w:r w:rsidRPr="007A3DBC"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  <w:trHeight w:val="103"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028019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028020</w:t>
            </w:r>
          </w:p>
        </w:tc>
        <w:tc>
          <w:tcPr>
            <w:tcW w:w="620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บัตร </w:t>
            </w:r>
            <w:r w:rsidRPr="007A3DBC">
              <w:t>ATM</w:t>
            </w:r>
            <w:r w:rsidRPr="007A3DBC">
              <w:rPr>
                <w:cs/>
              </w:rPr>
              <w:t xml:space="preserve"> และบัตรเดบิต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028021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</w:t>
            </w:r>
            <w:r w:rsidRPr="007A3DBC">
              <w:t xml:space="preserve"> ATM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ind w:left="23" w:firstLine="18"/>
            </w:pPr>
            <w:r w:rsidRPr="007A3DBC">
              <w:rPr>
                <w:cs/>
              </w:rPr>
              <w:t xml:space="preserve">บัตรที่ใช้กับเครื่อง </w:t>
            </w:r>
            <w:r w:rsidRPr="007A3DBC">
              <w:t xml:space="preserve">ATM </w:t>
            </w:r>
            <w:r w:rsidRPr="007A3DBC">
              <w:rPr>
                <w:cs/>
              </w:rPr>
              <w:t>เท่านั้น เพื่อการถอนเงินสด หรือ การใช้บริการอื่นๆ ของธนาคาร</w:t>
            </w:r>
          </w:p>
        </w:tc>
      </w:tr>
      <w:tr w:rsidR="000108A0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028039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60" w:type="dxa"/>
            <w:gridSpan w:val="5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บัตรเดบิต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left="23" w:firstLine="18"/>
            </w:pPr>
            <w:r w:rsidRPr="007A3DBC">
              <w:rPr>
                <w:cs/>
              </w:rPr>
              <w:t>บัตรที่ใช้ในการตัดบัญชีเงินฝากของผู้ถือบัตรโดยอัตโนมัติ แต่ไม่นับรวมบัตรที่ใช้กับเครื่อง</w:t>
            </w:r>
            <w:r w:rsidRPr="007A3DBC">
              <w:t xml:space="preserve"> ATM</w:t>
            </w:r>
            <w:r w:rsidRPr="007A3DBC">
              <w:rPr>
                <w:cs/>
              </w:rPr>
              <w:t xml:space="preserve"> ได้เพียงอย่างเดียว (บัตร</w:t>
            </w:r>
            <w:r w:rsidRPr="007A3DBC">
              <w:t xml:space="preserve"> ATM)</w:t>
            </w:r>
          </w:p>
        </w:tc>
      </w:tr>
      <w:tr w:rsidR="000108A0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028040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0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บัตรที่ผู้ประกอบธุรกิจบัตรเดบิตเป็นเจ้าของ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0108A0" w:rsidRPr="007A3DBC" w:rsidRDefault="00460EAB" w:rsidP="006925A8">
            <w:pPr>
              <w:ind w:left="23" w:firstLine="18"/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โดยไม่ได้ออกร่วมกับผู้ให้บริการเครือข่ายในประเทศและผู้ให้บริการเครือข่ายต่างประเทศ</w:t>
            </w:r>
          </w:p>
        </w:tc>
      </w:tr>
      <w:tr w:rsidR="00460EAB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7A3DBC" w:rsidRDefault="00460EAB" w:rsidP="00460EAB">
            <w:r w:rsidRPr="007A3DBC">
              <w:rPr>
                <w:rFonts w:hint="cs"/>
                <w:cs/>
              </w:rPr>
              <w:t>028</w:t>
            </w:r>
            <w:r w:rsidRPr="007A3DBC">
              <w:t>068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บัตรเดบิตที่ใช้จ่ายทั่วไป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7A3DBC" w:rsidRDefault="00460EAB" w:rsidP="00460EAB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7A3DBC">
              <w:rPr>
                <w:rFonts w:hint="cs"/>
                <w:b/>
                <w:bCs/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โดยสามารถใช้ซื้อสินค้าและบริการได้</w:t>
            </w:r>
          </w:p>
        </w:tc>
      </w:tr>
      <w:tr w:rsidR="00460EAB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7A3DBC" w:rsidRDefault="00460EAB" w:rsidP="00460EAB">
            <w:r w:rsidRPr="007A3DBC">
              <w:rPr>
                <w:rFonts w:hint="cs"/>
                <w:cs/>
              </w:rPr>
              <w:t>028</w:t>
            </w:r>
            <w:r w:rsidRPr="007A3DBC">
              <w:t>069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บัตรเดบิตจำกัดประเภทธุรกิจ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7A3DBC" w:rsidRDefault="00460EAB" w:rsidP="00460EAB">
            <w:pPr>
              <w:ind w:left="23" w:firstLine="18"/>
              <w:rPr>
                <w:b/>
                <w:bCs/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7A3DBC">
              <w:rPr>
                <w:rFonts w:hint="cs"/>
                <w:b/>
                <w:bCs/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โดยสามารถใช้ซื้อสินค้าและบริการเฉพาะอย่างตามรายการที่กำหนดไว้ล่วงหน้า เช่น บัตรเดบิตเพื่อซื้อทอง หรือ บัตร เดบิตเพื่อเติมน้ำมันเชื่อเพลิง</w:t>
            </w:r>
            <w:r w:rsidRPr="007A3DBC">
              <w:rPr>
                <w:rFonts w:hint="cs"/>
                <w:b/>
                <w:bCs/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เป็นต้น</w:t>
            </w:r>
          </w:p>
        </w:tc>
      </w:tr>
      <w:tr w:rsidR="006925A8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028041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550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>
            <w:r w:rsidRPr="007A3DBC">
              <w:rPr>
                <w:cs/>
              </w:rPr>
              <w:t>บัตรร่วม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ออกร่วมกับนิติบุคคลอื่น</w:t>
            </w:r>
          </w:p>
        </w:tc>
      </w:tr>
      <w:tr w:rsidR="006925A8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028042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>
            <w:r w:rsidRPr="007A3DBC">
              <w:rPr>
                <w:cs/>
              </w:rPr>
              <w:t>บัตรร่วมไทย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ออกร่วมกับนิติบุคคลอื่นในประเทศ</w:t>
            </w:r>
          </w:p>
        </w:tc>
      </w:tr>
      <w:tr w:rsidR="00460EAB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7A3DBC" w:rsidRDefault="00460EAB" w:rsidP="00460EAB">
            <w:r w:rsidRPr="007A3DBC">
              <w:t>028043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r w:rsidRPr="007A3DBC">
              <w:t xml:space="preserve">Thai Payment Network  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7A3DBC" w:rsidRDefault="00460EAB" w:rsidP="00460EAB">
            <w:pPr>
              <w:ind w:left="23" w:firstLine="18"/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</w:t>
            </w:r>
            <w:r w:rsidRPr="007A3DBC">
              <w:t xml:space="preserve"> Thai Payment Network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A506DE" w:rsidRPr="007A3DBC" w:rsidRDefault="00A506DE" w:rsidP="006925A8">
            <w:r w:rsidRPr="007A3DBC">
              <w:t>028081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7A3DBC" w:rsidRDefault="00A506DE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7A3DBC" w:rsidRDefault="00A506DE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506DE" w:rsidRPr="007A3DBC" w:rsidRDefault="00A506DE" w:rsidP="006925A8">
            <w:pPr>
              <w:rPr>
                <w:cs/>
              </w:rPr>
            </w:pPr>
            <w:r w:rsidRPr="007A3DBC">
              <w:t>PromptCard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A506DE" w:rsidRPr="007A3DBC" w:rsidRDefault="00A506DE" w:rsidP="006925A8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7A3DBC">
              <w:t>PromptCard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A506DE" w:rsidRPr="007A3DBC" w:rsidRDefault="00A506DE" w:rsidP="006925A8">
            <w:r w:rsidRPr="007A3DBC">
              <w:t>028082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7A3DBC" w:rsidRDefault="00A506DE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7A3DBC" w:rsidRDefault="00A506DE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506DE" w:rsidRPr="007A3DBC" w:rsidRDefault="00A506DE" w:rsidP="006925A8">
            <w:pPr>
              <w:rPr>
                <w:cs/>
              </w:rPr>
            </w:pPr>
            <w:r w:rsidRPr="007A3DBC">
              <w:t>Visa (Local)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A506DE" w:rsidRPr="007A3DBC" w:rsidRDefault="00A506DE" w:rsidP="006925A8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7A3DBC">
              <w:t xml:space="preserve">Visa </w:t>
            </w:r>
            <w:r w:rsidRPr="007A3DBC">
              <w:rPr>
                <w:cs/>
              </w:rPr>
              <w:t>ภายในประเทศ (</w:t>
            </w:r>
            <w:r w:rsidRPr="007A3DBC">
              <w:t>Local)</w:t>
            </w:r>
          </w:p>
        </w:tc>
      </w:tr>
      <w:tr w:rsidR="006925A8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028044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>
            <w:r w:rsidRPr="007A3DBC">
              <w:rPr>
                <w:cs/>
              </w:rPr>
              <w:t>อื่น ๆ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ออกร่วมกับนิติบุคคลอื่นๆ</w:t>
            </w:r>
          </w:p>
        </w:tc>
      </w:tr>
      <w:tr w:rsidR="00460EAB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7A3DBC" w:rsidRDefault="00460EAB" w:rsidP="00460EAB">
            <w:r w:rsidRPr="007A3DBC">
              <w:t>028045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/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r w:rsidRPr="007A3DBC">
              <w:rPr>
                <w:cs/>
              </w:rPr>
              <w:t>บัตรร่วมต่างประเทศ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7A3DBC" w:rsidRDefault="00460EAB" w:rsidP="00460EAB">
            <w:pPr>
              <w:ind w:left="23" w:firstLine="18"/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ออกร่วมกับผู้ให้บริการเครือข่ายต่างประเทศ  </w:t>
            </w:r>
          </w:p>
        </w:tc>
      </w:tr>
      <w:tr w:rsidR="006925A8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028046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>
            <w:r w:rsidRPr="007A3DBC">
              <w:t>Visa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</w:p>
        </w:tc>
      </w:tr>
      <w:tr w:rsidR="006925A8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028047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>
            <w:r w:rsidRPr="007A3DBC">
              <w:t>Master</w:t>
            </w:r>
            <w:r w:rsidR="00A506DE" w:rsidRPr="007A3DBC">
              <w:t>Card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</w:p>
        </w:tc>
      </w:tr>
      <w:tr w:rsidR="006925A8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028048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460EAB" w:rsidP="006925A8">
            <w:r w:rsidRPr="007A3DBC">
              <w:t>Union Pay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</w:p>
        </w:tc>
      </w:tr>
      <w:tr w:rsidR="006925A8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028049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>
            <w:r w:rsidRPr="007A3DBC">
              <w:rPr>
                <w:cs/>
              </w:rPr>
              <w:t>อื่น ๆ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</w:p>
        </w:tc>
      </w:tr>
      <w:tr w:rsidR="00460EAB" w:rsidRPr="007A3DBC" w:rsidTr="00BB0B5E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lastRenderedPageBreak/>
              <w:t>028</w:t>
            </w:r>
            <w:r w:rsidRPr="007A3DBC">
              <w:t>070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ind w:left="23" w:firstLine="18"/>
            </w:pPr>
            <w:r w:rsidRPr="007A3DBC">
              <w:rPr>
                <w:cs/>
              </w:rPr>
              <w:t>บัตรร่วม</w:t>
            </w:r>
            <w:r w:rsidRPr="007A3DBC">
              <w:rPr>
                <w:rFonts w:hint="cs"/>
                <w:cs/>
              </w:rPr>
              <w:t>ไทยและบัตรร่วม</w:t>
            </w:r>
            <w:r w:rsidRPr="007A3DBC">
              <w:rPr>
                <w:cs/>
              </w:rPr>
              <w:t>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ออกร่วมกับผู้ให้บริการเครือข่ายในประเทศและบริษัทเครือข่ายต่างประเทศ</w:t>
            </w:r>
          </w:p>
        </w:tc>
      </w:tr>
      <w:tr w:rsidR="00460EAB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071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  <w:r w:rsidRPr="007A3DBC">
              <w:t>Thai Payment Network + UnionPay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60EAB" w:rsidRPr="007A3DBC" w:rsidRDefault="00460EAB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>
            <w:r w:rsidRPr="007A3DBC">
              <w:t>028086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>
            <w:r w:rsidRPr="007A3DBC">
              <w:t>PromptCard + 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072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BB0B5E">
            <w:r w:rsidRPr="007A3DBC">
              <w:rPr>
                <w:rFonts w:hint="cs"/>
                <w:cs/>
              </w:rPr>
              <w:t>028050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BB0B5E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BB0B5E">
            <w:pPr>
              <w:rPr>
                <w:cs/>
              </w:rPr>
            </w:pPr>
          </w:p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BB0B5E">
            <w:pPr>
              <w:rPr>
                <w:cs/>
              </w:rPr>
            </w:pPr>
            <w:r w:rsidRPr="007A3DBC">
              <w:rPr>
                <w:cs/>
              </w:rPr>
              <w:t>บัตรที่ผู้ประกอบธุรกิจบัตรเดบิตในประเทศหรือผู้รายงานข้อมูลเป็นตัวแทนรับบัตร</w:t>
            </w:r>
            <w:r w:rsidRPr="007A3DBC">
              <w:t xml:space="preserve"> 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BB0B5E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 xml:space="preserve">บัตรเดบิตที่ออกโดยผู้ให้บริการบัตรเดบิตอื่นทั้งในประเทศ และต่างประเทศ ที่ผู้ประกอบธุรกิจบัตรเดบิตในประเทศหรือผู้รายงานข้อมูลเป็นตัวแทนรับบัตรผ่านการรับซื้อ </w:t>
            </w:r>
            <w:r w:rsidRPr="007A3DBC">
              <w:t xml:space="preserve">Sales Slip </w:t>
            </w:r>
            <w:r w:rsidRPr="007A3DBC">
              <w:rPr>
                <w:cs/>
              </w:rPr>
              <w:t xml:space="preserve">หรือผ่านระบบ </w:t>
            </w:r>
            <w:r w:rsidRPr="007A3DBC">
              <w:t>Internet Payment Gateway (</w:t>
            </w:r>
            <w:r w:rsidRPr="007A3DBC">
              <w:rPr>
                <w:cs/>
              </w:rPr>
              <w:t xml:space="preserve">เช่น เป็น </w:t>
            </w:r>
            <w:r w:rsidRPr="007A3DBC">
              <w:t xml:space="preserve">acquirer </w:t>
            </w:r>
            <w:r w:rsidRPr="007A3DBC">
              <w:rPr>
                <w:cs/>
              </w:rPr>
              <w:t xml:space="preserve">สำหรับการซื้อสินค้าผ่านเว๊บไซต์ 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และเป็นผู้เรียกเก็บเงินให้ รวมทั้งบัตรดังกล่าวที่ใช้เบิกถอนเงินสดจากเครื่องของผู้ประกอบธุรกิจบัตรเดบิตในประเทศหรือผู้รายงานข้อมูลด้วย</w:t>
            </w: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r w:rsidRPr="007A3DBC">
              <w:rPr>
                <w:rFonts w:hint="cs"/>
                <w:cs/>
              </w:rPr>
              <w:t>028</w:t>
            </w:r>
            <w:r w:rsidRPr="007A3DBC">
              <w:t>074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บัตรเดบิตใช้จ่ายทั่วไป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7A3DBC">
              <w:rPr>
                <w:rFonts w:hint="cs"/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r w:rsidRPr="007A3DBC">
              <w:rPr>
                <w:rFonts w:hint="cs"/>
                <w:cs/>
              </w:rPr>
              <w:t>028</w:t>
            </w:r>
            <w:r w:rsidRPr="007A3DBC">
              <w:t>073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บัตรเดบิตจำกัดประเภทธุรกิจ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b/>
                <w:bCs/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7A3DBC">
              <w:rPr>
                <w:rFonts w:hint="cs"/>
                <w:b/>
                <w:bCs/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 xml:space="preserve">โดยสามารถใช้ซื้อสินค้าและบริการเฉพาะอย่างตามรายการที่กำหนดไว้ล่วงหน้า จากผู้ให้บริการเพียงรายเดียว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r w:rsidRPr="007A3DBC">
              <w:rPr>
                <w:rFonts w:hint="cs"/>
                <w:cs/>
              </w:rPr>
              <w:t>028</w:t>
            </w:r>
            <w:r w:rsidRPr="007A3DBC">
              <w:t>075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บัตรร่วมไทย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ออกร่วมกับนิติบุคคลอื่นในประเทศ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076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t>Thai Payment Network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</w:t>
            </w:r>
            <w:r w:rsidRPr="007A3DBC">
              <w:t xml:space="preserve"> Thai Payment Network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>
            <w:r w:rsidRPr="007A3DBC">
              <w:t>028083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>
            <w:r w:rsidRPr="007A3DBC">
              <w:t>PromptCard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FC5ABF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</w:t>
            </w:r>
            <w:r w:rsidRPr="007A3DBC">
              <w:rPr>
                <w:rFonts w:hint="cs"/>
                <w:cs/>
              </w:rPr>
              <w:t xml:space="preserve">ย </w:t>
            </w:r>
            <w:r w:rsidRPr="007A3DBC">
              <w:t xml:space="preserve">PromptCard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>
            <w:r w:rsidRPr="007A3DBC">
              <w:t>028084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>
            <w:r w:rsidRPr="007A3DBC">
              <w:t>Visa (Local)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FC5ABF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7A3DBC">
              <w:t xml:space="preserve">Visa </w:t>
            </w:r>
            <w:r w:rsidRPr="007A3DBC">
              <w:rPr>
                <w:cs/>
              </w:rPr>
              <w:t>ภายในประเทศ (</w:t>
            </w:r>
            <w:r w:rsidRPr="007A3DBC">
              <w:t xml:space="preserve">Local)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077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051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  <w:r w:rsidRPr="007A3DBC">
              <w:rPr>
                <w:cs/>
              </w:rPr>
              <w:t>บัตรที่ออกโดยผู้ออกบัตรในประเทศ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บัตรเดบิตที่ออกโดยผู้ให้บริการบัตรเดบิตอื่นในประเทศ 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052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053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054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055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056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r w:rsidRPr="007A3DBC">
              <w:rPr>
                <w:rFonts w:hint="cs"/>
                <w:cs/>
              </w:rPr>
              <w:t>028</w:t>
            </w:r>
            <w:r w:rsidRPr="007A3DBC">
              <w:t>057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r w:rsidRPr="007A3DBC"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028058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National Switching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ออกร่วมกับผู้ให้บริการเครือข่ายในประเทศ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lastRenderedPageBreak/>
              <w:t>028</w:t>
            </w:r>
            <w:r w:rsidRPr="007A3DBC">
              <w:t>059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rPr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078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cs/>
              </w:rPr>
              <w:t>บัตรร่วม</w:t>
            </w:r>
            <w:r w:rsidRPr="007A3DBC">
              <w:rPr>
                <w:rFonts w:hint="cs"/>
                <w:cs/>
              </w:rPr>
              <w:t>ไทยและบัตรร่วม</w:t>
            </w:r>
            <w:r w:rsidRPr="007A3DBC">
              <w:rPr>
                <w:cs/>
              </w:rPr>
              <w:t>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  <w:r w:rsidRPr="007A3DBC">
              <w:rPr>
                <w:rFonts w:hint="cs"/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ออกร่วมกับผู้ให้บริการเครือข่ายในประเทศและบริษัทเครือข่ายต่างประเทศ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079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t>Thai Payment Network + UnionPay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>
            <w:r w:rsidRPr="007A3DBC">
              <w:t>028085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>
            <w:r w:rsidRPr="007A3DBC">
              <w:t>PromptCard + 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FC5ABF"/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080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บัตรที่ออกโดยผู้ออกบัตรต่างประเทศ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  <w:r w:rsidRPr="007A3DBC">
              <w:rPr>
                <w:rFonts w:hint="cs"/>
                <w:cs/>
              </w:rPr>
              <w:t>บัตรเดบิตที่ออกโดยผู้ให้บริการบัตรเดบิตอื่นต่างประเทศ ที่ผู้ประกอบธุรกิจบัตรเดบิต หรือผู้รายงานในประเทศเป็นตัวแทนรับบัตร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061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062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067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  <w:r w:rsidRPr="007A3DBC">
              <w:rPr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t>028024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58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cs/>
              </w:rPr>
              <w:t>บัตรอื่นๆ</w:t>
            </w:r>
          </w:p>
          <w:p w:rsidR="00A506DE" w:rsidRPr="007A3DBC" w:rsidRDefault="00A506DE" w:rsidP="00AB2667"/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</w:pPr>
            <w:r w:rsidRPr="007A3DBC">
              <w:rPr>
                <w:cs/>
              </w:rPr>
              <w:t xml:space="preserve">บัตรที่มีลักษณะใกล้เคียงกับบัตร </w:t>
            </w:r>
            <w:r w:rsidRPr="007A3DBC">
              <w:t xml:space="preserve">ATM </w:t>
            </w:r>
            <w:r w:rsidRPr="007A3DBC">
              <w:rPr>
                <w:cs/>
              </w:rPr>
              <w:t>และบัตรเดบิต ที่ใช้เพื่อถอนเงินสดหรือชำระค่าสินค้าและบริการ ณ จุดให้บริการ โดยไม่ได้ตัดบัญชีเงินฝากของผู้ถือบัตร เช่น บัตรเดบิตที่ตัดบัญชีกองทุนรวมน้ำมัน กองทุนรวมทอง บัตรเงินอิเล็กทรอนิกส์ที่ไม่เข้าข่ายเป็นบัตรเงินอิเล็กทรอนิกส์ภายใต้พระราชกฤษฎีกาว่าด้วยการควบคุมดูแลธุรกิจบริการการชำระเงินทางอิเล็กทรอนิกส์  พ.ศ.2551</w:t>
            </w: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t>028028</w:t>
            </w:r>
          </w:p>
        </w:tc>
        <w:tc>
          <w:tcPr>
            <w:tcW w:w="6189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cs/>
              </w:rPr>
              <w:t>บัตรพลาสติกอื่นๆ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A506DE" w:rsidRPr="007A3DBC" w:rsidRDefault="00A506DE" w:rsidP="00AB2667">
            <w:r w:rsidRPr="007A3DBC">
              <w:rPr>
                <w:cs/>
              </w:rPr>
              <w:t>บัตรพลาสติกอื่นๆ นอกเหนือจากที่ระบุข้างต้น เช่น บัตรที่ออกเพื่อใช้เบิกถอนเงินจากวงเงินสินเชื่อส่วนบุคคล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39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590"/>
        <w:gridCol w:w="992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9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4" w:name="_Toc52011027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Classification of Investment by the Parent Company</w:t>
            </w:r>
            <w:bookmarkEnd w:id="64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31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6821"/>
        <w:gridCol w:w="6593"/>
      </w:tblGrid>
      <w:tr w:rsidR="000108A0" w:rsidRPr="007A3DBC" w:rsidTr="000108A0">
        <w:trPr>
          <w:cantSplit/>
          <w:trHeight w:val="300"/>
          <w:tblHeader/>
        </w:trPr>
        <w:tc>
          <w:tcPr>
            <w:tcW w:w="903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82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59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Description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458001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บริษัทในกลุ่มธุรกิจทางการเงิน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การลงทุนในสถาบันการเงิน และบรัษัทที่ประกอบธุรกิจทางการเงินหรือธุรกิจสนับสนุนที่บริษัทแม่ของกลุ่มธุรกิจ</w:t>
            </w:r>
            <w:r w:rsidRPr="007A3DBC">
              <w:rPr>
                <w:spacing w:val="-4"/>
                <w:cs/>
              </w:rPr>
              <w:t>ทางการเงินมีอำนาจควบคุมกิจการ และได้รับอนุญาตจากธนาคารแห่งประเทศไทยให้จัดอยู่ในกลุ่มธุรกิจทางการเงิน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458002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/>
              <w:rPr>
                <w:cs/>
              </w:rPr>
            </w:pPr>
            <w:r w:rsidRPr="007A3DBC">
              <w:rPr>
                <w:cs/>
              </w:rPr>
              <w:t>บริษัทในกลุ่ม</w:t>
            </w:r>
            <w:r w:rsidRPr="007A3DBC">
              <w:t xml:space="preserve"> Solo Consolidation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458003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 w:firstLine="142"/>
              <w:rPr>
                <w:cs/>
              </w:rPr>
            </w:pPr>
            <w:r w:rsidRPr="007A3DBC">
              <w:rPr>
                <w:cs/>
              </w:rPr>
              <w:t>สถาบันการเงิน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pacing w:val="-4"/>
                <w:cs/>
              </w:rPr>
            </w:pPr>
            <w:r w:rsidRPr="007A3DBC">
              <w:rPr>
                <w:spacing w:val="-4"/>
                <w:cs/>
              </w:rPr>
              <w:t>สถาบันการเงินตามความหมายใน พรบ. ธุรกิจสถาบันการเงิน พ.ศ.2551 ที่เป็นบริษัทในกลุ่ม</w:t>
            </w:r>
            <w:r w:rsidRPr="007A3DBC">
              <w:rPr>
                <w:spacing w:val="-4"/>
              </w:rPr>
              <w:t xml:space="preserve"> Solo Consolidation</w:t>
            </w:r>
            <w:r w:rsidRPr="007A3DBC">
              <w:rPr>
                <w:spacing w:val="-4"/>
                <w:cs/>
              </w:rPr>
              <w:t xml:space="preserve"> 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458004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 w:firstLine="142"/>
            </w:pPr>
            <w:r w:rsidRPr="007A3DBC">
              <w:rPr>
                <w:cs/>
              </w:rPr>
              <w:t xml:space="preserve">บริษัทลูกในกลุ่ม </w:t>
            </w:r>
            <w:r w:rsidRPr="007A3DBC">
              <w:t>Solo Consolidation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บริษัทลูกในกลุ่ม</w:t>
            </w:r>
            <w:r w:rsidRPr="007A3DBC">
              <w:t xml:space="preserve"> Solo Consolidation</w:t>
            </w:r>
            <w:r w:rsidRPr="007A3DBC">
              <w:rPr>
                <w:cs/>
              </w:rPr>
              <w:t xml:space="preserve"> อื่นที่ไม่ได้ประกอบธุรกิจ ธนาคารพาณิชย์ บริษัทเงินทุน บริษัทเครดิตฟองซิเอร์ และเป็นบริษัทลูกที่ประกอบธุรกิจให้สินเชื่อหรือธุรกรรมที่มีลักษณะคล้ายการให้สินเชื่อ</w:t>
            </w:r>
            <w:r w:rsidRPr="007A3DBC">
              <w:t xml:space="preserve"> </w:t>
            </w:r>
            <w:r w:rsidRPr="007A3DBC">
              <w:rPr>
                <w:cs/>
              </w:rPr>
              <w:t>ซึ่งมีลักษณะตามที่กำหนดในประกาศธนาคารแห่งประเทศไทยว่าด้วยหลักเกณฑ์การกำกับแบบรวมกลุ่ม และได้รับอนุญาตจากธนาคารแห่งประเทศไทยให้เป็นบริษัทลูกในกลุ่ม</w:t>
            </w:r>
            <w:r w:rsidRPr="007A3DBC">
              <w:t>Solo Consolidation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458005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/>
              <w:rPr>
                <w:cs/>
              </w:rPr>
            </w:pPr>
            <w:r w:rsidRPr="007A3DBC">
              <w:rPr>
                <w:cs/>
              </w:rPr>
              <w:t xml:space="preserve">บริษัทนอกกลุ่ม </w:t>
            </w:r>
            <w:r w:rsidRPr="007A3DBC">
              <w:t>Solo Consolidation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การลงทุนในบริษัทลูกในกลุ่มธุรกิจทางการเงินทั้งหมด ยกเว้นบริษัทในกลุ่ม </w:t>
            </w:r>
            <w:r w:rsidRPr="007A3DBC">
              <w:t>Solo Consolidation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458006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บริษัทนอกกลุ่มธุรกิจทางการเงิน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การลงทุนในบรัษัทที่บริษัทแม่ถือหุ้นทางตรงและทางอ้อมรวมกันเกินร้อยละ 10 ของจำนวนหุ้นที่จำหน่ายได้แล้วทั้งหมดของบริษัทนั้น ที่ไม่อยู่ในกลุ่มธุรกิจทางการเงิน</w:t>
            </w:r>
          </w:p>
        </w:tc>
      </w:tr>
      <w:tr w:rsidR="000108A0" w:rsidRPr="007A3DBC" w:rsidTr="000108A0"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458007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/>
              <w:rPr>
                <w:cs/>
              </w:rPr>
            </w:pPr>
            <w:r w:rsidRPr="007A3DBC">
              <w:rPr>
                <w:cs/>
              </w:rPr>
              <w:t>บริษัทที่ได้รับอนุญาต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การลงทุนในบรัษัทที่บริษัทแม่หรือสถาบันการเงินได้รับอนุญาต ให้ถือหุ้นได้เกินร้อยละ 10 ของจำนวนหุ้นที่จำหน่ายได้แล้วทั้งหมดของบริษัทนั้น โดยไม่ต้องลดการถือหุ้น ตามที่กำหนดในประกาศธนาคารแห่งประเทศไทยว่าด้วยหลักเกณฑ์การกำกับแบบรวมกลุ่ม เช่น บริษัทที่ประกอบธุรกิจทางการเงินที่บริษัทแม่ไม่มีอำนาจควบคุมกิจการแต่ได้รับอนุญาตให้ถือหุ้นอยู่ก่อนแล้ว   หรือบริษัทที่ประกอบธุรกิจสนับสนุนเพื่อประโยชน์ในการดำเนินงานของสถาบันการเงินและระบบสถาบันการเงินโดยรวมที่บริษัทแม่ไม่มีอำนาจควบคุมกิจการ   หรือบริษัทที่ประกอบธุรกิจทางการเงิน ธุรกิจสนับสนุน หรือธุรกิจอื่นที่บริษัทแม่ลงทุนผ่านบริษัทลูกที่ประกอบธุรกิจทางการเงินที่มีหน่วยงานกำกับดูแลเป็นการเฉพาะ (</w:t>
            </w:r>
            <w:r w:rsidRPr="007A3DBC">
              <w:t xml:space="preserve">Regulated entity) </w:t>
            </w:r>
            <w:r w:rsidRPr="007A3DBC">
              <w:rPr>
                <w:cs/>
              </w:rPr>
              <w:t>อนุญาตให้สามารถลงทุนได้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458008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/>
              <w:rPr>
                <w:cs/>
              </w:rPr>
            </w:pPr>
            <w:r w:rsidRPr="007A3DBC">
              <w:rPr>
                <w:cs/>
              </w:rPr>
              <w:t>บริษัทที่ไม่ได้รับอนุญาต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การลงทุนในบรัษัทที่บริษัทแม่ถือหุ้นทางตรงและทางอ้อมรวมกันเกินร้อยละ 10 ของจำนวนหุ้นที่จำหน่ายได้แล้วทั้งหมดของบริษัทนั้น ที่ไม่ใช่บริษัทที่ธนาคารแห่งประเทศไทยอนุญาตตามที่กำหนดในประกาศธนาคารแห่งประเทศไทยว่าด้วยหลักเกณฑ์การกำกับแบบรวมกลุ่ม ซึ่งต้องลดการถือหุ้นลงให้เหลือไม่เกินร้อยละ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45800</w:t>
            </w:r>
            <w:r w:rsidRPr="007A3DBC">
              <w:rPr>
                <w:cs/>
              </w:rPr>
              <w:t>9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/>
              <w:rPr>
                <w:spacing w:val="-4"/>
                <w:cs/>
              </w:rPr>
            </w:pPr>
            <w:r w:rsidRPr="007A3DBC">
              <w:rPr>
                <w:spacing w:val="-4"/>
                <w:cs/>
              </w:rPr>
              <w:t>บริษัทที่ปรับปรุงโครงสร้างหนี้ตามหลักเกณฑ์ของ ธปท.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การลงทุนในบรัษัทที่ได้มาจากการปรับปรุงโครงสร้างหนี้ การชำระหนี้ การบังคับชำระหนี้ หรือการประกันการให้สินเชื่อ ซึ่งได้รับอนุญาตผ่อนผันจากธนาคารแห่งประเทศไทยให้ถือหุ้นในบริษัทดังกล่าวได้เกินร้อยละ 10 ในช่วงระยะเวลาที่ได้รับการผ่อนผัน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</w:t>
            </w:r>
            <w:r w:rsidRPr="007A3DBC">
              <w:rPr>
                <w:cs/>
              </w:rPr>
              <w:t>10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/>
            </w:pPr>
            <w:r w:rsidRPr="007A3DBC">
              <w:rPr>
                <w:cs/>
              </w:rPr>
              <w:t>บริษัทที่อยู่ระหว่างการชำระบัญชี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การลงทุนในบริษัทที่อยู่ระหว่างการชำระบัญชีเพื่อเลิกกิจการ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060"/>
        <w:gridCol w:w="6647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5" w:name="_Toc21523894"/>
            <w:bookmarkStart w:id="66" w:name="_Toc24945587"/>
            <w:bookmarkStart w:id="67" w:name="_Toc52011027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Collateral Type</w:t>
            </w:r>
            <w:bookmarkEnd w:id="65"/>
            <w:bookmarkEnd w:id="66"/>
            <w:bookmarkEnd w:id="67"/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31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318"/>
        <w:gridCol w:w="10"/>
        <w:gridCol w:w="204"/>
        <w:gridCol w:w="132"/>
        <w:gridCol w:w="6"/>
        <w:gridCol w:w="23"/>
        <w:gridCol w:w="24"/>
        <w:gridCol w:w="360"/>
        <w:gridCol w:w="2876"/>
        <w:gridCol w:w="2869"/>
        <w:gridCol w:w="6592"/>
      </w:tblGrid>
      <w:tr w:rsidR="000108A0" w:rsidRPr="007A3DBC" w:rsidTr="00DF66FB">
        <w:trPr>
          <w:cantSplit/>
          <w:trHeight w:val="300"/>
          <w:tblHeader/>
        </w:trPr>
        <w:tc>
          <w:tcPr>
            <w:tcW w:w="903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822" w:type="dxa"/>
            <w:gridSpan w:val="10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5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Description</w:t>
            </w: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286001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สังหาริมทรัพย์และอสังหาริมทรัพย์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</w:pPr>
            <w:r w:rsidRPr="007A3DBC">
              <w:rPr>
                <w:cs/>
              </w:rPr>
              <w:t>ที่ดินพร้อมสิ่งปลูกสร้าง</w:t>
            </w:r>
            <w:r w:rsidRPr="007A3DBC">
              <w:t xml:space="preserve"> </w:t>
            </w:r>
            <w:r w:rsidRPr="007A3DBC">
              <w:rPr>
                <w:cs/>
              </w:rPr>
              <w:t>และอื่นๆ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3289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68"/>
            </w:pPr>
            <w:r w:rsidRPr="007A3DBC">
              <w:rPr>
                <w:cs/>
              </w:rPr>
              <w:t>ที่ดิน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8" w:right="-68"/>
            </w:pPr>
            <w:r w:rsidRPr="007A3DBC">
              <w:rPr>
                <w:cs/>
              </w:rPr>
              <w:t>อาคารสิ่งปลูกสร้าง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</w:t>
            </w:r>
            <w:r w:rsidRPr="007A3DBC">
              <w:t>66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8" w:right="-68" w:hanging="5"/>
              <w:rPr>
                <w:cs/>
              </w:rPr>
            </w:pPr>
            <w:r w:rsidRPr="007A3DBC">
              <w:rPr>
                <w:cs/>
              </w:rPr>
              <w:t>อาคารชุด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286005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8" w:right="-68" w:hanging="5"/>
              <w:rPr>
                <w:cs/>
              </w:rPr>
            </w:pPr>
            <w:r w:rsidRPr="007A3DBC">
              <w:rPr>
                <w:cs/>
              </w:rPr>
              <w:t>สิทธิการเช่าอาคารและที่ดิน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8" w:right="-68"/>
            </w:pPr>
            <w:r w:rsidRPr="007A3DBC">
              <w:rPr>
                <w:cs/>
              </w:rPr>
              <w:t>ที่ดินพร้อมสิ่งปลูกสร้าง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8" w:right="-68"/>
            </w:pPr>
            <w:r w:rsidRPr="007A3DBC">
              <w:rPr>
                <w:cs/>
              </w:rPr>
              <w:t>สิทธิเหนือที่ดินและสิทธิเก็บกิน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8" w:right="-68"/>
            </w:pPr>
            <w:r w:rsidRPr="007A3DBC">
              <w:rPr>
                <w:cs/>
              </w:rPr>
              <w:t>อื่นๆที่เกียวกับที่ดินและสิ่งปลูกสร้าง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3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17" w:right="-68"/>
            </w:pPr>
            <w:r w:rsidRPr="007A3DBC">
              <w:rPr>
                <w:cs/>
              </w:rPr>
              <w:t>โรงงาน เครื่องจักร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right="-950"/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6" w:right="-68"/>
            </w:pPr>
            <w:r w:rsidRPr="007A3DBC">
              <w:rPr>
                <w:cs/>
              </w:rPr>
              <w:t>โรงงาน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25"/>
              </w:tabs>
              <w:ind w:left="7"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6" w:right="-68"/>
            </w:pPr>
            <w:r w:rsidRPr="007A3DBC">
              <w:rPr>
                <w:cs/>
              </w:rPr>
              <w:t>เครื่องจักร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-13"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6" w:right="-68"/>
            </w:pPr>
            <w:r w:rsidRPr="007A3DBC">
              <w:rPr>
                <w:cs/>
              </w:rPr>
              <w:t>อื่นๆที่เกียวกับโรงงาน</w:t>
            </w:r>
            <w:r w:rsidRPr="007A3DBC">
              <w:t xml:space="preserve"> </w:t>
            </w:r>
            <w:r w:rsidRPr="007A3DBC">
              <w:rPr>
                <w:cs/>
              </w:rPr>
              <w:t>เครื่องจักร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  <w:tab w:val="left" w:pos="-32"/>
              </w:tabs>
              <w:ind w:left="-14" w:right="-689"/>
              <w:outlineLvl w:val="0"/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3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20" w:right="-68"/>
            </w:pPr>
            <w:r w:rsidRPr="007A3DBC">
              <w:rPr>
                <w:cs/>
              </w:rPr>
              <w:t>สินค้า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1" w:right="-68"/>
            </w:pPr>
            <w:r w:rsidRPr="007A3DBC">
              <w:rPr>
                <w:cs/>
              </w:rPr>
              <w:t>สินค้า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1" w:right="-68"/>
            </w:pPr>
            <w:r w:rsidRPr="007A3DBC">
              <w:rPr>
                <w:cs/>
              </w:rPr>
              <w:t>ใบรับสินค้า</w:t>
            </w:r>
            <w:r w:rsidRPr="007A3DBC">
              <w:t xml:space="preserve"> </w:t>
            </w:r>
            <w:r w:rsidRPr="007A3DBC">
              <w:rPr>
                <w:cs/>
              </w:rPr>
              <w:t>ใบประทวนสินค้า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18" w:right="-68"/>
            </w:pPr>
            <w:r w:rsidRPr="007A3DBC">
              <w:rPr>
                <w:cs/>
              </w:rPr>
              <w:t>อื่นๆที่เกี่ยวข้องกับสินค้า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286067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right="-8"/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5" w:right="-68"/>
              <w:rPr>
                <w:cs/>
              </w:rPr>
            </w:pPr>
            <w:r w:rsidRPr="007A3DBC">
              <w:rPr>
                <w:cs/>
              </w:rPr>
              <w:t>เงินสด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286083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right="-8"/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5" w:right="-68"/>
              <w:rPr>
                <w:cs/>
              </w:rPr>
            </w:pPr>
            <w:r w:rsidRPr="007A3DBC">
              <w:rPr>
                <w:cs/>
              </w:rPr>
              <w:t>ธนบัตรที่ระลึก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right="-8"/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5" w:right="-68"/>
            </w:pPr>
            <w:r w:rsidRPr="007A3DBC">
              <w:rPr>
                <w:cs/>
              </w:rPr>
              <w:t>ใบฝาก หรือบัญชีเงินฝาก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4B458A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286018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DF66FB" w:rsidP="000108A0">
            <w:pPr>
              <w:ind w:right="-68"/>
            </w:pPr>
            <w:r w:rsidRPr="007A3DBC">
              <w:rPr>
                <w:cs/>
              </w:rPr>
              <w:t>ใบฝากประจำ</w:t>
            </w:r>
            <w:r w:rsidRPr="007A3DBC">
              <w:t xml:space="preserve"> </w:t>
            </w:r>
            <w:r w:rsidRPr="007A3DBC">
              <w:rPr>
                <w:cs/>
              </w:rPr>
              <w:t>หรือบัญชีเงินฝากประจำของสถาบันการเงินนั้น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DF66FB" w:rsidRPr="007A3DBC" w:rsidTr="004B458A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>
            <w:r w:rsidRPr="007A3DBC">
              <w:t>286091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>
            <w:pPr>
              <w:ind w:right="-68"/>
              <w:rPr>
                <w:cs/>
              </w:rPr>
            </w:pPr>
            <w:r w:rsidRPr="007A3DBC">
              <w:rPr>
                <w:cs/>
              </w:rPr>
              <w:t>ใบฝากประจำ หรือบัญชีเงินฝากประจำของสถาบันการเงินอื่น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F66FB" w:rsidRPr="007A3DBC" w:rsidRDefault="00DF66FB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4B458A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286019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DF66FB" w:rsidP="000108A0">
            <w:pPr>
              <w:ind w:right="-68"/>
            </w:pPr>
            <w:r w:rsidRPr="007A3DBC">
              <w:rPr>
                <w:cs/>
              </w:rPr>
              <w:t>เงินฝากออมทรัพย์ของสถาบันการเงินนั้น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DF66FB" w:rsidRPr="007A3DBC" w:rsidTr="004B458A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>
            <w:r w:rsidRPr="007A3DBC">
              <w:t>286092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>
            <w:pPr>
              <w:ind w:left="-18" w:right="-68"/>
              <w:rPr>
                <w:cs/>
              </w:rPr>
            </w:pPr>
            <w:r w:rsidRPr="007A3DBC">
              <w:rPr>
                <w:cs/>
              </w:rPr>
              <w:t>เงินฝากออมทรัพย์ของสถาบันการเงินอื่น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F66FB" w:rsidRPr="007A3DBC" w:rsidRDefault="00DF66FB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18" w:right="-68"/>
            </w:pPr>
            <w:r w:rsidRPr="007A3DBC">
              <w:rPr>
                <w:cs/>
              </w:rPr>
              <w:t>บัตรเงินฝาก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286084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18" w:right="-68"/>
              <w:rPr>
                <w:cs/>
              </w:rPr>
            </w:pPr>
            <w:r w:rsidRPr="007A3DBC">
              <w:rPr>
                <w:cs/>
              </w:rPr>
              <w:t>ตั๋วแลกเงินของธนาคารพาณิชย์ที่กู้ยืมเงินจากประชาชน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18" w:right="-68"/>
            </w:pPr>
            <w:r w:rsidRPr="007A3DBC">
              <w:rPr>
                <w:cs/>
              </w:rPr>
              <w:t>ตั๋วสัญญาใช้เงินของบริษัทเงินทุน</w:t>
            </w:r>
            <w:r w:rsidRPr="007A3DBC">
              <w:t xml:space="preserve"> 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18" w:right="-68"/>
            </w:pPr>
            <w:r w:rsidRPr="007A3DBC">
              <w:rPr>
                <w:cs/>
              </w:rPr>
              <w:t>ตั๋วสัญญาใช้เงินของบริษัทเครดิตฟองซิเอร์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18" w:right="-68"/>
            </w:pPr>
            <w:r w:rsidRPr="007A3DBC">
              <w:rPr>
                <w:cs/>
              </w:rPr>
              <w:t>เอกสารอื่นใดที่เกี่ยวข้องกับใบฝากประจำ</w:t>
            </w:r>
            <w:r w:rsidRPr="007A3DBC">
              <w:t xml:space="preserve"> </w:t>
            </w:r>
            <w:r w:rsidRPr="007A3DBC">
              <w:rPr>
                <w:cs/>
              </w:rPr>
              <w:t>หรือบัญชีเงินฝากประจำ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3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38" w:right="-68"/>
            </w:pPr>
            <w:r w:rsidRPr="007A3DBC">
              <w:rPr>
                <w:cs/>
              </w:rPr>
              <w:t>หลักทรัพย์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3421" w:type="dxa"/>
            <w:gridSpan w:val="6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164" w:right="-68"/>
            </w:pPr>
            <w:r w:rsidRPr="007A3DBC">
              <w:rPr>
                <w:cs/>
              </w:rPr>
              <w:t>พันธบัตร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164" w:right="-68"/>
            </w:pP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3421" w:type="dxa"/>
            <w:gridSpan w:val="6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164" w:right="-68"/>
            </w:pPr>
            <w:r w:rsidRPr="007A3DBC">
              <w:rPr>
                <w:cs/>
              </w:rPr>
              <w:t>ตั๋วเงินคลัง</w:t>
            </w:r>
            <w:r w:rsidRPr="007A3DBC">
              <w:t xml:space="preserve"> 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164" w:right="-68"/>
            </w:pP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286027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164" w:right="-68"/>
            </w:pPr>
            <w:r w:rsidRPr="007A3DBC">
              <w:rPr>
                <w:cs/>
              </w:rPr>
              <w:t>ใบหุ้น 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ใบสำคัญแสดงสิทธิใบหุ้นหรือหุ้นกู้ ใบสำคัญแสดงสิทธิที่จะซื้อหุ้นกู้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หรือใบสำคัญแสดงการเข้าชื่อซื้อหุ้นหรือหุ้นกู้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164" w:right="-68"/>
            </w:pPr>
            <w:r w:rsidRPr="007A3DBC">
              <w:rPr>
                <w:cs/>
              </w:rPr>
              <w:t>ใบสำคัญแสดงสิทธิในเงินปันผล</w:t>
            </w:r>
            <w:r w:rsidRPr="007A3DBC">
              <w:t xml:space="preserve"> </w:t>
            </w:r>
            <w:r w:rsidRPr="007A3DBC">
              <w:rPr>
                <w:cs/>
              </w:rPr>
              <w:t>หรือดอกเบี้ยจากหลักทรัพย์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162" w:right="-68"/>
            </w:pPr>
            <w:r w:rsidRPr="007A3DBC">
              <w:rPr>
                <w:cs/>
              </w:rPr>
              <w:t>ตราสารหรือหลักฐานแสดงสิทธิในทรัพย์สินของโครงการลงทุนซึ่งผู้ประกอบกิจการจัดการลงทุนเป็นผู้ออก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185" w:right="-68"/>
            </w:pPr>
            <w:r w:rsidRPr="007A3DBC">
              <w:rPr>
                <w:cs/>
              </w:rPr>
              <w:t>อื่นๆที่เกื่ยวข้องกับหลักทรัพย์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55" w:right="-68"/>
            </w:pPr>
            <w:r w:rsidRPr="007A3DBC">
              <w:rPr>
                <w:cs/>
              </w:rPr>
              <w:t>เอกสารทางการเงินอื่นๆ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เช็คของบุคคลอื่นที่มิใช่ผู้กู้ยืม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ตั๋วสัญญาใช้เงินของบุคคลอื่นที่มิใช่ผู้กู้ยืม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ตั๋วแลกเงินของบุคคลอื่นที่มิใช่ผู้กู้ยืม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ใบแสดงสิทธิการรับเงิน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7" w:right="-68"/>
            </w:pPr>
            <w:r w:rsidRPr="007A3DBC">
              <w:rPr>
                <w:cs/>
              </w:rPr>
              <w:t>อื่นๆ</w:t>
            </w:r>
            <w:r w:rsidRPr="007A3DBC">
              <w:t xml:space="preserve"> </w:t>
            </w:r>
            <w:r w:rsidRPr="007A3DBC">
              <w:rPr>
                <w:cs/>
              </w:rPr>
              <w:t>ที่เกี่ยวข้องกับเอกสารทางการเงินอื่น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  <w:rPr>
                <w:cs/>
              </w:rPr>
            </w:pPr>
            <w:r w:rsidRPr="007A3DBC">
              <w:rPr>
                <w:cs/>
              </w:rPr>
              <w:t>เช่น ตราสารหนี้ธปท.</w:t>
            </w: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52" w:right="-68"/>
            </w:pPr>
            <w:r w:rsidRPr="007A3DBC">
              <w:rPr>
                <w:cs/>
              </w:rPr>
              <w:t>สังหาริมทรัพย์ถาวรอื่น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รถยนต์ หรือทะเบียนรถ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286085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  <w:rPr>
                <w:cs/>
              </w:rPr>
            </w:pPr>
            <w:r w:rsidRPr="007A3DBC">
              <w:rPr>
                <w:cs/>
              </w:rPr>
              <w:t>รถจักรยานยนต์ หรือทะเบียนรถ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เรือสินค้า เรือขนทราย</w:t>
            </w:r>
            <w:r w:rsidRPr="007A3DBC">
              <w:t xml:space="preserve"> </w:t>
            </w:r>
            <w:r w:rsidRPr="007A3DBC">
              <w:rPr>
                <w:cs/>
              </w:rPr>
              <w:t>หรือเรือยนต์ทุกประเภท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รถแทรกเตอร์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286086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  <w:rPr>
                <w:cs/>
              </w:rPr>
            </w:pPr>
            <w:r w:rsidRPr="007A3DBC">
              <w:rPr>
                <w:cs/>
              </w:rPr>
              <w:t>ยานพาหนะอื่น ๆ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ทองคำ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อื่นๆและเอกสารที่เกี่ยวข้องกับสังหาริมทรัพย์ถาวรทุกประเภท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52" w:right="-68"/>
            </w:pPr>
            <w:r w:rsidRPr="007A3DBC">
              <w:rPr>
                <w:cs/>
              </w:rPr>
              <w:t>หลักประกันอื่น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9" w:right="-68"/>
            </w:pPr>
            <w:r w:rsidRPr="007A3DBC">
              <w:rPr>
                <w:cs/>
              </w:rPr>
              <w:t>กรมธรรม์ประกันภัย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9" w:right="-68"/>
            </w:pPr>
            <w:r w:rsidRPr="007A3DBC">
              <w:rPr>
                <w:cs/>
              </w:rPr>
              <w:t>มูลภัณฑ์กันชน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9" w:right="-68"/>
            </w:pPr>
            <w:r w:rsidRPr="007A3DBC">
              <w:rPr>
                <w:cs/>
              </w:rPr>
              <w:t>ประทานบัตรเหมืองแร่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9" w:right="-68"/>
            </w:pPr>
            <w:r w:rsidRPr="007A3DBC">
              <w:rPr>
                <w:cs/>
              </w:rPr>
              <w:t>สิทธิการรับเงินช่วยเหลือจากการก่อสร้าง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9" w:right="-68"/>
            </w:pPr>
            <w:r w:rsidRPr="007A3DBC">
              <w:rPr>
                <w:cs/>
              </w:rPr>
              <w:t>เอกสารแสดงความผูกพันในลูกหนี้ของผู้กู้ยืม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9" w:right="-68"/>
            </w:pPr>
            <w:r w:rsidRPr="007A3DBC">
              <w:rPr>
                <w:cs/>
              </w:rPr>
              <w:t>สังหาริมทรัพย์อื่นๆ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286050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ทรัพย์สินทางปัญญา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-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286087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TableText"/>
              <w:ind w:left="-3"/>
              <w:rPr>
                <w:rFonts w:cs="Tahoma"/>
                <w:cs/>
                <w:lang w:bidi="th-TH"/>
              </w:rPr>
            </w:pPr>
            <w:r w:rsidRPr="007A3DBC">
              <w:rPr>
                <w:rFonts w:cs="Tahoma"/>
                <w:cs/>
                <w:lang w:bidi="th-TH"/>
              </w:rPr>
              <w:t>สิทธิบัตร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286088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TableText"/>
              <w:ind w:left="-3"/>
              <w:rPr>
                <w:rFonts w:cs="Tahoma"/>
                <w:cs/>
                <w:lang w:bidi="th-TH"/>
              </w:rPr>
            </w:pPr>
            <w:r w:rsidRPr="007A3DBC">
              <w:rPr>
                <w:rFonts w:cs="Tahoma"/>
                <w:cs/>
                <w:lang w:bidi="th-TH"/>
              </w:rPr>
              <w:t>อนุสิทธิบัตร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</w:t>
            </w:r>
            <w:r w:rsidRPr="007A3DBC">
              <w:t>89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TableText"/>
              <w:ind w:left="-3"/>
              <w:rPr>
                <w:rFonts w:cs="Tahoma"/>
                <w:cs/>
                <w:lang w:bidi="th-TH"/>
              </w:rPr>
            </w:pPr>
            <w:r w:rsidRPr="007A3DBC">
              <w:rPr>
                <w:rFonts w:cs="Tahoma"/>
                <w:cs/>
                <w:lang w:bidi="th-TH"/>
              </w:rPr>
              <w:t>เครื่องหมายการค้า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</w:t>
            </w:r>
            <w:r w:rsidRPr="007A3DBC">
              <w:t>90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TableText"/>
              <w:ind w:left="-3"/>
              <w:rPr>
                <w:rFonts w:cs="Tahoma"/>
                <w:cs/>
                <w:lang w:bidi="th-TH"/>
              </w:rPr>
            </w:pPr>
            <w:r w:rsidRPr="007A3DBC">
              <w:rPr>
                <w:rFonts w:cs="Tahoma"/>
                <w:cs/>
                <w:lang w:bidi="th-TH"/>
              </w:rPr>
              <w:t>แบบผังภูมิวงจรรวม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286051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TableText"/>
              <w:ind w:left="-3"/>
              <w:rPr>
                <w:rFonts w:cs="Tahoma"/>
                <w:cs/>
                <w:lang w:bidi="th-TH"/>
              </w:rPr>
            </w:pPr>
            <w:r w:rsidRPr="007A3DBC">
              <w:rPr>
                <w:rFonts w:cs="Tahoma"/>
                <w:cs/>
                <w:lang w:bidi="th-TH"/>
              </w:rPr>
              <w:t>ภูมิปัญญาท้องถิ่น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286052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3"/>
              <w:rPr>
                <w:cs/>
              </w:rPr>
            </w:pPr>
            <w:r w:rsidRPr="007A3DBC">
              <w:rPr>
                <w:cs/>
              </w:rPr>
              <w:t>สิ่งบ่งชี้ทางภูมิศาสตร์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286053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3"/>
              <w:rPr>
                <w:cs/>
              </w:rPr>
            </w:pPr>
            <w:r w:rsidRPr="007A3DBC">
              <w:rPr>
                <w:cs/>
              </w:rPr>
              <w:t>ความลับทางการค้า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286054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3"/>
            </w:pPr>
            <w:r w:rsidRPr="007A3DBC">
              <w:rPr>
                <w:cs/>
              </w:rPr>
              <w:t>ลิขสิทธิ์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286055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นิติบุคคล และบุคคลธรรมดา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286056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DF66FB" w:rsidP="000108A0">
            <w:pPr>
              <w:tabs>
                <w:tab w:val="left" w:pos="105"/>
                <w:tab w:val="left" w:pos="489"/>
              </w:tabs>
              <w:ind w:left="68"/>
            </w:pPr>
            <w:r w:rsidRPr="007A3DBC">
              <w:rPr>
                <w:cs/>
              </w:rPr>
              <w:t>ธนาคารพาณิชย์ บริษัทเงินทุนและสถาบันการเงินอื่นๆ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3231DC" w:rsidP="00DF66FB">
            <w:r w:rsidRPr="007A3DBC">
              <w:rPr>
                <w:cs/>
              </w:rPr>
              <w:t>การค้ำประกัน การอาวัล การรับรองจากนิติบุคคล และบุคคลธรรมดา รวมถึงกรณีที่ลูกหนี้แห่งสิทธิตามสิทธิเรียกร้องที่ไม่มีตราสารนั้นเป็นนิติบุคคล และบุคคลธรรมดาด้วย</w:t>
            </w:r>
          </w:p>
        </w:tc>
      </w:tr>
      <w:tr w:rsidR="007632A8" w:rsidRPr="007A3DBC" w:rsidTr="00685524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7632A8" w:rsidRPr="007A3DBC" w:rsidRDefault="007632A8" w:rsidP="00DF66FB">
            <w:r w:rsidRPr="007A3DBC">
              <w:t>286093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/>
        </w:tc>
        <w:tc>
          <w:tcPr>
            <w:tcW w:w="3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/>
        </w:tc>
        <w:tc>
          <w:tcPr>
            <w:tcW w:w="615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>
            <w:pPr>
              <w:ind w:left="-13"/>
              <w:rPr>
                <w:cs/>
              </w:rPr>
            </w:pPr>
            <w:r w:rsidRPr="007A3DBC">
              <w:rPr>
                <w:cs/>
              </w:rPr>
              <w:t>การค้ำประกัน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7632A8" w:rsidRPr="007A3DBC" w:rsidRDefault="007632A8" w:rsidP="00DF66FB">
            <w:pPr>
              <w:ind w:left="-22"/>
            </w:pPr>
          </w:p>
        </w:tc>
      </w:tr>
      <w:tr w:rsidR="00187459" w:rsidRPr="007A3DBC" w:rsidTr="00187459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>
            <w:r w:rsidRPr="007A3DBC">
              <w:t>286057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/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>
            <w:pPr>
              <w:ind w:left="6"/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459" w:rsidRPr="007A3DBC" w:rsidRDefault="00187459" w:rsidP="00DF66FB">
            <w:pPr>
              <w:ind w:left="6"/>
              <w:rPr>
                <w:cs/>
              </w:rPr>
            </w:pPr>
            <w:r w:rsidRPr="007A3DBC">
              <w:rPr>
                <w:cs/>
              </w:rPr>
              <w:t>ธนาคารพาณิชย์จดทะเบียนในประเทศ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187459" w:rsidRPr="007A3DBC" w:rsidRDefault="00187459" w:rsidP="00DF66FB"/>
        </w:tc>
      </w:tr>
      <w:tr w:rsidR="00187459" w:rsidRPr="007A3DBC" w:rsidTr="00187459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>
            <w:r w:rsidRPr="007A3DBC">
              <w:t>286058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/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>
            <w:pPr>
              <w:ind w:left="6"/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459" w:rsidRPr="007A3DBC" w:rsidRDefault="00187459" w:rsidP="00DF66FB">
            <w:pPr>
              <w:ind w:left="6"/>
              <w:rPr>
                <w:cs/>
              </w:rPr>
            </w:pPr>
            <w:r w:rsidRPr="007A3DBC">
              <w:rPr>
                <w:cs/>
              </w:rPr>
              <w:t>สาขาธนาคารพาณิชย์ต่างประเทศในประเทศไทย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>และธนาคารพาณิชย์ต่างประเทศ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187459" w:rsidRPr="007A3DBC" w:rsidRDefault="00187459" w:rsidP="00DF66FB"/>
        </w:tc>
      </w:tr>
      <w:tr w:rsidR="007632A8" w:rsidRPr="007A3DBC" w:rsidTr="00187459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>
            <w:r w:rsidRPr="007A3DBC">
              <w:t>286059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/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>
            <w:pPr>
              <w:ind w:left="6"/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2A8" w:rsidRPr="007A3DBC" w:rsidRDefault="007632A8" w:rsidP="00DF66FB">
            <w:pPr>
              <w:ind w:left="6"/>
            </w:pPr>
            <w:r w:rsidRPr="007A3DBC">
              <w:rPr>
                <w:cs/>
              </w:rPr>
              <w:t>บริษัทเงินทุน</w:t>
            </w:r>
            <w:r w:rsidRPr="007A3DBC">
              <w:t xml:space="preserve"> </w:t>
            </w:r>
            <w:r w:rsidRPr="007A3DBC">
              <w:rPr>
                <w:cs/>
              </w:rPr>
              <w:t>บริษัทเครดิตฟองซิเอร์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7632A8" w:rsidRPr="007A3DBC" w:rsidRDefault="007632A8" w:rsidP="00DF66FB"/>
        </w:tc>
      </w:tr>
      <w:tr w:rsidR="007632A8" w:rsidRPr="007A3DBC" w:rsidTr="00187459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>
            <w:r w:rsidRPr="007A3DBC">
              <w:t>286060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/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>
            <w:pPr>
              <w:ind w:left="6"/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2A8" w:rsidRPr="007A3DBC" w:rsidRDefault="007632A8" w:rsidP="00DF66FB">
            <w:pPr>
              <w:ind w:left="6"/>
            </w:pPr>
            <w:r w:rsidRPr="007A3DBC">
              <w:rPr>
                <w:cs/>
              </w:rPr>
              <w:t>สถาบันการเงินที่จัดตั้งขึ้นโดยกฎหมายเฉพาะ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2A8" w:rsidRPr="007A3DBC" w:rsidRDefault="007632A8" w:rsidP="00DF66FB"/>
        </w:tc>
      </w:tr>
      <w:tr w:rsidR="007632A8" w:rsidRPr="007A3DBC" w:rsidTr="00187459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>
            <w:r w:rsidRPr="007A3DBC">
              <w:t>286063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2A8" w:rsidRPr="007A3DBC" w:rsidRDefault="007632A8" w:rsidP="007632A8">
            <w:r w:rsidRPr="007A3DBC">
              <w:rPr>
                <w:cs/>
              </w:rPr>
              <w:t>สถาบันการเงินอื่นๆ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2A8" w:rsidRPr="007A3DBC" w:rsidRDefault="007632A8" w:rsidP="007632A8"/>
        </w:tc>
      </w:tr>
      <w:tr w:rsidR="007632A8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>
            <w:r w:rsidRPr="007A3DBC">
              <w:t>286061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>
            <w:r w:rsidRPr="007A3DBC">
              <w:rPr>
                <w:cs/>
              </w:rPr>
              <w:t>ตั๋วเงินที่ธนาคาร</w:t>
            </w:r>
            <w:r w:rsidRPr="007A3DBC">
              <w:t xml:space="preserve"> </w:t>
            </w:r>
            <w:r w:rsidRPr="007A3DBC">
              <w:rPr>
                <w:cs/>
              </w:rPr>
              <w:t>บริษัทเงินทุนและสถาบันการเงินอื่นอาวัลหรือรับรอง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2A8" w:rsidRPr="007A3DBC" w:rsidRDefault="007632A8" w:rsidP="007632A8"/>
        </w:tc>
      </w:tr>
      <w:tr w:rsidR="007632A8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>
            <w:r w:rsidRPr="007A3DBC">
              <w:t>286062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>
            <w:pPr>
              <w:rPr>
                <w:cs/>
                <w:lang w:val="en-GB"/>
              </w:rPr>
            </w:pPr>
            <w:r w:rsidRPr="007A3DBC">
              <w:t>Standby L/C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7632A8" w:rsidRPr="007A3DBC" w:rsidRDefault="007632A8" w:rsidP="007632A8"/>
        </w:tc>
      </w:tr>
      <w:tr w:rsidR="00187459" w:rsidRPr="007A3DBC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187459" w:rsidRPr="007A3DBC" w:rsidRDefault="00187459" w:rsidP="00187459">
            <w:r w:rsidRPr="007A3DBC">
              <w:t>286094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187459"/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187459">
            <w:pPr>
              <w:rPr>
                <w:cs/>
              </w:rPr>
            </w:pPr>
          </w:p>
        </w:tc>
        <w:tc>
          <w:tcPr>
            <w:tcW w:w="61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459" w:rsidRPr="007A3DBC" w:rsidRDefault="00000B54" w:rsidP="00187459">
            <w:pPr>
              <w:rPr>
                <w:cs/>
              </w:rPr>
            </w:pPr>
            <w:r w:rsidRPr="007A3DBC">
              <w:rPr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187459" w:rsidRPr="007A3DBC" w:rsidRDefault="00000B54" w:rsidP="00000B54">
            <w:r w:rsidRPr="007A3DBC">
              <w:rPr>
                <w:cs/>
              </w:rPr>
              <w:t>สิทธิเรียกร้องที่ไม่มีตราสาร</w:t>
            </w:r>
            <w:r w:rsidRPr="007A3DBC">
              <w:rPr>
                <w:rFonts w:hint="cs"/>
                <w:cs/>
              </w:rPr>
              <w:t xml:space="preserve"> ตาม</w:t>
            </w:r>
            <w:r w:rsidRPr="007A3DBC">
              <w:rPr>
                <w:cs/>
              </w:rPr>
              <w:t>กฎหมายว่าด้วยหลักประกันทางธุรกิจ พ.ศ. 2558 ซึ่งสามารถเปลี่ยนมือได้ตามกฎหมาย แต่ไม่รวมถึงสิทธิในบัญชีเงินฝากและสิทธิการเช่า</w:t>
            </w:r>
          </w:p>
        </w:tc>
      </w:tr>
      <w:tr w:rsidR="00000B54" w:rsidRPr="007A3DBC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286095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ind w:left="-13"/>
              <w:rPr>
                <w:cs/>
              </w:rPr>
            </w:pPr>
            <w:r w:rsidRPr="007A3DBC">
              <w:rPr>
                <w:cs/>
              </w:rPr>
              <w:t>ธนาคารพาณิชย์จดทะเบียนในประเทศ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>
            <w:pPr>
              <w:ind w:left="1885" w:firstLine="6"/>
            </w:pPr>
          </w:p>
        </w:tc>
      </w:tr>
      <w:tr w:rsidR="00000B54" w:rsidRPr="007A3DBC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286096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ind w:left="-13"/>
              <w:rPr>
                <w:cs/>
              </w:rPr>
            </w:pPr>
            <w:r w:rsidRPr="007A3DBC">
              <w:rPr>
                <w:cs/>
              </w:rPr>
              <w:t>สาขาธนาคารพาณิชย์ต่างประเทศในประเทศไทย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>และธนาคารพาณิชย์ต่างประเทศ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>
            <w:pPr>
              <w:ind w:left="1885" w:firstLine="6"/>
            </w:pPr>
          </w:p>
        </w:tc>
      </w:tr>
      <w:tr w:rsidR="00000B54" w:rsidRPr="007A3DBC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286097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ind w:left="-13"/>
              <w:rPr>
                <w:cs/>
              </w:rPr>
            </w:pPr>
            <w:r w:rsidRPr="007A3DBC">
              <w:rPr>
                <w:cs/>
              </w:rPr>
              <w:t>บริษัทเงินทุน</w:t>
            </w:r>
            <w:r w:rsidRPr="007A3DBC">
              <w:t xml:space="preserve"> </w:t>
            </w:r>
            <w:r w:rsidRPr="007A3DBC">
              <w:rPr>
                <w:cs/>
              </w:rPr>
              <w:t>บริษัทเครดิตฟองซิเอร์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>
            <w:pPr>
              <w:ind w:left="1885" w:firstLine="6"/>
            </w:pPr>
          </w:p>
        </w:tc>
      </w:tr>
      <w:tr w:rsidR="00000B54" w:rsidRPr="007A3DBC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286098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ind w:left="-13"/>
              <w:rPr>
                <w:cs/>
              </w:rPr>
            </w:pPr>
            <w:r w:rsidRPr="007A3DBC">
              <w:rPr>
                <w:cs/>
              </w:rPr>
              <w:t>สถาบันการเงินที่จัดตั้งขึ้นโดยกฎหมายเฉพาะ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>
            <w:pPr>
              <w:ind w:left="1885" w:firstLine="6"/>
            </w:pPr>
          </w:p>
        </w:tc>
      </w:tr>
      <w:tr w:rsidR="00000B54" w:rsidRPr="007A3DBC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286099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ind w:left="-13"/>
              <w:rPr>
                <w:cs/>
              </w:rPr>
            </w:pPr>
            <w:r w:rsidRPr="007A3DBC">
              <w:rPr>
                <w:cs/>
              </w:rPr>
              <w:t>สถาบันการเงินอื่นๆ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>
            <w:pPr>
              <w:ind w:left="1885" w:firstLine="6"/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286064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นิติบุคคล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>
            <w:pPr>
              <w:ind w:left="1885" w:firstLine="6"/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286065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 xml:space="preserve">การค้ำประกัน 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7A3DBC" w:rsidRDefault="00000B54" w:rsidP="00000B54"/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286068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การอาวัล</w:t>
            </w:r>
            <w:r w:rsidRPr="007A3DBC">
              <w:t xml:space="preserve"> </w:t>
            </w:r>
            <w:r w:rsidRPr="007A3DBC">
              <w:rPr>
                <w:cs/>
              </w:rPr>
              <w:t>และการรับรอง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7A3DBC" w:rsidRDefault="00000B54" w:rsidP="00000B54"/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286100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7A3DBC" w:rsidRDefault="00000B54" w:rsidP="00000B54">
            <w:r w:rsidRPr="007A3DBC">
              <w:rPr>
                <w:cs/>
              </w:rPr>
              <w:t xml:space="preserve">สิทธิเรียกร้องที่ไม่มีตราสาร ตามกฎหมายว่าด้วยหลักประกันทางธุรกิจ พ.ศ. </w:t>
            </w:r>
            <w:r w:rsidRPr="007A3DBC">
              <w:t xml:space="preserve">2558       </w:t>
            </w:r>
            <w:r w:rsidRPr="007A3DBC">
              <w:rPr>
                <w:cs/>
              </w:rPr>
              <w:t>ซึ่งสามารถเปลี่ยนมือได้ตามกฎหมาย แต่ไม่รวมถึงสิทธิการเช่า</w:t>
            </w: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286069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อื่นๆที่เกี่ยวกับนิติบุคคล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7A3DBC" w:rsidRDefault="00000B54" w:rsidP="00000B54"/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286070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บุคคลธรรมดา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>
            <w:pPr>
              <w:ind w:left="-1078"/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286071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 xml:space="preserve">การค้ำประกัน 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286072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การอาวัล</w:t>
            </w:r>
            <w:r w:rsidRPr="007A3DBC">
              <w:t xml:space="preserve"> </w:t>
            </w:r>
            <w:r w:rsidRPr="007A3DBC">
              <w:rPr>
                <w:cs/>
              </w:rPr>
              <w:t>และการรับรอง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286101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 xml:space="preserve">สิทธิเรียกร้องที่ไม่มีตราสาร ตามกฎหมายว่าด้วยหลักประกันทางธุรกิจ พ.ศ. </w:t>
            </w:r>
            <w:r w:rsidRPr="007A3DBC">
              <w:t xml:space="preserve">2558       </w:t>
            </w:r>
            <w:r w:rsidRPr="007A3DBC">
              <w:rPr>
                <w:cs/>
              </w:rPr>
              <w:t>ซึ่งสามารถเปลี่ยนมือได้ตามกฎหมาย แต่ไม่รวมถึงสิทธิการเช่า</w:t>
            </w: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286073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อื่นๆที่เกี่ยวกับบุคคลธรรมดา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286074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ภาครัฐบาล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>
            <w:pPr>
              <w:pStyle w:val="Footer"/>
              <w:tabs>
                <w:tab w:val="clear" w:pos="4153"/>
                <w:tab w:val="clear" w:pos="8306"/>
                <w:tab w:val="left" w:pos="-58"/>
              </w:tabs>
              <w:rPr>
                <w:rFonts w:cs="Tahoma"/>
                <w:lang w:val="en-US" w:eastAsia="en-US"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lastRenderedPageBreak/>
              <w:t>286075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การค้ำประกัน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286076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การอาวัล</w:t>
            </w:r>
            <w:r w:rsidRPr="007A3DBC">
              <w:t xml:space="preserve"> </w:t>
            </w:r>
            <w:r w:rsidRPr="007A3DBC">
              <w:rPr>
                <w:cs/>
              </w:rPr>
              <w:t>และการรับรอง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286102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 xml:space="preserve">สิทธิเรียกร้องที่ไม่มีตราสาร ตามกฎหมายว่าด้วยหลักประกันทางธุรกิจ พ.ศ. </w:t>
            </w:r>
            <w:r w:rsidRPr="007A3DBC">
              <w:t xml:space="preserve">2558       </w:t>
            </w:r>
            <w:r w:rsidRPr="007A3DBC">
              <w:rPr>
                <w:cs/>
              </w:rPr>
              <w:t>ซึ่งสามารถเปลี่ยนมือได้ตามกฎหมาย แต่ไม่รวมถึงสิทธิการเช่า</w:t>
            </w: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286077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อื่น ๆ</w:t>
            </w:r>
            <w:r w:rsidRPr="007A3DBC">
              <w:t xml:space="preserve">  </w:t>
            </w:r>
            <w:r w:rsidRPr="007A3DBC">
              <w:rPr>
                <w:cs/>
              </w:rPr>
              <w:t>ที่เกี่ยวกับภาครัฐบาล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286103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กิจการ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/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286078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หลักประกันที่ไม่สามารถแยกประเภทได้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/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286079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หลักประกันที่ไม่สามารถแยกประเภทได้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/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286080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คณะกรรมการ กรรมการ</w:t>
            </w:r>
            <w:r w:rsidRPr="007A3DBC">
              <w:t xml:space="preserve"> </w:t>
            </w:r>
            <w:r w:rsidRPr="007A3DBC">
              <w:rPr>
                <w:cs/>
              </w:rPr>
              <w:t>ผู้ถือหุ้น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/>
        </w:tc>
      </w:tr>
      <w:tr w:rsidR="00000B54" w:rsidRPr="007A3DBC" w:rsidTr="00000B54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286081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คณะกรรมการ กรรมการ</w:t>
            </w:r>
            <w:r w:rsidRPr="007A3DBC">
              <w:t xml:space="preserve"> </w:t>
            </w:r>
            <w:r w:rsidRPr="007A3DBC">
              <w:rPr>
                <w:cs/>
              </w:rPr>
              <w:t>ผู้ถือหุ้น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/>
        </w:tc>
      </w:tr>
      <w:tr w:rsidR="00000B54" w:rsidRPr="007A3DBC" w:rsidTr="00000B54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286104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/>
        </w:tc>
      </w:tr>
      <w:tr w:rsidR="00000B54" w:rsidRPr="007A3DBC" w:rsidTr="00000B54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286082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ไม่มีหลักประกัน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/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36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723"/>
      </w:tblGrid>
      <w:tr w:rsidR="000108A0" w:rsidRPr="007A3DBC" w:rsidTr="000108A0">
        <w:trPr>
          <w:cantSplit/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8" w:name="_Toc21523895"/>
            <w:bookmarkStart w:id="69" w:name="_Toc24945588"/>
            <w:bookmarkStart w:id="70" w:name="_Toc52011028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Country ID</w:t>
            </w:r>
            <w:bookmarkEnd w:id="68"/>
            <w:bookmarkEnd w:id="69"/>
            <w:bookmarkEnd w:id="70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507" w:type="dxa"/>
        <w:tblInd w:w="-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58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6933"/>
        <w:gridCol w:w="6576"/>
      </w:tblGrid>
      <w:tr w:rsidR="000108A0" w:rsidRPr="007A3DBC" w:rsidTr="000108A0">
        <w:trPr>
          <w:trHeight w:val="270"/>
          <w:tblHeader/>
        </w:trPr>
        <w:tc>
          <w:tcPr>
            <w:tcW w:w="998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93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57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ANDORRA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อันดอร์รา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UNITED ARAB EMIRATES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สหรัฐอาหรับเอมิเรตส์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AFGHANISTAN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อัฟกานิสถาน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ANTIGUA AND BARBUDA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แอนติกาและบาร์บูดา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ANGUILLA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แองกลิวลา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ALBANIA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แอลเบเนีย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ARMENIA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อาร์เมเนีย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ANGOLA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แองโกลา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ANTARCTICA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แอนตาร์กติกา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ARGENTINA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อาร์เจนตินา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AMERICAN SAMOA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อเมริกันซามัว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AUSTRIA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ออสเตรีย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AUSTRALIA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ออสเตรเลีย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ARUBA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อารูบา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ALAND ISLANDS</w:t>
            </w:r>
            <w:r w:rsidRPr="007A3DBC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หมู่เกาะอะแลนด์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AZERBAIJAN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อาเซอร์ไบจาน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BOSNIA AND HERZEGOVINA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บอสเนียและเฮอร์เซโกวีนา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BARBADOS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บาร์เบโดส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BANGLADESH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บังกลาเทศ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BELGIUM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เบลเยียม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BURKINA FASO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บูร์กินาฟาโซ 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BULGARIA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บัลแกเรีย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BAHRAIN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บาห์เรน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BURUNDI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บุรุนดี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BENIN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เบนิน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SAINT-BARTHELEMY</w:t>
            </w:r>
            <w:r w:rsidRPr="007A3DBC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เซนต์บาร์เธเลมี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BERMUDA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เบอร์มิวดา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BRUNEI DARUSSALAM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บรูไนดารุสซาลาม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BOLIVIA, PLURINATIONAL STATE OF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รัฐพหุชนชาติแห่งโบลิเวีย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BONAIRE, SAINT EUSTATIUS AND SABA</w:t>
            </w:r>
            <w:r w:rsidRPr="007A3DBC">
              <w:tab/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โบแนร์ ซินท์เอิสทาทิอุส และ ซาบา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BRAZIL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บราซิล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BAHAMAS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บาฮามาส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BT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BHUTAN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ภูฏาน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BOUVET ISLAND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โบเวทไอแลนด์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BOTSWANA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บอตสวานา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BELARUS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เบลารุส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BELIZE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เบลีซ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CANADA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แคนาดา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COCOS (KEELING)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หมู่เกาะโคโคส</w:t>
            </w:r>
            <w:r w:rsidRPr="007A3DBC">
              <w:t xml:space="preserve">, </w:t>
            </w:r>
            <w:r w:rsidRPr="007A3DBC">
              <w:rPr>
                <w:cs/>
              </w:rPr>
              <w:t>หมู่เกาะคีลิง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CONGO, THE DEMOCRATIC REPUBLIC OF THE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คองโก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CENTRAL AFRICAN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สาธารณรัฐแอฟริกากลาง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CONGO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สาธารณรัฐคองโก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SWITZERLAND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สวิตเซอร์แลนด์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COTE D' IVOIRE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โกตดิวัวร์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COOK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หมู่เกาะคุก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CHILE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ชิลี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CAMEROON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แคเมอรูน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CHINA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จีน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COLOMBIA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โคลอมเบีย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COSTA RICA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คอสตาริกา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CUBA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คิวบา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CAPE VERDE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เคปเวิร์ด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CURACAO</w:t>
            </w:r>
            <w:r w:rsidRPr="007A3DBC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คูราเซา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CHRISTMAS ISLAND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เกาะคริสต์มาส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CYPRUS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ไซปรัส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CZECH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สาธารณรัฐเช็ก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GERMANY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เยอรมนี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DJIBOUTI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จิบูตี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DENMARK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เดนมาร์ก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DOMINICA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โดมินิกา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DOMINICAN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สาธารณรัฐโดมินิกัน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ALGERIA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แอลจีเรีย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ECUADOR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เอกวาดอร์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ESTONIA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เอสโตเนีย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EGYPT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อียิปต์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WESTERN SAHARA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เวสเทิร์น ซาฮารา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ER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ERITREA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เอริเทรีย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SPAIN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สเปน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ETHIOPIA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เอธิโอเปีย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FINLAND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ฟินแลนด์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FIJI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ฟิจิ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FALKLAND ISLANDS (MALVINAS)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หมู่เกาะฟอล์กแลนด์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MICRONESIA (FEDERATED STATES OF)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ไมโครนีเซีย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FAROE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หมู่เกาะแฟโร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FRANCE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ฝรั่งเศส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GABON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กาบอง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UNITED KINGDOM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สหราชอาณาจักร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GRENADA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เกรเนดา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GEORGIA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จอร์เจีย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FRENCH GUIANA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เฟรนช์เกียนา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GUERNSEY, C.I.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เกาะเกอร์นซี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GHANA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GIBRALTAR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ยิบรอลตาร์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GREENLAND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กรีนแลนด์, กะลาลลิตนูนาต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GAMBIA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แกมเบีย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GUINEA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กินี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GUADELOUPE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กวาเดอลูป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EQUATORIAL GUINEA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อิเควทอเรียลกินี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GREECE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กรีซ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SOUTH GEORGIA AND SOUTH SANDWICH ISLANDS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เกาะเซาท์ จอร์เจียและหมู่เกาะเซาท์แซนด์วิช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GUATEMALA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กัวเตมาลา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GUAM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กวม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GUINEA-BISSAU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กินีบิสเซา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GUYANA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กายอานา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HONG KONG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ฮ่องกง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HEARD AND MCDONALD ISLANDS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เกาะเฮิร์ดและหมู่เกาะแมกดอนัลด์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HONDURAS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ฮอนดูรัส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CROATIA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โครเอเชีย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HAITI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เฮติ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HUNGARY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ฮังการี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ID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INDONESIA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อินโดนีเซีย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IRELAND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ไอร์แลนด์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ISRAEL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อิสราเอล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ISLE OF MAN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เกาะแมน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INDIA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อินเดีย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BRITISH INDIAN OCEAN TERRITORY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บริติชอินเดียนโอเชียนเทร์ริทอรี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IRAQ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อิรัก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IRAN (ISLAMIC REPUBLIC OF)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อิหร่าน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ICELAND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ไอซ์แลนด์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ITALY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อิตาลี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JERSEY, C.I.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เจอซี่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JAMAICA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จาเมกา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JORDAN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จอร์แดน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JAPAN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ญี่ปุ่น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KENYA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เคนยา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KYRGYZSTAN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คีร์กีซสถาน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CAMBODIA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กัมพูชา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KIRIBATI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คิริบาส</w:t>
            </w:r>
            <w:r w:rsidRPr="007A3DBC">
              <w:t xml:space="preserve">, </w:t>
            </w:r>
            <w:r w:rsidRPr="007A3DBC">
              <w:rPr>
                <w:cs/>
              </w:rPr>
              <w:t>คิริบาตี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COMOROS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คอโมโรส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 KITTS AND NEVIS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เซนต์คิตส์และเนวิส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KOREA, DEMOCRATIC PEOPLE'S REPUBLIC OF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เกาหลีเหนือ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KOREA, REPUBLIC OF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เกาหลีใต้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KUWAIT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คูเวต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CAYMAN ISLANDS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หมู่เกาะเคย์แมน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KAZAKHSTAN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คาซัคสถาน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LAO PEOPLE'S DEMOCRATIC REPUBLIC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ลาว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LEBANON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เลบานอน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 LUCIA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เซนต์ลูเซีย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LIECHTENSTEIN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ลิกเตนสไตน์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SRI LANKA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ศรีลังกา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LIBERIA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ไลบีเรีย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LESOTHO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เลโซโท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LITHUANIA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ลิทัวเนีย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LUXEMBOURG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ลักเซมเบิร์ก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LV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LATVIA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ลัตเวีย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LIBYA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ลิเบีย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MOROCCO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โมร็อกโก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MONACO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โมนาโก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MOLDOVA,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มอลโดวา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MONTENEGRO ,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มอนเตเนโกร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SAINT-MARTIN (FRENCH PART)</w:t>
            </w:r>
            <w:r w:rsidRPr="007A3DBC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เซนต์มาร์ติน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MADAGASCAR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มาดากัสการ์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MARSHALL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หมู่เกาะมาร์แชลล์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MACEDONIA, THE FORMER YUGOSLAV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มาซิโดเนีย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MALI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มาลี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MYANMAR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พม่า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MONGOLIA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มองโกเลีย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MACAO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มาเก๊า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NORTHERN MARIANA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หมู่เกาะนอร์เทิร์นมาเรียนา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MARTINIQUE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มาร์ตินีก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MAURITANIA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มอริเตเนีย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MONTSERRAT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มอนต์เซอร์รัต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MALTA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มอลตา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MAURITIUS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มอริเชียส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MALDIVES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มัลดีฟส์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MALAWI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มาลาวี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MEXICO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เม็กซิโก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MALAYSIA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มาเลเซีย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MOZAMBIQUE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โมซัมบิก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NAMIBIA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นามิเบีย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NEW CALEDONIA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นิวแคลิโดเนีย</w:t>
            </w:r>
            <w:r w:rsidRPr="007A3DBC">
              <w:t xml:space="preserve">, </w:t>
            </w:r>
            <w:r w:rsidRPr="007A3DBC">
              <w:rPr>
                <w:cs/>
              </w:rPr>
              <w:t>นูแวลกาเลโดนี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NIGER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ไนเจอร์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NORFOLK ISLAND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เกาะนอร์ฟอล์ก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NIGERIA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ไนจีเรีย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NICARAGUA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นิการากัว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NETHERLANDS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เนเธอร์แลนด์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NORWAY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นอร์เวย์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NEPAL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เนปาล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NR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NAURU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นาอูรู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NIUE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นีอูเอ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NEW ZEALAND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นิวซีแลนด์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OMAN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โอมาน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PANAMA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ปานามา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PERU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เปรู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FRENCH POLYNESIA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เฟรนช์โปลินีเซีย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PAPUA NEW GUINEA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ปาปัวนิวกินี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PHILIPPINES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ฟิลิปปินส์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PAKISTAN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ปากีสถาน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POLAND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โปแลนด์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 PIERRE AND MIQUELON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แซงปิแยร์และมีเกอลง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PITCAIRN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หมู่เกาะพิตแคร์น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PUERTO RICO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เครือรัฐเปอร์โตริโก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PALESTINIAN TERRITORY, OCCUPIED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ปาเลสไตน์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PORTUGAL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โปรตุเกส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PALAU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ปาเลา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PARAGUAY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ปารากวัย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QA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QATAR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กาตาร์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REUNION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เรอูนียง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ROMANIA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โรมาเนีย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SERBIA,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เซอร์เบีย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RUSSIAN FEDERATION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รัสเซีย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RWANDA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รวันดา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SAUDI ARABIA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ซาอุดีอาระเบีย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SOLOMON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หมู่เกาะโซโลมอน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SEYCHELLES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เซเชลส์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SUDAN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ซูดาน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SWEDEN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สวีเดน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SINGAPORE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สิงคโปร์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 HELENA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เซนต์เฮเลนา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SLOVENIA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สโลวีเนีย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SVALBARD AND JAN MAYEN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สฟาลบาร์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 xml:space="preserve">SLOVAKIA 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สโลวาเกีย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SL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SIERRA LEONE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เซียร์ราลีโอน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SAN MARINO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ซานมารีโน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SENEGAL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เซเนกัล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SOMALIA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โซมาเลีย  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SURINAME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ซูรินาเม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SOUTH SUDAN</w:t>
            </w:r>
            <w:r w:rsidRPr="007A3DBC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เซาท์ซูดาน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SAO TOME AND PRINCIPE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เซาตูเมและปรินซิปี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EL SALVADOR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เอลซัลวาดอร์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SINT MAARTEN (DUTCH PART)</w:t>
            </w:r>
            <w:r w:rsidRPr="007A3DBC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ซินท์มาร์เทิน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SYRIAN ARAB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ซีเรีย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SWAZILAND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สวาซิแลนด์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TC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TURKS AND CAICOS ISLANDS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หมู่เกาะเติกส์และหมู่เกาะเคคอส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CHAD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ชาด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FRENCH SOUTHERN TERRITORIES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เฟรนช์เซาเทิร์นและแอนตาร์กติกเทร์ริทอรีส์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TOGO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โตโก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THAILAND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ไทย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TAJIKISTAN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ทาจิกิสถาน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TOKELAU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โตเกเลา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TIMOR-LESTE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ติมอร์-เลสเต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TURKMENISTAN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เติร์กเมนิสถาน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TUNISIA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ตูนิเซีย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TONGA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ตองกา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TURKEY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ตุรกี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TRINIDAD AND TOBAGO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ตรินิแดดและโตเบโก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TUVALU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ตูวาลู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TW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TAIWAN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ไต้หวัน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TANZANIA, UNITED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แทนซาเนีย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UKRAINE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ยูเครน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UGANDA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ยูกันดา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UNITED STATES MINOR OUTLYING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ยูเอส ไมเนอร์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UNITED STATES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สหรัฐอเมริกา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URUGUAY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อุรุกวัย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UZBEKISTAN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อุซเบกิสถาน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HOLY SEE (VATICAN CITY STATE)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นครรัฐวาติกัน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VC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 VINCENT AND THE GRENADINES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เซนต์วินเซนต์ และเกรนาดีนส์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VENEZUELA, BOLIVARIAN REPUBLIC OF 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สาธารณรัฐโบลีวาร์แห่งเวเนซุเอลา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VIRGIN ISLANDS, BRITISH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หมู่เกาะเวอร์จินของอังกฤษ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VIRGIN ISLANDS, U.S.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หมู่เกาะเวอร์จินของสหรัฐอเมริกา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VIET NAM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เวียดนาม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VANUATU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วานูอาตู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WALLIS AND FUTUNA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หมู่เกาะวาลลิสและหมู่เกาะฟุตูนา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SAMOA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ซามัว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YEMEN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เยเมน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MAYOTTE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มายอต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ZA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SOUTH AFRICA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แอฟริกาใต้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ZM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ZAMBIA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แซมเบีย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ZW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ZIMBABWE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ซิมบับเว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068"/>
        <w:gridCol w:w="6972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1" w:name="_Toc21523896"/>
            <w:bookmarkStart w:id="72" w:name="_Toc24945589"/>
            <w:bookmarkStart w:id="73" w:name="_Toc52011028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Court Case Item</w:t>
            </w:r>
            <w:bookmarkEnd w:id="71"/>
            <w:bookmarkEnd w:id="72"/>
            <w:bookmarkEnd w:id="73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99" w:type="dxa"/>
        <w:tblInd w:w="-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555"/>
        <w:gridCol w:w="567"/>
        <w:gridCol w:w="494"/>
        <w:gridCol w:w="6"/>
        <w:gridCol w:w="267"/>
        <w:gridCol w:w="143"/>
        <w:gridCol w:w="346"/>
        <w:gridCol w:w="47"/>
        <w:gridCol w:w="24"/>
        <w:gridCol w:w="410"/>
        <w:gridCol w:w="76"/>
        <w:gridCol w:w="1029"/>
        <w:gridCol w:w="155"/>
        <w:gridCol w:w="2411"/>
        <w:gridCol w:w="7061"/>
      </w:tblGrid>
      <w:tr w:rsidR="000108A0" w:rsidRPr="007A3DBC" w:rsidTr="000108A0">
        <w:trPr>
          <w:tblHeader/>
        </w:trPr>
        <w:tc>
          <w:tcPr>
            <w:tcW w:w="908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30" w:type="dxa"/>
            <w:gridSpan w:val="1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3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กระบวนการทางศาล</w:t>
            </w:r>
          </w:p>
        </w:tc>
        <w:tc>
          <w:tcPr>
            <w:tcW w:w="827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1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5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975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เกณฑ์บัญชี (รวม </w:t>
            </w:r>
            <w:r w:rsidRPr="007A3DBC">
              <w:rPr>
                <w:rFonts w:cs="Tahoma"/>
                <w:lang w:val="en-US" w:eastAsia="en-US"/>
              </w:rPr>
              <w:t>Write Back)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050002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เงินให้สินเชื่อที่โอนเข้าสู่หน่วยงานเพื่อดำเนินการทางกฎหมาย</w:t>
            </w:r>
            <w:r w:rsidRPr="007A3DBC">
              <w:t xml:space="preserve"> </w:t>
            </w:r>
            <w:r w:rsidRPr="007A3DBC">
              <w:rPr>
                <w:cs/>
              </w:rPr>
              <w:t>เพิ่มขึ้นในไตรมาสนี้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เงินให้สินเชื่อของลูกหนี้รายที่มีการอนุมัติให้โอนหรือได้โอนเข้าสู่หน่วยงานเพื่อดำเนินการทางกฎหมายที่เกิดเพิ่มขึ้นในไตรมาสที่รายงาน  และมียอดคงค้าง ณ สิ้นไตรมาสที่รายงาน โดยให้รายงานยอดคงค้างตามบัญชีเฉพาะเงินต้นตามสัญญาไม่รวมดอกเบี้ยค้างชำระ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โดยให้รายงานเงินให้สินเชื่อของลูกหนี้จัดชั้นสงสัยจะสูญที่ได้กันสำรองครบร้อยละ 100  ซึ่งธนาคารพาณิชย์ได้ตัดจำหน่ายออกจากบัญชีแล้ว และธนาคารพาณิชย์ยังไม่ได้บันทึกลูกหนี้นั้นกลับเข้ามาในบัญชีรวมไว้ด้วย  ทั้งนี้ให้แสดงตามระยะเวลาการค้างชำระ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050003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ยอดคงค้างเงินให้สินเชื่อที่อยู่ระหว่างการดำเนินการทางกฎหมาย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ยอดคงค้างทั้งสิ้นของเงินให้สินเชื่อที่อยู่ระหว่างการดำเนินการทางกฎหมาย  ณ สิ้นไตรมาสที่รายงาน โดยให้รายงานยอดคงค้างตามบัญชีเฉพาะเงินต้นตามสัญญาไม่รวมดอกเบี้ยค้างชำระ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โดยให้รายงานเงินให้สินเชื่อของลูกหนี้จัดชั้นสงสัยจะสูญที่ได้กันสำรองครบร้อยละ 100  ซึ่งธนาคารพาณิชย์ได้ตัดจำหน่ายออกจากบัญชีแล้ว และธนาคารพาณิชย์ยังไม่ได้บันทึกลูกหนี้นั้นกลับเข้ามาในบัญชีรวมไว้ด้วย  ทั้งนี้ให้แสดงตามระยะเวลาการค้างชำระ</w:t>
            </w:r>
          </w:p>
        </w:tc>
      </w:tr>
      <w:tr w:rsidR="000108A0" w:rsidRPr="007A3DBC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050004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64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เตรียมเข้าสู่การดำเนินการทางศาล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ยอดคงค้างเงินให้สินเชื่อตามบัญชีที่อยู่ระหว่างการดำเนินการของหน่วยงานเพื่อเตรียม </w:t>
            </w:r>
            <w:r w:rsidRPr="007A3DBC">
              <w:rPr>
                <w:spacing w:val="-4"/>
                <w:cs/>
              </w:rPr>
              <w:t>ดำเนินการยื่นฟ้องศาล เช่น อยู่ระหว่างการทำหนังสือยื่นทวงถามหนี้ หรือรอยื่นฟ้อง เป็นต้น</w:t>
            </w:r>
          </w:p>
        </w:tc>
      </w:tr>
      <w:tr w:rsidR="000108A0" w:rsidRPr="007A3DBC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050005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64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ยอดคงค้างเงินให้สินเชื่อตามบัญชีที่อยู่ระหว่างการดำเนินการทางศาล ทั้งในคดีแพ่ง คดีร้องขอฟื้นฟูกิจการ และคดีล้มละลาย  โดยเริ่มตั้งแต่วันที่สถาบันการเงินยื่นฟ้องจนเสร็จสิ้นกระบวนการทางกฎหมาย ทั้งตามกฎหมายวิธีพิจารณาความแพ่ง และกฎหมายล้มละลาย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050006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975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เกณฑ์สิทธิ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050007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เตรียมเข้าสู่การดำเนินการทางศาล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ตามสิทธิเรียกร้องของธนาคารพาณิชย์ที่อยู่ระหว่างการดำเนินการของหน่วยงานเพื่อเตรียมดำเนินการยื่นฟ้องศาล ณ สิ้นไตรมาสที่รายงาน โดยให้รายงานยอดคงค้างตามสิทธิเรียกร้องเฉพาะเงินต้นตามสัญญาไม่รวมดอกเบี้ยค้างชำระ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ทั้งนี้ให้แยกตามระยะเวลานับตั้งแต่เงินให้สินเชื่อได้รับอนุมัติให้โอนหรือถูกโอนเข้าสู่หน่วยงานเพื่อดำเนินการทางกฎหมายถึงสิ้นไตรมาสที่รายงาน โดยให้รายงานแยกตามกระบวนการดำเนินการทางกฎหมาย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050008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มอบหมายให้ทนายบอกกล่าว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เงินให้สินเชื่อที่ได้โอนเรื่องให้หน่วยงานเพื่อดำเนินการติดตาม หรือเตรียมการยื่นหนังสือเพื่อดำเนินการทวงถามหนี้ (</w:t>
            </w:r>
            <w:r w:rsidRPr="007A3DBC">
              <w:t xml:space="preserve">Notice) </w:t>
            </w:r>
            <w:r w:rsidRPr="007A3DBC">
              <w:rPr>
                <w:cs/>
              </w:rPr>
              <w:t>กับลูกหนี้ต่อไป จนกระทั่งก่อนมีการยื่นหนังสือทวงถามหนี้ไปยังลูกหนี้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050009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ยื่นหนังสือทวงถามหนี้</w:t>
            </w:r>
            <w:r w:rsidRPr="007A3DBC">
              <w:t xml:space="preserve"> (Notice)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เงินให้สินเชื่อที่ได้ดำเนินการยื่นหนังสือทวงถามหนี้ (</w:t>
            </w:r>
            <w:r w:rsidRPr="007A3DBC">
              <w:t xml:space="preserve">Notice) </w:t>
            </w:r>
            <w:r w:rsidRPr="007A3DBC">
              <w:rPr>
                <w:cs/>
              </w:rPr>
              <w:t>ไปยังลูกหนี้แล้วจนกระทั่ง</w:t>
            </w:r>
            <w:r w:rsidRPr="007A3DBC">
              <w:rPr>
                <w:cs/>
              </w:rPr>
              <w:lastRenderedPageBreak/>
              <w:t>ก่อนวันที่ธนาคารพาณิชย์ยื่นฟ้อง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050010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ตามสิทธิเรียกร้องของธนาคารพาณิชย์ที่อยู่ระหว่างการดำเนินการของศาล ณ สิ้นไตรมาสที่รายงาน โดยให้รายงานยอดคงค้างตามสิทธิเรียกร้องเฉพาะ 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 ทั้งนี้ให้แยกตามระยะเวลานับตั้งแต่คดีเงินให้สินเชื่อเข้าสู่การดำเนินการทางศาลแต่ละชั้นศาลถึงสิ้นไตรมาสที่รายงา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50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ยื่นฟ้องคดีแพ่ง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050012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7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ศาลชั้นต้น</w:t>
            </w:r>
            <w:r w:rsidRPr="007A3DBC">
              <w:t xml:space="preserve"> 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ยอดคงค้างทั้งสิ้นของเงินให้สินเชื่อที่อยู่ระหว่างการพิจารณาของศาลชั้นต้น โดยเริ่มตั้งแต่ธนาคารพาณิชย์ยื่นฟ้องศาลชั้นต้น จนกระทั่งก่อนศาลชั้นต้นมีคำพิพากษาหรือมีคำสั่งอันเป็นที่สุด เช่น  คำพิพากษาหรือคำสั่งใดซึ่งอาจอุทธรณ์ได้นั้น ให้ถือว่าเป็นที่สุดตั้งแต่พ้นระยะเวลา 1 เดือนนับแต่วันที่ศาลชั้นต้นได้อ่านคำพิพากษาหรือคำสั่งนั้น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050013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7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ศาลอุทธรณ์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ยอดคงค้างทั้งสิ้นของเงินให้สินเชื่อที่อยู่ระหว่างการพิจารณาของศาลอุทธรณ์ โดยเริ่มตั้งแต่ธนาคารพาณิชย์ยื่นอุทธรณ์ จนกระทั่งก่อนศาลอุทธรณ์มีคำพิพากษาหรือมีคำสั่งอันเป็นที่สุด เช่น คำพิพากษาหรือคำสั่งใด ซึ่งอาจฎีกาได้นั้น ให้ถือว่าเป็นที่สุดตั้งแต่พ้นระยะเวลา 1 เดือนนับแต่วันที่ศาลได้อ่านคำพิพากษาหรือคำสั่งนั้น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050014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7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ศาลฎีกา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ยอดคงค้างทั้งสิ้นของเงินให้สินเชื่อที่อยู่ระหว่างการพิจารณาของศาลฎีกา โดยเริ่มตั้งแต่ธนาคารพาณิชย์ยื่นฎีกาจนกระทั่งก่อนศาลได้อ่านคำพิพากษาหรือมีคำสั่ง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050015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ยื่นคำร้องของฟื้นฟูกิจการ</w:t>
            </w:r>
            <w:r w:rsidRPr="007A3DBC">
              <w:t xml:space="preserve"> / </w:t>
            </w:r>
            <w:r w:rsidRPr="007A3DBC">
              <w:rPr>
                <w:cs/>
              </w:rPr>
              <w:t>ยื่นขอรับชำระหนี้ในการฟื้นฟูกิจการในศาลล้มละลาย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เงินให้สินเชื่อทั้งสิ้นที่อยู่ระหว่างการพิจารณาเกี่ยวกับการฟื้นฟูกิจการของลูกหนี้ในศาลล้มละลาย โดยเริ่มตั้งแต่ยื่นคำร้องขอฟื้นฟูกิจการ / ยื่นขอรับชำระหนี้ แล้วแต่กรณี จนกระทั่งก่อนศาลมีคำสั่งเห็นชอบ หรือไม่เห็นชอบด้วยแผน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050016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ยื่นฟ้อง </w:t>
            </w:r>
            <w:r w:rsidRPr="007A3DBC">
              <w:t xml:space="preserve">/ </w:t>
            </w:r>
            <w:r w:rsidRPr="007A3DBC">
              <w:rPr>
                <w:cs/>
              </w:rPr>
              <w:t>ยื่นขอรับชำระหนี้ในคดีล้มละลาย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ยอดคงค้างเงินให้สินเชื่อทั้งสิ้นที่อยู่ระหว่างการพิจารณาคดีล้มละลาย โดยเริ่มตั้งแต่ยื่นฟ้อง / ยื่นขอรับชำระหนี้ต่อศาลล้มละลาย จนกระทั่งก่อนศาลได้มีคำพิพากษาหรือคำสั่ง</w:t>
            </w:r>
          </w:p>
        </w:tc>
      </w:tr>
      <w:tr w:rsidR="000108A0" w:rsidRPr="007A3DBC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050017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ศาลมีคำพิพากษา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ยอดรวมทั้งสิ้นของเงินให้สินเชื่อตามสิทธิที่ศาลมีคำพิพากษาเฉพาะที่เกิดขึ้นในไตรมาสที่รายงาน แยกตามระยะเวลานับตั้งแต่คดีเงินให้สินเชื่อเข้าสู่การดำเนินการของศาลแต่ละชั้นศาล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050018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คดีแพ่ง</w:t>
            </w:r>
          </w:p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050019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ศาลชั้นต้น</w:t>
            </w:r>
            <w:r w:rsidRPr="007A3DBC">
              <w:t xml:space="preserve"> 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ind w:left="-54"/>
            </w:pPr>
            <w:r w:rsidRPr="007A3DBC">
              <w:rPr>
                <w:cs/>
              </w:rPr>
              <w:t>เมื่อศาลชั้นต้นมีคำพิพากษา เฉพาะที่เกิดขึ้นในไตรมาสที่รายงาน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050020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5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พิพากษาตามยอม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พิพากษาตามยอมโดยมีการถือปฏิบัติตามเกณฑ์การปรับปรุงโครงสร้างหนี้ที่ ธปท. กำหนด ตามประกาศธนาคารแห่งประเทศไทยที่กำหนดให้ธนาคารพาณิชย์ปฏิบัติในเรื่อง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ลงวันที่ 18 กุมภาพันธ์ 2545 หรือที่จะได้มีการแก้ไขเพิ่มเติม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5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พิพากษาเป็นอื่นนอกจากพิพากษาตามยอม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050022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ศาลอุทธรณ์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เมื่อศาลอุทธรณ์มีคำพิพากษา เฉพาะที่เกิดขึ้นในไตรมาสที่รายงาน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050023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ศาลฎีกา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เมื่อศาลฎีกามีคำพิพากษา เฉพาะที่เกิดขึ้นในไตรมาสที่รายงาน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050024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คดีฟื้นฟูกิจการในศาลล้มละลาย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เมื่อศาลล้มละลายมีคำสั่งเห็นชอบหรือไม่เห็นชอบแผนฟื้นฟูกิจการ เฉพาะที่เกิดขึ้นในไตรมาสที่รายงาน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050025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8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0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เห็นชอบแผน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ศาลมีคำสั่งเห็นชอบแผนฯ โดยมีการถือปฏิบัติตามเกณฑ์การปรับปรุงโครงสร้างหนี้ ที่ ธปท. กำหนด ตามประกาศธนาคารแห่งประเทศไทยที่กำหนดให้ธนาคารพาณิชย์ปฏิบัติในเรื่อง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 ลงวันที่ 18 กุมภาพันธ์ 2545  หรือที่จะได้มีการแก้ไขเพิ่มเติม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050026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8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0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ศาลมีคำสั่งเป็นอื่นนอกจากเห็นชอบแผน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050027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31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คดีล้มละลาย</w:t>
            </w:r>
          </w:p>
        </w:tc>
        <w:tc>
          <w:tcPr>
            <w:tcW w:w="35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เมื่อศาลล้มละลายมีคำพิพากษา / คำสั่งเฉพาะที่เกิดขึ้นในไตรมาสที่รายงาน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050029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ศาลพิพากษาแล้ว แต่ยังไม่ได้บังคับคดี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ศาลมีคำพิพากษาแล้ว แต่ยังไม่ได้เข้าสู่กระบวนการบังคับคดี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050028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อยู่ระหว่างการบังคับคดี </w:t>
            </w:r>
            <w:r w:rsidRPr="007A3DBC">
              <w:t xml:space="preserve">/ </w:t>
            </w:r>
            <w:r w:rsidRPr="007A3DBC">
              <w:rPr>
                <w:cs/>
              </w:rPr>
              <w:t>การขายทรัพย์สินของเจ้าพนักงานพิทักษ์ทรัพย์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ยอดคงค้างทั้งสิ้นของเงินให้สินเชื่อตามสิทธิที่อยู่ระหว่างการบังคับคดีของเจ้าพนักงานบังคับคดี /  การขายทรัพย์สินของเจ้าพนักงานพิทักษ์ทรัพย์ (กรณีคดีแพ่งให้เริ่มตั้งแต่เงินให้สินเชื่อตามสิทธิเข้าสู่กระบวนการบังคับคดี สำหรับคดีฟื้นฟูกิจการและคดีล้มละลายให้เริ่มตั้งแต่วันที่ศาลพิพากษาให้ลูกหนี้ล้มละลาย) จนกระทั่งเจ้าพนักงานบังคับคดี หรือเจ้าพนักงานพิทักษ์ทรัพย์ดำเนินการแบ่งทรัพย์จนสามารถชำระหนี้เสร็จสิ้น  หากธนาคารพาณิชย์ / ลูกหนี้ยื่นอุทธรณ์ หรือฎีกาต่อศาล ให้หักยอดเงินให้สินเชื่อนั้นและนำไปแสดงในกระบวนการที่เกี่ยวข้องแล้วแต่กรณี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2"/>
        <w:gridCol w:w="6972"/>
      </w:tblGrid>
      <w:tr w:rsidR="000108A0" w:rsidRPr="007A3DBC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left" w:pos="860"/>
              </w:tabs>
              <w:ind w:left="434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4" w:name="_Toc52011028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Risk Item</w:t>
            </w:r>
            <w:bookmarkEnd w:id="74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84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374"/>
        <w:gridCol w:w="364"/>
        <w:gridCol w:w="28"/>
        <w:gridCol w:w="34"/>
        <w:gridCol w:w="9"/>
        <w:gridCol w:w="289"/>
        <w:gridCol w:w="60"/>
        <w:gridCol w:w="67"/>
        <w:gridCol w:w="233"/>
        <w:gridCol w:w="35"/>
        <w:gridCol w:w="17"/>
        <w:gridCol w:w="23"/>
        <w:gridCol w:w="119"/>
        <w:gridCol w:w="291"/>
        <w:gridCol w:w="20"/>
        <w:gridCol w:w="15"/>
        <w:gridCol w:w="338"/>
        <w:gridCol w:w="45"/>
        <w:gridCol w:w="283"/>
        <w:gridCol w:w="36"/>
        <w:gridCol w:w="106"/>
        <w:gridCol w:w="284"/>
        <w:gridCol w:w="3829"/>
        <w:gridCol w:w="7191"/>
      </w:tblGrid>
      <w:tr w:rsidR="000108A0" w:rsidRPr="007A3DBC" w:rsidTr="00502794"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899" w:type="dxa"/>
            <w:gridSpan w:val="2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19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446001</w:t>
            </w:r>
          </w:p>
        </w:tc>
        <w:tc>
          <w:tcPr>
            <w:tcW w:w="14090" w:type="dxa"/>
            <w:gridSpan w:val="24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  <w:bookmarkStart w:id="75" w:name="OLE_LINK171"/>
            <w:r w:rsidRPr="007A3DBC">
              <w:rPr>
                <w:b/>
                <w:bCs/>
                <w:cs/>
              </w:rPr>
              <w:t xml:space="preserve">รายการสินทรัพย์ในงบแสดงฐานะการเงิน (ไม่รวม </w:t>
            </w:r>
            <w:r w:rsidRPr="007A3DBC">
              <w:rPr>
                <w:b/>
                <w:bCs/>
              </w:rPr>
              <w:t>Repo-style transaction)</w:t>
            </w:r>
            <w:bookmarkEnd w:id="75"/>
            <w:r w:rsidRPr="007A3DBC">
              <w:t xml:space="preserve"> 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446002</w:t>
            </w:r>
          </w:p>
        </w:tc>
        <w:tc>
          <w:tcPr>
            <w:tcW w:w="374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3716" w:type="dxa"/>
            <w:gridSpan w:val="23"/>
            <w:tcBorders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  <w:bookmarkStart w:id="76" w:name="OLE_LINK172"/>
            <w:r w:rsidRPr="007A3DBC">
              <w:rPr>
                <w:b/>
                <w:bCs/>
                <w:cs/>
              </w:rPr>
              <w:t xml:space="preserve">วิธี </w:t>
            </w:r>
            <w:r w:rsidRPr="007A3DBC">
              <w:rPr>
                <w:b/>
                <w:bCs/>
              </w:rPr>
              <w:t xml:space="preserve">Standardized Approach (SA) </w:t>
            </w:r>
            <w:r w:rsidRPr="007A3DBC">
              <w:rPr>
                <w:b/>
                <w:bCs/>
                <w:cs/>
              </w:rPr>
              <w:t xml:space="preserve">และ </w:t>
            </w:r>
            <w:r w:rsidRPr="007A3DBC">
              <w:rPr>
                <w:b/>
                <w:bCs/>
              </w:rPr>
              <w:t xml:space="preserve">Simplified Standardized Approach </w:t>
            </w:r>
            <w:bookmarkEnd w:id="76"/>
            <w:r w:rsidRPr="007A3DBC">
              <w:rPr>
                <w:b/>
                <w:bCs/>
              </w:rPr>
              <w:t>(SSA)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bookmarkStart w:id="77" w:name="OLE_LINK173"/>
            <w:r w:rsidRPr="007A3DBC">
              <w:rPr>
                <w:cs/>
              </w:rPr>
              <w:t>1. ลูกหนี้ภาครัฐบาล</w:t>
            </w:r>
            <w:bookmarkEnd w:id="77"/>
            <w:r w:rsidRPr="007A3DBC">
              <w:rPr>
                <w:cs/>
              </w:rPr>
              <w:t xml:space="preserve">และธนาคารกลาง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18"/>
              <w:rPr>
                <w:cs/>
              </w:rPr>
            </w:pPr>
            <w:r w:rsidRPr="007A3DBC">
              <w:rPr>
                <w:cs/>
              </w:rPr>
              <w:t xml:space="preserve">ลูกหนี้ภาครัฐบาลและธนาคารกลาง รวมทั้ง กองทุนเพื่อการฟื้นฟูและพัฒนาระบบสถาบันการเงิน </w:t>
            </w:r>
            <w:r w:rsidRPr="007A3DBC">
              <w:rPr>
                <w:spacing w:val="-2"/>
                <w:cs/>
              </w:rPr>
              <w:t>บรรษัทบริหารสินทรัพย์ไทย และบริษัทบริหารสินทรัพย์กรุงเทพพาณิชย์ และสถาบันคุ้มครองเงินฝาก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1.1 รัฐบาลไทยและธนาคารแห่งประเทศไทยที่เป็นสกุลเงินบาทในส่วนที่ไม่เกินแหล่งเงินทุนของ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18"/>
              <w:rPr>
                <w:cs/>
              </w:rPr>
            </w:pPr>
            <w:r w:rsidRPr="007A3DBC">
              <w:rPr>
                <w:cs/>
              </w:rPr>
              <w:t>ลูกหนี้รัฐบาลไทย และธนาคารแห่งประเทศไทย รวมทั้ง กองทุนเพื่อการฟื้นฟูและพัฒนาระบบสถาบันการเงิน บรรษัทบริหารสินทรัพย์ไทย และบริษัทบริหารสินทรัพย์ กรุงเทพพาณิชย์ จำกัด และสถาบันคุ้มครองเงินฝาก ที่อยู่ในรูปสกุลเงินบาท สำหรับยอดสินทรัพย์ในส่วนที่ไม่เกินกว่าแหล่งเงินทุนของ สง. ที่มีอยู่ในสกุลเงินบาท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1.2 รัฐบาลและธนาคารกลางของต่างประเทศที่เป็นสกุลเงินของประเทศนั้นในส่วนที่ไม่เกินแหล่งเงินทุนของ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8360C8">
            <w:pPr>
              <w:ind w:right="267"/>
              <w:rPr>
                <w:cs/>
              </w:rPr>
            </w:pPr>
            <w:r w:rsidRPr="007A3DBC">
              <w:rPr>
                <w:cs/>
              </w:rPr>
              <w:t>ลูกหนี้รัฐบาลและธนาคารกลางของต่างประเทศที่อยู่ในรูปสกุลเงินของประเทศนั้นสำหรับยอดสินทรัพย์และรายการนอกงบแสดงฐานะทางการเงินในส่วนที่ไม่เกินกว่าแหล่งเงินทุนของ สง. ที่มีอยู่ในรูปสกุลเงินนั้น</w:t>
            </w:r>
            <w:r w:rsidRPr="007A3DBC">
              <w:t xml:space="preserve"> </w:t>
            </w:r>
            <w:r w:rsidRPr="007A3DBC">
              <w:rPr>
                <w:cs/>
              </w:rPr>
              <w:t>ในกรณียอดสินทรัพย์และรายการนอกงบแสดงฐานะทางการเงินของรัฐบาลในกลุ่มประเทศสหภาพยุโรปที่เป็นสกุลเงินยูโร ให้ สง. เทียบเคียงแหล่งเงินทุนที่เป็นสกุลเงินยูโรกับสินทรัพย์และรายการนอกงบแสดงฐานะทางการเงินสกุลเงินยูโรของ</w:t>
            </w:r>
            <w:r w:rsidR="00502794" w:rsidRPr="007A3DBC">
              <w:rPr>
                <w:rFonts w:hint="cs"/>
                <w:cs/>
              </w:rPr>
              <w:t>รัฐบาล</w:t>
            </w:r>
            <w:r w:rsidRPr="007A3DBC">
              <w:rPr>
                <w:cs/>
              </w:rPr>
              <w:t xml:space="preserve">ประเทศที่ได้รับน้ำหนักความเสี่ยงตาม </w:t>
            </w:r>
            <w:r w:rsidRPr="007A3DBC">
              <w:t xml:space="preserve">Local currency rating </w:t>
            </w:r>
            <w:r w:rsidRPr="007A3DBC">
              <w:rPr>
                <w:cs/>
              </w:rPr>
              <w:t>ที่ต่ำสุดก่อน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1.3 รัฐบาลและธนาคารกลางของไทยและต่างประเทศที่เป็นสกุลเงินต่างประเทศ หรือสกุลเงินประเทศนั้นในส่วนที่เกินกว่าแหล่งเงินทุนของ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ลูกหนี้ภาครัฐบาล</w:t>
            </w:r>
            <w:r w:rsidRPr="007A3DBC">
              <w:t xml:space="preserve"> </w:t>
            </w:r>
            <w:r w:rsidRPr="007A3DBC">
              <w:rPr>
                <w:cs/>
              </w:rPr>
              <w:t>และธนาคารกลางของไทยและต่างประเทศ ที่อยู่ในรูปสกุลเงินของประเทศนั้นๆ สำหรับยอดสินทรัพย์และรายการนอกงบแสดงฐานะทางการเงินในส่วนที่เกินกว่าแหล่งเงินทุนของ สง. ที่มีอยู่ในสกุลเงินนั้น</w:t>
            </w:r>
            <w:r w:rsidRPr="007A3DBC">
              <w:t xml:space="preserve"> </w:t>
            </w:r>
            <w:r w:rsidRPr="007A3DBC">
              <w:rPr>
                <w:cs/>
              </w:rPr>
              <w:t>หรือที่อยู่ในสกุลเงินต่างประเทศ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1.4 องค์กรระหว่างประเทศ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ลูกหนี้ธนาคารเพื่อการชำระเงินระหว่างประเทศ </w:t>
            </w:r>
            <w:r w:rsidRPr="007A3DBC">
              <w:t xml:space="preserve">(Bank for International Settlements) </w:t>
            </w:r>
            <w:r w:rsidRPr="007A3DBC">
              <w:rPr>
                <w:cs/>
              </w:rPr>
              <w:t xml:space="preserve">กองทุนการเงินระหว่างประเทศ </w:t>
            </w:r>
            <w:r w:rsidRPr="007A3DBC">
              <w:t xml:space="preserve">(International Monetary Fund) </w:t>
            </w:r>
            <w:r w:rsidRPr="007A3DBC">
              <w:rPr>
                <w:cs/>
              </w:rPr>
              <w:t>ธนาคารกลางสหภาพยุโรป (</w:t>
            </w:r>
            <w:r w:rsidRPr="007A3DBC">
              <w:t xml:space="preserve">European Central Bank) </w:t>
            </w:r>
            <w:r w:rsidRPr="007A3DBC">
              <w:rPr>
                <w:cs/>
              </w:rPr>
              <w:t>และสหภาพยุโรป</w:t>
            </w:r>
            <w:r w:rsidRPr="007A3DBC">
              <w:t xml:space="preserve"> (European Community)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2. 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 xml:space="preserve">ในประเทศไทย รวมถึงลูกหนี้ </w:t>
            </w:r>
            <w:r w:rsidRPr="007A3DBC">
              <w:t xml:space="preserve">PSEs </w:t>
            </w:r>
            <w:r w:rsidRPr="007A3DBC">
              <w:rPr>
                <w:cs/>
              </w:rPr>
              <w:t xml:space="preserve">ในต่างประเทศตามที่ผู้กำกับดูแลของประเทศที่ </w:t>
            </w:r>
            <w:r w:rsidRPr="007A3DBC">
              <w:t xml:space="preserve">PSEs </w:t>
            </w:r>
            <w:r w:rsidRPr="007A3DBC">
              <w:rPr>
                <w:cs/>
              </w:rPr>
              <w:t>นั้นตั้งอยู่กำหนด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2.1 ลูกหนี้ </w:t>
            </w:r>
            <w:r w:rsidRPr="007A3DBC">
              <w:t xml:space="preserve">PSEs </w:t>
            </w:r>
            <w:r w:rsidRPr="007A3DBC">
              <w:rPr>
                <w:cs/>
              </w:rPr>
              <w:t>ในประเทศไทย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>ในประเทศไทย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2.1.1 กลุ่มที่มีน้ำหนักความเสี่ยงเหมือนลูกหนี้สถาบันการเงิน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>ที่มีกฎหมายเฉพาะจัดตั้งขึ้นและกำหนดน</w:t>
            </w:r>
            <w:r w:rsidRPr="007A3DBC">
              <w:rPr>
                <w:rStyle w:val="PageNumber"/>
                <w:cs/>
              </w:rPr>
              <w:t>้ำ</w:t>
            </w:r>
            <w:r w:rsidRPr="007A3DBC">
              <w:rPr>
                <w:cs/>
              </w:rPr>
              <w:t>หนักความเสี่ยงเหมือนกับลูกหนี้สถาบันการเงิน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2.1.2 กลุ่มที่มีน้ำหนักความเสี่ยงเหมือนลูกหนี้ธุรกิจเอกชน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>ที่มีลักษณะเป็นธุรกิจ</w:t>
            </w:r>
            <w:r w:rsidRPr="007A3DBC">
              <w:t xml:space="preserve"> </w:t>
            </w:r>
            <w:r w:rsidRPr="007A3DBC">
              <w:rPr>
                <w:cs/>
              </w:rPr>
              <w:t>จัดตั้งโดยประมวลกฎหมายแพ่งและพาณิชย์ หรือกฎหมายว่าด้วยบริษัทมหาชน จำกัดและกำหนดน</w:t>
            </w:r>
            <w:r w:rsidRPr="007A3DBC">
              <w:rPr>
                <w:rStyle w:val="PageNumber"/>
                <w:cs/>
              </w:rPr>
              <w:t>้ำ</w:t>
            </w:r>
            <w:r w:rsidRPr="007A3DBC">
              <w:rPr>
                <w:cs/>
              </w:rPr>
              <w:t>หนักความเสี่ยงเหมือนกับลูกหนี้ธุรกิจเอกชน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2.2 ลูกหนี้ </w:t>
            </w:r>
            <w:r w:rsidRPr="007A3DBC">
              <w:t xml:space="preserve">PSEs </w:t>
            </w:r>
            <w:r w:rsidRPr="007A3DBC">
              <w:rPr>
                <w:cs/>
              </w:rPr>
              <w:t>ในต่างประเทศ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 xml:space="preserve">ในต่างประเทศตามที่ผู้กำกับดูแลของประเทศที่ </w:t>
            </w:r>
            <w:r w:rsidRPr="007A3DBC">
              <w:t xml:space="preserve">PSEs </w:t>
            </w:r>
            <w:r w:rsidRPr="007A3DBC">
              <w:rPr>
                <w:cs/>
              </w:rPr>
              <w:t>นั้นตั้งอยู่กำหนด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2.2.1 กลุ่มที่มีน้ำหนักความเสี่ยงเหมือนลูกหนี้ภาครัฐบาล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>ที่ผู้กำกับดูแลของประเทศที่</w:t>
            </w:r>
            <w:r w:rsidRPr="007A3DBC">
              <w:t xml:space="preserve"> PSEs </w:t>
            </w:r>
            <w:r w:rsidRPr="007A3DBC">
              <w:rPr>
                <w:cs/>
              </w:rPr>
              <w:t>นั้นตั้งอยู่กำหนดให้เป็นลูกหนี้ที่ได้รับน้ำหนักความเสี่ยงเหมือนลูกหนี้ภาครัฐบาล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446014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2.2.2 กลุ่มที่มีน้ำหนักความเสี่ยงเหมือนลูกหนี้สถาบันการเงิน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>ที่ผู้กำกับดูแลของประเทศที่</w:t>
            </w:r>
            <w:r w:rsidRPr="007A3DBC">
              <w:t xml:space="preserve"> PSEs </w:t>
            </w:r>
            <w:r w:rsidRPr="007A3DBC">
              <w:rPr>
                <w:cs/>
              </w:rPr>
              <w:t>นั้นตั้งอยู่กำหนดให้เป็นลูกหนี้ที่ได้รับน้ำหนักความเสี่ยงเหมือนลูกหนี้สถาบันการเงิน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2.2.3 กลุ่มที่มีน้ำหนักความเสี่ยงเหมือนลูกหนี้ธุรกิจเอกชน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>ที่ผู้กำกับดูแลของประเทศที่</w:t>
            </w:r>
            <w:r w:rsidRPr="007A3DBC">
              <w:t xml:space="preserve"> PSEs </w:t>
            </w:r>
            <w:r w:rsidRPr="007A3DBC">
              <w:rPr>
                <w:cs/>
              </w:rPr>
              <w:t>นั้นตั้งอยู่กำหนดให้เป็นลูกหนี้ที่ได้รับน้ำหนักความเสี่ยงเหมือนลูกหนี้ธุรกิจเอกชน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3. ลูกหนี้ธนาคารเพื่อการพัฒนาระหว่างประเทศ (</w:t>
            </w:r>
            <w:r w:rsidRPr="007A3DBC">
              <w:t xml:space="preserve">MDBs)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ลูกหนี้ธนาคารเพื่อการพัฒนาระหว่างประเทศ</w:t>
            </w:r>
            <w:r w:rsidRPr="007A3DBC">
              <w:t xml:space="preserve"> (MDBs)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4. ลูกหนี้สถาบันการเงิน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ลูกหนี้สถาบันการเงินของไทยภายใต้การกำกับดูแลของ ธปท.และสถาบันการเงินของต่างประเทศที่อยู่ภายใต้การกำกับดูแลของผู้กำกับดูแลต่างประเทศ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4.1 ลูกหนี้ที่มีอายุตามสัญญาเกินกว่า 3 เดือน หรืออายุตามสัญญาไม่เกิน 3 เดือน ทั้งสกุลเงินบาทและสกุลเงินต่างประเทศในส่วนที่เกินกว่าแหล่งเงินทุนของ สง. ที่มีอยู่ในสกุลเงินของประเทศนั้น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(1) </w:t>
            </w:r>
            <w:r w:rsidRPr="007A3DBC">
              <w:rPr>
                <w:rFonts w:cs="Tahoma"/>
                <w:cs/>
                <w:lang w:val="en-US" w:eastAsia="en-US"/>
              </w:rPr>
              <w:t>ลูกหนี้สถาบันการเงินที่มีอายุตามสัญญาเกินกว่า 3 เดือน หรือ</w:t>
            </w:r>
          </w:p>
          <w:p w:rsidR="000108A0" w:rsidRPr="007A3DBC" w:rsidRDefault="000108A0" w:rsidP="000108A0">
            <w:r w:rsidRPr="007A3DBC">
              <w:t xml:space="preserve">(2) </w:t>
            </w:r>
            <w:r w:rsidRPr="007A3DBC">
              <w:rPr>
                <w:cs/>
              </w:rPr>
              <w:t>ลูกหนี้สถาบันการเงินที่มีอายุตามสัญญาไม่เกิน 3 เดือนทั้งสกุลเงินบาทและสกุลเงินต่างประเทศในส่วนที่เกินกว่าแหล่งเงินทุนของ สง. ที่มีอยู่ในสกุลเงินของประเทศนั้น</w:t>
            </w:r>
          </w:p>
          <w:p w:rsidR="000108A0" w:rsidRPr="007A3DBC" w:rsidRDefault="000108A0" w:rsidP="000108A0">
            <w:r w:rsidRPr="007A3DBC">
              <w:t xml:space="preserve">(3) </w:t>
            </w:r>
            <w:r w:rsidRPr="007A3DBC">
              <w:rPr>
                <w:cs/>
              </w:rPr>
              <w:t>ลูกหนี้สถาบันการเงินที่มีอายุตามสัญญาไม่เกิน 3 เดือน แต่ไม่ได้อยู่ในรูปสกุลเงินของประเทศนั้น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  <w:r w:rsidRPr="007A3DBC">
              <w:rPr>
                <w:cs/>
              </w:rPr>
              <w:t>4.2 ลูกหนี้ที่มีอายุตามสัญญาไม่เกิน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สง.ที่มีอยู่ในสกุลเงินของประเทศนั้น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ลูกหนี้สถาบันการเงินที่มีอายุตามสัญญาไม่เกิน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สง.ที่มีอยู่ในสกุลเงินของประเทศนั้น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4.3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ลูกหนี้สถาบันการเงินอื่นที่ไม่ได้ระบุในรายการที่กล่าวข้างต้น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 ลูกหนี้บริษัทหลักทรัพย์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ลูกหนี้บริษัทหลักทรัพย์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bookmarkStart w:id="78" w:name="OLE_LINK175"/>
            <w:r w:rsidRPr="007A3DBC">
              <w:rPr>
                <w:cs/>
              </w:rPr>
              <w:t>5.1 ลูกหนี้ที่มีอายุตามสัญญาเกินกว่า 3 เดือนหรืออายุตามสัญญาไม่เกิน 3 เดือน ทั้งสกุลเงินบาทและสกุลเงินต่างประเทศ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ในส่วนที่เกินกว่าแหล่งเงินทุนของ สง.ที่มีอยู่ในสกุลเงินของประเทศนั้น</w:t>
            </w:r>
            <w:bookmarkEnd w:id="78"/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noteText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(1) </w:t>
            </w:r>
            <w:r w:rsidRPr="007A3DBC">
              <w:rPr>
                <w:rFonts w:cs="Tahoma"/>
                <w:cs/>
                <w:lang w:val="en-US" w:eastAsia="en-US"/>
              </w:rPr>
              <w:t>ลูกหนี้บริษัทหลักทรัพย์ที่มีอายุตามสัญญาเกินกว่า 3 เดือน หรือ</w:t>
            </w:r>
          </w:p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t xml:space="preserve">(2) </w:t>
            </w:r>
            <w:r w:rsidRPr="007A3DBC">
              <w:rPr>
                <w:cs/>
              </w:rPr>
              <w:t>ลูกหนี้บริษัทหลักทรัพย์ที่มีอายุตามสัญญาไม่เกิน 3 เดือนทั้งสกุลเงินบาทและสกุลเงินต่างประเทศในส่วนที่เกินกว่าแหล่งเงินทุนของ สง.ที่มีอยู่ในสกุลเงินของประเทศนั้น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  <w:r w:rsidRPr="007A3DBC">
              <w:rPr>
                <w:cs/>
              </w:rPr>
              <w:t>5.2 ลูกหนี้ที่มีอายุตามสัญญาไม่เกิน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 ที่มี  อยู่ในสกุลเงินของประเทศนั้น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ลูกหนี้บริษัทหลักทรัพย์ที่มีอายุตามสัญญาไม่เกิน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สง.ที่มีอยู่ในสกุลเงินของประเทศนั้น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5.3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ลูกหนี้บริษัทหลักทรัพย์อื่นที่ไม่ได้ระบุในรายการที่กล่าวข้างต้น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6. ลูกหนี้ธุรกิจเอกชน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(1) </w:t>
            </w:r>
            <w:r w:rsidRPr="007A3DBC">
              <w:rPr>
                <w:rFonts w:cs="Tahoma"/>
                <w:cs/>
                <w:lang w:val="en-US" w:eastAsia="en-US"/>
              </w:rPr>
              <w:t>ลูกหนี้ธุรกิจเอกชน บริษัทประกันชีวิต บริษัทประกันวินาศภัย และบริษัทหลักทรัพย์จัดการกองทุน</w:t>
            </w:r>
          </w:p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(2) </w:t>
            </w:r>
            <w:r w:rsidRPr="007A3DBC">
              <w:rPr>
                <w:rFonts w:cs="Tahoma"/>
                <w:cs/>
                <w:lang w:val="en-US" w:eastAsia="en-US"/>
              </w:rPr>
              <w:t xml:space="preserve">ลูกหนี้รายย่อยที่เป็นบุคคลธรรมดาหรือกลุ่มบุคคลที่มีคุณสมบัติไม่เข้าเกณฑ์ลูกหนี้รายย่อยตามหลักเกณฑ์ที่ ธปท. กำหนด และมีวัตถุประสงค์ในการกู้ยืมเพื่อใช้ในธุรกิจ </w:t>
            </w:r>
          </w:p>
          <w:p w:rsidR="000108A0" w:rsidRPr="007A3DBC" w:rsidRDefault="000108A0" w:rsidP="000108A0">
            <w:pPr>
              <w:ind w:right="42"/>
            </w:pPr>
            <w:r w:rsidRPr="007A3DBC">
              <w:t xml:space="preserve">(3) </w:t>
            </w:r>
            <w:r w:rsidRPr="007A3DBC">
              <w:rPr>
                <w:cs/>
              </w:rPr>
              <w:t xml:space="preserve">ลูกหนี้ธุรกิจขนาดเล็กที่ไม่เข้าเกณฑ์ลูกหนี้รายย่อยตามหลักเกณฑ์ที่ ธปท.กำหนด </w:t>
            </w:r>
            <w:r w:rsidRPr="007A3DBC">
              <w:t xml:space="preserve">(4) </w:t>
            </w:r>
            <w:r w:rsidRPr="007A3DBC">
              <w:rPr>
                <w:cs/>
              </w:rPr>
              <w:t>ลูกหนี้ รายย่อยที่ไม่เข้าเกณฑ์ลูกหนี้รายย่อยตามที่ ธปท. กำหนด ซึ่งสง. ไม่สามารถแยกประเภทยอดหนี้ที่ให้แก่ลูกหนี้รายย่อยนั้นได้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  <w:r w:rsidRPr="007A3DBC">
              <w:rPr>
                <w:cs/>
              </w:rPr>
              <w:t xml:space="preserve">7. ลูกหนี้รายย่อย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t xml:space="preserve">(1) </w:t>
            </w:r>
            <w:r w:rsidRPr="007A3DBC">
              <w:rPr>
                <w:cs/>
              </w:rPr>
              <w:t xml:space="preserve">ลูกหนี้รายย่อยที่มีคุณสมบัติครบถ้วนตามเกณฑ์ของลูกหนี้รายย่อยตามหลักเกณฑ์ที่ ธปท. กำหนด น้ำหนักความเสี่ยงร้อยละ </w:t>
            </w:r>
            <w:r w:rsidRPr="007A3DBC">
              <w:t xml:space="preserve">75 </w:t>
            </w:r>
          </w:p>
          <w:p w:rsidR="000108A0" w:rsidRPr="007A3DBC" w:rsidRDefault="000108A0" w:rsidP="000108A0">
            <w:pPr>
              <w:ind w:right="42"/>
            </w:pPr>
            <w:r w:rsidRPr="007A3DBC">
              <w:t>(2)</w:t>
            </w:r>
            <w:r w:rsidRPr="007A3DBC">
              <w:rPr>
                <w:cs/>
              </w:rPr>
              <w:t xml:space="preserve"> ลูกหนี้รายย่อยที่ไม่เข้าเกณฑ์ลูกหนี้รายย่อยตามหลักเกณฑ์ที่ ธปท. กำหนด และไม่มีวัตถุประสงค์ในการกู้ยืมเพื่อใช้ในธุรกิจ น้ำหนักความเสี่ยงร้อยละ 100</w:t>
            </w:r>
          </w:p>
          <w:p w:rsidR="000108A0" w:rsidRPr="007A3DBC" w:rsidRDefault="000108A0" w:rsidP="000108A0">
            <w:pPr>
              <w:ind w:right="42"/>
            </w:pPr>
            <w:r w:rsidRPr="007A3DBC">
              <w:lastRenderedPageBreak/>
              <w:t xml:space="preserve">(3) </w:t>
            </w:r>
            <w:r w:rsidRPr="007A3DBC">
              <w:rPr>
                <w:cs/>
              </w:rPr>
              <w:t xml:space="preserve">ลูกหนี้ธุรกิจหลักทรัพย์ประเภท </w:t>
            </w:r>
            <w:r w:rsidRPr="007A3DBC">
              <w:t xml:space="preserve">Credit balance </w:t>
            </w:r>
          </w:p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3.1 ลูกหนี้ธุรกิจหลักทรัพย์ประเภท </w:t>
            </w:r>
            <w:r w:rsidRPr="007A3DBC">
              <w:t xml:space="preserve">Credit balance </w:t>
            </w:r>
            <w:r w:rsidRPr="007A3DBC">
              <w:rPr>
                <w:cs/>
              </w:rPr>
              <w:t>ที่เป็นบุคคลธรรมดาหรือกลุ่มบุคคลที่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</w:t>
            </w:r>
          </w:p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3.2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ลูกหนี้ธุรกิจหลักทรัพย์ประเภท </w:t>
            </w:r>
            <w:r w:rsidRPr="007A3DBC">
              <w:t xml:space="preserve">Credit balance </w:t>
            </w:r>
            <w:r w:rsidRPr="007A3DBC">
              <w:rPr>
                <w:cs/>
              </w:rPr>
              <w:t xml:space="preserve">ที่เป็นธุรกิจขนาดเล็กที่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 </w:t>
            </w:r>
          </w:p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3.3 ลูกหนี้ธุรกิจหลักทรัพย์ที่เป็นกองทุนสำรองเลี้ยงชีพ ที่เข้าเกณฑ์</w:t>
            </w:r>
            <w:r w:rsidRPr="007A3DBC">
              <w:t xml:space="preserve"> “</w:t>
            </w:r>
            <w:r w:rsidRPr="007A3DBC">
              <w:rPr>
                <w:cs/>
              </w:rPr>
              <w:t>ลูกหนี้รายย่อย</w:t>
            </w:r>
            <w:r w:rsidRPr="007A3DBC">
              <w:t>”</w:t>
            </w:r>
            <w:r w:rsidRPr="007A3DBC">
              <w:rPr>
                <w:cs/>
              </w:rPr>
              <w:t xml:space="preserve"> ที่ สง. นั้นกำหนด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446027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8. สินเชื่อที่อยู่อาศัย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(1) </w:t>
            </w:r>
            <w:r w:rsidRPr="007A3DBC">
              <w:rPr>
                <w:rFonts w:cs="Tahoma"/>
                <w:cs/>
                <w:lang w:val="en-US" w:eastAsia="en-US"/>
              </w:rPr>
              <w:t>สินเชื่อที่มีวัตถุประสงค์ของการให้กู้แก่บุคคลที่เป็นเจ้าของที่อยู่อาศัยเพื่อใช้อยู่อาศัยเป็นหลัก รวมถึงที่อยู่อาศัยที่มีลักษณะเป็นห้องชุด โดย สง. รับจำนองที่ดินและ/หรือสิ่งปลูกสร้างเป็นประกันลำดับหนึ่ง ทั้งนี้ ที่ดินและ</w:t>
            </w:r>
            <w:r w:rsidRPr="007A3DBC">
              <w:rPr>
                <w:rFonts w:cs="Tahoma"/>
                <w:lang w:val="en-US" w:eastAsia="en-US"/>
              </w:rPr>
              <w:t>/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หรือสิ่งปลูกสร้างดังกล่าวต้องมีมูลค่าไม่ต่ำกว่ายอดเงินให้สินเชื่อคงค้าง รวมทั้งดอกเบี้ยค้างรับ และต้องเป็นไปตามหลักเกณฑ์ที่ ธปท. กำหนดในเรื่องการให้สินเชื่อหรือการให้กู้ยืมเพื่อการจัดหาที่อยู่อาศัย และการประเมินมูลค่าหลักประกัน และการมีอัตราส่วนเงินให้สินเชื่อต่อมูลค่าหลักประกัน ที่ ธปท. กำหนด น้ำหนักความเสี่ยงร้อยละ </w:t>
            </w:r>
            <w:r w:rsidRPr="007A3DBC">
              <w:rPr>
                <w:rFonts w:cs="Tahoma"/>
                <w:lang w:val="en-US" w:eastAsia="en-US"/>
              </w:rPr>
              <w:t xml:space="preserve">35 </w:t>
            </w:r>
          </w:p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(2)  </w:t>
            </w:r>
            <w:r w:rsidRPr="007A3DBC">
              <w:rPr>
                <w:rFonts w:cs="Tahoma"/>
                <w:cs/>
                <w:lang w:val="en-US" w:eastAsia="en-US"/>
              </w:rPr>
              <w:t>สินเชื่อเพื่อที่อยู่อาศัยที่มีคุณสมบัติตามข้อ (1) ทุกประการ ยกเว้น การมีอัตราส่วนเงินให้สินเชื่อต่อมูลค่าหลักประกันเกินกว่าอัตราที่ ธปท. กำหนด น้ำหนักความเสี่ยงร้อยละ 7</w:t>
            </w:r>
            <w:r w:rsidRPr="007A3DBC">
              <w:rPr>
                <w:rFonts w:cs="Tahoma"/>
                <w:lang w:val="en-US" w:eastAsia="en-US"/>
              </w:rPr>
              <w:t xml:space="preserve">5 </w:t>
            </w:r>
          </w:p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>3</w:t>
            </w:r>
            <w:r w:rsidRPr="007A3DBC">
              <w:t xml:space="preserve">)  </w:t>
            </w:r>
            <w:r w:rsidRPr="007A3DBC">
              <w:rPr>
                <w:cs/>
              </w:rPr>
              <w:t xml:space="preserve">สินเชื่อเพื่อที่อยู่อาศัยที่ไม่เข้าเกณฑ์ตามที่ ธปท.กำหนดน้ำหนักความเสี่ยงร้อยละ </w:t>
            </w:r>
            <w:r w:rsidRPr="007A3DBC">
              <w:t xml:space="preserve">35 </w:t>
            </w:r>
            <w:r w:rsidRPr="007A3DBC">
              <w:rPr>
                <w:cs/>
              </w:rPr>
              <w:t xml:space="preserve">ตามข้อ </w:t>
            </w:r>
            <w:r w:rsidRPr="007A3DBC">
              <w:t>(1)</w:t>
            </w:r>
            <w:r w:rsidRPr="007A3DBC">
              <w:rPr>
                <w:cs/>
              </w:rPr>
              <w:t xml:space="preserve"> หรือ (2)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9. สินทรัพย์อื่น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สินทรัพย์อื่นตามที่ ธปท. กำหนด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 เงินสดที่เป็นเงินบาทและเงินตราต่างประเทศ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เงินสดที่เป็นเงินบาทและเงินตราต่างประเทศที่ สง. ถือไว้ เงินสดหรือเงินฝากที่ สง. ได้รับเป็นหลักประกันจากผู้กู้ ซึ่งเป็นสกุลเงินเดียวกับยอดหนี้ และเงินสดที่ สง. ได้รับเป็นหลักประกันหรือกู้ยืมมาจากคู่สัญญากรณีที่ทำธุรกรรม </w:t>
            </w:r>
            <w:r w:rsidRPr="007A3DBC">
              <w:t xml:space="preserve">Repo-style transaction </w:t>
            </w:r>
            <w:r w:rsidRPr="007A3DBC">
              <w:rPr>
                <w:cs/>
              </w:rPr>
              <w:t xml:space="preserve">หรืออนุพันธ์ทางการเงินนอกตลาด </w:t>
            </w:r>
            <w:r w:rsidRPr="007A3DBC">
              <w:t xml:space="preserve">(OTC derivatives) </w:t>
            </w:r>
            <w:r w:rsidRPr="007A3DBC">
              <w:rPr>
                <w:cs/>
              </w:rPr>
              <w:t xml:space="preserve"> 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9.2  ยอดเหลื่อมบัญชีระหว่างสำนักงานของ สง. 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ยอดเหลื่อมบัญชีระหว่างสำนักงานของ สง. 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</w:t>
            </w:r>
            <w:r w:rsidRPr="007A3DBC">
              <w:t>3</w:t>
            </w:r>
            <w:r w:rsidRPr="007A3DBC">
              <w:rPr>
                <w:cs/>
              </w:rPr>
              <w:t xml:space="preserve"> ค่าใช้จ่ายล่วงหน้า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ค่าใช้จ่ายล่วงหน้า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</w:t>
            </w:r>
            <w:r w:rsidRPr="007A3DBC">
              <w:t>4</w:t>
            </w:r>
            <w:r w:rsidRPr="007A3DBC">
              <w:rPr>
                <w:cs/>
              </w:rPr>
              <w:t xml:space="preserve"> สินทรัพย์ที่เกิดจากการวัดมูลค่ายุติธรรมของสัญญาอนุพันธ์ทางการเงิน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สินทรัพย์ที่เกิดจากการวัดมูลค่ายุติธรรมของสัญญาอนุพันธ์ทางการเงิน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9.</w:t>
            </w:r>
            <w:r w:rsidRPr="007A3DBC">
              <w:rPr>
                <w:spacing w:val="-6"/>
              </w:rPr>
              <w:t>5</w:t>
            </w:r>
            <w:r w:rsidRPr="007A3DBC">
              <w:rPr>
                <w:spacing w:val="-6"/>
                <w:cs/>
              </w:rPr>
              <w:t xml:space="preserve"> รายการสินทรัพย์ที่ ธปท. กำหนดให้หักออกจากเงินกองทุนแล้ว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สินทรัพย์ที่ ธปท. กำหนดให้หักออกจากเงินกองทุนแล้ว เช่น ค่าความนิยม ตราสาร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A3DBC">
              <w:t xml:space="preserve">First- to -default credit linked notes </w:t>
            </w:r>
            <w:r w:rsidRPr="007A3DBC">
              <w:rPr>
                <w:cs/>
              </w:rPr>
              <w:t>ที่ถูกกำหนดให้หักออกจากเงินกองทุน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ลงทุนในตราสารทุนรวมถึงเงินลงทุนในใบสำคัญแสดงสิทธิที่จะซื้อหุ้นของบริษัทที่ประกอบธุรกิจทางการเงินและธุรกิจสนับสนุน เฉพาะส่วนที่เกินกว่าร้อยละ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ที่ต้องนำไปหักออกจากเงินกองทุน</w:t>
            </w:r>
            <w:r w:rsidRPr="007A3DBC">
              <w:t xml:space="preserve">  </w:t>
            </w:r>
            <w:r w:rsidRPr="007A3DBC">
              <w:rPr>
                <w:cs/>
              </w:rPr>
              <w:t>เป็นต้น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446164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9.5.1 เงินลงทุนในตราสารส่วนที่หักออกจากเงินกองทุนแล้ว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502794" w:rsidP="008360C8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สำหรับกรณีที่รายงานตามหลักเกณฑ์การกำกับ</w:t>
            </w:r>
            <w:r w:rsidRPr="007A3DBC">
              <w:rPr>
                <w:rFonts w:hint="cs"/>
                <w:cs/>
              </w:rPr>
              <w:t xml:space="preserve">ดูแลเงินกองทุนของกลุ่มธุรกิจทางการเงิน </w:t>
            </w:r>
            <w:r w:rsidR="000108A0" w:rsidRPr="007A3DBC">
              <w:rPr>
                <w:cs/>
              </w:rPr>
              <w:t>ซึ่งคือ เงินลงทุนในบริษัทเฉพาะส่วนที่ธนาคารแห่งประเทศไทยได้กำหนดให้นำมาหักออกจากเงินกองทุนแล้ว ซึ่งรวมถึงเงินลงทุนที่ไม่ได้บันทึกอยู่ในงบการเงินรวมของกลุ่มธุรกิจ</w:t>
            </w:r>
            <w:r w:rsidR="000108A0" w:rsidRPr="007A3DBC">
              <w:rPr>
                <w:cs/>
              </w:rPr>
              <w:lastRenderedPageBreak/>
              <w:t>ทางการเงิน เช่น เงินลงทุนทางอ้อมที่ลงทุนโดยผู้ที่เกี่ยวข้องกับธนาคารพาณิชย์หรือบริษัทแม่ ที่อยู่นอกกลุ่มธุรกิจทางการเงิน หรือเงินลงทุนของกรรมการธนาคารพาณิชย์หรือบริษัทแม่รวมผู้ที่เกี่ยวข้อง เป็นต้น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446165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9.5.2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9.6 ภาระของลูกค้าจากการรับรอง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ภาระของลูกค้าจากการที่ ธพ. รับรองตั๋วเงินเพื่อลูกค้าและการรับรองอย่างอื่นซึ่งมีลักษณะทำนองเดียวกันที่ ธพ.ต้องเป็นผู้จ่ายเงินตามที่ได้ให้การรับรองไว้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9.7 ทองคำซึ่งผู้กู้นำมาวางเป็นหลักประกันกับ สง.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 xml:space="preserve">ทองคำซึ่งผู้กู้นำมาวางเป็นหลักประกันกับ สง. 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9.8 รายการเงินสดระหว่างเรียกเก็บ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รายการเงินสดระหว่างเรียกเก็บซึ่งเป็นรายการย่อยในรายการเงินสดของงบแสดงฐานะการเงิน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spacing w:val="-4"/>
              </w:rPr>
            </w:pPr>
            <w:r w:rsidRPr="007A3DBC">
              <w:rPr>
                <w:cs/>
              </w:rPr>
              <w:t>9.9 เงินลงทุนในหลักทรัพย์หรือหน่วยลงทุนเฉพาะจำนวนเงินที่</w:t>
            </w:r>
            <w:r w:rsidRPr="007A3DBC">
              <w:rPr>
                <w:spacing w:val="-4"/>
                <w:cs/>
              </w:rPr>
              <w:t>กระทรวงการคลังทำสัญญาให้ความคุ้มครองหรือตกลงเป็นผู้รับ</w:t>
            </w:r>
          </w:p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spacing w:val="-4"/>
                <w:cs/>
              </w:rPr>
              <w:t>ความเสี่ยง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เงินลงทุนในหลักทรัพย์หรือหน่วยลงทุนเฉพาะจำนวนเงินที่</w:t>
            </w:r>
            <w:r w:rsidRPr="007A3DBC">
              <w:rPr>
                <w:spacing w:val="-4"/>
                <w:cs/>
              </w:rPr>
              <w:t>กระทรวงการคลังทำสัญญาให้ความคุ้มครองหรือตกลงเป็นผู้รับความเสี่ยง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เช่น กองทุนวายุภักษ์ หนึ่ง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</w:t>
            </w:r>
            <w:r w:rsidRPr="007A3DBC">
              <w:t>0</w:t>
            </w:r>
            <w:r w:rsidRPr="007A3DBC">
              <w:rPr>
                <w:cs/>
              </w:rPr>
              <w:t xml:space="preserve"> เงินลงทุนในตราสารทุน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ั้งที่จดทะเบียนและไม่จดทะเบียนในตลาดหลักทรัพย์</w:t>
            </w:r>
          </w:p>
          <w:p w:rsidR="00502794" w:rsidRPr="007A3DBC" w:rsidRDefault="00502794" w:rsidP="008360C8">
            <w:pPr>
              <w:ind w:right="42"/>
            </w:pPr>
            <w:r w:rsidRPr="007A3DBC">
              <w:rPr>
                <w:cs/>
              </w:rPr>
              <w:t>สำหรับกรณีของหลักเกณฑ์การกำกับ</w:t>
            </w:r>
            <w:r w:rsidRPr="007A3DBC">
              <w:rPr>
                <w:rFonts w:hint="cs"/>
                <w:cs/>
              </w:rPr>
              <w:t>ดูแลกลุ่มธุรกิจทางการเงิน</w:t>
            </w:r>
            <w:r w:rsidRPr="007A3DBC">
              <w:rPr>
                <w:cs/>
              </w:rPr>
              <w:t xml:space="preserve"> ให้นับการถือหุ้นทั้งทางตรงและทางอ้อมตามประกาศธนาคารแห่งประเทศไทยว่าด้วยหลักเกณฑ์การกำกับ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ดูแลโครงสร้างและขอบเขตของกลุ่มธุรกิจทางการเงิน</w:t>
            </w:r>
            <w:r w:rsidRPr="007A3DBC">
              <w:rPr>
                <w:cs/>
              </w:rPr>
              <w:t xml:space="preserve"> แม้ว่าเงินลงทุนทางอ้อมนั้นจะ ไม่แสดงอยู่ในงบการเงินรวมก็ตาม หลังหักส่วนที่ธนาคารแห่งประเทศไทยได้กำหนดให้นำมาหักออกจากเงินกองทุนแล้ว โดยกำหนดจำแนกตามลักษณะบริษัทและสัดส่วนการถือหุ้น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446166</w:t>
            </w:r>
          </w:p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>9.10.1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446167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>9.10.2 สำหรับบริษัทที่ทำธุรกิจสนับสนุนระบบ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446168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>9.10.3 สำหรับบริษัทที่ทำธุรกิจทางการเงินและธุรกิจสนับสนุนที่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446169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>9.10.4 สำหรับบริษัทที่ทำธุรกิจทางการเงินและธุรกิจสนับสนุนที่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446170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right="141"/>
              <w:rPr>
                <w:cs/>
              </w:rPr>
            </w:pPr>
            <w:r w:rsidRPr="007A3DBC">
              <w:rPr>
                <w:cs/>
              </w:rPr>
              <w:t>9.10.5 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   ร้อยละ 10 ของจำนวนหุ้นที่จำหน่ายได้แล้วทั้งหมดของบริษัทนั้น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446171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>9.10.6 สำหรับบริษัทที่ประกอบธุรกิจอื่นที่ไม่ใช่ธุรกิจทางการเงิน</w:t>
            </w:r>
            <w:r w:rsidRPr="007A3DBC">
              <w:rPr>
                <w:cs/>
              </w:rPr>
              <w:lastRenderedPageBreak/>
              <w:t>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</w:t>
            </w:r>
            <w:r w:rsidRPr="007A3DBC">
              <w:rPr>
                <w:cs/>
              </w:rPr>
              <w:lastRenderedPageBreak/>
              <w:t>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 ร้อยละ 10 ของจำนวนหุ้นที่จำหน่ายได้แล้วทั้งหมดของบริษัทนั้น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446172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502794" w:rsidP="008360C8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>9.10.7 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8360C8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 xml:space="preserve">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rPr>
                <w:cs/>
              </w:rPr>
            </w:pPr>
            <w:r w:rsidRPr="007A3DBC">
              <w:t>446286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 xml:space="preserve">9.10.8 </w:t>
            </w:r>
            <w:r w:rsidRPr="007A3DBC">
              <w:rPr>
                <w:rFonts w:hint="cs"/>
                <w:cs/>
              </w:rPr>
              <w:t>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</w:t>
            </w:r>
            <w:r w:rsidRPr="007A3DBC">
              <w:rPr>
                <w:rFonts w:hint="cs"/>
                <w:cs/>
              </w:rPr>
              <w:t>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</w:t>
            </w:r>
            <w:r w:rsidRPr="007A3DBC">
              <w:rPr>
                <w:cs/>
              </w:rPr>
              <w:t xml:space="preserve"> </w:t>
            </w:r>
            <w:r w:rsidRPr="007A3DBC">
              <w:t>SA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rPr>
                <w:cs/>
              </w:rPr>
              <w:t>446173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9.10.9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9.11 หน่วยลงทุนในกองทุนรวม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หน่วยลงทุนในกองทุนรวม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spacing w:val="-4"/>
                <w:cs/>
              </w:rPr>
            </w:pPr>
            <w:r w:rsidRPr="007A3DBC">
              <w:rPr>
                <w:spacing w:val="-6"/>
                <w:cs/>
              </w:rPr>
              <w:t>9.11.1 สำหรับ สง.ที่ใช้น้ำหนักความเสี่ยงเท่ากับร้อยละ 10</w:t>
            </w:r>
            <w:r w:rsidRPr="007A3DBC">
              <w:rPr>
                <w:spacing w:val="-4"/>
                <w:cs/>
              </w:rPr>
              <w:t>0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หน่วยลงทุนในกองทุนรวม</w:t>
            </w:r>
            <w:r w:rsidRPr="007A3DBC">
              <w:rPr>
                <w:spacing w:val="-6"/>
                <w:cs/>
              </w:rPr>
              <w:t>สำหรับ สง.ที่ใช้น้ำหนักความเสี่ยงเท่ากับร้อยละ 10</w:t>
            </w:r>
            <w:r w:rsidRPr="007A3DBC">
              <w:rPr>
                <w:spacing w:val="-4"/>
                <w:cs/>
              </w:rPr>
              <w:t>0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9.11.2 สำหรับ สง.ที่คำนวณน้ำหนักความเสี่ยงตามประเภทสัดส่วน และจำนวนของสินทรัพย์ที่กองทุนนั้นลงทุนจริง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หน่วยลงทุนในกองทุนรวมสำหรับ สง.ที่คำนวณน้ำหนักความเสี่ยงตามประเภท สัดส่วน และจำนวนของสินทรัพย์ที่กองทุนนั้นลงทุนจริง               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446287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</w:pPr>
            <w:r w:rsidRPr="007A3DBC">
              <w:rPr>
                <w:cs/>
              </w:rPr>
              <w:t>9.1</w:t>
            </w:r>
            <w:r w:rsidRPr="007A3DBC">
              <w:t>2</w:t>
            </w:r>
            <w:r w:rsidRPr="007A3DBC">
              <w:rPr>
                <w:rFonts w:hint="cs"/>
                <w:cs/>
              </w:rPr>
              <w:t xml:space="preserve"> ใบทรัสต์ในกองทรัสต์เพื่อประกอบกิจการเงินร่วมลงทุน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rFonts w:hint="cs"/>
                <w:cs/>
              </w:rPr>
              <w:t>ใบทรัสต์ในกองทรัสต์เพื่อประกอบกิจการเงินร่วมลงทุน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446288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</w:t>
            </w:r>
            <w:r w:rsidRPr="007A3DBC">
              <w:t xml:space="preserve">2.1 </w:t>
            </w:r>
            <w:r w:rsidRPr="007A3DBC">
              <w:rPr>
                <w:rFonts w:hint="cs"/>
                <w:cs/>
              </w:rPr>
              <w:t>สำหรับกองทรัสต์ที่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สง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ลงทุนตามหลักเกณฑ์ที่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ธปท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rFonts w:hint="cs"/>
                <w:cs/>
              </w:rPr>
              <w:t>ใบทรัสต์ในกองทรัสต์เพื่อประกอบกิจการเงินร่วมลงทุน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สำหรับกองทรัสต์ที่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สง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ลงทุนตามหลักเกณฑ์ที่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ธปท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กำหนด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446289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</w:t>
            </w:r>
            <w:r w:rsidRPr="007A3DBC">
              <w:t xml:space="preserve">2.2 </w:t>
            </w:r>
            <w:r w:rsidRPr="007A3DBC">
              <w:rPr>
                <w:rFonts w:hint="cs"/>
                <w:cs/>
              </w:rPr>
              <w:t>สำหรับกองทรัสต์ที่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สง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ลงทุนไม่เป็นไปตามหลักเกณฑ์ที่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ธปท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rFonts w:hint="cs"/>
                <w:cs/>
              </w:rPr>
              <w:t>ใบทรัสต์ในกองทรัสต์เพื่อประกอบกิจการเงินร่วมลงทุน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สำหรับกองทรัสต์ที่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สง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ลงทุนไม่เป็นไปตามหลักเกณฑ์ที่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ธปท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กำหนด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</w:pPr>
            <w:r w:rsidRPr="007A3DBC">
              <w:rPr>
                <w:cs/>
              </w:rPr>
              <w:t>9.13 ที่ดิน อาคาร อุปกรณ์ สินทรัพย์ประจำอื่นๆ และทรัพย์สิน</w:t>
            </w:r>
          </w:p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รอการขาย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</w:pPr>
            <w:r w:rsidRPr="007A3DBC">
              <w:rPr>
                <w:cs/>
              </w:rPr>
              <w:t>ที่ดิน อาคาร อุปกรณ์ สินทรัพย์ประจำอื่นๆ และทรัพย์สิน</w:t>
            </w:r>
          </w:p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รอการขาย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446133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ind w:left="-6" w:right="-68"/>
            </w:pPr>
            <w:r w:rsidRPr="007A3DBC">
              <w:rPr>
                <w:cs/>
              </w:rPr>
              <w:t>9.14 ส่วนต่างของมูลค่าธุรกรรมกับมูลค่าตลาดในปัจจุบัน (</w:t>
            </w:r>
            <w:r w:rsidRPr="007A3DBC">
              <w:t>Positive Current Exposure)</w:t>
            </w:r>
            <w:r w:rsidRPr="007A3DBC">
              <w:rPr>
                <w:cs/>
              </w:rPr>
              <w:t xml:space="preserve"> ของธุรกรรม </w:t>
            </w:r>
            <w:r w:rsidRPr="007A3DBC">
              <w:t>DvP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 xml:space="preserve">ส่วนต่างของมูลค่าที่ได้ตกลงไว้เพื่อชำระราคาและส่งมอบกับมูลค่าตลาดของหลักทรัพย์ อัตราแลกเปลี่ยน หรือสินค้าโภคภัณฑ์ในปัจจุบัน  ทั้งธุรกรรมทันที </w:t>
            </w:r>
            <w:r w:rsidRPr="007A3DBC">
              <w:t xml:space="preserve">(Spot) </w:t>
            </w:r>
            <w:r w:rsidRPr="007A3DBC">
              <w:rPr>
                <w:cs/>
              </w:rPr>
              <w:t>และธุรกรรมอนุพันธ์ทางการเงินที่มีหลักทรัพย์  อัตราแลกเปลี่ยน หรือสินค้าโภคภัณฑ์เป็นสินทรัพย์อ้างอิง  โดยให้นับเฉพาะส่วนต่างที่เป็นด้านกำไรหรือด้านที่เป็นประโยชน์ต่อสถาบันการเงิน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446134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tabs>
                <w:tab w:val="left" w:pos="5597"/>
              </w:tabs>
              <w:ind w:left="-6" w:right="37"/>
            </w:pPr>
            <w:r w:rsidRPr="007A3DBC">
              <w:rPr>
                <w:cs/>
              </w:rPr>
              <w:t xml:space="preserve">9.15 มูลค่าที่จะได้รับตามสัญญาของธุรกรรม </w:t>
            </w:r>
            <w:r w:rsidRPr="007A3DBC">
              <w:t xml:space="preserve">Non-DvP </w:t>
            </w:r>
            <w:r w:rsidRPr="007A3DBC">
              <w:rPr>
                <w:cs/>
              </w:rPr>
              <w:t>ซึ่งการส่งมอบขาที่สองยังไม่เกิดขึ้นภายในสิ้นวัน และยังไม่ถึง 5 วันทำการ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 xml:space="preserve">มูลค่าที่จะได้รับตามสัญญาของธุรกรรม </w:t>
            </w:r>
            <w:r w:rsidRPr="007A3DBC">
              <w:t xml:space="preserve">Non-DvP  </w:t>
            </w:r>
            <w:r w:rsidRPr="007A3DBC">
              <w:rPr>
                <w:cs/>
              </w:rPr>
              <w:t>กรณีที่ได้ส่งมอบขาแรกแล้ว แต่การรับมอบขาที่สองยังไม่เกิดขึ้นภายในสิ้นวัน และยังไม่ถึง 5 วันทำการ นับจากวันที่ควรมีการชำระราคาหรือการส่งมอบขาที่สองตามที่ตกลงไว้ (กรณีไม่มีนัยสำคัญ)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446174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tabs>
                <w:tab w:val="left" w:pos="5597"/>
              </w:tabs>
              <w:ind w:left="-6" w:right="37"/>
              <w:rPr>
                <w:cs/>
              </w:rPr>
            </w:pPr>
            <w:r w:rsidRPr="007A3DBC">
              <w:t xml:space="preserve">9.16 </w:t>
            </w:r>
            <w:r w:rsidRPr="007A3DBC">
              <w:rPr>
                <w:cs/>
              </w:rPr>
              <w:t xml:space="preserve">มูลค่าที่ได้ส่งมอบไปแล้วทั้งหมดของธุรกรรม </w:t>
            </w:r>
            <w:r w:rsidRPr="007A3DBC">
              <w:t xml:space="preserve">Non-DvP </w:t>
            </w:r>
            <w:r w:rsidRPr="007A3DBC">
              <w:rPr>
                <w:cs/>
              </w:rPr>
              <w:t xml:space="preserve">และส่วนต่างของมูลค่าธุรกรรมกับมูลค่าตลาดในปัจจุบัน ซึ่งการส่งมอบขาที่สองยังไม่เกิดขึ้นภายใน 5 วันทำการ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ผลรวมของมูลค่าที่ได้ส่งมอบไปแล้วทั้งหมดของธุรกรรม </w:t>
            </w:r>
            <w:r w:rsidRPr="007A3DBC">
              <w:t>Non-DvP</w:t>
            </w:r>
            <w:r w:rsidRPr="007A3DBC">
              <w:rPr>
                <w:cs/>
              </w:rPr>
              <w:t xml:space="preserve"> และส่วนต่างของมูลค่าธุรกรรมกับมูลค่าตลาดในปัจจุบัน (เฉพาะส่วนต่างที่เป็นด้านกำไรหรือด้านที่เป็นประโยชน์ต่อ ธพ. หรือบริษัทในกลุ่มธุรกิจทางการเงิน</w:t>
            </w:r>
            <w:r w:rsidRPr="007A3DBC">
              <w:t xml:space="preserve"> : PCE)</w:t>
            </w:r>
            <w:r w:rsidRPr="007A3DBC">
              <w:rPr>
                <w:cs/>
              </w:rPr>
              <w:t xml:space="preserve"> ซึ่ง ธพ. หรือบริษัทในกลุ่มธุรกิจการเงินได้ส่งมอบขาแรกแล้ว แต่การรับมอบขาที่สองยังไม่เกิดขึ้นภายใน 5 วันทำการ นับจากวันที่ควรมีการส่งมอบขาที่สองตามที่ตกลงไว้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446175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tabs>
                <w:tab w:val="left" w:pos="5597"/>
              </w:tabs>
              <w:ind w:left="-6" w:right="37"/>
              <w:rPr>
                <w:cs/>
              </w:rPr>
            </w:pPr>
            <w:r w:rsidRPr="007A3DBC">
              <w:t>9.17</w:t>
            </w:r>
            <w:r w:rsidRPr="007A3DBC">
              <w:rPr>
                <w:cs/>
              </w:rPr>
              <w:t xml:space="preserve"> มูลค่าเงินให้สินเชื่อหรือเงินลงทุนในตราสารหนี้ที่ได้มีการซื้อข้อตกลงรับประกันความเสี่ยงด้านเครดิตไว้ ซึ่งผู้รับประกันจะไม่ชดเชย</w:t>
            </w:r>
            <w:r w:rsidRPr="007A3DBC">
              <w:rPr>
                <w:cs/>
              </w:rPr>
              <w:lastRenderedPageBreak/>
              <w:t>ให้กับผู้ซื้อหากความเสียหายไม่ถึงระดับขั้นต่ำที่กำหนดไว้ในสัญญา</w:t>
            </w:r>
            <w:r w:rsidRPr="007A3DBC">
              <w:t xml:space="preserve"> (Materiality threshold)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lastRenderedPageBreak/>
              <w:t xml:space="preserve">กรณีที่ข้อตกลงรับประกันความเสี่ยงด้านเครดิตมีการกำหนดระดับความเสียหายขั้นต่ำ ซึ่ง </w:t>
            </w:r>
            <w:r w:rsidRPr="007A3DBC">
              <w:t xml:space="preserve">Protection seller </w:t>
            </w:r>
            <w:r w:rsidRPr="007A3DBC">
              <w:rPr>
                <w:cs/>
              </w:rPr>
              <w:t>จะไม่ชดเชยความเสียหายจนกว่าความเสียหายจะถึงระดับความเสียหาย</w:t>
            </w:r>
            <w:r w:rsidRPr="007A3DBC">
              <w:rPr>
                <w:cs/>
              </w:rPr>
              <w:lastRenderedPageBreak/>
              <w:t>ขั้นต่ำที่กำหนดไว้ในสัญญา ให้ถือว่า ธพ. หรือกลุ่มธุรกิจทางการเงินที่เป็น</w:t>
            </w:r>
            <w:r w:rsidRPr="007A3DBC">
              <w:t xml:space="preserve"> Protection buyer</w:t>
            </w:r>
            <w:r w:rsidRPr="007A3DBC">
              <w:rPr>
                <w:cs/>
              </w:rPr>
              <w:t xml:space="preserve"> เป็นผู้รับผลขาดทุนในส่วนแรก </w:t>
            </w:r>
            <w:r w:rsidRPr="007A3DBC">
              <w:t>(First loss position)</w:t>
            </w:r>
            <w:r w:rsidRPr="007A3DBC">
              <w:rPr>
                <w:cs/>
              </w:rPr>
              <w:t xml:space="preserve"> นี้ โดยกำหนดให้ ธพ. นำมูลค่าความเสียหายขั้นต่ำดังกล่าวไปคำนวณสินทรัพย์เสี่ยง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rPr>
                <w:cs/>
              </w:rPr>
              <w:lastRenderedPageBreak/>
              <w:t>446176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tabs>
                <w:tab w:val="left" w:pos="5597"/>
              </w:tabs>
              <w:ind w:left="-6" w:right="37"/>
              <w:rPr>
                <w:cs/>
              </w:rPr>
            </w:pPr>
            <w:r w:rsidRPr="007A3DBC">
              <w:rPr>
                <w:cs/>
              </w:rPr>
              <w:t>9.18 ฐานะที่เกิดจากธุรกรรมการแปลงสินทรัพย์เป็นหลักทรัพย์ (</w:t>
            </w:r>
            <w:r w:rsidRPr="007A3DBC">
              <w:t>Securitisation)</w:t>
            </w:r>
            <w:r w:rsidRPr="007A3DBC">
              <w:rPr>
                <w:cs/>
              </w:rPr>
              <w:t xml:space="preserve"> ในกรณีที่ ธพ. เป็นผู้รับผิดชอบส่วนสูญเสียในลำดับแรก (</w:t>
            </w:r>
            <w:r w:rsidRPr="007A3DBC">
              <w:t>First loss facility)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ฐานะที่เกิดจากธุรกรรมการแปลงสินทรัพย์เป็นหลักทรัพย์ </w:t>
            </w:r>
            <w:r w:rsidRPr="007A3DBC">
              <w:t xml:space="preserve">(Securitisation) </w:t>
            </w:r>
            <w:r w:rsidRPr="007A3DBC">
              <w:rPr>
                <w:cs/>
              </w:rPr>
              <w:t xml:space="preserve">ในกรณีที่ ธพ. ทำหน้าที่เป็นผู้รับประกันส่วนสูญเสียในลำดับแรก </w:t>
            </w:r>
            <w:r w:rsidRPr="007A3DBC">
              <w:t xml:space="preserve">(First loss facility) </w:t>
            </w:r>
            <w:r w:rsidRPr="007A3DBC">
              <w:rPr>
                <w:cs/>
              </w:rPr>
              <w:t xml:space="preserve">ให้แก่ผู้ลงทุนในตราสาร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หรือกรณี ธพ. ลงทุนในตราสาร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 ธพ. ต้องรับผิดชอบส่วนสูญเสียในลำดับแรก </w:t>
            </w:r>
            <w:r w:rsidRPr="007A3DBC">
              <w:t xml:space="preserve">(First loss tranche) </w:t>
            </w:r>
            <w:r w:rsidRPr="007A3DBC">
              <w:rPr>
                <w:cs/>
              </w:rPr>
              <w:t>ตามที่กำหนดในประกาศ ธปท. ว่าด้วยหลักเกณฑ์การกำกับดูแลเงินกองทุนสำหรับธนาคารพาณิชย์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>สินทรัพย์อื่นที่ไม่ได้ระบุในรายการที่กล่าวข้างต้น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และสำหรับกรณีการรายงานของการกำกับแบบรวมกลุ่ม ให้รวมถึงลูกหนี้ธุรกิจหลักทรัพย์ประเภทซื้อหลักทรัพย์ด้วยเงินสดที่อยู่ระหว่างการเรียกชำระเงิน ให้มีน้ำหนักความเสี่ยงร้อยละ 0 ตั้งแต่วันที่สั่งซื้อ </w:t>
            </w:r>
            <w:r w:rsidRPr="007A3DBC">
              <w:t xml:space="preserve">(Trade Date) </w:t>
            </w:r>
            <w:r w:rsidRPr="007A3DBC">
              <w:rPr>
                <w:cs/>
              </w:rPr>
              <w:t xml:space="preserve">จนถึงวันที่ครบกำหนดชำระราคา </w:t>
            </w:r>
            <w:r w:rsidRPr="007A3DBC">
              <w:t xml:space="preserve">(Settlement Date) </w:t>
            </w:r>
            <w:r w:rsidRPr="007A3DBC">
              <w:rPr>
                <w:cs/>
              </w:rPr>
              <w:t>หากลูกหนี้ผิดนัดชำระราคา ให้รายงานในตารางตามประเภทของลูกหนี้ และคิดน้ำหนักความเสี่ยงตามที่กำหนดในหลักเกณฑ์การกำกับแบบรวมกลุ่ม ตั้งแต่วันที่ครบกำหนดชำระราคา (</w:t>
            </w:r>
            <w:r w:rsidRPr="007A3DBC">
              <w:t>Settlement Date)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10. ลูกหนี้ด้อยคุณภาพ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สินเชื่อและภาระผูกพันที่ต้องจัดชั้นตามประกาศ ธปท. เรื่อง สินทรัพย์ที่ไม่มีราคาหรือเรียกคืนไม่ได้ และสินทรัพย์ที่สงสัยว่าจะไม่มีราคาหรือเรียกคืนไม่ได้ของ ธพ. รวมทั้งเงินลงทุนในตราสารหนี้ที่ผู้ออกตราสารมีปัญหาในการชำระหนี้ อันถือได้ว่าเป็นสิทธิเรียกร้องที่คาดว่าเรียกคืนไม่ได้ทั้งจำนวน</w:t>
            </w:r>
            <w:r w:rsidRPr="007A3DBC">
              <w:rPr>
                <w:spacing w:val="-2"/>
                <w:cs/>
              </w:rPr>
              <w:t>หรือบางส่วน แต่ไม่นับรวมค่าเบี้ยประกันภัยและค่าใช้จ่ายทางศาลที่ สง.จ่ายล่วงหน้าให้ลูกหนี้ไปก่อน</w:t>
            </w:r>
            <w:r w:rsidRPr="007A3DBC">
              <w:rPr>
                <w:cs/>
              </w:rPr>
              <w:t xml:space="preserve">  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37"/>
            </w:pPr>
            <w:r w:rsidRPr="007A3DBC">
              <w:rPr>
                <w:cs/>
              </w:rPr>
              <w:t xml:space="preserve">10.1 ลูกหนี้ภาครัฐบาล /  </w:t>
            </w:r>
            <w:r w:rsidRPr="007A3DBC">
              <w:t xml:space="preserve">MDBs /  PSEs </w:t>
            </w:r>
            <w:r w:rsidRPr="007A3DBC">
              <w:rPr>
                <w:cs/>
              </w:rPr>
              <w:t>กลุ่มที่มีน้ำหนัก</w:t>
            </w:r>
          </w:p>
          <w:p w:rsidR="00502794" w:rsidRPr="007A3DBC" w:rsidRDefault="00502794" w:rsidP="00502794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ความเสี่ยงเหมือนลูกหนี้ภาครัฐบาล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ลูกหนี้ภาครัฐบาล /  </w:t>
            </w:r>
            <w:r w:rsidRPr="007A3DBC">
              <w:t xml:space="preserve">MDBs /  PSEs </w:t>
            </w:r>
            <w:r w:rsidRPr="007A3DBC">
              <w:rPr>
                <w:cs/>
              </w:rPr>
              <w:t>กลุ่มที่มีน้ำหนักความเสี่ยงเหมือนลูกหนี้ภาครัฐบาลที่จัดเป็นลูกหนี้ด้อยคุณภาพ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 xml:space="preserve">10.2 ลูกหนี้สถาบันการเงิน / </w:t>
            </w:r>
            <w:r w:rsidRPr="007A3DBC">
              <w:t xml:space="preserve">PSEs </w:t>
            </w:r>
            <w:r w:rsidRPr="007A3DBC">
              <w:rPr>
                <w:cs/>
              </w:rPr>
              <w:t>กลุ่มที่มีน้ำหนักความเสี่ยงเหมือนลูกหนี้สถาบันการเงิน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ลูกหนี้สถาบันการเงิน / </w:t>
            </w:r>
            <w:r w:rsidRPr="007A3DBC">
              <w:t xml:space="preserve">PSEs </w:t>
            </w:r>
            <w:r w:rsidRPr="007A3DBC">
              <w:rPr>
                <w:cs/>
              </w:rPr>
              <w:t>กลุ่มที่มีน้ำหนักความเสี่ยงเหมือนลูกหนี้สถาบันการเงิน   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 xml:space="preserve">10.3 ลูกหนี้ธุรกิจเอกชน / </w:t>
            </w:r>
            <w:r w:rsidRPr="007A3DBC">
              <w:t xml:space="preserve">PSEs </w:t>
            </w:r>
            <w:r w:rsidRPr="007A3DBC">
              <w:rPr>
                <w:cs/>
              </w:rPr>
              <w:t>กลุ่มที่มีน้ำหนักความเสี่ยงเหมือนลูกหนี้ธุรกิจเอกชน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ลูกหนี้ธุรกิจเอกชน / </w:t>
            </w:r>
            <w:r w:rsidRPr="007A3DBC">
              <w:t xml:space="preserve">PSEs </w:t>
            </w:r>
            <w:r w:rsidRPr="007A3DBC">
              <w:rPr>
                <w:cs/>
              </w:rPr>
              <w:t>กลุ่มที่มีน้ำหนักความเสี่ยงเหมือนลูกหนี้ธุรกิจเอกชนที่จัดเป็นลูกหนี้ด้อยคุณภาพ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10.4 ลูกหนี้รายย่อย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ลูกหนี้รายย่อยที่จัดเป็นลูกหนี้ด้อยคุณภาพ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10.5 สินเชื่อที่อยู่อาศัย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สินเชื่อที่อยู่อาศัยที่จัดเป็นลูกหนี้ด้อยคุณภาพ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ลูกหนี้ด้อยคุณภาพประเภทสินทรัพย์อื่น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10.6.1 เงินสดที่เป็นเงินบาทและเงินตราต่างประเทศ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pStyle w:val="FootnoteText"/>
              <w:ind w:right="268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spacing w:val="-4"/>
                <w:cs/>
                <w:lang w:val="en-US" w:eastAsia="en-US"/>
              </w:rPr>
              <w:t>เงินสดหรือเงินฝากที่ สง. ได้รับเป็นหลักประกันจากผู้กู้ ซึ่งเป็นสกุลเงินเดียวกับยอดหนี้</w:t>
            </w:r>
            <w:r w:rsidRPr="007A3DBC">
              <w:rPr>
                <w:rFonts w:cs="Tahoma"/>
                <w:cs/>
                <w:lang w:val="en-US" w:eastAsia="en-US"/>
              </w:rPr>
              <w:t xml:space="preserve"> และเงินสดที่ สง. ได้รับเป็นหลักประกันหรือกู้ยืมมาจากคู่สัญญากรณีที่ทำธุรกรรม </w:t>
            </w:r>
            <w:r w:rsidRPr="007A3DBC">
              <w:rPr>
                <w:rFonts w:cs="Tahoma"/>
                <w:lang w:val="en-US" w:eastAsia="en-US"/>
              </w:rPr>
              <w:t xml:space="preserve">Repo-style transaction </w:t>
            </w:r>
            <w:r w:rsidRPr="007A3DBC">
              <w:rPr>
                <w:rFonts w:cs="Tahoma"/>
                <w:cs/>
                <w:lang w:val="en-US" w:eastAsia="en-US"/>
              </w:rPr>
              <w:t>หรืออนุพันธ์ทางการเงินนอกตลาด</w:t>
            </w:r>
            <w:r w:rsidRPr="007A3DBC">
              <w:rPr>
                <w:rFonts w:cs="Tahoma"/>
                <w:lang w:val="en-US" w:eastAsia="en-US"/>
              </w:rPr>
              <w:t xml:space="preserve">(OTC derivative) </w:t>
            </w:r>
            <w:r w:rsidRPr="007A3DBC">
              <w:rPr>
                <w:rFonts w:cs="Tahoma"/>
                <w:cs/>
                <w:lang w:val="en-US" w:eastAsia="en-US"/>
              </w:rPr>
              <w:t>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10.6.2 ทองคำซึ่งผู้กู้นำมาวางเป็นหลักประกันกับ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ทองคำซึ่งผู้กู้นำมาวางเป็นหลักประกันกับ สง.ที่จัดเป็นลูกหนี้ด้อยคุณภาพ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10.6.3 เงินลงทุนในหลักทรัพย์หรือหน่วยลงทุนเฉพาะจำนวนเงินที่กระทรวงการคลังทำสัญญาให้ความคุ้มครองหรือตกลงเป็นผู้รับความ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เงินลงทุนในหลักทรัพย์หรือหน่วยลงทุนเฉพาะจำนวนเงินที่</w:t>
            </w:r>
            <w:r w:rsidRPr="007A3DBC">
              <w:rPr>
                <w:spacing w:val="-4"/>
                <w:cs/>
              </w:rPr>
              <w:t>กระทรวงการคลังทำสัญญาให้ความคุ้มครองหรือตกลงเป็นผู้รับความเสี่ยง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เช่น กองทุนวายุภักษ์ หนึ่ง</w:t>
            </w:r>
            <w:r w:rsidRPr="007A3DBC">
              <w:rPr>
                <w:cs/>
              </w:rPr>
              <w:t>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10.6.4 เงินลงทุนในตราสารทุน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เงินลงทุนในตราสารทุนของบริษัทจดทะเบียนและไม่จดทะเบียนในตลาดหลักทรัพย์ที่</w:t>
            </w:r>
            <w:r w:rsidRPr="007A3DBC">
              <w:rPr>
                <w:cs/>
              </w:rPr>
              <w:lastRenderedPageBreak/>
              <w:t>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lastRenderedPageBreak/>
              <w:t>446058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10.6.5 หน่วยลงทุนในกองทุนรวม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>หน่วยลงทุนในกองทุนรวมที่จัดเป็นลูกหนี้ด้อยคุณภาพ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8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92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10.6.5.1 สำหรับ สง. ที่ใช้น้ำหนักความเสี่ยงเท่ากับร้อยละ 100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>หน่วยลงทุนในกองทุนรวมสำหรับ สง.ที่ใช้น้ำหนักความเสี่ยงเท่ากับร้อยละ 100 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446060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8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92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10.6.5.2 สำหรับ สง. ที่คำนวณน้ำหนักความเสี่ยงตามประเภทสัดส่วน และจำนวนของสินทรัพย์ที่กองทุนนั้นลงทุนจริง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>หน่วยลงทุนในกองทุนรวมสำหรับ สง.ที่คำนวณน้ำหนักความเสี่ยงตามประเภท สัดส่วน และจำนวนของสินทรัพย์ที่กองทุนนั้นลงทุนจริงที่จัดเป็นลูกหนี้ด้อยคุณภาพ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rPr>
                <w:rFonts w:hint="cs"/>
                <w:cs/>
              </w:rPr>
              <w:t>290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10.6.6 ใบทรัสต์ในกองทรัสต์เพื่อประกอบกิจการเงินร่วมลงทุน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ใบทรัสต์ในกองทรัสต์เพื่อประกอบกิจการเงินร่วมลงทุนที่จัดเป็นลูกหนี้ด้อยคุณภาพ</w:t>
            </w:r>
          </w:p>
        </w:tc>
      </w:tr>
      <w:tr w:rsidR="00A53621" w:rsidRPr="007A3DBC" w:rsidTr="00A5362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t>291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5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>10.6.6</w:t>
            </w:r>
            <w:r w:rsidRPr="007A3DBC">
              <w:rPr>
                <w:cs/>
              </w:rPr>
              <w:t>.1 สำหรับกองทรัสต์ที่ สง. ลงทุนตามหลักเกณฑ์ที่ ธปท. 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ใบทรัสต์ในกองทรัสต์เพื่อประกอบกิจการเงินร่วมลงทุน สำหรับกองทรัสต์ที่ สง. ลงทุนตามหลักเกณฑ์ที่ ธปท. กำหนด ที่จัดเป็นลูกหนี้ด้อยคุณภาพ</w:t>
            </w:r>
          </w:p>
        </w:tc>
      </w:tr>
      <w:tr w:rsidR="00A53621" w:rsidRPr="007A3DBC" w:rsidTr="00A5362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t>292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5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>10.6.6.2</w:t>
            </w:r>
            <w:r w:rsidRPr="007A3DBC">
              <w:rPr>
                <w:cs/>
              </w:rPr>
              <w:t xml:space="preserve"> สำหรับกองทรัสต์ที่ สง. ลงทุนไม่เป็นไปตามหลักเกณฑ์ที่ ธปท. 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ใบทรัสต์ในกองทรัสต์เพื่อประกอบกิจการเงินร่วมลงทุน สำหรับกองทรัสต์ที่ สง. ลงทุนไม่เป็นไปตามหลักเกณฑ์ที่ ธปท. กำหนด ที่จัดเป็นลูกหนี้ด้อยคุณภาพ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8360C8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10.6.7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สินทรัพย์อื่นๆที่ไม่ได้ระบุในรายการที่กล่าวข้างต้นที่จัดเป็นลูกหนี้ด้อยคุณภาพ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rPr>
                <w:cs/>
              </w:rPr>
              <w:t xml:space="preserve">11. ผู้ขายประกันความเสี่ยงด้านเครดิตประเภท </w:t>
            </w:r>
            <w:r w:rsidRPr="007A3DBC">
              <w:t xml:space="preserve">First-to-default </w:t>
            </w:r>
          </w:p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Credit Derivatives </w:t>
            </w:r>
            <w:r w:rsidRPr="007A3DBC">
              <w:rPr>
                <w:cs/>
              </w:rPr>
              <w:t xml:space="preserve">และธุรกรรม </w:t>
            </w:r>
            <w:r w:rsidRPr="007A3DBC">
              <w:t xml:space="preserve">Securitization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 xml:space="preserve">สง.เป็นผู้ขายประกันความเสี่ยงด้านเครดิตประเภท </w:t>
            </w:r>
            <w:r w:rsidRPr="007A3DBC">
              <w:t>First-to-default Credit Derivatives</w:t>
            </w:r>
            <w:r w:rsidRPr="007A3DBC">
              <w:rPr>
                <w:cs/>
              </w:rPr>
              <w:t xml:space="preserve">และเงินลงทุนในตราสาร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ซึ่ง สง. มีวัตถุประสงค์ที่จะนำตราสารดังกล่าวบันทึกไว้ในบัญชีเพื่อการธนาคาร </w:t>
            </w:r>
            <w:r w:rsidRPr="007A3DBC">
              <w:t xml:space="preserve">(Banking book) </w:t>
            </w:r>
            <w:r w:rsidRPr="007A3DBC">
              <w:rPr>
                <w:cs/>
              </w:rPr>
              <w:t>ของ สง</w:t>
            </w:r>
            <w:r w:rsidRPr="007A3DBC">
              <w:t>.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spacing w:val="-2"/>
              </w:rPr>
            </w:pPr>
            <w:r w:rsidRPr="007A3DBC">
              <w:rPr>
                <w:spacing w:val="-2"/>
                <w:cs/>
              </w:rPr>
              <w:t xml:space="preserve">11.1 เงินลงทุนในตราสาร </w:t>
            </w:r>
            <w:r w:rsidRPr="007A3DBC">
              <w:rPr>
                <w:spacing w:val="-2"/>
              </w:rPr>
              <w:t xml:space="preserve">First-to-default Credit Linked Notes </w:t>
            </w:r>
            <w:r w:rsidRPr="007A3DBC">
              <w:rPr>
                <w:spacing w:val="-2"/>
                <w:cs/>
              </w:rPr>
              <w:t xml:space="preserve">ที่มี </w:t>
            </w:r>
            <w:r w:rsidRPr="007A3DBC">
              <w:rPr>
                <w:spacing w:val="-2"/>
              </w:rPr>
              <w:t>Rating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 xml:space="preserve">เงินลงทุนในตราสาร </w:t>
            </w:r>
            <w:r w:rsidRPr="007A3DBC">
              <w:t>First-to-default Credit Linked Notes</w:t>
            </w:r>
            <w:r w:rsidRPr="007A3DBC">
              <w:rPr>
                <w:cs/>
              </w:rPr>
              <w:t xml:space="preserve"> ที่มี </w:t>
            </w:r>
            <w:r w:rsidRPr="007A3DBC">
              <w:t>Rating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rPr>
                <w:cs/>
              </w:rPr>
              <w:t xml:space="preserve">11.2 ฐานะที่เกี่ยวข้องกับธุรกรรม </w:t>
            </w:r>
            <w:r w:rsidRPr="007A3DBC">
              <w:t>Securitisation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11.2.1 </w:t>
            </w:r>
            <w:r w:rsidRPr="007A3DBC">
              <w:rPr>
                <w:cs/>
              </w:rPr>
              <w:t xml:space="preserve">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/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11.2.2 </w:t>
            </w:r>
            <w:r w:rsidRPr="007A3DBC">
              <w:rPr>
                <w:cs/>
              </w:rPr>
              <w:t xml:space="preserve">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ที่ไม่มี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/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446135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t>11.2.2.1 Most Senior Tranche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446136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t xml:space="preserve">11.2.2.2 ABCP </w:t>
            </w:r>
            <w:r w:rsidRPr="007A3DBC">
              <w:rPr>
                <w:cs/>
              </w:rPr>
              <w:t xml:space="preserve">ในระดับ </w:t>
            </w:r>
            <w:r w:rsidRPr="007A3DBC">
              <w:t xml:space="preserve">Second Loss Tranche </w:t>
            </w:r>
            <w:r w:rsidRPr="007A3DBC">
              <w:rPr>
                <w:cs/>
              </w:rPr>
              <w:t xml:space="preserve">หรือสูงกว่า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446137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rPr>
                <w:cs/>
              </w:rPr>
              <w:t>11.2.2.3 วงเงินสภาพคล่องชั่วคราวที่เบิกใช้แล้ว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t>446067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b/>
                <w:bCs/>
                <w:cs/>
              </w:rPr>
            </w:pPr>
            <w:r w:rsidRPr="007A3DBC">
              <w:rPr>
                <w:b/>
                <w:bCs/>
                <w:cs/>
              </w:rPr>
              <w:t xml:space="preserve">วิธี </w:t>
            </w:r>
            <w:r w:rsidRPr="007A3DBC">
              <w:rPr>
                <w:b/>
                <w:bCs/>
              </w:rPr>
              <w:t>Internal Ratings-Based Approach (IRB)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1. ลูกหนี้ภาครัฐบาล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spacing w:val="-4"/>
              </w:rPr>
            </w:pPr>
            <w:r w:rsidRPr="007A3DBC">
              <w:rPr>
                <w:spacing w:val="-4"/>
                <w:cs/>
              </w:rPr>
              <w:t>(1</w:t>
            </w:r>
            <w:r w:rsidRPr="007A3DBC">
              <w:rPr>
                <w:spacing w:val="-4"/>
              </w:rPr>
              <w:t>)</w:t>
            </w:r>
            <w:r w:rsidRPr="007A3DBC">
              <w:rPr>
                <w:spacing w:val="-4"/>
                <w:cs/>
              </w:rPr>
              <w:t xml:space="preserve"> ลูกหนี้ภาครัฐบาล และธนาคารกลางตามที่ ธปท. กำหนดในวิธี </w:t>
            </w:r>
            <w:r w:rsidRPr="007A3DBC">
              <w:rPr>
                <w:spacing w:val="-4"/>
              </w:rPr>
              <w:t>SA</w:t>
            </w:r>
            <w:r w:rsidRPr="007A3DBC">
              <w:rPr>
                <w:spacing w:val="-4"/>
                <w:cs/>
              </w:rPr>
              <w:t xml:space="preserve"> </w:t>
            </w:r>
          </w:p>
          <w:p w:rsidR="00A53621" w:rsidRPr="007A3DBC" w:rsidRDefault="00A53621" w:rsidP="00A53621">
            <w:pPr>
              <w:ind w:right="42"/>
              <w:rPr>
                <w:spacing w:val="-4"/>
              </w:rPr>
            </w:pPr>
            <w:r w:rsidRPr="007A3DBC">
              <w:rPr>
                <w:spacing w:val="-4"/>
                <w:cs/>
              </w:rPr>
              <w:t>(2</w:t>
            </w:r>
            <w:r w:rsidRPr="007A3DBC">
              <w:rPr>
                <w:spacing w:val="-4"/>
              </w:rPr>
              <w:t>)</w:t>
            </w:r>
            <w:r w:rsidRPr="007A3DBC">
              <w:rPr>
                <w:spacing w:val="-4"/>
                <w:cs/>
              </w:rPr>
              <w:t xml:space="preserve"> 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4"/>
              </w:rPr>
              <w:t xml:space="preserve">Non-central government public sector entities: PSEs) </w:t>
            </w:r>
            <w:r w:rsidRPr="007A3DBC">
              <w:rPr>
                <w:spacing w:val="-4"/>
                <w:cs/>
              </w:rPr>
              <w:t xml:space="preserve">ที่ ธปท. กำหนดน้ำหนักความเสี่ยงเหมือนลูกหนี้ภาครัฐบาลในวิธี </w:t>
            </w:r>
            <w:r w:rsidRPr="007A3DBC">
              <w:rPr>
                <w:spacing w:val="-4"/>
              </w:rPr>
              <w:t>SA</w:t>
            </w:r>
          </w:p>
          <w:p w:rsidR="00A53621" w:rsidRPr="007A3DBC" w:rsidRDefault="00A53621" w:rsidP="00A53621">
            <w:pPr>
              <w:ind w:right="42"/>
              <w:rPr>
                <w:spacing w:val="-4"/>
              </w:rPr>
            </w:pPr>
            <w:r w:rsidRPr="007A3DBC">
              <w:rPr>
                <w:spacing w:val="-4"/>
                <w:cs/>
              </w:rPr>
              <w:t>(3</w:t>
            </w:r>
            <w:r w:rsidRPr="007A3DBC">
              <w:rPr>
                <w:spacing w:val="-4"/>
              </w:rPr>
              <w:t>)</w:t>
            </w:r>
            <w:r w:rsidRPr="007A3DBC">
              <w:rPr>
                <w:spacing w:val="-4"/>
                <w:cs/>
              </w:rPr>
              <w:t xml:space="preserve"> ลูกหนี้ธนาคารเพื่อการพัฒนาระหว่างประเทศ (</w:t>
            </w:r>
            <w:r w:rsidRPr="007A3DBC">
              <w:rPr>
                <w:spacing w:val="-4"/>
              </w:rPr>
              <w:t xml:space="preserve">Multilateral development banks: MDBs) </w:t>
            </w:r>
            <w:r w:rsidRPr="007A3DBC">
              <w:rPr>
                <w:spacing w:val="-4"/>
                <w:cs/>
              </w:rPr>
              <w:t>ที่ ธปท. กำหนดน้ำหนักความเสี่ยงร้อยละ 0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ในวิธี </w:t>
            </w:r>
            <w:r w:rsidRPr="007A3DBC">
              <w:rPr>
                <w:spacing w:val="-4"/>
              </w:rPr>
              <w:t>SA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2. ลูกหนี้สถาบันการเงิน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autoSpaceDE w:val="0"/>
              <w:autoSpaceDN w:val="0"/>
              <w:adjustRightInd w:val="0"/>
              <w:ind w:right="18"/>
            </w:pPr>
            <w:r w:rsidRPr="007A3DBC">
              <w:t>(1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ลูกหนี้ สง. และลูกหนี้บริษัทหลักทรัพย์ตามที่ ธปท. กำหนดในวิธี </w:t>
            </w:r>
            <w:r w:rsidRPr="007A3DBC">
              <w:t>SA</w:t>
            </w:r>
            <w:r w:rsidRPr="007A3DBC">
              <w:rPr>
                <w:cs/>
              </w:rPr>
              <w:t xml:space="preserve"> </w:t>
            </w:r>
          </w:p>
          <w:p w:rsidR="00A53621" w:rsidRPr="007A3DBC" w:rsidRDefault="00A53621" w:rsidP="00A53621">
            <w:pPr>
              <w:autoSpaceDE w:val="0"/>
              <w:autoSpaceDN w:val="0"/>
              <w:adjustRightInd w:val="0"/>
              <w:ind w:right="18"/>
            </w:pPr>
            <w:r w:rsidRPr="007A3DBC">
              <w:t>(2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t xml:space="preserve">PSEs) </w:t>
            </w:r>
            <w:r w:rsidRPr="007A3DBC">
              <w:rPr>
                <w:cs/>
              </w:rPr>
              <w:t xml:space="preserve">ที่ ธปท. </w:t>
            </w:r>
            <w:r w:rsidRPr="007A3DBC">
              <w:rPr>
                <w:spacing w:val="-4"/>
                <w:cs/>
              </w:rPr>
              <w:t>กำหนดน้ำหนักความเสี่ยงเหมือน</w:t>
            </w:r>
            <w:r w:rsidRPr="007A3DBC">
              <w:rPr>
                <w:cs/>
              </w:rPr>
              <w:t xml:space="preserve">ลูกหนี้ สง. ในวิธี </w:t>
            </w:r>
            <w:r w:rsidRPr="007A3DBC">
              <w:t>SA</w:t>
            </w:r>
          </w:p>
          <w:p w:rsidR="00A53621" w:rsidRPr="007A3DBC" w:rsidRDefault="00A53621" w:rsidP="00A53621">
            <w:pPr>
              <w:autoSpaceDE w:val="0"/>
              <w:autoSpaceDN w:val="0"/>
              <w:adjustRightInd w:val="0"/>
              <w:ind w:right="18"/>
            </w:pPr>
            <w:r w:rsidRPr="007A3DBC">
              <w:t>(3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ลูกหนี้ธนาคารเพื่อการพัฒนาระหว่างประเทศ (</w:t>
            </w:r>
            <w:r w:rsidRPr="007A3DBC">
              <w:t xml:space="preserve">MDBs) </w:t>
            </w:r>
            <w:r w:rsidRPr="007A3DBC">
              <w:rPr>
                <w:cs/>
              </w:rPr>
              <w:t>ที่ไม่ได้รับน้ำหนักความเสี่ยงเท่ากับร้อยละ 0 ในวิธี</w:t>
            </w:r>
            <w:r w:rsidRPr="007A3DBC">
              <w:t xml:space="preserve"> SA </w:t>
            </w:r>
            <w:r w:rsidRPr="007A3DBC">
              <w:rPr>
                <w:cs/>
              </w:rPr>
              <w:t>กล่าวอีกนัยหนึ่งคือ ลูกหนี้</w:t>
            </w:r>
            <w:r w:rsidRPr="007A3DBC">
              <w:t xml:space="preserve"> MDBs</w:t>
            </w:r>
            <w:r w:rsidRPr="007A3DBC">
              <w:rPr>
                <w:cs/>
              </w:rPr>
              <w:t xml:space="preserve"> ที่ ธปท. กำหนดน้ำหนักความเสี่ยงตาม </w:t>
            </w:r>
            <w:r w:rsidRPr="007A3DBC">
              <w:t>Rating</w:t>
            </w:r>
            <w:r w:rsidRPr="007A3DBC">
              <w:rPr>
                <w:cs/>
              </w:rPr>
              <w:t xml:space="preserve"> ที่ได้จากสถาบันการจัดอันดับเครดิตภายนอกในวิธี </w:t>
            </w:r>
            <w:r w:rsidRPr="007A3DBC">
              <w:t>SA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lastRenderedPageBreak/>
              <w:t>446070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3. 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3.1 </w:t>
            </w:r>
            <w:r w:rsidRPr="007A3DBC">
              <w:rPr>
                <w:cs/>
              </w:rPr>
              <w:t xml:space="preserve">ลูกหนี้ธุรกิจเอกชนทั่วไป (ไม่รวมสินเชื่อกลุ่มพิเศษและลูกหนี้ </w:t>
            </w:r>
            <w:r w:rsidRPr="007A3DBC">
              <w:t xml:space="preserve">SME)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ลูกหนี้ธุรกิจเอกชนที่ไม่เข้าข่ายสินเชื่อกลุ่มพิเศษและลูกหนี้ธุรกิจเอกชนที่มีขนาดกลางและเล็ก ดังนี้</w:t>
            </w:r>
          </w:p>
          <w:p w:rsidR="00A53621" w:rsidRPr="007A3DBC" w:rsidRDefault="00A53621" w:rsidP="00A53621">
            <w:pPr>
              <w:ind w:right="42"/>
            </w:pPr>
            <w:r w:rsidRPr="007A3DBC">
              <w:t>(1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ลูกหนี้ที่เป็นนิติบุคคล ที่จัดตั้งขึ้นตามประมวลกฎหมายแพ่งและพาณิชย์ หรือกฎหมายว่าด้วยบริษัทมหาชน จำกัด ยกเว้นลูกหนี้ภาครัฐบาลในข้อ 1. ลูกหนี้สถาบันการเงินในข้อ 2. หรือลูกหนี้รายย่อยในข้อ 4.</w:t>
            </w:r>
          </w:p>
          <w:p w:rsidR="00A53621" w:rsidRPr="007A3DBC" w:rsidRDefault="00A53621" w:rsidP="00A53621">
            <w:pPr>
              <w:ind w:right="42"/>
            </w:pPr>
            <w:r w:rsidRPr="007A3DBC">
              <w:t>(2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 xml:space="preserve">ที่ ธปท. กำหนดน้ำหนักความเสี่ยงเหมือนลูกหนี้ธุรกิจเอกชนในวิธี </w:t>
            </w:r>
            <w:r w:rsidRPr="007A3DBC">
              <w:t>SA</w:t>
            </w:r>
          </w:p>
          <w:p w:rsidR="00A53621" w:rsidRPr="007A3DBC" w:rsidRDefault="00A53621" w:rsidP="00A53621">
            <w:pPr>
              <w:ind w:right="42"/>
            </w:pPr>
            <w:r w:rsidRPr="007A3DBC">
              <w:t>(3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สินเชื่อที่ให้แก่บุคคลธรรมดาหรือกลุ่มบุคคลเพื่อทำธุรกิจที่ไม่เข้าเงื่อนไขลูกหนี้รายย่อยในข้อ 4.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3.2 </w:t>
            </w:r>
            <w:r w:rsidRPr="007A3DBC">
              <w:rPr>
                <w:cs/>
              </w:rPr>
              <w:t xml:space="preserve">สินเชื่อกลุ่มพิเศษ โดยวิธี </w:t>
            </w:r>
            <w:r w:rsidRPr="007A3DBC">
              <w:t>PD / LGD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สินเชื่อกลุ่มพิเศษที่ สง. เลือกใช้วิธี</w:t>
            </w:r>
            <w:r w:rsidRPr="007A3DBC">
              <w:t xml:space="preserve"> PD/LGD </w:t>
            </w:r>
            <w:r w:rsidRPr="007A3DBC">
              <w:rPr>
                <w:cs/>
              </w:rPr>
              <w:t>ในการคำนวณเงินกองทุน ซึ่งสินเชื่อกลุ่มพิเศษ หมายถึง สินเชื่อที่มีลักษณะต่อไปนี้ครบทุกข้อ ได้แก่</w:t>
            </w:r>
          </w:p>
          <w:p w:rsidR="00A53621" w:rsidRPr="007A3DBC" w:rsidRDefault="00A53621" w:rsidP="00A53621">
            <w:pPr>
              <w:rPr>
                <w:cs/>
              </w:rPr>
            </w:pPr>
            <w:r w:rsidRPr="007A3DBC">
              <w:tab/>
              <w:t xml:space="preserve"> (1</w:t>
            </w:r>
            <w:r w:rsidRPr="007A3DBC">
              <w:rPr>
                <w:cs/>
              </w:rPr>
              <w:t>) ลูกหนี้ประเภทนิติบุคคล ที่จัดตั้งขึ้นเพื่อวัตถุประสงค์เฉพาะอย่างในการจัดหาแหล่งเงินทุน เพื่อให้ได้มาซึ่งสินทรัพย์ของกิจการ</w:t>
            </w:r>
            <w:r w:rsidRPr="007A3DBC">
              <w:t xml:space="preserve"> </w:t>
            </w:r>
            <w:r w:rsidRPr="007A3DBC">
              <w:rPr>
                <w:cs/>
              </w:rPr>
              <w:t>หรือเพื่อดำเนินการเกี่ยวกับ</w:t>
            </w:r>
            <w:r w:rsidRPr="007A3DBC">
              <w:rPr>
                <w:cs/>
              </w:rPr>
              <w:br/>
              <w:t>สินทรัพย์ดังกล่าว</w:t>
            </w:r>
          </w:p>
          <w:p w:rsidR="00A53621" w:rsidRPr="007A3DBC" w:rsidRDefault="00A53621" w:rsidP="00A53621">
            <w:r w:rsidRPr="007A3DBC">
              <w:rPr>
                <w:cs/>
              </w:rPr>
              <w:tab/>
              <w:t>(2) ลูกหนี้ไม่มีแหล่งรายได้จากกิจการอื่นที่จะนำมาชำระหนี้ นอกเหนือจาก รายได้ที่เกิดจากสินทรัพย์ที่ได้รับเงินทุนมาจากการให้สินเชื่อของ สง.</w:t>
            </w:r>
            <w:r w:rsidRPr="007A3DBC">
              <w:t xml:space="preserve"> </w:t>
            </w:r>
            <w:r w:rsidRPr="007A3DBC">
              <w:rPr>
                <w:cs/>
              </w:rPr>
              <w:t>หรือมีรายได้จากแหล่งอื่นหรือสินทรัพย์อื่น  แต่เป็นสัดส่วนที่ต่ำมากไม่เพียงพอต่อการชำระหนี้</w:t>
            </w:r>
          </w:p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ab/>
              <w:t>(3) เงื่อนไขของการให้สินเชื่อมีข้อตกลงที่ผูกพันให้ สง. มีอำนาจในการควบคุมสินทรัพย์หรือรายได้จากสินทรัพย์ของกิจการนั้น</w:t>
            </w:r>
          </w:p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ab/>
              <w:t xml:space="preserve">(4) จากลักษณะทั้ง </w:t>
            </w:r>
            <w:r w:rsidRPr="007A3DBC">
              <w:t xml:space="preserve">3 </w:t>
            </w:r>
            <w:r w:rsidRPr="007A3DBC">
              <w:rPr>
                <w:cs/>
              </w:rPr>
              <w:t>ข้อข้างต้น ทำให้แหล่งที่มาหลักของรายได้ในการชำระหนี้ของลูกหนี้มาจากรายได้ของสินทรัพย์ที่ได้รับเงินกู้ยืมมาจาก สง. มากกว่าความสามารถในการชำระหนี้ของลูกหนี้ในภาพรวม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3.3 </w:t>
            </w:r>
            <w:r w:rsidRPr="007A3DBC">
              <w:rPr>
                <w:cs/>
              </w:rPr>
              <w:t xml:space="preserve">ลูกหนี้ </w:t>
            </w:r>
            <w:r w:rsidRPr="007A3DBC">
              <w:t xml:space="preserve">SME </w:t>
            </w:r>
            <w:r w:rsidRPr="007A3DBC">
              <w:rPr>
                <w:cs/>
              </w:rPr>
              <w:t xml:space="preserve">ที่จัดเป็นลูกหนี้เอกชน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ลูกหนี้ธุรกิจขนาดกลางและเล็กที่จัดเป็นลูกหนี้ธุรกิจเอกชน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3.4 สินเชื่อกลุ่มพิเศษ โดยวิธี </w:t>
            </w:r>
            <w:r w:rsidRPr="007A3DBC">
              <w:t>Supervisory Slotting Criteria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-950"/>
              <w:rPr>
                <w:cs/>
              </w:rPr>
            </w:pPr>
            <w:r w:rsidRPr="007A3DBC">
              <w:rPr>
                <w:cs/>
              </w:rPr>
              <w:t>สินเชื่อกลุ่มพิเศษที่ สง. ใช้วิธี</w:t>
            </w:r>
            <w:r w:rsidRPr="007A3DBC">
              <w:t xml:space="preserve"> Supervisory slotting criteria </w:t>
            </w:r>
            <w:r w:rsidRPr="007A3DBC">
              <w:rPr>
                <w:cs/>
              </w:rPr>
              <w:t>ในการคำนวณเงินกองทุน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3.4.1 </w:t>
            </w:r>
            <w:r w:rsidRPr="007A3DBC">
              <w:rPr>
                <w:cs/>
              </w:rPr>
              <w:t>สินเชื่อโครงการ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สินเชื่อที่นำไปใช้ในโครงการลงทุนขนาดใหญ่ ซับซ้อน และมีการลงทุนในการก่อสร้างสูง ซึ่ง สง. จะพิจารณารายได้ของโครงการลงทุนดังกล่าวเป็นทั้งแหล่งที่มาของรายได้ในการชำระหนี้และเป็นหลักประกันของการให้สินเชื่อ ตัวอย่างเช่น โครงการสร้างโรงงานไฟฟ้า โรงงานที่เกี่ยวกับปิโตรเคมี เหมืองแร่ โครงการระบบคมนาคม โครงการเกี่ยวกับสิ่งแวดล้อม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ลูกหนี้ประเภทนี้จัดตั้งขึ้นเพื่อวัตถุประสงค์เฉพาะ ได้แก่ เพื่อการพัฒนา จัดหา เป็นเจ้าของ และดำเนินการในธุรกิจดังกล่าวเท่านั้น โดยจะไม่ประกอบกิจการหรือหน้าที่อื่นใดนอกเหนือจากนี้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3.4.2 </w:t>
            </w:r>
            <w:r w:rsidRPr="007A3DBC">
              <w:rPr>
                <w:cs/>
              </w:rPr>
              <w:t>สินเชื่อเพื่อจัดซื้ออสังหาริมทรัพย์ขนาดใหญ่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สินเชื่อที่นำไปจัดซื้อหรือจัดหาสังหาริมทรัพย์ขนาดใหญ่ที่เป็นทั้งแหล่งที่มาของรายได้ในการชำระหนี้และเป็นหลักประกันของสินเชื่อ และรายได้จากสังหาริมทรัพย์นั้นมักจะอยู่ในรูปของค่าเช่าหรือสัญญาเช่า ตัวอย่างเช่น เรือ </w:t>
            </w:r>
            <w:r w:rsidRPr="007A3DBC">
              <w:t xml:space="preserve">(Ship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Fleet) </w:t>
            </w:r>
            <w:r w:rsidRPr="007A3DBC">
              <w:rPr>
                <w:cs/>
              </w:rPr>
              <w:t>เครื่องบิน ดาวเทียม รถราง เป็นต้น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3.4.3 </w:t>
            </w:r>
            <w:r w:rsidRPr="007A3DBC">
              <w:rPr>
                <w:cs/>
              </w:rPr>
              <w:t>สินเชื่อเพื่อสินค้าโภคภัณฑ์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สินเชื่อระยะสั้นที่ลูกหนี้ ซึ่งโดยมากมักเป็นผู้ค้าสินค้าโภคภัณฑ์นำเงินไปซื้อและจัดเก็บ</w:t>
            </w:r>
            <w:r w:rsidRPr="007A3DBC">
              <w:rPr>
                <w:cs/>
              </w:rPr>
              <w:lastRenderedPageBreak/>
              <w:t>สินค้าคงเหลือนั้น เพื่อผลิตหรือขายต่อ ตัวอย่างเช่น สินค้าโภคภัณฑ์ที่เป็นน้ำมันดิบ โลหะ หรือผลผลิตทางการเกษตร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ลูกหนี้ไม่มีแหล่งรายได้จากกิจการอื่นใดที่จะนำมาชำระหนี้นอกเหนือจากรายได้ที่เกิดจากการขายสินค้าโภคภัณฑ์นั้น โดยปกติลูกหนี้ประเภทนี้จะไม่มีธุรกิจหรือสินทรัพย์อื่นในงบแสดงฐานะการเงิน การพิจารณาให้ </w:t>
            </w:r>
            <w:r w:rsidRPr="007A3DBC">
              <w:t>Rating</w:t>
            </w:r>
            <w:r w:rsidRPr="007A3DBC">
              <w:rPr>
                <w:cs/>
              </w:rPr>
              <w:t xml:space="preserve"> แก่สินเชื่อประเภทนี้จึงมักพิจารณาจากความสามารถของลูกหนี้ในการขายสินค้าโภคภัณฑ์ออกไปเพื่อให้ได้เงินมา</w:t>
            </w:r>
            <w:r w:rsidRPr="007A3DBC">
              <w:t xml:space="preserve"> (self-liquidating)</w:t>
            </w:r>
            <w:r w:rsidRPr="007A3DBC">
              <w:rPr>
                <w:cs/>
              </w:rPr>
              <w:t xml:space="preserve"> และเงื่อนไขหรือข้อตกลงของสินเชื่อนั้นเป็นสำคัญ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lastRenderedPageBreak/>
              <w:t>446078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3.4.4 </w:t>
            </w:r>
            <w:r w:rsidRPr="007A3DBC">
              <w:rPr>
                <w:cs/>
              </w:rPr>
              <w:t>สินเชื่อเพื่อพัฒนาอสังหาริมทรัพย์ที่ก่อรายได้</w:t>
            </w:r>
            <w:r w:rsidRPr="007A3DBC">
              <w:rPr>
                <w:rFonts w:hint="cs"/>
                <w:cs/>
              </w:rPr>
              <w:t xml:space="preserve">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สินเชื่อที่นำไปลงทุนพัฒนาอสังหาริมทรัพย์ ซึ่งโครงการอสังหาริมทรัพย์ดังกล่าวเป็นทั้งแหล่งที่มาของรายได้หลักในการชำระหนี้และเป็นหลักประกัน ทั้งนี้ รายได้จากโครงการมักจะอยู่ในรูปของค่าเช่า สัญญาเช่า หรือการขายอสังหาริมทรัพย์นั้น ตัวอย่างเช่</w:t>
            </w:r>
            <w:r w:rsidRPr="007A3DBC">
              <w:rPr>
                <w:rFonts w:hint="cs"/>
                <w:cs/>
              </w:rPr>
              <w:t>น</w:t>
            </w:r>
            <w:r w:rsidRPr="007A3DBC">
              <w:rPr>
                <w:cs/>
              </w:rPr>
              <w:t>สำนักงานให้เช่า พื้นที่ให้เช่าเพื่อการค้าปลีก อาคารชุดที่อยู่อาศัย คลังสินค้า โรงแรม เป็นต้น</w:t>
            </w:r>
            <w:r w:rsidRPr="007A3DBC">
              <w:t xml:space="preserve"> 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4. ลูกหนี้รายย่อย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 xml:space="preserve">ลูกหนี้ขนาดเล็กที่ สง. บริหารพอร์ตเป็นรายกลุ่ม </w:t>
            </w:r>
            <w:r w:rsidRPr="007A3DBC">
              <w:t xml:space="preserve">(Pooled basis) </w:t>
            </w:r>
            <w:r w:rsidRPr="007A3DBC">
              <w:rPr>
                <w:cs/>
              </w:rPr>
              <w:t>โดยในพอร์ตประกอบด้วยลูกหนี้หลายรายที่มีลักษณะคล้ายคลึงกัน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>ซึ่งประกอบด้วย 3 ประเภทย่อย ได้แก่ สินเชื่อเพื่อที่อยู่อาศัย</w:t>
            </w:r>
            <w:r w:rsidRPr="007A3DBC">
              <w:t xml:space="preserve"> </w:t>
            </w:r>
            <w:r w:rsidRPr="007A3DBC">
              <w:rPr>
                <w:cs/>
              </w:rPr>
              <w:t>วงเงินสินเชื่อหมุนเวียนเพื่อรายย่อย และสินเชื่อรายย่อยอื่น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4.1 สินเชื่อเพื่อที่อยู่อาศัย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สินเชื่อที่มีวัตถุประสงค์ของการให้กู้แก่บุคคลธรรมดาที่เป็นเจ้าของที่อยู่อาศัย เพื่อใช้อยู่อาศัยเป็นหลัก และ สง. รับจำนองที่ดินและ/หรือสิ่งปลูกสร้างนั้นเป็นหลักประกัน</w:t>
            </w:r>
            <w:r w:rsidRPr="007A3DBC">
              <w:rPr>
                <w:strike/>
                <w:cs/>
              </w:rPr>
              <w:t xml:space="preserve"> </w:t>
            </w:r>
            <w:r w:rsidRPr="007A3DBC">
              <w:rPr>
                <w:cs/>
              </w:rPr>
              <w:t>(รวมถึงที่อยู่อาศัยที่มีลักษณะเป็นห้องชุด) ทั้งนี้ ธปท. ยังไม่จำกัดขนาดของวงเงิน และจำนวนห้องชุดหรือจำนวนที่อยู่อาศัยต่อวงเงินให้สินเชื่อ แต่กำหนดให้สินเชื่อนั้นต้องมีวัตถุประสงค์หลักเพื่อจัดหาที่อยู่อาศัย ซึ่ง สง. มีหน้าที่ดูแลให้ลูกหนี้มีการใช้สินเชื่อให้ถูกตามวัตถุประสงค์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4.2 วงเงินหมุนเวียนเพื่อรายย่อย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วงเงินที่เข้าข่ายคุณสมบัติ ดังนี้</w:t>
            </w:r>
          </w:p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ab/>
              <w:t xml:space="preserve">(1)  เป็นวงเงินสินเชื่อหมุนเวียน </w:t>
            </w:r>
            <w:r w:rsidRPr="007A3DBC">
              <w:t>(Revolving exposure)</w:t>
            </w:r>
            <w:r w:rsidRPr="007A3DBC">
              <w:rPr>
                <w:cs/>
              </w:rPr>
              <w:t xml:space="preserve"> ประเภทไม่ผูกพัน </w:t>
            </w:r>
            <w:r w:rsidRPr="007A3DBC">
              <w:t xml:space="preserve">(Uncommitted) </w:t>
            </w:r>
            <w:r w:rsidRPr="007A3DBC">
              <w:rPr>
                <w:cs/>
              </w:rPr>
              <w:t xml:space="preserve">และไม่มีหลักประกัน ยอดหนี้มีการเปลี่ยนแปลงได้ภายใต้วงเงินที่ สง. กำหนด ซึ่งการเบิกถอนหรือการใช้คืนเงินกู้ขึ้นอยู่กับการตัดสินใจของลูกหนี้เอง เช่น บัตรเครดิต เงินกู้แบบ </w:t>
            </w:r>
            <w:r w:rsidRPr="007A3DBC">
              <w:t>overdraft</w:t>
            </w:r>
            <w:r w:rsidRPr="007A3DBC">
              <w:rPr>
                <w:cs/>
              </w:rPr>
              <w:t xml:space="preserve"> สำหรับบุคคลธรรมดา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</w:p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ab/>
              <w:t>(2)  เป็นวงเงินสินเชื่อที่ให้แก่บุคคลธรรมดาหรือกลุ่มบุคคลซึ่งไม่เกิน 5 ล้านบาทต่อราย</w:t>
            </w:r>
          </w:p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ab/>
              <w:t>(3)  สง. ต้องแสดงให้ ธปท. เห็นว่าพอร์ตวงเงินสินเชื่อหมุนเวียนเพื่อรายย่อยนี้มีความผันผวนของอัตราการสูญเสียต่ำ (</w:t>
            </w:r>
            <w:r w:rsidRPr="007A3DBC">
              <w:t>Volatility of loss rate)</w:t>
            </w:r>
            <w:r w:rsidRPr="007A3DBC">
              <w:rPr>
                <w:cs/>
              </w:rPr>
              <w:t xml:space="preserve"> เมื่อเปรียบเทียบกับพอร์ตสินเชื่อรายย่อยอื่น โดยเฉพาะกลุ่มที่มีค่า </w:t>
            </w:r>
            <w:r w:rsidRPr="007A3DBC">
              <w:t xml:space="preserve">PD </w:t>
            </w:r>
            <w:r w:rsidRPr="007A3DBC">
              <w:rPr>
                <w:cs/>
              </w:rPr>
              <w:t xml:space="preserve">อยู่ในระดับต่ำเมื่อเปรียบเทียบกับพอร์ตสินเชื่อรายย่อยอื่น เนื่องจากค่าสหสัมพันธ์ของสูตรการคำนวณเงินกองทุนสำหรับวงเงินสินเชื่อหมุนเวียนจะต่ำกว่าสินเชื่อรายย่อยอื่นค่อนข้างมากเมื่อค่า </w:t>
            </w:r>
            <w:r w:rsidRPr="007A3DBC">
              <w:t xml:space="preserve">PD </w:t>
            </w:r>
            <w:r w:rsidRPr="007A3DBC">
              <w:rPr>
                <w:cs/>
              </w:rPr>
              <w:t>อยู่ในระดับต่ำ</w:t>
            </w:r>
          </w:p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tab/>
              <w:t xml:space="preserve">(4) </w:t>
            </w:r>
            <w:r w:rsidRPr="007A3DBC">
              <w:rPr>
                <w:cs/>
              </w:rPr>
              <w:t xml:space="preserve"> สง. ต้องจัดเก็บข้อมูลเกี่ยวกับอัตราการสูญเสียของพอร์ตวงเงินสินเชื่อหมุนเวียนทั้งสิ้นและในแต่ละกลุ่มย่อยของพอร์ตดังกล่าว เพื่อให้ สง. สามารถใช้วิเคราะห์ความผันผวนของอัตราการสูญเสียได้ รวมทั้งเพื่อให้ ธปท. สามารถตรวจสอบข้อมูลดังกล่าวได้ด้วย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lastRenderedPageBreak/>
              <w:t>446082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4.3 สินเชื่อรายย่อยอื่นที่ให้แก่บุคคลธรรมดาหรือกลุ่มบุคคลที่มีการกำหนดระยะเวลาการชำระคืน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สินเชื่อที่ให้แก่บุคคลธรรมดาหรือกลุ่มบุคคลที่มีการกำหนดระยะเวลาการชำระคืน </w:t>
            </w:r>
            <w:r w:rsidRPr="007A3DBC">
              <w:t xml:space="preserve">(Personal term loan) </w:t>
            </w:r>
            <w:r w:rsidRPr="007A3DBC">
              <w:rPr>
                <w:cs/>
              </w:rPr>
              <w:t>หรือเป็นสัญญาเช่าซื้อ เช่น วงเงินสินเชื่อเพื่อรายย่อยที่มีหลักประกันเป็นตราสารทางการเงิน สินเชื่อแบบผ่อนชำระค่างวด สินเชื่อรถยนต์ สินเชื่อเพื่อการศึกษา เป็นต้น รวมถึงสินเชื่อเพื่อที่อยู่อาศัย และสินเชื่อหมุนเวียนเพื่อรายย่อยที่ไม่เข้าข่ายตามข้อ 4.1 และ 4.2 ข้างต้น ทั้งนี้ ธปท. จะยังไม่กำหนดวงเงินสูงสุดต่อราย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4.4 สินเชื่อรายย่อยอื่นเพื่อวัตถุประสงค์ในการประกอบธุรกิจ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(1) สินเชื่อที่ให้แก่บุคคลธรรมดาหรือกลุ่มบุคคลเพื่อทำธุรกิจ ซึ่งวงเงินรวมสินเชื่อและการก่อภาระ</w:t>
            </w:r>
            <w:r w:rsidRPr="007A3DBC">
              <w:rPr>
                <w:spacing w:val="-4"/>
                <w:cs/>
              </w:rPr>
              <w:t xml:space="preserve">ผูกพันที่ให้ต่อรายรวมผู้เกี่ยวข้องไม่เกิน </w:t>
            </w:r>
            <w:r w:rsidRPr="007A3DBC">
              <w:rPr>
                <w:spacing w:val="-4"/>
              </w:rPr>
              <w:t xml:space="preserve">50 </w:t>
            </w:r>
            <w:r w:rsidRPr="007A3DBC">
              <w:rPr>
                <w:spacing w:val="-4"/>
                <w:cs/>
              </w:rPr>
              <w:t>ล้านบาท เช่น เพื่อทำธุรกิจร้านทำผม ร้านซักแห้ง เป็นต้น</w:t>
            </w:r>
            <w:r w:rsidRPr="007A3DBC">
              <w:t xml:space="preserve"> </w:t>
            </w:r>
          </w:p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(2) สินเชื่อที่ให้แก่ธุรกิจขนาดเล็ก ซึ่งวงเงินรวมสินเชื่อและการก่อภาระผูกพันที่ให้ต่อรายรวมผู้ที่เกี่ยวข้องไม่เกิน 50 ล้านบาท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rPr>
                <w:cs/>
              </w:rPr>
              <w:t xml:space="preserve">5. ฐานะที่เกี่ยวข้องกับตราสารทุน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(1) ตราสารที่มีลักษณะต่อไปนี้ทุกข้อ</w:t>
            </w:r>
          </w:p>
          <w:p w:rsidR="00A53621" w:rsidRPr="007A3DBC" w:rsidRDefault="00A53621" w:rsidP="00A53621">
            <w:pPr>
              <w:ind w:right="42"/>
            </w:pPr>
            <w:r w:rsidRPr="007A3DBC">
              <w:t xml:space="preserve">     (</w:t>
            </w:r>
            <w:r w:rsidRPr="007A3DBC">
              <w:rPr>
                <w:cs/>
              </w:rPr>
              <w:t>ก)</w:t>
            </w:r>
            <w:r w:rsidRPr="007A3DBC">
              <w:t xml:space="preserve"> </w:t>
            </w:r>
            <w:r w:rsidRPr="007A3DBC">
              <w:rPr>
                <w:cs/>
              </w:rPr>
              <w:t>ไม่สามารถไถ่ถอนได้ ซึ่งผู้ลงทุนจะได้รับเงินที่ลงทุนไปคืนก็ต่อเมื่อมีการขายตราสารหรือขายสิทธิที่จะลงทุน หรือผู้ออกตราสารเลิกกิจการเท่านั้น</w:t>
            </w:r>
          </w:p>
          <w:p w:rsidR="00A53621" w:rsidRPr="007A3DBC" w:rsidRDefault="00A53621" w:rsidP="00A53621">
            <w:r w:rsidRPr="007A3DBC">
              <w:t xml:space="preserve">     (</w:t>
            </w:r>
            <w:r w:rsidRPr="007A3DBC">
              <w:rPr>
                <w:cs/>
              </w:rPr>
              <w:t>ข)</w:t>
            </w:r>
            <w:r w:rsidRPr="007A3DBC">
              <w:t xml:space="preserve"> </w:t>
            </w:r>
            <w:r w:rsidRPr="007A3DBC">
              <w:rPr>
                <w:cs/>
              </w:rPr>
              <w:t>ไม่มีลักษณะเป็นข้อผูกพันที่ผู้ออกตราสารต้องชำระหนี้ตามที่กำหนด</w:t>
            </w:r>
          </w:p>
          <w:p w:rsidR="00A53621" w:rsidRPr="007A3DBC" w:rsidRDefault="00A53621" w:rsidP="00A53621">
            <w:pPr>
              <w:rPr>
                <w:cs/>
              </w:rPr>
            </w:pPr>
            <w:r w:rsidRPr="007A3DBC">
              <w:t xml:space="preserve">     (</w:t>
            </w:r>
            <w:r w:rsidRPr="007A3DBC">
              <w:rPr>
                <w:cs/>
              </w:rPr>
              <w:t>ค)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สิทธิเรียกร้องในตราสารมีเฉพาะมูลค่าที่เหลือ </w:t>
            </w:r>
            <w:r w:rsidRPr="007A3DBC">
              <w:t xml:space="preserve">(residual claim) </w:t>
            </w:r>
            <w:r w:rsidRPr="007A3DBC">
              <w:rPr>
                <w:cs/>
              </w:rPr>
              <w:t>ของสินทรัพย์และรายได้ของผู้ออกตราสาร</w:t>
            </w:r>
          </w:p>
          <w:p w:rsidR="00A53621" w:rsidRPr="007A3DBC" w:rsidRDefault="00A53621" w:rsidP="00A53621">
            <w:r w:rsidRPr="007A3DBC">
              <w:rPr>
                <w:rFonts w:hint="cs"/>
                <w:cs/>
              </w:rPr>
              <w:t xml:space="preserve">     </w:t>
            </w:r>
            <w:r w:rsidRPr="007A3DBC">
              <w:rPr>
                <w:cs/>
              </w:rPr>
              <w:t>นอกจากนี้ ตราสารที่มีลักษณะต่อไปนี้ จะเข้าข่ายฐานะที่เกี่ยวข้องกับตราสารทุนด้วย</w:t>
            </w:r>
          </w:p>
          <w:p w:rsidR="00A53621" w:rsidRPr="007A3DBC" w:rsidRDefault="00A53621" w:rsidP="00A53621">
            <w:r w:rsidRPr="007A3DBC">
              <w:t xml:space="preserve">(2) </w:t>
            </w:r>
            <w:r w:rsidRPr="007A3DBC">
              <w:rPr>
                <w:cs/>
              </w:rPr>
              <w:t xml:space="preserve">ตราสารที่มีโครงสร้างเหมือนกับเงินกองทุนชั้นที่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ที่เป็นส่วนของเจ้าของ (</w:t>
            </w:r>
            <w:r w:rsidRPr="007A3DBC">
              <w:t xml:space="preserve">Common equity tier 1) </w:t>
            </w:r>
            <w:r w:rsidRPr="007A3DBC">
              <w:rPr>
                <w:cs/>
              </w:rPr>
              <w:t xml:space="preserve">และเงินกองทุนชั้นที่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ที่เป็นตราสารทางการเงิน (</w:t>
            </w:r>
            <w:r w:rsidRPr="007A3DBC">
              <w:t>Additional tier 1)</w:t>
            </w:r>
          </w:p>
          <w:p w:rsidR="00A53621" w:rsidRPr="007A3DBC" w:rsidRDefault="00A53621" w:rsidP="00A53621">
            <w:r w:rsidRPr="007A3DBC">
              <w:rPr>
                <w:cs/>
              </w:rPr>
              <w:t>(3) ตราสารที่ผู้ออกตราสารมีข้อผูกพันและกำหนดเงื่อนไขของตราสาร ข้อใดข้อหนึ่งต่อไปนี้</w:t>
            </w:r>
          </w:p>
          <w:p w:rsidR="00A53621" w:rsidRPr="007A3DBC" w:rsidRDefault="00A53621" w:rsidP="00A53621">
            <w:r w:rsidRPr="007A3DBC">
              <w:t xml:space="preserve">     (</w:t>
            </w:r>
            <w:r w:rsidRPr="007A3DBC">
              <w:rPr>
                <w:cs/>
              </w:rPr>
              <w:t>ก) ผู้ออกตราสารมีสิทธิที่จะเลื่อนการชำระหนี้ หรือข้อผูกพันออกไปอย่างไม่มีกำหนด</w:t>
            </w:r>
          </w:p>
          <w:p w:rsidR="00A53621" w:rsidRPr="007A3DBC" w:rsidRDefault="00A53621" w:rsidP="00A53621">
            <w:r w:rsidRPr="007A3DBC">
              <w:t xml:space="preserve">     (</w:t>
            </w:r>
            <w:r w:rsidRPr="007A3DBC">
              <w:rPr>
                <w:cs/>
              </w:rPr>
              <w:t>ข) ผู้ออกตราสารเป็นผู้กำหนด หรือมีสิทธิในการตัดสินใจว่าจะชำระหนี้หรือข้อผูกพันด้วยการออกเป็นหุ้นทุนที่กำหนดจำนวนคงที่จำนวนหนึ่ง</w:t>
            </w:r>
          </w:p>
          <w:p w:rsidR="00A53621" w:rsidRPr="007A3DBC" w:rsidRDefault="00A53621" w:rsidP="00A53621">
            <w:pPr>
              <w:rPr>
                <w:cs/>
              </w:rPr>
            </w:pPr>
            <w:r w:rsidRPr="007A3DBC">
              <w:t xml:space="preserve">     (</w:t>
            </w:r>
            <w:r w:rsidRPr="007A3DBC">
              <w:rPr>
                <w:cs/>
              </w:rPr>
              <w:t xml:space="preserve">ค) ผู้ออกตราสารเป็นผู้กำหนด หรือมีสิทธิในการตัดสินใจที่จะชำระหนี้หรือข้อผูกพันด้วยการออกเป็นหุ้นทุนจำนวนที่ผันแปรได้ในสัดส่วนเดียวกันกับมูลค่าหนี้ ซึ่งเปลี่ยนแปลงตามการเปลี่ยนแปลงในมูลค่ายุติธรรมของหุ้นทุนจำนวนหนึ่งคูณกับค่าคงที่ที่กำหนดโดยผู้ออกตราสาร </w:t>
            </w:r>
          </w:p>
          <w:p w:rsidR="00A53621" w:rsidRPr="007A3DBC" w:rsidRDefault="00A53621" w:rsidP="00A53621">
            <w:pPr>
              <w:rPr>
                <w:cs/>
              </w:rPr>
            </w:pPr>
            <w:r w:rsidRPr="007A3DBC">
              <w:t xml:space="preserve">      (</w:t>
            </w:r>
            <w:r w:rsidRPr="007A3DBC">
              <w:rPr>
                <w:cs/>
              </w:rPr>
              <w:t>ง)</w:t>
            </w:r>
            <w:r w:rsidRPr="007A3DBC">
              <w:t xml:space="preserve"> </w:t>
            </w:r>
            <w:r w:rsidRPr="007A3DBC">
              <w:rPr>
                <w:cs/>
              </w:rPr>
              <w:t>ผู้ถือตราสารมีสิทธิเลือกที่จะให้ผู้ออกตราสารชำระหนี้หรือข้อผูกพันเป็นหุ้นทุน</w:t>
            </w:r>
            <w:r w:rsidRPr="007A3DBC">
              <w:t xml:space="preserve"> </w:t>
            </w:r>
            <w:r w:rsidRPr="007A3DBC">
              <w:rPr>
                <w:cs/>
              </w:rPr>
              <w:t>ยกเว้นในกรณีที่ สง. หรือ บริษัทแม่ สามารถแสดงให้ ธปท. เห็นได้ว่าตราสารนั้นมีลักษณะคล้ายตราสารหนี้หรือเป็นภาระหนี้ของผู้ออกตราสาร ทั้งนี้ สง. หรือ บริษัทแม่ อาจแบ่งส่วนในการคำนวณสินทรัพย์เสี่ยงด้านเครดิตตามสัดส่วนของตราสารหนี้และตราสารทุน โดยต้องได้รับความเห็นชอบจาก ธปท. ด้วย</w:t>
            </w:r>
          </w:p>
          <w:p w:rsidR="00A53621" w:rsidRPr="007A3DBC" w:rsidRDefault="00A53621" w:rsidP="00A53621">
            <w:pPr>
              <w:spacing w:before="120"/>
            </w:pPr>
            <w:r w:rsidRPr="007A3DBC">
              <w:rPr>
                <w:cs/>
              </w:rPr>
              <w:t xml:space="preserve">(4) หลักทรัพย์อื่น หรือตราสารอนุพันธ์ทางการเงินที่มีลักษณะทางเศรษฐกิจคล้ายตราสารทุน ให้ถือเป็นฐานะที่เกี่ยวข้องกับตราสารทุนซึ่งต้องนำมาคำนวณเงินกองทุนด้วย เช่น </w:t>
            </w:r>
            <w:r w:rsidRPr="007A3DBC">
              <w:t>Option</w:t>
            </w:r>
            <w:r w:rsidRPr="007A3DBC">
              <w:rPr>
                <w:cs/>
              </w:rPr>
              <w:t xml:space="preserve"> หรือ </w:t>
            </w:r>
            <w:r w:rsidRPr="007A3DBC">
              <w:t>Warrant</w:t>
            </w:r>
            <w:r w:rsidRPr="007A3DBC">
              <w:rPr>
                <w:cs/>
              </w:rPr>
              <w:t xml:space="preserve"> ของหุ้นทุน ตราสารหนี้ที่มีเงื่อนไขให้ผู้ออกตราสารเป็นผู้มีสิทธิแปลงสภาพเป็นตราสารทุน เป็นต้น รวมทั้งหุ้นทุนที่บันทึกบัญชีเป็นเงินให้สินเชื่อ แต่หุ้นทุน</w:t>
            </w:r>
            <w:r w:rsidRPr="007A3DBC">
              <w:rPr>
                <w:cs/>
              </w:rPr>
              <w:lastRenderedPageBreak/>
              <w:t xml:space="preserve">ดังกล่าวเกิดจากการปรับโครงสร้างหนี้ในรูปของ </w:t>
            </w:r>
            <w:r w:rsidRPr="007A3DBC">
              <w:t>D/E swaps</w:t>
            </w:r>
            <w:r w:rsidRPr="007A3DBC">
              <w:rPr>
                <w:cs/>
              </w:rPr>
              <w:t xml:space="preserve"> ทั้งนี้ ตราสารหนี้ที่มีเงื่อนไขให้ผู้ถือตราสารเป็นผู้มีสิทธิแปลงสภาพเป็นตราสารทุนได้จะถือเป็นฐานะที่เกี่ยวกับตราสารทุนก็ต่อเมื่อมีการแปลงสภาพ</w:t>
            </w:r>
          </w:p>
          <w:p w:rsidR="00A53621" w:rsidRPr="007A3DBC" w:rsidRDefault="00A53621" w:rsidP="00A53621">
            <w:pPr>
              <w:spacing w:before="120"/>
              <w:rPr>
                <w:cs/>
              </w:rPr>
            </w:pPr>
            <w:r w:rsidRPr="007A3DBC">
              <w:rPr>
                <w:cs/>
              </w:rPr>
              <w:t>(</w:t>
            </w:r>
            <w:r w:rsidRPr="007A3DBC">
              <w:t xml:space="preserve">5) </w:t>
            </w:r>
            <w:r w:rsidRPr="007A3DBC">
              <w:rPr>
                <w:cs/>
              </w:rPr>
              <w:t>ตราสารหนี้ที่มีลักษณะคล้ายตราสารทุนซึ่ง ธปท. กำหนดเป็นรายกรณี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lastRenderedPageBreak/>
              <w:t>446085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5.1 กรณีไม่มีนัยสำคัญ (ใช้วิธี </w:t>
            </w:r>
            <w:r w:rsidRPr="007A3DBC">
              <w:t>SA)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กรณี สง. หรือบริษัทในกลุ่มธุรกิจทางการเงินมีฐานะที่เกี่ยวข้องกับตราสารทุนทุกประเภทในระดับที่ไม่มีนัยสำคัญตามเกณฑ์ที่ ธปท. กำหนด ซึ่งสามารถใช้วิธี</w:t>
            </w:r>
            <w:r w:rsidRPr="007A3DBC">
              <w:t xml:space="preserve"> SA </w:t>
            </w:r>
            <w:r w:rsidRPr="007A3DBC">
              <w:rPr>
                <w:cs/>
              </w:rPr>
              <w:t xml:space="preserve">ในการคำนวณเงินกองทุนได้ </w:t>
            </w:r>
          </w:p>
          <w:p w:rsidR="00A53621" w:rsidRPr="007A3DBC" w:rsidRDefault="00A53621" w:rsidP="008360C8">
            <w:pPr>
              <w:ind w:right="42"/>
            </w:pPr>
            <w:r w:rsidRPr="007A3DBC">
              <w:rPr>
                <w:cs/>
              </w:rPr>
              <w:t>สำหรับกรณีของหลักเกณฑ์การกำกับ</w:t>
            </w:r>
            <w:r w:rsidRPr="007A3DBC">
              <w:rPr>
                <w:rFonts w:hint="cs"/>
                <w:cs/>
              </w:rPr>
              <w:t>ดูแลกลุ่มธุรกิจทางการเงิน</w:t>
            </w:r>
            <w:r w:rsidRPr="007A3DBC">
              <w:rPr>
                <w:rFonts w:hint="cs"/>
                <w:strike/>
                <w:cs/>
              </w:rPr>
              <w:t xml:space="preserve"> </w:t>
            </w:r>
            <w:r w:rsidRPr="007A3DBC">
              <w:rPr>
                <w:cs/>
              </w:rPr>
              <w:t>ให้นับการถือหุ้นทั้งทางตรงและทางอ้อมตามประกาศธนาคารแห่งประเทศไทยว่าด้วยหลักเกณฑ์การกำกับ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แม้ว่าเงินลงทุนทางอ้อมนั้นจะ ไม่แสดงอยู่ในงบการเงินรวมก็ตาม หลังหักส่วนที่ธนาคารแห่งประเทศไทยได้กำหนดให้นำมาหักออกจากเงินกองทุนแล้ว โดยกำหนดจำแนกตามลักษณะบริษัทและสัดส่วนการถือหุ้น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t>177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179"/>
              <w:rPr>
                <w:cs/>
              </w:rPr>
            </w:pPr>
            <w:r w:rsidRPr="007A3DBC">
              <w:t>5</w:t>
            </w:r>
            <w:r w:rsidRPr="007A3DBC">
              <w:rPr>
                <w:cs/>
              </w:rPr>
              <w:t>.1.1 สำหรับบริษัทที่ประกอบธุรกิจทางการเงินและสนับสนุนในกลุ่มธุรกิจทางการเงิน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446178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179"/>
              <w:rPr>
                <w:cs/>
              </w:rPr>
            </w:pPr>
            <w:r w:rsidRPr="007A3DBC">
              <w:t>5</w:t>
            </w:r>
            <w:r w:rsidRPr="007A3DBC">
              <w:rPr>
                <w:cs/>
              </w:rPr>
              <w:t>.1.2 สำหรับบริษัทที่ทำธุรกิจสนับสนุนระบบ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446179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179"/>
              <w:rPr>
                <w:cs/>
              </w:rPr>
            </w:pPr>
            <w:r w:rsidRPr="007A3DBC">
              <w:t>5</w:t>
            </w:r>
            <w:r w:rsidRPr="007A3DBC">
              <w:rPr>
                <w:cs/>
              </w:rPr>
              <w:t>.1.3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180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179"/>
              <w:rPr>
                <w:cs/>
              </w:rPr>
            </w:pPr>
            <w:r w:rsidRPr="007A3DBC">
              <w:t>5</w:t>
            </w:r>
            <w:r w:rsidRPr="007A3DBC">
              <w:rPr>
                <w:cs/>
              </w:rPr>
              <w:t>.1.4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181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179"/>
            </w:pPr>
            <w:r w:rsidRPr="007A3DBC">
              <w:t>5</w:t>
            </w:r>
            <w:r w:rsidRPr="007A3DBC">
              <w:rPr>
                <w:cs/>
              </w:rPr>
              <w:t>.1.5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  <w:p w:rsidR="00A53621" w:rsidRPr="007A3DBC" w:rsidRDefault="00A53621" w:rsidP="00A53621">
            <w:pPr>
              <w:ind w:left="-6" w:right="179"/>
              <w:rPr>
                <w:cs/>
              </w:rPr>
            </w:pP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182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179"/>
              <w:rPr>
                <w:cs/>
              </w:rPr>
            </w:pPr>
            <w:r w:rsidRPr="007A3DBC">
              <w:t>5</w:t>
            </w:r>
            <w:r w:rsidRPr="007A3DBC">
              <w:rPr>
                <w:cs/>
              </w:rPr>
              <w:t>.1.6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183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8360C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5.1.7 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8360C8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 xml:space="preserve">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</w:t>
            </w:r>
            <w:r w:rsidRPr="007A3DBC">
              <w:rPr>
                <w:rFonts w:hint="cs"/>
                <w:cs/>
              </w:rPr>
              <w:lastRenderedPageBreak/>
              <w:t>และขอบเขตธุรกิจของกลุ่มธุรกิจทางการเงิน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446</w:t>
            </w:r>
            <w:r w:rsidRPr="007A3DBC">
              <w:t>293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 xml:space="preserve">5.1.8 </w:t>
            </w:r>
            <w:r w:rsidRPr="007A3DBC">
              <w:rPr>
                <w:rFonts w:hint="cs"/>
                <w:cs/>
              </w:rPr>
              <w:t>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t>184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8360C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5.1.</w:t>
            </w:r>
            <w:r w:rsidRPr="007A3DBC">
              <w:t>9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เงินลงทุนในตราสารทุนขององค์กรที่มี</w:t>
            </w:r>
            <w:r w:rsidRPr="007A3DBC">
              <w:t xml:space="preserve"> RW = 0% </w:t>
            </w:r>
            <w:r w:rsidRPr="007A3DBC">
              <w:rPr>
                <w:cs/>
              </w:rPr>
              <w:t>ตามวิธี</w:t>
            </w:r>
            <w:r w:rsidRPr="007A3DBC">
              <w:t xml:space="preserve"> SA </w:t>
            </w:r>
            <w:r w:rsidRPr="007A3DBC">
              <w:rPr>
                <w:cs/>
              </w:rPr>
              <w:t>เงินลงทุนในกองทุนวายุภักษ์หนึ่ง หรือ เงินลงทุนในกองทุนรวมกรณีที่ ธพ. ใช้น้ำหนักความเสี่ยงเท่ากับร้อยละ 100 รวมถึงเงินลงทุนในตราสารทุนในกรณีที่ ธพ.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 กรณีมีนัยสำคัญ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spacing w:val="-4"/>
                <w:cs/>
              </w:rPr>
              <w:t xml:space="preserve">กรณี สง. </w:t>
            </w:r>
            <w:r w:rsidRPr="007A3DBC">
              <w:rPr>
                <w:cs/>
              </w:rPr>
              <w:t>หรือบริษัทในกลุ่มธุรกิจทางการเงิน</w:t>
            </w:r>
            <w:r w:rsidRPr="007A3DBC">
              <w:rPr>
                <w:spacing w:val="-4"/>
                <w:cs/>
              </w:rPr>
              <w:t>มีฐานะที่เกี่ยวข้องกับตราสารทุนในประเภทใ</w:t>
            </w:r>
            <w:r w:rsidRPr="007A3DBC">
              <w:rPr>
                <w:rFonts w:hint="cs"/>
                <w:spacing w:val="-4"/>
                <w:cs/>
              </w:rPr>
              <w:t>ด</w:t>
            </w:r>
            <w:r w:rsidRPr="007A3DBC">
              <w:rPr>
                <w:spacing w:val="-4"/>
                <w:cs/>
              </w:rPr>
              <w:t>ประเภทหนึ่งในระดับที่มีนัยสำคัญ</w:t>
            </w:r>
            <w:r w:rsidRPr="007A3DBC">
              <w:rPr>
                <w:spacing w:val="-4"/>
              </w:rPr>
              <w:t xml:space="preserve"> </w:t>
            </w:r>
          </w:p>
          <w:p w:rsidR="001F4830" w:rsidRPr="007A3DBC" w:rsidRDefault="001F4830" w:rsidP="008360C8">
            <w:pPr>
              <w:ind w:right="42"/>
              <w:rPr>
                <w:spacing w:val="-4"/>
              </w:rPr>
            </w:pPr>
            <w:r w:rsidRPr="007A3DBC">
              <w:rPr>
                <w:cs/>
              </w:rPr>
              <w:t>สำหรับกรณีของหลักเกณฑ์การกำกับ</w:t>
            </w:r>
            <w:r w:rsidRPr="007A3DBC">
              <w:rPr>
                <w:rFonts w:hint="cs"/>
                <w:cs/>
              </w:rPr>
              <w:t>ดูแลกลุ่มธุรกิจการทางการเงิน</w:t>
            </w:r>
            <w:r w:rsidRPr="007A3DBC">
              <w:rPr>
                <w:cs/>
              </w:rPr>
              <w:t xml:space="preserve"> ให้นับการถือหุ้นทั้งทางตรงและทางอ้อมตามประกาศธนาคารแห่งประเทศไทยว่าด้วยหลักเกณฑ์การกำกับ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 xml:space="preserve">ดูแลโครงสร้างและขอบเขตธุรกิจของกลุ่มธุรกิจทางการเงิน </w:t>
            </w:r>
            <w:r w:rsidRPr="007A3DBC">
              <w:rPr>
                <w:cs/>
              </w:rPr>
              <w:t>แม้ว่าเงินลงทุนทางอ้อมนั้นจะไม่แสดงอยู่ในงบการเงินรวมก็ตาม หลังหักส่วนที่ธนาคารแห่งประเทศไทยได้กำหนดให้นำมาหักออกจากเงินกองทุนแล้ว โดยกำหนดจำแนกตามลักษณะบริษัทและสัดส่วนการถือหุ้น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7A3DBC">
              <w:t xml:space="preserve">IRB </w:t>
            </w:r>
          </w:p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 xml:space="preserve">ใช้ วิธี </w:t>
            </w:r>
            <w:r w:rsidRPr="007A3DBC">
              <w:t>SA)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 xml:space="preserve">ตราสารทุนที่ได้รับการยกเว้นการคำนวณโดยวิธี </w:t>
            </w:r>
            <w:r w:rsidRPr="007A3DBC">
              <w:t>IRB (</w:t>
            </w:r>
            <w:r w:rsidRPr="007A3DBC">
              <w:rPr>
                <w:cs/>
              </w:rPr>
              <w:t xml:space="preserve">ใช้ วิธี </w:t>
            </w:r>
            <w:r w:rsidRPr="007A3DBC">
              <w:t xml:space="preserve">SA) </w:t>
            </w:r>
            <w:r w:rsidRPr="007A3DBC">
              <w:rPr>
                <w:cs/>
              </w:rPr>
              <w:t>แบ่งเป็น 2 ประเภทย่อย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</w:rPr>
              <w:t xml:space="preserve">5.2.1.1 </w:t>
            </w:r>
            <w:r w:rsidRPr="007A3DBC">
              <w:rPr>
                <w:spacing w:val="-6"/>
                <w:cs/>
              </w:rPr>
              <w:t>ตราสารทุน ณ วันที่ประกาศ ธปท. มีผลบังคับใช้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จำนวนฐานะที่เกี่ยวข้องกับตราสารทุนเท่าที่มีอยู่ ณ วันที่ประกาศ ธปท. มีผลบังคับใช้ (</w:t>
            </w:r>
            <w:r w:rsidRPr="007A3DBC">
              <w:rPr>
                <w:cs/>
                <w:lang w:val="en-GB"/>
              </w:rPr>
              <w:t xml:space="preserve">วันที่ 31 ธ.ค. 2551 และวันที่ 31 ธ.ค. 2552 สำหรับวิธี </w:t>
            </w:r>
            <w:r w:rsidRPr="007A3DBC">
              <w:t xml:space="preserve">FIRB </w:t>
            </w:r>
            <w:r w:rsidRPr="007A3DBC">
              <w:rPr>
                <w:cs/>
              </w:rPr>
              <w:t xml:space="preserve">และวิธี </w:t>
            </w:r>
            <w:r w:rsidRPr="007A3DBC">
              <w:t xml:space="preserve">AIRB </w:t>
            </w:r>
            <w:r w:rsidRPr="007A3DBC">
              <w:rPr>
                <w:cs/>
              </w:rPr>
              <w:t>ตามลำดับ)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รวมทั้งจำนวนตราสารทุนที่เพิ่มขึ้นมาจากการลงทุนที่มีอยู่ ณ วันที่ประกาศ ธปท. มีผลใช้บังคับ หากการได้มาของจำนวนตราสารทุนที่เพิ่มขึ้นดังกล่าวไม่ได้ทำให้สัดส่วนการลงทุนของ สง. ในบริษัทเพิ่มขึ้นจากเดิม เช่น การได้รับเงินปันผลเป็นหุ้น จำนวนหุ้นที่เพิ่มขึ้นจากการแตกพาร์</w:t>
            </w:r>
            <w:r w:rsidRPr="007A3DBC">
              <w:t xml:space="preserve"> (Par)</w:t>
            </w:r>
            <w:r w:rsidRPr="007A3DBC">
              <w:rPr>
                <w:cs/>
              </w:rPr>
              <w:t xml:space="preserve"> และการซื้อหุ้นเพิ่มทุนเพื่อรักษาสัดส่วนการถือหุ้นในบริษัทนั้น เป็นต้น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t>185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.1 สำหรับบริษัทที่ประกอบธุรกิจทางการเงินและสนับสนุนในกลุ่มธุรกิจทางการเงิน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t>186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446187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</w:t>
            </w:r>
            <w:r w:rsidRPr="007A3DBC">
              <w:rPr>
                <w:cs/>
              </w:rPr>
              <w:lastRenderedPageBreak/>
              <w:t>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</w:t>
            </w:r>
            <w:r w:rsidRPr="007A3DBC">
              <w:rPr>
                <w:cs/>
              </w:rPr>
              <w:lastRenderedPageBreak/>
              <w:t xml:space="preserve">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446188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446189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446190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446191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1F4830" w:rsidP="008360C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5.2.1.1.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8360C8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  <w:r w:rsidRPr="007A3DBC">
              <w:rPr>
                <w:rFonts w:hint="cs"/>
                <w:cs/>
              </w:rPr>
              <w:t xml:space="preserve"> 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</w:t>
            </w:r>
            <w:r w:rsidRPr="007A3DBC">
              <w:rPr>
                <w:rFonts w:hint="cs"/>
                <w:cs/>
              </w:rPr>
              <w:t>29</w:t>
            </w:r>
            <w:r w:rsidRPr="007A3DBC">
              <w:t>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5.2.1.1.8</w:t>
            </w:r>
            <w:r w:rsidRPr="007A3DBC">
              <w:rPr>
                <w:cs/>
              </w:rPr>
              <w:t xml:space="preserve"> สำหรับ</w:t>
            </w:r>
            <w:r w:rsidRPr="007A3DBC">
              <w:rPr>
                <w:rFonts w:hint="cs"/>
                <w:cs/>
              </w:rPr>
              <w:t>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</w:t>
            </w:r>
            <w:r w:rsidRPr="007A3DBC">
              <w:rPr>
                <w:rFonts w:hint="cs"/>
                <w:cs/>
              </w:rPr>
              <w:t>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</w:t>
            </w:r>
            <w:r w:rsidRPr="007A3DBC">
              <w:rPr>
                <w:cs/>
              </w:rPr>
              <w:t xml:space="preserve"> </w:t>
            </w:r>
            <w:r w:rsidRPr="007A3DBC">
              <w:t>SA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ทั้งนี้ให้รวมถึงกรณีที่ สง. คำนวณฐานะที่เกี่ยวข้องกับตราสารทุน โดยวิธี </w:t>
            </w:r>
            <w:r w:rsidRPr="007A3DBC">
              <w:t xml:space="preserve">PD/LGD </w:t>
            </w:r>
            <w:r w:rsidRPr="007A3DBC">
              <w:rPr>
                <w:cs/>
              </w:rPr>
              <w:t>แต่ไม่สามารถปฏิบัติตามหลักเกณฑ์ที่ประกาศกำหนด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8360C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</w:t>
            </w:r>
            <w:r w:rsidRPr="007A3DBC">
              <w:t>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เงินลงทุนในตราสารทุนขององค์กรที่มี</w:t>
            </w:r>
            <w:r w:rsidRPr="007A3DBC">
              <w:t xml:space="preserve"> RW = 0% </w:t>
            </w:r>
            <w:r w:rsidRPr="007A3DBC">
              <w:rPr>
                <w:cs/>
              </w:rPr>
              <w:t>ตามวิธี</w:t>
            </w:r>
            <w:r w:rsidRPr="007A3DBC">
              <w:t xml:space="preserve"> SA </w:t>
            </w:r>
            <w:r w:rsidRPr="007A3DBC">
              <w:rPr>
                <w:cs/>
              </w:rPr>
              <w:t>เงินลงทุนในกองทุนวายุภักษ์หนึ่ง หรือ เงินลงทุนในกองทุนรวมกรณีที่ ธพ. ใช้น้ำหนักความเสี่ยงเท่ากับร้อยละ 100 รวมถึงเงินลงทุนในตราสารทุนในกรณีที่ ธพ. มีหน่วยลงทุนในกองทุนรวม</w:t>
            </w:r>
            <w:r w:rsidRPr="007A3DBC">
              <w:rPr>
                <w:rFonts w:hint="cs"/>
                <w:cs/>
              </w:rPr>
              <w:t>หรือมีใบทรัสต์ในกองทรัสต์</w:t>
            </w:r>
            <w:r w:rsidRPr="007A3DB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7A3DBC">
              <w:rPr>
                <w:rFonts w:hint="cs"/>
                <w:cs/>
              </w:rPr>
              <w:t>หรือกองทรัสต์</w:t>
            </w:r>
            <w:r w:rsidRPr="007A3DBC">
              <w:rPr>
                <w:cs/>
              </w:rPr>
              <w:t>นั้นลงทุนจริง เป็นต้น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rPr>
                <w:cs/>
              </w:rPr>
            </w:pPr>
            <w:r w:rsidRPr="007A3DBC">
              <w:t>446089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5.2.1.2 ตราสารทุนหลังวันที่ประกาศ ธปท. มีผลบังคับใช้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 xml:space="preserve">จำนวนฐานะที่เกี่ยวข้องกับตราสารทุนหลังวันที่ประกาศ ธปท. มีผลบังคับใช้ ที่ได้รับการยกเว้นการคำนวณโดยวิธี </w:t>
            </w:r>
            <w:r w:rsidRPr="007A3DBC">
              <w:t xml:space="preserve">IRB </w:t>
            </w:r>
            <w:r w:rsidRPr="007A3DBC">
              <w:rPr>
                <w:cs/>
              </w:rPr>
              <w:t>ประกอบด้วย</w:t>
            </w:r>
          </w:p>
          <w:p w:rsidR="001F4830" w:rsidRPr="007A3DBC" w:rsidRDefault="001F4830" w:rsidP="001F4830">
            <w:r w:rsidRPr="007A3DBC">
              <w:rPr>
                <w:cs/>
              </w:rPr>
              <w:tab/>
              <w:t xml:space="preserve">(1) ตราสารทุนขององค์กรที่มีน้ำหนักความเสี่ยงเท่ากับ </w:t>
            </w:r>
            <w:r w:rsidRPr="007A3DBC">
              <w:t>0</w:t>
            </w:r>
            <w:r w:rsidRPr="007A3DBC">
              <w:rPr>
                <w:cs/>
              </w:rPr>
              <w:t xml:space="preserve"> ตามวิธี</w:t>
            </w:r>
            <w:r w:rsidRPr="007A3DBC">
              <w:t xml:space="preserve"> SA</w:t>
            </w:r>
          </w:p>
          <w:p w:rsidR="001F4830" w:rsidRPr="007A3DBC" w:rsidRDefault="001F4830" w:rsidP="001F4830">
            <w:r w:rsidRPr="007A3DBC">
              <w:rPr>
                <w:cs/>
              </w:rPr>
              <w:tab/>
              <w:t xml:space="preserve">(2) ตราสารทุนที่ได้รับการส่งเสริมอย่างมาก </w:t>
            </w:r>
            <w:r w:rsidRPr="007A3DBC">
              <w:t xml:space="preserve">(Legislated programme) </w:t>
            </w:r>
            <w:r w:rsidRPr="007A3DBC">
              <w:rPr>
                <w:cs/>
              </w:rPr>
              <w:t xml:space="preserve">จากภาครัฐบาลในการชดเชยการลงทุนให้กับ สง. หรือมีปัจจัยใดๆ ที่แสดงให้เห็นว่าการลงทุนของ สง. ในตราสารทุนนั้นมีความเสี่ยงจำกัด หมายความว่า มีการค้ำประกันเงินต้น </w:t>
            </w:r>
            <w:r w:rsidRPr="007A3DBC">
              <w:t xml:space="preserve">(Principal protected) </w:t>
            </w:r>
            <w:r w:rsidRPr="007A3DBC">
              <w:rPr>
                <w:cs/>
              </w:rPr>
              <w:t xml:space="preserve">เป็นอย่างน้อย ทั้งนี้ตราสารทุนดังกล่าวของ สง. ต้องคิดเป็นสัดส่วนที่ไม่มีนัยสำคัญตามประกาศ </w:t>
            </w:r>
            <w:r w:rsidRPr="007A3DBC">
              <w:t>IRB</w:t>
            </w:r>
          </w:p>
          <w:p w:rsidR="001F4830" w:rsidRPr="007A3DBC" w:rsidRDefault="001F4830" w:rsidP="001F4830">
            <w:pPr>
              <w:ind w:right="42"/>
            </w:pPr>
            <w:r w:rsidRPr="007A3DBC">
              <w:rPr>
                <w:cs/>
              </w:rPr>
              <w:tab/>
              <w:t xml:space="preserve">(3) ตราสารทุนอื่นของ สง. ที่คิดเป็นสัดส่วนที่ไม่มีนัยสำคัญตามประกาศ </w:t>
            </w:r>
            <w:r w:rsidRPr="007A3DBC">
              <w:t>IRB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.1 สำหรับบริษัทที่ทำธุรกิจทางการเงินและ</w:t>
            </w:r>
            <w:r w:rsidRPr="007A3DBC">
              <w:rPr>
                <w:cs/>
              </w:rPr>
              <w:lastRenderedPageBreak/>
              <w:t>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เงินลงทุนในตราสารทุนรวมถึงเงินลงทุนในใบสำคัญแสดงสิทธิที่จะซื้อหุ้นของบริษัทที่ทำ</w:t>
            </w:r>
            <w:r w:rsidRPr="007A3DBC">
              <w:rPr>
                <w:cs/>
              </w:rPr>
              <w:lastRenderedPageBreak/>
              <w:t>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lastRenderedPageBreak/>
              <w:t>446194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</w:t>
            </w:r>
            <w:r w:rsidRPr="007A3DBC">
              <w:rPr>
                <w:spacing w:val="-2"/>
                <w:cs/>
              </w:rPr>
              <w:t>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943C5E" w:rsidP="008360C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5.2.1.2.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8360C8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กิจการที่</w:t>
            </w:r>
            <w:r w:rsidRPr="007A3DBC">
              <w:rPr>
                <w:cs/>
              </w:rPr>
              <w:t>บริษั</w:t>
            </w:r>
            <w:r w:rsidRPr="007A3DBC">
              <w:rPr>
                <w:rFonts w:hint="cs"/>
                <w:cs/>
              </w:rPr>
              <w:t>ท</w:t>
            </w:r>
            <w:r w:rsidRPr="007A3DBC">
              <w:rPr>
                <w:cs/>
              </w:rPr>
              <w:t>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 xml:space="preserve">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rPr>
                <w:cs/>
              </w:rPr>
            </w:pPr>
            <w:r w:rsidRPr="007A3DBC">
              <w:t>446</w:t>
            </w:r>
            <w:r w:rsidRPr="007A3DBC">
              <w:rPr>
                <w:rFonts w:hint="cs"/>
                <w:cs/>
              </w:rPr>
              <w:t>29</w:t>
            </w:r>
            <w:r w:rsidRPr="007A3DBC">
              <w:t>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t>5.2.1.2.8</w:t>
            </w:r>
            <w:r w:rsidRPr="007A3DBC">
              <w:rPr>
                <w:cs/>
              </w:rPr>
              <w:t xml:space="preserve"> สำหรับ</w:t>
            </w:r>
            <w:r w:rsidRPr="007A3DBC">
              <w:rPr>
                <w:rFonts w:hint="cs"/>
                <w:cs/>
              </w:rPr>
              <w:t>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ทั้งนี้ให้รวมถึงกรณีที่ สง. คำนวณฐานะที่เกี่ยวข้องกับตราสารทุน โดยวิธี </w:t>
            </w:r>
            <w:r w:rsidRPr="007A3DBC">
              <w:t xml:space="preserve">PD/LGD </w:t>
            </w:r>
            <w:r w:rsidRPr="007A3DBC">
              <w:rPr>
                <w:cs/>
              </w:rPr>
              <w:t>แต่ไม่สามารถปฏิบัติตามหลักเกณฑ์ที่ประกาศกำหนด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446200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</w:t>
            </w:r>
            <w:r w:rsidRPr="007A3DBC">
              <w:t>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เงินลงทุนในตราสารทุนขององค์กรที่มี</w:t>
            </w:r>
            <w:r w:rsidRPr="007A3DBC">
              <w:t xml:space="preserve"> RW = 0% </w:t>
            </w:r>
            <w:r w:rsidRPr="007A3DBC">
              <w:rPr>
                <w:cs/>
              </w:rPr>
              <w:t>ตามวิธี</w:t>
            </w:r>
            <w:r w:rsidRPr="007A3DBC">
              <w:t xml:space="preserve"> SA </w:t>
            </w:r>
            <w:r w:rsidRPr="007A3DBC">
              <w:rPr>
                <w:cs/>
              </w:rPr>
              <w:t>เงินลงทุนในกองทุนวายุภักษ์หนึ่ง หรือ เงินลงทุนในกองทุนรวมกรณีที่ ธพ. ใช้น้ำหนักความเสี่ยงเท่ากับร้อยละ 100 รวมถึงเงินลงทุนในตราสารทุนในกรณีที่ ธพ.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t>446090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5.2.2 ตราสารทุนที่คำนวณโดยวิธี </w:t>
            </w:r>
            <w:r w:rsidRPr="007A3DBC">
              <w:t>Market Based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7A3DBC">
              <w:t xml:space="preserve"> Market Based</w:t>
            </w:r>
            <w:r w:rsidRPr="007A3DBC">
              <w:rPr>
                <w:cs/>
              </w:rPr>
              <w:t xml:space="preserve"> ในการคำนวณเงินกองทุน ซึ่งประกอบด้วย 2 วิธีย่อย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lastRenderedPageBreak/>
              <w:t>446091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5.2.2.1 วิธี </w:t>
            </w:r>
            <w:r w:rsidRPr="007A3DBC">
              <w:t>Simple Risk Weight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7A3DBC">
              <w:t xml:space="preserve"> Market Based</w:t>
            </w:r>
            <w:r w:rsidRPr="007A3DBC">
              <w:rPr>
                <w:cs/>
              </w:rPr>
              <w:t xml:space="preserve"> ประเภท</w:t>
            </w:r>
            <w:r w:rsidRPr="007A3DBC">
              <w:t xml:space="preserve"> Simple Risk Weight</w:t>
            </w:r>
            <w:r w:rsidRPr="007A3DBC">
              <w:rPr>
                <w:cs/>
              </w:rPr>
              <w:t xml:space="preserve"> ในการคำนวณเงินกองทุน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t>446138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</w:pPr>
            <w:r w:rsidRPr="007A3DBC">
              <w:rPr>
                <w:cs/>
              </w:rPr>
              <w:t>5.2.2.1.1 ตราสารทุนที่จดทะเบียนในตลาดหลักทรัพย์ที่เป็นที่ยอมรับ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</w:pPr>
            <w:r w:rsidRPr="007A3DBC">
              <w:rPr>
                <w:cs/>
              </w:rPr>
              <w:t xml:space="preserve">ตราสารทุนที่จดทะเบียนในตลาดหลักทรัพย์ที่เป็นที่ยอมรับ ซึ่งในกรณีของประเทศไทยหมายถึง ตลาดหลักทรัพย์แห่งประเทศไทย </w:t>
            </w:r>
            <w:r w:rsidRPr="007A3DBC">
              <w:t>(SET)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446205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207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D95909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  <w:r w:rsidRPr="007A3DBC">
              <w:rPr>
                <w:rFonts w:hint="cs"/>
                <w:cs/>
              </w:rPr>
              <w:t xml:space="preserve"> 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rPr>
                <w:rFonts w:hint="cs"/>
                <w:cs/>
              </w:rPr>
              <w:t>29</w:t>
            </w:r>
            <w:r w:rsidRPr="007A3DBC">
              <w:t>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t>5.2.2.1.1.8</w:t>
            </w:r>
            <w:r w:rsidRPr="007A3DBC">
              <w:rPr>
                <w:cs/>
              </w:rPr>
              <w:t xml:space="preserve"> สำหรับกิจการที่บริษัทที่ประกอบ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br/>
            </w:r>
            <w:r w:rsidRPr="007A3DBC">
              <w:rPr>
                <w:rFonts w:hint="cs"/>
                <w:cs/>
              </w:rPr>
              <w:t>เงินร่วมลงทุนเข้าร่วมลงทุนไม่เป็นไปตามระยะเวลา</w:t>
            </w:r>
            <w:r w:rsidRPr="007A3DBC">
              <w:rPr>
                <w:cs/>
              </w:rPr>
              <w:br/>
            </w:r>
            <w:r w:rsidRPr="007A3DBC">
              <w:rPr>
                <w:rFonts w:hint="cs"/>
                <w:cs/>
              </w:rPr>
              <w:t>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D95909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</w:t>
            </w:r>
            <w:r w:rsidRPr="007A3DBC">
              <w:rPr>
                <w:cs/>
              </w:rPr>
              <w:lastRenderedPageBreak/>
              <w:t>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lastRenderedPageBreak/>
              <w:t>446139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</w:pPr>
            <w:r w:rsidRPr="007A3DBC">
              <w:rPr>
                <w:cs/>
              </w:rPr>
              <w:t>5.2.2.1.2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</w:pPr>
            <w:r w:rsidRPr="007A3DBC">
              <w:rPr>
                <w:cs/>
              </w:rPr>
              <w:t>ตราสารทุนอื่นๆ ที่ไม่ใช่ตราสารทุนที่จดทะเบียนในตลาดหลักทรัพย์ที่เป็นที่ยอมรับ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210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211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446212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213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214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215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 xml:space="preserve">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297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t>5.2.2.1.2.8</w:t>
            </w:r>
            <w:r w:rsidRPr="007A3DBC">
              <w:rPr>
                <w:cs/>
              </w:rPr>
              <w:t xml:space="preserve"> สำหรับกิจการที่บริษัทที่ประกอบ</w:t>
            </w:r>
            <w:r w:rsidRPr="007A3DBC">
              <w:rPr>
                <w:rFonts w:hint="cs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216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9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</w:t>
            </w:r>
            <w:r w:rsidRPr="007A3DBC">
              <w:rPr>
                <w:cs/>
              </w:rPr>
              <w:lastRenderedPageBreak/>
              <w:t>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lastRenderedPageBreak/>
              <w:t>446092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5.2.2.2 วิธี </w:t>
            </w:r>
            <w:r w:rsidRPr="007A3DBC">
              <w:t>Internal Model (VaR)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7A3DBC">
              <w:t xml:space="preserve"> Market Based</w:t>
            </w:r>
            <w:r w:rsidRPr="007A3DBC">
              <w:rPr>
                <w:cs/>
              </w:rPr>
              <w:t xml:space="preserve"> ประเภท</w:t>
            </w:r>
            <w:r w:rsidRPr="007A3DBC">
              <w:t xml:space="preserve"> Internal Model (VaR)</w:t>
            </w:r>
            <w:r w:rsidRPr="007A3DBC">
              <w:rPr>
                <w:cs/>
              </w:rPr>
              <w:t xml:space="preserve"> ในการคำนวณเงินกองทุน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5.2.2.2.1 ตราสารทุนที่เข้าข่ายต้องใช้น้ำหนัก</w:t>
            </w:r>
          </w:p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ความเสี่ยงขั้นต่ำ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7A3DBC">
              <w:t xml:space="preserve"> Market Based</w:t>
            </w:r>
            <w:r w:rsidRPr="007A3DBC">
              <w:rPr>
                <w:cs/>
              </w:rPr>
              <w:t xml:space="preserve"> ประเภท</w:t>
            </w:r>
            <w:r w:rsidRPr="007A3DBC">
              <w:t xml:space="preserve"> Internal Model (VaR)</w:t>
            </w:r>
            <w:r w:rsidRPr="007A3DBC">
              <w:rPr>
                <w:cs/>
              </w:rPr>
              <w:t xml:space="preserve"> แล้วปรากฏว่า สินทรัพย์เสี่ยงที่คำนวณได้ตามวิธี</w:t>
            </w:r>
            <w:r w:rsidRPr="007A3DBC">
              <w:t xml:space="preserve"> VaR</w:t>
            </w:r>
            <w:r w:rsidRPr="007A3DBC">
              <w:rPr>
                <w:cs/>
              </w:rPr>
              <w:t xml:space="preserve"> มีค่าน้อยกว่าสินทรัพย์เสี่ยงของฐานะดังกล่าวที่คำนวณโดยวิธี</w:t>
            </w:r>
            <w:r w:rsidRPr="007A3DBC">
              <w:t xml:space="preserve"> Simple Risk Weight</w:t>
            </w:r>
            <w:r w:rsidRPr="007A3DBC">
              <w:rPr>
                <w:cs/>
              </w:rPr>
              <w:t xml:space="preserve"> ด้วยน้ำหนักความเสี่ยงขั้นต่ำ กรณีนี้ ให้ สง. ใช้น้ำหนักความเสี่ยงขั้นต่ำดังกล่าวในการคำนวณสินทรัพย์เสี่ยง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</w:pPr>
            <w:r w:rsidRPr="007A3DBC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 xml:space="preserve">ตราสารทุนที่จดทะเบียนในตลาดหลักทรัพย์ที่เป็นที่ยอมรับ ซึ่งในกรณีของประเทศไทยหมายถึง ตลาดหลักทรัพย์แห่งประเทศไทย </w:t>
            </w:r>
            <w:r w:rsidRPr="007A3DBC">
              <w:t>(SET)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217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218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219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220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221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222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223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</w:t>
            </w:r>
            <w:r w:rsidRPr="007A3DBC">
              <w:rPr>
                <w:cs/>
              </w:rPr>
              <w:lastRenderedPageBreak/>
              <w:t>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lastRenderedPageBreak/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 xml:space="preserve">ที่บริษัทที่ประกอบธุรกิจเงินร่วมลงทุนเข้าร่วมลงทุนภายในระยะเวลาที่กำหนด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</w:t>
            </w:r>
            <w:r w:rsidRPr="007A3DBC">
              <w:rPr>
                <w:rFonts w:hint="cs"/>
                <w:cs/>
              </w:rPr>
              <w:lastRenderedPageBreak/>
              <w:t>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446</w:t>
            </w:r>
            <w:r w:rsidRPr="007A3DBC">
              <w:t>298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t>5.2.2.2.1.1.8</w:t>
            </w:r>
            <w:r w:rsidRPr="007A3DBC">
              <w:rPr>
                <w:cs/>
              </w:rPr>
              <w:t xml:space="preserve"> สำหรับกิจการที่บริษัทที่ประกอบ</w:t>
            </w:r>
            <w:r w:rsidRPr="007A3DBC">
              <w:rPr>
                <w:rFonts w:hint="cs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</w:t>
            </w:r>
            <w:r w:rsidRPr="007A3DBC">
              <w:rPr>
                <w:cs/>
              </w:rPr>
              <w:t xml:space="preserve"> </w:t>
            </w:r>
            <w:r w:rsidRPr="007A3DBC">
              <w:t>SA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224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9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5.2.2.2.1.2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ตราสารทุนอื่นๆ ที่ไม่ใช่ตราสารทุนที่จดทะเบียนในตลาดหลักทรัพย์ที่เป็นที่ยอมรับ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446225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226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227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228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229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230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lastRenderedPageBreak/>
              <w:t>446</w:t>
            </w:r>
            <w:r w:rsidRPr="007A3DBC">
              <w:t>231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  <w:r w:rsidR="00D95909"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>446299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t>5.2.2.2.1.2.8</w:t>
            </w:r>
            <w:r w:rsidRPr="007A3DBC">
              <w:rPr>
                <w:cs/>
              </w:rPr>
              <w:t xml:space="preserve"> สำหรับกิจการที่บริษัทที่ประกอบ</w:t>
            </w:r>
            <w:r w:rsidRPr="007A3DBC">
              <w:rPr>
                <w:rFonts w:hint="cs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232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5.2.2.2.2 ตราสารทุนที่ไม่เข้าข่ายต้องใช้น้ำหนัก</w:t>
            </w:r>
          </w:p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ความเสี่ยงขั้นต่ำ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7A3DBC">
              <w:t xml:space="preserve"> Market Based</w:t>
            </w:r>
            <w:r w:rsidRPr="007A3DBC">
              <w:rPr>
                <w:cs/>
              </w:rPr>
              <w:t xml:space="preserve"> ประเภท</w:t>
            </w:r>
            <w:r w:rsidRPr="007A3DBC">
              <w:t xml:space="preserve"> Internal Model (VaR)</w:t>
            </w:r>
            <w:r w:rsidRPr="007A3DBC">
              <w:rPr>
                <w:cs/>
              </w:rPr>
              <w:t xml:space="preserve"> แล้วปรากฏว่า สินทรัพย์เสี่ยงที่คำนวณได้ตามวิธี</w:t>
            </w:r>
            <w:r w:rsidRPr="007A3DBC">
              <w:t xml:space="preserve"> VaR</w:t>
            </w:r>
            <w:r w:rsidRPr="007A3DBC">
              <w:rPr>
                <w:cs/>
              </w:rPr>
              <w:t xml:space="preserve"> มีค่ามากกว่าสินทรัพย์เสี่ยงของฐานะดังกล่าวที่คำนวณโดยวิธี</w:t>
            </w:r>
            <w:r w:rsidRPr="007A3DBC">
              <w:t xml:space="preserve"> Simple Risk Weight</w:t>
            </w:r>
            <w:r w:rsidRPr="007A3DBC">
              <w:rPr>
                <w:cs/>
              </w:rPr>
              <w:t xml:space="preserve"> ด้วยน้ำหนักความเสี่ยงขั้นต่ำ 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 xml:space="preserve">ตราสารทุนที่จดทะเบียนในตลาดหลักทรัพย์ที่เป็นที่ยอมรับ ซึ่งในกรณีของประเทศไทยหมายถึง ตลาดหลักทรัพย์แห่งประเทศไทย </w:t>
            </w:r>
            <w:r w:rsidRPr="007A3DBC">
              <w:t>(SET)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446233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234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235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</w:t>
            </w:r>
            <w:r w:rsidRPr="007A3DBC">
              <w:t>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446236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446237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.1.5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สำหรับบริษัทที่ประกอบธุรกิจอื่นที่ไม่ใช่ธุรกิจทางการเงินและสนับสนุนที่ </w:t>
            </w:r>
            <w:r w:rsidRPr="007A3DBC">
              <w:rPr>
                <w:cs/>
              </w:rPr>
              <w:lastRenderedPageBreak/>
              <w:t>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</w:t>
            </w:r>
            <w:r w:rsidRPr="007A3DBC">
              <w:rPr>
                <w:spacing w:val="-2"/>
                <w:cs/>
              </w:rPr>
              <w:lastRenderedPageBreak/>
              <w:t>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lastRenderedPageBreak/>
              <w:t>446</w:t>
            </w:r>
            <w:r w:rsidRPr="007A3DBC">
              <w:t>238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239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กิจการที่</w:t>
            </w:r>
            <w:r w:rsidRPr="007A3DBC">
              <w:rPr>
                <w:cs/>
              </w:rPr>
              <w:t>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  <w:r w:rsidRPr="007A3DBC">
              <w:rPr>
                <w:rFonts w:hint="cs"/>
                <w:cs/>
              </w:rPr>
              <w:t xml:space="preserve"> 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>446300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t>5.2.2.2.2.1.8</w:t>
            </w:r>
            <w:r w:rsidRPr="007A3DBC">
              <w:rPr>
                <w:cs/>
              </w:rPr>
              <w:t xml:space="preserve"> สำหรับกิจการที่บริษัทที่ประกอบ</w:t>
            </w:r>
            <w:r w:rsidRPr="007A3DBC">
              <w:rPr>
                <w:rFonts w:hint="cs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240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5.2.2.2.2.2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ตราสารทุนอื่นๆ ที่ไม่ใช่ตราสารทุนที่จดทะเบียนในตลาดหลักทรัพย์ที่เป็นที่ยอมรับ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446241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242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243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244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446</w:t>
            </w:r>
            <w:r w:rsidRPr="007A3DBC">
              <w:t>245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246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247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 xml:space="preserve">ที่บริษัทที่ประกอบธุรกิจเงินร่วมลงทุนเข้าไปลงทุนภายในระยะเวลาที่กำหนด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t>446301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>5.2.2.2.2.2.8</w:t>
            </w:r>
            <w:r w:rsidRPr="007A3DBC">
              <w:rPr>
                <w:cs/>
              </w:rPr>
              <w:t xml:space="preserve"> สำหรับกิจการที่บริษัทที่ประกอบ</w:t>
            </w:r>
            <w:r w:rsidRPr="007A3DBC">
              <w:rPr>
                <w:rFonts w:hint="cs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446248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5.2.3 ตราสารทุนที่คำนวณโดยวิธี </w:t>
            </w:r>
            <w:r w:rsidRPr="007A3DBC">
              <w:t>PD/LGD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7A3DBC">
              <w:t xml:space="preserve"> PD/LGD</w:t>
            </w:r>
            <w:r w:rsidRPr="007A3DBC">
              <w:rPr>
                <w:cs/>
              </w:rPr>
              <w:t xml:space="preserve"> ในการคำนวณเงินกองทุน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 xml:space="preserve">5.2.3.1 ตราสารทุนที่ถือไว้โดยไม่ได้หวัง </w:t>
            </w:r>
            <w:r w:rsidRPr="007A3DBC">
              <w:rPr>
                <w:spacing w:val="-6"/>
              </w:rPr>
              <w:t>Capital Gain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สง.ถือไว้โดยไม่ได้หวังกำไรจากส่วนต่างของราคา แบ่งออกเป็น 2 ประเภท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5.2.3.1.1 ตราสารทุนที่จดทะเบียนในตลาด 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ถือไว้โดยไม่ได้หวังกำไรจากส่วนต่างของราคาและจดทะเบียนในตลาดหลักทรัพย์ที่เป็นที่ยอมรับ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446249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446250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446251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446252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</w:t>
            </w:r>
            <w:r w:rsidRPr="007A3DBC">
              <w:rPr>
                <w:cs/>
              </w:rPr>
              <w:lastRenderedPageBreak/>
              <w:t>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เงินลงทุนในตราสารทุนรวมถึงเงินลงทุนในใบสำคัญแสดงสิทธิที่จะซื้อหุ้นของบริษัทที่ทำ</w:t>
            </w:r>
            <w:r w:rsidRPr="007A3DBC">
              <w:rPr>
                <w:cs/>
              </w:rPr>
              <w:lastRenderedPageBreak/>
              <w:t>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lastRenderedPageBreak/>
              <w:t>446253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1.</w:t>
            </w:r>
            <w:r w:rsidRPr="007A3DBC">
              <w:rPr>
                <w:cs/>
              </w:rPr>
              <w:t>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446254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446255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 xml:space="preserve">ที่บริษัทที่ประกอบธุรกิจเงินร่วมลงทุนเข้าไปลงทุนภายในระยะเวลาที่กำหนด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446256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.8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5.2.3.1.2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ถือไว้โดยไม่ได้หวังกำไรจากส่วนต่างของราคาและไม่ได้จดทะเบียนในตลาดหลักทรัพย์ที่เป็นที่ยอมรับ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446257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258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259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446260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446261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2.</w:t>
            </w:r>
            <w:r w:rsidRPr="007A3DBC">
              <w:rPr>
                <w:cs/>
              </w:rPr>
              <w:t>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</w:t>
            </w:r>
            <w:r w:rsidRPr="007A3DBC">
              <w:rPr>
                <w:cs/>
              </w:rPr>
              <w:lastRenderedPageBreak/>
              <w:t>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</w:t>
            </w:r>
            <w:r w:rsidRPr="007A3DBC">
              <w:rPr>
                <w:spacing w:val="-2"/>
                <w:cs/>
              </w:rPr>
              <w:lastRenderedPageBreak/>
              <w:t>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lastRenderedPageBreak/>
              <w:t>446262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446263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 xml:space="preserve">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446264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8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95909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="00D95909" w:rsidRPr="007A3DBC">
              <w:rPr>
                <w:rFonts w:hint="cs"/>
                <w:cs/>
              </w:rPr>
              <w:t>หรือมีใบทรัสต์ในกองทรัสต์</w:t>
            </w:r>
          </w:p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5.2.3.2 ตราสารทุนที่ถือไว้เพื่อหวัง </w:t>
            </w:r>
            <w:r w:rsidRPr="007A3DBC">
              <w:t xml:space="preserve">Capital Gain </w:t>
            </w:r>
          </w:p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 xml:space="preserve">รวมฐานะ </w:t>
            </w:r>
            <w:r w:rsidRPr="007A3DBC">
              <w:t xml:space="preserve">Short </w:t>
            </w:r>
            <w:r w:rsidRPr="007A3DBC">
              <w:rPr>
                <w:cs/>
              </w:rPr>
              <w:t>สุทธิ)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ฐานะที่เกี่ยวข้องกับตราสารทุนที่ สง.ถือไว้โดยหวังกำไรจากส่วนต่างของราคา (ซึ่งรวมฐานะ</w:t>
            </w:r>
            <w:r w:rsidRPr="007A3DBC">
              <w:t xml:space="preserve"> Short </w:t>
            </w:r>
            <w:r w:rsidRPr="007A3DBC">
              <w:rPr>
                <w:cs/>
              </w:rPr>
              <w:t>สุทธิ) แบ่งเป็น 2 ประเภท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5.2.3.2.1 ตราสารทุนที่จดทะเบียนในตลาด 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สง.ถือไว้โดยหวังกำไรจากส่วนต่างของราคา (ซึ่งรวมฐานะ</w:t>
            </w:r>
            <w:r w:rsidRPr="007A3DBC">
              <w:t xml:space="preserve"> Short </w:t>
            </w:r>
            <w:r w:rsidRPr="007A3DBC">
              <w:rPr>
                <w:cs/>
              </w:rPr>
              <w:t xml:space="preserve">สุทธิ) และตราสารทุนดังกล่าวจดทะเบียนในตลาดหลักทรัพย์ที่เป็นที่ยอมรับ (ซึ่งในกรณีของประเทศไทยหมายถึง ตลาดหลักทรัพย์แห่งประเทศไทย </w:t>
            </w:r>
            <w:r w:rsidRPr="007A3DBC">
              <w:t>(SET)</w:t>
            </w:r>
            <w:r w:rsidRPr="007A3DBC">
              <w:rPr>
                <w:cs/>
              </w:rPr>
              <w:t>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446265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266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446267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446268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446269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1.</w:t>
            </w:r>
            <w:r w:rsidRPr="007A3DBC">
              <w:rPr>
                <w:cs/>
              </w:rPr>
              <w:t>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lastRenderedPageBreak/>
              <w:t>446</w:t>
            </w:r>
            <w:r w:rsidRPr="007A3DBC">
              <w:t>270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446271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787EB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787EB8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 xml:space="preserve">ที่บริษัทที่ประกอบธุรกิจเงินร่วมลงทุนเข้าร่วมลงทุนภายในระยะเวลาที่กำหนด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446272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.8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5.2.3.2.2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ฐานะที่เกี่ยวข้องกับตราสารทุนที่ สง.ถือไว้โดยหวังกำไรจากส่วนต่างของราคา (ซึ่งรวมฐานะ</w:t>
            </w:r>
            <w:r w:rsidRPr="007A3DBC">
              <w:t xml:space="preserve"> Short </w:t>
            </w:r>
            <w:r w:rsidRPr="007A3DBC">
              <w:rPr>
                <w:cs/>
              </w:rPr>
              <w:t>สุทธิ) และตราสารทุนดังกล่าวไม่ได้จดทะเบียนในตลาดหลักทรัพย์ที่เป็นที่ยอมรับ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446273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446274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446275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446276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277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2.</w:t>
            </w:r>
            <w:r w:rsidRPr="007A3DBC">
              <w:rPr>
                <w:cs/>
              </w:rPr>
              <w:t>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446278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446279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787EB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787EB8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 xml:space="preserve">ที่บริษัทที่ประกอบธุรกิจเงินร่วมลงทุนเข้าร่วมลงทุนภายในระยะเวลาที่กำหนด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446280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8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t>446106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6. สินทรัพย์อื่น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สินทรัพย์อื่นๆ ที่ไม่ใช่สินทรัพย์ตามข้อ 1 - 5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6.1 เงินสดที่เป็นเงินบาทและเงินตราต่างประเทศ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เงินสดที่เป็นเงินบาทและเงินตราต่างประเทศที่ สง. ถือไว้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6.2  ยอดเหลื่อมบัญชีระหว่างสำนักงานของ สง.นั้น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ยอดเหลื่อมบัญชีระหว่างสำนักงานของ สง.นั้น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6.3 ค่าใช้จ่ายล่วงหน้า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ค่าใช้จ่ายล่วงหน้า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6.4 สินทรัพย์ที่เกิดจากการวัดมูลค่ายุติธรรมของสัญญาอนุพันธ์ทางการเงิน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สินทรัพย์ที่เกิดจากการวัดมูลค่ายุติธรรมของสัญญาอนุพันธ์ทางการเงิน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6.5 รายการสินทรัพย์ที่ ธปท. กำหนดให้หักออกจากเงินกองทุนแล้ว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สินทรัพย์ที่ ธปท. กำหนดให้หักออกจากเงินกองทุนแล้ว</w:t>
            </w:r>
            <w:r w:rsidRPr="007A3DBC">
              <w:rPr>
                <w:cs/>
              </w:rPr>
              <w:t xml:space="preserve"> เช่น ค่าความนิยม ตราสาร </w:t>
            </w:r>
            <w:r w:rsidRPr="007A3DBC">
              <w:t xml:space="preserve">First-to-default credit linked notes </w:t>
            </w:r>
            <w:r w:rsidRPr="007A3DBC">
              <w:rPr>
                <w:cs/>
              </w:rPr>
              <w:t xml:space="preserve">ที่ ธปท. กำหนดให้หักออกจากเงินกองทุน เงินลงทุนในตราสารทุนรวมถึงเงินลงทุนในใบสำคัญแสดงสิทธิที่จะซื้อหุ้นของบริษัทที่ประกอบธุรกิจทางการเงินและธุรกิจสนับสนุน เฉพาะส่วนที่เกินกว่าร้อยละ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ที่ต้องนำไปหักออกจากเงินกองทุน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446281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6.5.1 เงินลงทุนในตราสารส่วนที่หักออกจากเงินกองทุนแล้ว</w:t>
            </w:r>
          </w:p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สำหรับกรณีที่รายงานตามหลักเกณฑ์การกำกับ</w:t>
            </w:r>
            <w:r w:rsidRPr="007A3DBC">
              <w:rPr>
                <w:rFonts w:hint="cs"/>
                <w:cs/>
              </w:rPr>
              <w:t>ดูแลกลุ่มธุรกิจทางการเงิน</w:t>
            </w:r>
            <w:r w:rsidRPr="007A3DBC">
              <w:rPr>
                <w:cs/>
              </w:rPr>
              <w:t xml:space="preserve"> </w:t>
            </w:r>
          </w:p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ซึ่งคือ เงินลงทุนในบริษัทเฉพาะส่วนที่ธนาคารแห่งประเทศไทยได้กำหนดให้นำมาหักออกจากเงินกองทุนแล้ว ซึ่งรวมถึงเงินลงทุนที่ไม่ได้บันทึกอยู่ในงบการเงินรวมของกลุ่มธุรกิจทางการเงิน เช่น เงินลงทุนทางอ้อมที่ลงทุนโดยผู้ที่เกี่ยวข้องกับธนาคารพาณิชย์หรือบริษัทแม่ ที่อยู่นอกกลุ่มธุรกิจทางการเงิน หรือเงินลงทุนของกรรมการธนาคารพาณิชย์หรือบริษัทแม่รวมผู้ที่เกี่ยวข้อง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446282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6.5.2 อื่น ๆ</w:t>
            </w:r>
          </w:p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6.6 ภาระของลูกค้าจากการรับรอง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ภาระของลูกค้าจากการที่ ธพ. รับรองตั๋วเงินเพื่อลูกค้าและการรับรองอย่างอื่นซึ่งมีลักษณะทำนองเดียวกันที่ ธพ.ต้องเป็นผู้จ่ายเงินตามที่ได้ให้การรับรองไว้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6.7 รายการเงินสดระหว่างเรียกเก็บ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รายการเงินสดระหว่างเรียกเก็บซึ่งเป็นรายการย่อยในรายการเงินสดของงบแสดงฐานะการเงิน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6.8 ที่ดิน อาคาร อุปกรณ์ สินทรัพย์ประจำอื่น ๆ และทรัพย์สินรอการขาย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ที่ดิน อาคาร อุปกรณ์ สินทรัพย์ประจำอื่น ๆ และทรัพย์สินรอการขาย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6.9 ส่วนต่างของมูลค่าธุรกรรมกับมูลค่าตลาดในปัจจุบัน (</w:t>
            </w:r>
            <w:r w:rsidRPr="007A3DBC">
              <w:t>Positive Current Exposure)</w:t>
            </w:r>
            <w:r w:rsidRPr="007A3DBC">
              <w:rPr>
                <w:cs/>
              </w:rPr>
              <w:t xml:space="preserve"> ของธุรกรรม </w:t>
            </w:r>
            <w:r w:rsidRPr="007A3DBC">
              <w:t>DvP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 xml:space="preserve">ส่วนต่างของมูลค่าที่ได้ตกลงไว้เพื่อชำระราคาและส่งมอบกับมูลค่าตลาดของหลักทรัพย์  อัตราแลกเปลี่ยน  หรือสินค้าโภคภัณฑ์ในปัจจุบัน ทั้งธุรกรรมทันที </w:t>
            </w:r>
            <w:r w:rsidRPr="007A3DBC">
              <w:t xml:space="preserve">(Spot) </w:t>
            </w:r>
            <w:r w:rsidRPr="007A3DBC">
              <w:rPr>
                <w:cs/>
              </w:rPr>
              <w:t>และธุรกรรมอนุพันธ์ทางการเงินที่มีหลักทรัพย์  อัตราแลกเปลี่ยน หรือสินค้าโภคภัณฑ์เป็นสินทรัพย์อ้างอิง โดยให้นับเฉพาะส่วนต่างที่เป็นด้านกำไรหรือด้านที่เป็นประโยชน์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/>
            </w:pPr>
            <w:r w:rsidRPr="007A3DBC">
              <w:t>6.</w:t>
            </w:r>
            <w:r w:rsidRPr="007A3DBC">
              <w:rPr>
                <w:cs/>
              </w:rPr>
              <w:t>10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มูลค่าที่จะได้รับตามสัญญาของธุรกรรม </w:t>
            </w:r>
            <w:r w:rsidRPr="007A3DBC">
              <w:t>Non-DvP</w:t>
            </w:r>
            <w:r w:rsidRPr="007A3DBC">
              <w:rPr>
                <w:cs/>
              </w:rPr>
              <w:t xml:space="preserve"> ซึ่งการส่งมอบขาที่สองยังไม่เกิดขึ้นภายในสิ้นวัน และยังไม่ถึง 5 วันทำการ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 xml:space="preserve">มูลค่าที่จะได้รับตามสัญญาของธุรกรรม </w:t>
            </w:r>
            <w:r w:rsidRPr="007A3DBC">
              <w:t xml:space="preserve">Non-DvP  </w:t>
            </w:r>
            <w:r w:rsidRPr="007A3DBC">
              <w:rPr>
                <w:cs/>
              </w:rPr>
              <w:t>กรณีที่ได้ส่งมอบขาแรกแล้ว แต่การรับมอบขาที่สองยังไม่เกิดขึ้นภายในสิ้นวัน และยังไม่ถึง 5 วันทำการ นับจากวันที่ควรมีการ</w:t>
            </w:r>
            <w:r w:rsidRPr="007A3DBC">
              <w:rPr>
                <w:cs/>
              </w:rPr>
              <w:lastRenderedPageBreak/>
              <w:t>ชำระราคาหรือการส่งมอบขาที่สองตามที่ตกลงไว้ (กรณีไม่มีนัยสำคัญ)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lastRenderedPageBreak/>
              <w:t>446283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>6.1</w:t>
            </w:r>
            <w:r w:rsidRPr="007A3DBC">
              <w:rPr>
                <w:cs/>
              </w:rPr>
              <w:t>1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มูลค่าที่ได้ส่งมอบไปแล้วทั้งหมดของธุรกรรม </w:t>
            </w:r>
            <w:r w:rsidRPr="007A3DBC">
              <w:t xml:space="preserve">Non-DvP </w:t>
            </w:r>
            <w:r w:rsidRPr="007A3DBC">
              <w:rPr>
                <w:cs/>
              </w:rPr>
              <w:t xml:space="preserve">และส่วนต่างของมูลค่าธุรกรรมกับมูลค่าตลาดในปัจจุบัน ซึ่งการส่งมอบขาที่สองยังไม่เกิดขึ้นภายใน 5 วันทำการ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ผลรวมของมูลค่าที่ได้ส่งมอบไปแล้วทั้งหมดของธุรกรรม </w:t>
            </w:r>
            <w:r w:rsidRPr="007A3DBC">
              <w:t>Non-DvP</w:t>
            </w:r>
            <w:r w:rsidRPr="007A3DBC">
              <w:rPr>
                <w:cs/>
              </w:rPr>
              <w:t xml:space="preserve"> และส่วนต่างของมูลค่าธุรกรรมกับมูลค่าตลาดในปัจจุบัน (เฉพาะส่วนต่างที่เป็นด้านกำไรหรือด้านที่เป็นประโยชน์ต่อ ธพ. หรือบริษัทในกลุ่มธุรกิจทางการเงิน</w:t>
            </w:r>
            <w:r w:rsidRPr="007A3DBC">
              <w:t xml:space="preserve"> : PCE)</w:t>
            </w:r>
            <w:r w:rsidRPr="007A3DBC">
              <w:rPr>
                <w:cs/>
              </w:rPr>
              <w:t xml:space="preserve"> ซึ่ง ธพ. หรือบริษัทในกลุ่มธุรกิจการเงินได้ส่งมอบขาแรกแล้ว แต่การรับมอบขาที่สองยังไม่เกิดขึ้นภายใน 5 วันทำการ นับจากวันที่ควรมีการส่งมอบขาที่สองตามที่ตกลงไว้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446284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>6.1</w:t>
            </w:r>
            <w:r w:rsidRPr="007A3DBC">
              <w:rPr>
                <w:cs/>
              </w:rPr>
              <w:t>2</w:t>
            </w:r>
            <w:r w:rsidRPr="007A3DBC">
              <w:t xml:space="preserve"> </w:t>
            </w:r>
            <w:r w:rsidRPr="007A3DBC">
              <w:rPr>
                <w:cs/>
              </w:rPr>
              <w:t>มูลค่าเงินให้สินเชื่อหรือเงินลงทุนในตราสารหนี้ที่ได้มีการซื้อข้อตกลงรับประกันความเสี่ยงด้านเครดิตไว้ ซึ่งผู้รับประกันจะไม่ชดเชยให้กับผู้ซื้อหากความเสียหายไม่ถึงระดับขั้นต่ำที่กำหนดไว้ในสัญญา</w:t>
            </w:r>
            <w:r w:rsidRPr="007A3DBC">
              <w:t xml:space="preserve"> (Materiality threshold)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กรณีที่ข้อตกลงรับประกันความเสี่ยงด้านเครดิตมีการกำหนดระดับความเสียหายขั้นต่ำ ซึ่ง </w:t>
            </w:r>
            <w:r w:rsidRPr="007A3DBC">
              <w:t xml:space="preserve">Protection seller </w:t>
            </w:r>
            <w:r w:rsidRPr="007A3DBC">
              <w:rPr>
                <w:cs/>
              </w:rPr>
              <w:t>จะไม่ชดเชยความเสียหายจนกว่าความเสียหายจะถึงระดับความเสียหายขั้นต่ำที่กำหนดไว้ในสัญญา ให้ถือว่า ธพ. หรือกลุ่มธุรกิจทางการเงินที่เป็น</w:t>
            </w:r>
            <w:r w:rsidRPr="007A3DBC">
              <w:t xml:space="preserve"> Protection buyer</w:t>
            </w:r>
            <w:r w:rsidRPr="007A3DBC">
              <w:rPr>
                <w:cs/>
              </w:rPr>
              <w:t xml:space="preserve"> เป็นผู้รับผลขาดทุนในส่วนแรก </w:t>
            </w:r>
            <w:r w:rsidRPr="007A3DBC">
              <w:t>(First loss position)</w:t>
            </w:r>
            <w:r w:rsidRPr="007A3DBC">
              <w:rPr>
                <w:cs/>
              </w:rPr>
              <w:t xml:space="preserve"> นี้ โดยกำหนดให้ ธพ. หรือกลุ่มธุรกิจทางการเงินนำมูลค่าความเสียหายขั้นต่ำดังกล่าวไปคำนวณสินทรัพย์เสี่ยง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446285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>6</w:t>
            </w:r>
            <w:r w:rsidRPr="007A3DBC">
              <w:rPr>
                <w:cs/>
              </w:rPr>
              <w:t>.13 ฐานะที่เกิดจากธุรกรรมการแปลงสินทรัพย์เป็นหลักทรัพย์ (</w:t>
            </w:r>
            <w:r w:rsidRPr="007A3DBC">
              <w:t>Securitisation)</w:t>
            </w:r>
            <w:r w:rsidRPr="007A3DBC">
              <w:rPr>
                <w:cs/>
              </w:rPr>
              <w:t xml:space="preserve"> ในกรณีที่เป็นผู้รับผิดชอบส่วนสูญเสียในลำดับแรก (</w:t>
            </w:r>
            <w:r w:rsidRPr="007A3DBC">
              <w:t>First loss facility)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ฐานะที่เกิดจากธุรกรรมการแปลงสินทรัพย์เป็นหลักทรัพย์ </w:t>
            </w:r>
            <w:r w:rsidRPr="007A3DBC">
              <w:t xml:space="preserve">(Securitisation) </w:t>
            </w:r>
            <w:r w:rsidRPr="007A3DBC">
              <w:rPr>
                <w:cs/>
              </w:rPr>
              <w:t xml:space="preserve">ในกรณีที่ ธพ. หรือกลุ่มธุรกิจทางการเงินทำหน้าที่เป็นผู้รับประกันส่วนสูญเสียในลำดับแรก </w:t>
            </w:r>
            <w:r w:rsidRPr="007A3DBC">
              <w:t xml:space="preserve">(First loss facility) </w:t>
            </w:r>
            <w:r w:rsidRPr="007A3DBC">
              <w:rPr>
                <w:cs/>
              </w:rPr>
              <w:t xml:space="preserve">ให้แก่ผู้ลงทุนในตราสาร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หรือกรณี ธพ. ลงทุนในตราสาร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 ธพ. หรือกลุ่มธุรกิจทางการเงินต้องรับผิดชอบส่วนสูญเสียในลำดับแรก </w:t>
            </w:r>
            <w:r w:rsidRPr="007A3DBC">
              <w:t xml:space="preserve">(First loss tranche) </w:t>
            </w:r>
            <w:r w:rsidRPr="007A3DBC">
              <w:rPr>
                <w:cs/>
              </w:rPr>
              <w:t>ตามที่กำหนดในประกาศ ธปท. ว่าด้วยหลักเกณฑ์การกำกับดูแลเงินกองทุนสำหรับธนาคารพาณิชย์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6.1</w:t>
            </w:r>
            <w:r w:rsidRPr="007A3DBC">
              <w:t>4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สินทรัพย์อื่นที่ไม่ได้ระบุในรายการที่กล่าวข้างต้น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และสำหรับกรณีการรายงานของการกำกับแบบรวมกลุ่ม ให้รวมถึงลูกหนี้ธุรกิจหลักทรัพย์ประเภทซื้อหลักทรัพย์ด้วยเงินสดที่อยู่ระหว่างการเรียกชำระเงิน ให้มีน้ำหนักความเสี่ยงร้อยละ </w:t>
            </w:r>
            <w:r w:rsidRPr="007A3DBC">
              <w:t xml:space="preserve">0 </w:t>
            </w:r>
            <w:r w:rsidRPr="007A3DBC">
              <w:rPr>
                <w:cs/>
              </w:rPr>
              <w:t>ตั้งแต่วันที่สั่งซื้อ (</w:t>
            </w:r>
            <w:r w:rsidRPr="007A3DBC">
              <w:t xml:space="preserve">Trade Date) </w:t>
            </w:r>
            <w:r w:rsidRPr="007A3DBC">
              <w:rPr>
                <w:cs/>
              </w:rPr>
              <w:t>จนถึงวันที่ครบกำหนดชำระราคา (</w:t>
            </w:r>
            <w:r w:rsidRPr="007A3DBC">
              <w:t xml:space="preserve">Settlement Date) </w:t>
            </w:r>
            <w:r w:rsidRPr="007A3DBC">
              <w:rPr>
                <w:cs/>
              </w:rPr>
              <w:t>หากลูกหนี้ผิดนัดชำระราคา ให้รายงานในตารางตามประเภทของลูกหนี้ และคิดน้ำหนักความเสี่ยงตามที่กำหนดในหลักเกณฑ์การกำกับแบบรวมกลุ่ม ตั้งแต่วันที่ครบกำหนดชำระราคา (</w:t>
            </w:r>
            <w:r w:rsidRPr="007A3DBC">
              <w:t>Settlement Date)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446142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6161" w:type="dxa"/>
            <w:gridSpan w:val="21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7. ฐานะที่เกี่ยวข้องกับธุรกรรม </w:t>
            </w:r>
            <w:r w:rsidRPr="007A3DBC">
              <w:t>Securitisation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446143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801" w:type="dxa"/>
            <w:gridSpan w:val="17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7.1 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446144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7.1.1 วิธีอ้างอิงอันดับเครดิต (</w:t>
            </w:r>
            <w:r w:rsidRPr="007A3DBC">
              <w:t xml:space="preserve">Ratings-Based Approach : RBA) 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446145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7.1.2 วิธีประเมินคุณภาพเครดิตภายใน (</w:t>
            </w:r>
            <w:r w:rsidRPr="007A3DBC">
              <w:t xml:space="preserve">Internal Assessment Approach : IAA) 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446146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801" w:type="dxa"/>
            <w:gridSpan w:val="17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 xml:space="preserve">7.2 </w:t>
            </w:r>
            <w:r w:rsidRPr="007A3DBC">
              <w:rPr>
                <w:cs/>
              </w:rPr>
              <w:t xml:space="preserve">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ที่ไม่มี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446147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7.2.1 วิธีสูตรการคำนวณที่ทางการกำหนด </w:t>
            </w:r>
            <w:r w:rsidRPr="007A3DBC">
              <w:t>(Supervisory Formula Approach :</w:t>
            </w:r>
            <w:r w:rsidRPr="007A3DBC">
              <w:rPr>
                <w:cs/>
              </w:rPr>
              <w:t xml:space="preserve"> </w:t>
            </w:r>
            <w:r w:rsidRPr="007A3DBC">
              <w:t>SFA)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446148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7.2.2 วงเงินสภาพคล่องชั่วคราวที่เบิกใช้แล้ว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t>446118</w:t>
            </w:r>
          </w:p>
        </w:tc>
        <w:tc>
          <w:tcPr>
            <w:tcW w:w="6899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b/>
                <w:bCs/>
                <w:cs/>
              </w:rPr>
            </w:pPr>
            <w:r w:rsidRPr="007A3DBC">
              <w:rPr>
                <w:b/>
                <w:bCs/>
                <w:cs/>
              </w:rPr>
              <w:t xml:space="preserve">รายการนอกงบแสดงฐานะการเงิน (ไม่รวม </w:t>
            </w:r>
            <w:r w:rsidRPr="007A3DBC">
              <w:rPr>
                <w:b/>
                <w:bCs/>
              </w:rPr>
              <w:t>Repo-style transaction)</w:t>
            </w:r>
          </w:p>
        </w:tc>
        <w:tc>
          <w:tcPr>
            <w:tcW w:w="71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spacing w:val="-4"/>
                <w:cs/>
              </w:rPr>
            </w:pPr>
            <w:r w:rsidRPr="007A3DBC">
              <w:rPr>
                <w:spacing w:val="-4"/>
                <w:cs/>
              </w:rPr>
              <w:t>1. วงเงินที่ยังไม่ได้เบิกใช้</w:t>
            </w:r>
            <w:r w:rsidRPr="007A3DBC">
              <w:rPr>
                <w:spacing w:val="-4"/>
              </w:rPr>
              <w:t xml:space="preserve"> (Undrawn lines : uncommitted and committed)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วงเงินส่วนที่เกินกว่าจำนวนที่ลูกค้าได้เบิกถอนไปแล้ว ซึ่งรวมถึงวงเงินสำหรับการทำสัญญาอนุพันธ์ทางการเงิน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099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1.1 </w:t>
            </w:r>
            <w:r w:rsidRPr="007A3DBC">
              <w:rPr>
                <w:cs/>
              </w:rPr>
              <w:t xml:space="preserve">อายุสัญญาไม่เกิน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วงเงินที่ยังไม่ได้เบิกใช้ที่มีอายุสัญญาไม่เกิน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099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1.2 </w:t>
            </w:r>
            <w:r w:rsidRPr="007A3DBC">
              <w:rPr>
                <w:cs/>
              </w:rPr>
              <w:t xml:space="preserve">อายุสัญญาเกินกว่า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วงเงินที่ยังไม่ได้เบิกใช้ที่มีอายุสัญญาเกินกว่า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lastRenderedPageBreak/>
              <w:t>446122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 ตราสารอนุพันธ์ (</w:t>
            </w:r>
            <w:r w:rsidRPr="007A3DBC">
              <w:t>Derivative)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 xml:space="preserve">ตราสารอนุพันธ์ทางการเงินนอกตลาด </w:t>
            </w:r>
            <w:r w:rsidRPr="007A3DBC">
              <w:t xml:space="preserve">Exchange </w:t>
            </w:r>
            <w:r w:rsidRPr="007A3DBC">
              <w:rPr>
                <w:cs/>
              </w:rPr>
              <w:t xml:space="preserve">และตราสารอนุพันธ์ทางการเงินในตลาด </w:t>
            </w:r>
            <w:r w:rsidRPr="007A3DBC">
              <w:t>Exchange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090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2.1 อนุพันธ์ทางการเงินนอกตลาด</w:t>
            </w:r>
            <w:r w:rsidRPr="007A3DBC">
              <w:t xml:space="preserve"> (Over the Counter)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อนุพันธ์ทางการเงินที่ไม่ได้ทำผ่านตลาด </w:t>
            </w:r>
            <w:r w:rsidRPr="007A3DBC">
              <w:t xml:space="preserve">Exchange </w:t>
            </w:r>
            <w:r w:rsidRPr="007A3DBC">
              <w:rPr>
                <w:cs/>
              </w:rPr>
              <w:t>ที่มีลักษณะตามที่ ธปท. กำหนด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2.1.1 </w:t>
            </w:r>
            <w:r w:rsidRPr="007A3DBC">
              <w:rPr>
                <w:cs/>
              </w:rPr>
              <w:t xml:space="preserve">อนุพันธ์ทางการเงินที่ไม่สามารถ </w:t>
            </w:r>
            <w:r w:rsidRPr="007A3DBC">
              <w:t xml:space="preserve">Netting </w:t>
            </w:r>
            <w:r w:rsidRPr="007A3DBC">
              <w:rPr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268"/>
              <w:rPr>
                <w:highlight w:val="cyan"/>
              </w:rPr>
            </w:pPr>
            <w:r w:rsidRPr="007A3DBC">
              <w:rPr>
                <w:cs/>
              </w:rPr>
              <w:t>อนุพันธ์ทางการเงินนอกตลาดที่ สง. กับคู่สัญญาไม่ได้มีการทำสัญญาให้หักกลบลบหนี้ระหว่างกัน หรือทำสัญญาแต่มีเงื่อนไขไม่ครบถ้วนตามหลักเกณฑ์ที่ ธปท.กำหนด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2.1.2 </w:t>
            </w:r>
            <w:r w:rsidRPr="007A3DBC">
              <w:rPr>
                <w:cs/>
              </w:rPr>
              <w:t xml:space="preserve">อนุพันธ์ทางการเงินที่สามารถ </w:t>
            </w:r>
            <w:r w:rsidRPr="007A3DBC">
              <w:t xml:space="preserve">Netting </w:t>
            </w:r>
            <w:r w:rsidRPr="007A3DBC">
              <w:rPr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อนุพันธ์ทางการเงินนอกตลาดที่ สง. มีการลงนามในสัญญาที่ยินยอมให้หักกลบลบหนี้ระหว่างกันที่มีเงื่อนไขครบถ้วน</w:t>
            </w:r>
            <w:r w:rsidRPr="007A3DBC">
              <w:rPr>
                <w:rFonts w:hint="cs"/>
                <w:cs/>
              </w:rPr>
              <w:t xml:space="preserve"> หรือ </w:t>
            </w:r>
            <w:r w:rsidRPr="007A3DBC">
              <w:rPr>
                <w:cs/>
              </w:rPr>
              <w:t xml:space="preserve">อนุพันธ์ทางการเงินที่มีโครงสร้างซับซ้อนที่สามารถแยกองค์ประกอบย่อยได้ ซึ่ง สง. ใช้วิธี </w:t>
            </w:r>
            <w:r w:rsidRPr="007A3DBC">
              <w:t>Current exposure method (</w:t>
            </w:r>
            <w:r w:rsidRPr="007A3DBC">
              <w:rPr>
                <w:cs/>
              </w:rPr>
              <w:t xml:space="preserve">วิธี </w:t>
            </w:r>
            <w:r w:rsidRPr="007A3DBC">
              <w:t xml:space="preserve">CEM) </w:t>
            </w:r>
            <w:r w:rsidRPr="007A3DBC">
              <w:rPr>
                <w:cs/>
              </w:rPr>
              <w:t>ในการคำนวณมูลค่าเทียบเท่าสินทรัพย์ในงบแสดงฐานะการเงิน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090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2.2 </w:t>
            </w:r>
            <w:r w:rsidRPr="007A3DBC">
              <w:rPr>
                <w:cs/>
              </w:rPr>
              <w:t xml:space="preserve">อนุพันธ์ทางการเงินในตลาด </w:t>
            </w:r>
            <w:r w:rsidRPr="007A3DBC">
              <w:t>Exchange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อนุพันธ์ทางการเงินที่ทำผ่านศูนย์ซื้อขายสัญญาล่วงหน้าที่มีระบบ </w:t>
            </w:r>
            <w:r w:rsidRPr="007A3DBC">
              <w:t xml:space="preserve">Mark to Market </w:t>
            </w:r>
            <w:r w:rsidRPr="007A3DBC">
              <w:rPr>
                <w:cs/>
              </w:rPr>
              <w:t xml:space="preserve">และมีการเรียกชำระมาร์จิ้น </w:t>
            </w:r>
            <w:r w:rsidRPr="007A3DBC">
              <w:t xml:space="preserve">(Margin call) </w:t>
            </w:r>
            <w:r w:rsidRPr="007A3DBC">
              <w:rPr>
                <w:cs/>
              </w:rPr>
              <w:t>เป็นรายวัน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2.2.1 </w:t>
            </w:r>
            <w:r w:rsidRPr="007A3DBC">
              <w:rPr>
                <w:cs/>
              </w:rPr>
              <w:t xml:space="preserve">อนุพันธ์ทางการเงินที่ไม่สามารถ </w:t>
            </w:r>
            <w:r w:rsidRPr="007A3DBC">
              <w:t xml:space="preserve">Netting </w:t>
            </w:r>
            <w:r w:rsidRPr="007A3DBC">
              <w:rPr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อนุพันธ์ทางการเงินในตลาด </w:t>
            </w:r>
            <w:r w:rsidRPr="007A3DBC">
              <w:t xml:space="preserve">Exchange </w:t>
            </w:r>
            <w:r w:rsidRPr="007A3DBC">
              <w:rPr>
                <w:cs/>
              </w:rPr>
              <w:t>ที่ สง. กับคู่สัญญาไม่ได้มีการทำสัญญาให้ หักกลบลบหนี้ระหว่างกัน หรือทำสัญญาแต่มีเงื่อนไขไม่ครบถ้วนตามหลักเกณฑ์ที่ ธปท.กำหนด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2.2.2 </w:t>
            </w:r>
            <w:r w:rsidRPr="007A3DBC">
              <w:rPr>
                <w:cs/>
              </w:rPr>
              <w:t xml:space="preserve">อนุพันธ์ทางการเงินที่สามารถ </w:t>
            </w:r>
            <w:r w:rsidRPr="007A3DBC">
              <w:t xml:space="preserve">Netting </w:t>
            </w:r>
            <w:r w:rsidRPr="007A3DBC">
              <w:rPr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อนุพันธ์ทางการเงินในตลาด </w:t>
            </w:r>
            <w:r w:rsidRPr="007A3DBC">
              <w:t xml:space="preserve">Exchange </w:t>
            </w:r>
            <w:r w:rsidRPr="007A3DBC">
              <w:rPr>
                <w:cs/>
              </w:rPr>
              <w:t>ที่ สง. มีการลงนามในสัญญาที่ยินยอมให้หักกลบลบหนี้ระหว่างกันที่มีเงื่อนไขครบถ้วน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149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6525" w:type="dxa"/>
            <w:gridSpan w:val="22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3. ฐานะที่เกี่ยวข้องกับธุรกรรม </w:t>
            </w:r>
            <w:r w:rsidRPr="007A3DBC">
              <w:t>Securitisation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150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>3.1 Standardized Approach (SA)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151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3.1.1 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152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3.1.2 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ที่ไม่มี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153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3.1.3 ธุรกรรม </w:t>
            </w:r>
            <w:r w:rsidRPr="007A3DBC">
              <w:t>Securitisation</w:t>
            </w:r>
            <w:r w:rsidRPr="007A3DBC">
              <w:rPr>
                <w:cs/>
              </w:rPr>
              <w:t xml:space="preserve"> ส่วนที่ต้องร่วมรับส่วนสูญเสีย </w:t>
            </w:r>
          </w:p>
          <w:p w:rsidR="00AD3F25" w:rsidRPr="007A3DBC" w:rsidRDefault="00AD3F25" w:rsidP="00AD3F25">
            <w:pPr>
              <w:ind w:right="-68"/>
            </w:pPr>
            <w:r w:rsidRPr="007A3DBC">
              <w:rPr>
                <w:cs/>
              </w:rPr>
              <w:t>(</w:t>
            </w:r>
            <w:r w:rsidRPr="007A3DBC">
              <w:t>Investors’ Interest)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154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3.2 </w:t>
            </w:r>
            <w:r w:rsidRPr="007A3DBC">
              <w:t>Internal Ratings-Based Approach (IRB)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155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>3.2.1</w:t>
            </w:r>
            <w:r w:rsidRPr="007A3DBC">
              <w:rPr>
                <w:cs/>
              </w:rPr>
              <w:t xml:space="preserve"> 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156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3.2.1.1 วิธีอ้างอิงอันดับเครดิต (</w:t>
            </w:r>
            <w:r w:rsidRPr="007A3DBC">
              <w:t>Ratings-Based Approach : RBA)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157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3.2.1.2 วิธีประเมินคุณภาพเครดิตภายใน (</w:t>
            </w:r>
            <w:r w:rsidRPr="007A3DBC">
              <w:t>Internal Assessment Approach : IAA)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158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 xml:space="preserve">3.2.2 </w:t>
            </w:r>
            <w:r w:rsidRPr="007A3DBC">
              <w:rPr>
                <w:cs/>
              </w:rPr>
              <w:t xml:space="preserve">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ที่ไม่มี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159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 xml:space="preserve">3.2.2.1 </w:t>
            </w:r>
            <w:r w:rsidRPr="007A3DBC">
              <w:rPr>
                <w:cs/>
              </w:rPr>
              <w:t xml:space="preserve">วิธีสูตรการคำนวณที่ทางการกำหนด </w:t>
            </w:r>
            <w:r w:rsidRPr="007A3DBC">
              <w:t>(Supervisory Formula Approach :</w:t>
            </w:r>
            <w:r w:rsidRPr="007A3DBC">
              <w:rPr>
                <w:cs/>
              </w:rPr>
              <w:t xml:space="preserve"> </w:t>
            </w:r>
            <w:r w:rsidRPr="007A3DBC">
              <w:t>SFA)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160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 xml:space="preserve">3.2.2.2 </w:t>
            </w:r>
            <w:r w:rsidRPr="007A3DBC">
              <w:rPr>
                <w:cs/>
              </w:rPr>
              <w:t>วงเงินสภาพคล่องชั่วคราวที่ยังไม่ได้เบิกใช้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4. รายการนอกงบแสดงฐานะการเงินอื่น ๆ (</w:t>
            </w:r>
            <w:r w:rsidRPr="007A3DBC">
              <w:t>Other Off-Financial Position)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รายการนอกงบงบแสดงฐานะการเงินอื่นๆ นอกเหนือจากวงเงินที่ยังไม่ได้เบิกใช้ และตราสารอนุพันธ์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446130</w:t>
            </w:r>
          </w:p>
        </w:tc>
        <w:tc>
          <w:tcPr>
            <w:tcW w:w="6899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b/>
                <w:bCs/>
              </w:rPr>
            </w:pPr>
            <w:r w:rsidRPr="007A3DBC">
              <w:rPr>
                <w:b/>
                <w:bCs/>
                <w:cs/>
              </w:rPr>
              <w:t>ธุรกรรมตลาดซื้อคืน (</w:t>
            </w:r>
            <w:r w:rsidRPr="007A3DBC">
              <w:rPr>
                <w:b/>
                <w:bCs/>
              </w:rPr>
              <w:t>Repo-style transaction)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การขายโดยมีสัญญาว่าจะซื้อคืนหรือซื้อโดยมีสัญญาว่าจะขายคืนตามธุรกรรมซื้อคืนภาคเอกชน </w:t>
            </w:r>
            <w:r w:rsidRPr="007A3DBC">
              <w:t>(Private Repo)</w:t>
            </w:r>
            <w:r w:rsidRPr="007A3DBC">
              <w:rPr>
                <w:cs/>
              </w:rPr>
              <w:t xml:space="preserve"> และธุรกรรมการยืมและให้ยืมหลักทรัพย์</w:t>
            </w:r>
            <w:r w:rsidRPr="007A3DBC">
              <w:t xml:space="preserve"> </w:t>
            </w:r>
            <w:r w:rsidRPr="007A3DBC">
              <w:rPr>
                <w:cs/>
              </w:rPr>
              <w:t>(</w:t>
            </w:r>
            <w:r w:rsidRPr="007A3DBC">
              <w:t>Securities Borrowing and Lending (SBL))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lastRenderedPageBreak/>
              <w:t>446131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highlight w:val="cyan"/>
              </w:rPr>
            </w:pPr>
          </w:p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1. </w:t>
            </w:r>
            <w:r w:rsidRPr="007A3DBC">
              <w:t>Repo-style transaction</w:t>
            </w:r>
            <w:r w:rsidRPr="007A3DBC">
              <w:rPr>
                <w:cs/>
              </w:rPr>
              <w:t xml:space="preserve"> แบบไม่มี </w:t>
            </w:r>
            <w:r w:rsidRPr="007A3DBC">
              <w:t>Netting Agreement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t>Repo-style transaction</w:t>
            </w:r>
            <w:r w:rsidRPr="007A3DBC">
              <w:rPr>
                <w:cs/>
              </w:rPr>
              <w:t xml:space="preserve"> ที่ไม่อยู่ภายใต้</w:t>
            </w:r>
            <w:r w:rsidRPr="007A3DBC">
              <w:t xml:space="preserve"> Master netting agreement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161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1.1</w:t>
            </w:r>
            <w:r w:rsidRPr="007A3DBC">
              <w:t xml:space="preserve"> Repo transaction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t xml:space="preserve">(1) </w:t>
            </w:r>
            <w:r w:rsidRPr="007A3DBC">
              <w:rPr>
                <w:cs/>
              </w:rPr>
              <w:t xml:space="preserve">ภาระผูกพันที่เกิดจากการขายหลักทรัพย์โดยมีสัญญาจะซือคืนตามธุรกรรมซื้อคืนภาคเอกชน </w:t>
            </w:r>
            <w:r w:rsidRPr="007A3DBC">
              <w:t xml:space="preserve">(Private Repo) </w:t>
            </w:r>
          </w:p>
          <w:p w:rsidR="00AD3F25" w:rsidRPr="007A3DBC" w:rsidRDefault="00AD3F25" w:rsidP="00AD3F25">
            <w:pPr>
              <w:ind w:right="42"/>
            </w:pPr>
            <w:r w:rsidRPr="007A3DBC">
              <w:t xml:space="preserve">(2) </w:t>
            </w:r>
            <w:r w:rsidRPr="007A3DBC">
              <w:rPr>
                <w:cs/>
              </w:rPr>
              <w:t xml:space="preserve">ลูกหนี้มาร์จิ้น หรือภาระผูกพันที่เกิดจากการชำระมาร์จิ้นตามธุรกรรมซื้อคืนภาคเอกชน </w:t>
            </w:r>
            <w:r w:rsidRPr="007A3DBC">
              <w:t>(Private Repo)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162</w:t>
            </w:r>
          </w:p>
        </w:tc>
        <w:tc>
          <w:tcPr>
            <w:tcW w:w="37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>1.2 Reverse Repo transaction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t xml:space="preserve">(1) </w:t>
            </w:r>
            <w:r w:rsidRPr="007A3DBC">
              <w:rPr>
                <w:cs/>
              </w:rPr>
              <w:t xml:space="preserve">เงินให้สินเชื่อที่เกิดจากการซื้อหลักทรัพย์โดยมีสัญญาจะขายคืนตามธุรกรรมซื้อคืนภาคเอกชน </w:t>
            </w:r>
            <w:r w:rsidRPr="007A3DBC">
              <w:t>(Private Repo)</w:t>
            </w:r>
          </w:p>
          <w:p w:rsidR="00AD3F25" w:rsidRPr="007A3DBC" w:rsidRDefault="00AD3F25" w:rsidP="00AD3F25">
            <w:pPr>
              <w:ind w:right="42"/>
            </w:pPr>
            <w:r w:rsidRPr="007A3DBC">
              <w:t xml:space="preserve">(2) </w:t>
            </w:r>
            <w:r w:rsidRPr="007A3DBC">
              <w:rPr>
                <w:cs/>
              </w:rPr>
              <w:t xml:space="preserve">ภาระผูกพันที่เกิดจากการชำระมาร์จิ้นตามธุรกรรมซื้อคืนภาคเอกชน </w:t>
            </w:r>
            <w:r w:rsidRPr="007A3DBC">
              <w:t>(Private Repo) (</w:t>
            </w:r>
            <w:r w:rsidRPr="007A3DBC">
              <w:rPr>
                <w:cs/>
              </w:rPr>
              <w:t>ถ้ามี)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163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1.3 </w:t>
            </w:r>
            <w:r w:rsidRPr="007A3DBC">
              <w:t>Securities borrowing and lending</w:t>
            </w:r>
          </w:p>
        </w:tc>
        <w:tc>
          <w:tcPr>
            <w:tcW w:w="7191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t xml:space="preserve">(1) </w:t>
            </w:r>
            <w:r w:rsidRPr="007A3DBC">
              <w:rPr>
                <w:cs/>
              </w:rPr>
              <w:t>ลูกหนี้ที่เกิดจากการวางเงินสดเป็นหลักประกันในการยืมหลักทรัพย์ (</w:t>
            </w:r>
            <w:r w:rsidRPr="007A3DBC">
              <w:t>Securities Borrowing)</w:t>
            </w:r>
            <w:r w:rsidRPr="007A3DBC">
              <w:rPr>
                <w:cs/>
              </w:rPr>
              <w:t xml:space="preserve"> ตามธุรกรรมการยืมและให้ยืมหลักทรัพย์</w:t>
            </w:r>
            <w:r w:rsidRPr="007A3DBC">
              <w:t xml:space="preserve"> </w:t>
            </w:r>
            <w:r w:rsidRPr="007A3DBC">
              <w:rPr>
                <w:cs/>
              </w:rPr>
              <w:t>(</w:t>
            </w:r>
            <w:r w:rsidRPr="007A3DBC">
              <w:t>Securities Borrowing and Lending (SBL))</w:t>
            </w:r>
          </w:p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(2) ภาระผูกพันที่เกิดจากการวางหลักทรัพย์เป็นหลักประกันในการยืมหลักทรัพย์ (</w:t>
            </w:r>
            <w:r w:rsidRPr="007A3DBC">
              <w:t>Securities Borrowing)</w:t>
            </w:r>
            <w:r w:rsidRPr="007A3DBC">
              <w:rPr>
                <w:cs/>
              </w:rPr>
              <w:t xml:space="preserve"> หรือภาระผูกพันที่เกิดจากการวางหลักทรัพย์เพื่มเพื่อชำระมาร์จิ้นตามธุรกรรมการยืมและให้ยืมหลักทรัพย์</w:t>
            </w:r>
            <w:r w:rsidRPr="007A3DBC">
              <w:t xml:space="preserve"> </w:t>
            </w:r>
            <w:r w:rsidRPr="007A3DBC">
              <w:rPr>
                <w:cs/>
              </w:rPr>
              <w:t>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(ถ้ามี)</w:t>
            </w:r>
          </w:p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 xml:space="preserve">(3) ภาระผูกพันจากการให้ยืมหลักทรัพย์ </w:t>
            </w:r>
            <w:r w:rsidRPr="007A3DBC">
              <w:t>(Securities Lending)</w:t>
            </w:r>
            <w:r w:rsidRPr="007A3DBC">
              <w:rPr>
                <w:cs/>
              </w:rPr>
              <w:t xml:space="preserve"> ตามธุรกรรมการยืมและให้ยืมหลักทรัพย์</w:t>
            </w:r>
            <w:r w:rsidRPr="007A3DBC">
              <w:t xml:space="preserve"> </w:t>
            </w:r>
            <w:r w:rsidRPr="007A3DBC">
              <w:rPr>
                <w:cs/>
              </w:rPr>
              <w:t>(</w:t>
            </w:r>
            <w:r w:rsidRPr="007A3DBC">
              <w:t>Securities Borrowing and Lending (SBL))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446132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highlight w:val="cyan"/>
              </w:rPr>
            </w:pPr>
          </w:p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>2. Repo-style transaction</w:t>
            </w:r>
            <w:r w:rsidRPr="007A3DBC">
              <w:rPr>
                <w:cs/>
              </w:rPr>
              <w:t xml:space="preserve"> แบบมี </w:t>
            </w:r>
            <w:r w:rsidRPr="007A3DBC">
              <w:t>Netting Agreement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t>Repo-style transaction</w:t>
            </w:r>
            <w:r w:rsidRPr="007A3DBC">
              <w:rPr>
                <w:cs/>
              </w:rPr>
              <w:t xml:space="preserve"> ที่อยู่ภายใต้</w:t>
            </w:r>
            <w:r w:rsidRPr="007A3DBC">
              <w:t xml:space="preserve"> Master netting agreement</w:t>
            </w:r>
          </w:p>
        </w:tc>
      </w:tr>
    </w:tbl>
    <w:p w:rsidR="000108A0" w:rsidRPr="007A3DBC" w:rsidRDefault="000108A0" w:rsidP="000108A0">
      <w:pPr>
        <w:rPr>
          <w:cs/>
        </w:rPr>
      </w:pPr>
    </w:p>
    <w:p w:rsidR="000108A0" w:rsidRPr="007A3DBC" w:rsidRDefault="000108A0" w:rsidP="000108A0">
      <w:r w:rsidRPr="007A3DBC">
        <w:br w:type="page"/>
      </w:r>
    </w:p>
    <w:tbl>
      <w:tblPr>
        <w:tblW w:w="14461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5"/>
        <w:gridCol w:w="6988"/>
      </w:tblGrid>
      <w:tr w:rsidR="000108A0" w:rsidRPr="007A3DBC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left" w:pos="861"/>
              </w:tabs>
              <w:ind w:left="435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9" w:name="_Toc52011028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Risk Method</w:t>
            </w:r>
            <w:bookmarkEnd w:id="79"/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10"/>
        <w:gridCol w:w="28"/>
        <w:gridCol w:w="6548"/>
        <w:gridCol w:w="6988"/>
      </w:tblGrid>
      <w:tr w:rsidR="000108A0" w:rsidRPr="007A3DBC" w:rsidTr="000108A0">
        <w:trPr>
          <w:trHeight w:val="270"/>
        </w:trPr>
        <w:tc>
          <w:tcPr>
            <w:tcW w:w="944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4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8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447</w:t>
            </w:r>
            <w:r w:rsidRPr="007A3DBC">
              <w:t>001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84"/>
            </w:pPr>
            <w:r w:rsidRPr="007A3DBC">
              <w:t>Simplified Standardized Approach (SSA)</w:t>
            </w:r>
          </w:p>
        </w:tc>
        <w:tc>
          <w:tcPr>
            <w:tcW w:w="6988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วิธีที่ใช้คำนวณสินทรัพย์เสี่ยงด้านเครดิตที่ใช้ข้อมูลจากบริษัทภายนอกสง. ซึ่งประเมินตามวิธี </w:t>
            </w:r>
            <w:r w:rsidRPr="007A3DBC">
              <w:rPr>
                <w:lang w:val="en-GB"/>
              </w:rPr>
              <w:t>OECD</w:t>
            </w:r>
            <w:r w:rsidRPr="007A3DBC">
              <w:rPr>
                <w:cs/>
              </w:rPr>
              <w:t xml:space="preserve"> และกำหนดน้ำหนักความเสี่ยงลูกหนี้ธุรกิจเอกชนทุกรายเป็น ร้อยละ 100 </w:t>
            </w:r>
          </w:p>
          <w:p w:rsidR="000108A0" w:rsidRPr="007A3DBC" w:rsidRDefault="000108A0" w:rsidP="000108A0">
            <w:r w:rsidRPr="007A3DBC">
              <w:rPr>
                <w:cs/>
              </w:rPr>
              <w:t>ในการคำนวณหาสินทรัพย์เสี่ยงของรายการสินทรัพย์ในงบดุลและรายการนอกงบดุล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447</w:t>
            </w:r>
            <w:r w:rsidRPr="007A3DBC">
              <w:t>002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84"/>
              <w:rPr>
                <w:b/>
                <w:bCs/>
              </w:rPr>
            </w:pPr>
            <w:r w:rsidRPr="007A3DBC">
              <w:t>Standardized Approach (SA)</w:t>
            </w:r>
          </w:p>
        </w:tc>
        <w:tc>
          <w:tcPr>
            <w:tcW w:w="6988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วิธีที่ใช้คำนวณสินทรัพย์เสี่ยงด้านเครดิตที่ใช้ข้อมูลจัดอันดับความเสี่ยงด้านเครดิตภายนอกสง. ในการคำนวณหาสินทรัพย์เสี่ยงของรายการสินทรัพย์ในงบดุลและรายการนอกงบดุลตามน้ำหนักความเสี่ยงที่ ธปท. กำหนด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447</w:t>
            </w:r>
            <w:r w:rsidRPr="007A3DBC">
              <w:t>003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84"/>
            </w:pPr>
            <w:r w:rsidRPr="007A3DBC">
              <w:t>Foundation Internal Ratings-Based Approach (FIRB)</w:t>
            </w:r>
          </w:p>
        </w:tc>
        <w:tc>
          <w:tcPr>
            <w:tcW w:w="6988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วิธีที่ใช้คำนวณสินทรัพย์เสี่ยงด้านเครดิตที่ใช้ข้อมูลภายใน สง. เป็นหลักในการคำนวณ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spacing w:val="-2"/>
                <w:cs/>
              </w:rPr>
              <w:t>หา</w:t>
            </w:r>
            <w:r w:rsidRPr="007A3DBC">
              <w:rPr>
                <w:cs/>
              </w:rPr>
              <w:t>ค่า</w:t>
            </w:r>
            <w:r w:rsidRPr="007A3DBC">
              <w:rPr>
                <w:lang w:val="en-GB"/>
              </w:rPr>
              <w:t xml:space="preserve"> PD </w:t>
            </w:r>
            <w:r w:rsidRPr="007A3DBC">
              <w:rPr>
                <w:cs/>
                <w:lang w:val="en-GB"/>
              </w:rPr>
              <w:t>ส่วนค่า</w:t>
            </w:r>
            <w:r w:rsidRPr="007A3DBC">
              <w:rPr>
                <w:cs/>
              </w:rPr>
              <w:t>องค์ประกอบความเสี่ยงอื่นๆ ใช้ตามที่ธปท.กำหนดเพื่อใช้ในการคำนวณหาสินทรัพย์เสี่ยงของรายการสินทรัพย์ในงบดุลและรายการนอกงบดุลตามสูตรการคำนวณที่ ธปท. กำหนด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447</w:t>
            </w:r>
            <w:r w:rsidRPr="007A3DBC">
              <w:t>004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84"/>
            </w:pPr>
            <w:r w:rsidRPr="007A3DBC">
              <w:t>Advanced Internal Ratings-Based Approach (AIRB)</w:t>
            </w:r>
          </w:p>
        </w:tc>
        <w:tc>
          <w:tcPr>
            <w:tcW w:w="698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วิธีที่ใช้คำนวณสินทรัพย์เสี่ยงด้านเครดิตที่ใช้ข้อมูลภายใน สง. เป็นหลักในการคำนวณ</w:t>
            </w:r>
          </w:p>
          <w:p w:rsidR="000108A0" w:rsidRPr="007A3DBC" w:rsidRDefault="000108A0" w:rsidP="000108A0">
            <w:r w:rsidRPr="007A3DBC">
              <w:rPr>
                <w:spacing w:val="-2"/>
                <w:cs/>
              </w:rPr>
              <w:t>หา</w:t>
            </w:r>
            <w:r w:rsidRPr="007A3DBC">
              <w:rPr>
                <w:cs/>
              </w:rPr>
              <w:t>ค่าองค์ประกอบความเสี่ยงทั้ง 4 ตัวแปร (</w:t>
            </w:r>
            <w:r w:rsidRPr="007A3DBC">
              <w:rPr>
                <w:lang w:val="en-GB"/>
              </w:rPr>
              <w:t xml:space="preserve"> PD, LGD, EAD </w:t>
            </w:r>
            <w:r w:rsidRPr="007A3DBC">
              <w:rPr>
                <w:cs/>
                <w:lang w:val="en-GB"/>
              </w:rPr>
              <w:t xml:space="preserve">และ </w:t>
            </w:r>
            <w:r w:rsidRPr="007A3DBC">
              <w:rPr>
                <w:lang w:val="en-GB"/>
              </w:rPr>
              <w:t>M)</w:t>
            </w:r>
            <w:r w:rsidRPr="007A3DBC">
              <w:rPr>
                <w:cs/>
              </w:rPr>
              <w:t xml:space="preserve"> เพื่อใช้ในการคำนวณหาสินทรัพย์เสี่ยงของรายการสินทรัพย์ในงบดุลและรายการนอกงบดุลตามสูตรการคำนวณที่ ธปท. กำหนด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6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7"/>
        <w:gridCol w:w="6389"/>
        <w:gridCol w:w="6970"/>
      </w:tblGrid>
      <w:tr w:rsidR="000108A0" w:rsidRPr="007A3DBC" w:rsidTr="000108A0">
        <w:trPr>
          <w:cantSplit/>
          <w:trHeight w:val="255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left" w:pos="861"/>
              </w:tabs>
              <w:ind w:left="435" w:hanging="10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0" w:name="_Toc194807129"/>
            <w:bookmarkStart w:id="81" w:name="_Toc52011028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Risk Mitigation Method</w:t>
            </w:r>
            <w:bookmarkEnd w:id="80"/>
            <w:bookmarkEnd w:id="81"/>
          </w:p>
        </w:tc>
        <w:tc>
          <w:tcPr>
            <w:tcW w:w="6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66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5291"/>
        <w:gridCol w:w="1148"/>
        <w:gridCol w:w="952"/>
        <w:gridCol w:w="6173"/>
      </w:tblGrid>
      <w:tr w:rsidR="000108A0" w:rsidRPr="007A3DBC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29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SA &amp; FIRB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AIRB</w:t>
            </w:r>
          </w:p>
        </w:tc>
        <w:tc>
          <w:tcPr>
            <w:tcW w:w="617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448001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Simple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การปรับลดความเสี่ยงด้านเครดิตด้วยหลักประกันทางการเงินตามวิธี </w:t>
            </w:r>
            <w:r w:rsidRPr="007A3DBC">
              <w:t>Simple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448002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0"/>
            </w:pPr>
            <w:r w:rsidRPr="007A3DBC">
              <w:t>Comprehensive - Supervisory Haircut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การปรับลดความเสี่ยงด้านเครดิตด้วยหลักประกันทางการเงินตามวิธี </w:t>
            </w:r>
            <w:r w:rsidRPr="007A3DBC">
              <w:t xml:space="preserve">Comprehensive </w:t>
            </w:r>
            <w:r w:rsidRPr="007A3DBC">
              <w:rPr>
                <w:cs/>
              </w:rPr>
              <w:t>ที่ใช้ค่าปรับลดมาตรฐานที่กำหนดโดย ธปท.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448003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0"/>
            </w:pPr>
            <w:r w:rsidRPr="007A3DBC">
              <w:t>Comprehensive - Own Estimate Haircut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การปรับลดความเสี่ยงด้านเครดิตด้วยหลักประกันทางการเงินตามวิธี </w:t>
            </w:r>
            <w:r w:rsidRPr="007A3DBC">
              <w:t xml:space="preserve">Comprehensive </w:t>
            </w:r>
            <w:r w:rsidRPr="007A3DBC">
              <w:rPr>
                <w:cs/>
              </w:rPr>
              <w:t>ที่ใช้ค่าปรับลดที่ สง. ประมาณเอง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448004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0"/>
            </w:pPr>
            <w:r w:rsidRPr="007A3DBC">
              <w:t>Advanced Internal Ratings-Based Approach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สง. ที่ใช้วิธี</w:t>
            </w:r>
            <w:r w:rsidRPr="007A3DBC">
              <w:t xml:space="preserve"> AIRB</w:t>
            </w:r>
            <w:r w:rsidRPr="007A3DBC">
              <w:rPr>
                <w:cs/>
              </w:rPr>
              <w:t xml:space="preserve"> และมีวิธีในการปรับลดความเสี่ยงด้านเครดิตเป็นของตนเอง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448005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0"/>
            </w:pPr>
            <w:r w:rsidRPr="007A3DBC">
              <w:t>None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กรณี สง. ไม่ใช้การปรับลดความเสี่ยงด้านเครดิตด้วยหลักประกันทางการเงิน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2"/>
        <w:gridCol w:w="6976"/>
      </w:tblGrid>
      <w:tr w:rsidR="000108A0" w:rsidRPr="007A3DBC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left" w:pos="860"/>
              </w:tabs>
              <w:ind w:left="434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2" w:name="_Toc194807130"/>
            <w:bookmarkStart w:id="83" w:name="_Toc52011028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Risk Type</w:t>
            </w:r>
            <w:bookmarkEnd w:id="82"/>
            <w:bookmarkEnd w:id="83"/>
          </w:p>
        </w:tc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66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906"/>
        <w:gridCol w:w="499"/>
        <w:gridCol w:w="6080"/>
        <w:gridCol w:w="44"/>
        <w:gridCol w:w="6928"/>
      </w:tblGrid>
      <w:tr w:rsidR="000108A0" w:rsidRPr="007A3DBC" w:rsidTr="000108A0">
        <w:trPr>
          <w:tblHeader/>
        </w:trPr>
        <w:tc>
          <w:tcPr>
            <w:tcW w:w="915" w:type="dxa"/>
            <w:gridSpan w:val="2"/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23" w:type="dxa"/>
            <w:gridSpan w:val="3"/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28" w:type="dxa"/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449001</w:t>
            </w:r>
          </w:p>
        </w:tc>
        <w:tc>
          <w:tcPr>
            <w:tcW w:w="13551" w:type="dxa"/>
            <w:gridSpan w:val="4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  <w:cs/>
              </w:rPr>
              <w:t xml:space="preserve">วิธี </w:t>
            </w:r>
            <w:r w:rsidRPr="007A3DBC">
              <w:rPr>
                <w:b/>
                <w:bCs/>
              </w:rPr>
              <w:t xml:space="preserve">Standardized Approach (SA) </w:t>
            </w:r>
            <w:r w:rsidRPr="007A3DBC">
              <w:rPr>
                <w:b/>
                <w:bCs/>
                <w:cs/>
              </w:rPr>
              <w:t xml:space="preserve">และ </w:t>
            </w:r>
            <w:r w:rsidRPr="007A3DBC">
              <w:rPr>
                <w:b/>
                <w:bCs/>
              </w:rPr>
              <w:t>Simplified Standardized Approach (SSA)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449002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1. ลูกหนี้ภาครัฐบาลและธนาคารกลาง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ลูกหนี้ภาครัฐบาลและธนาคารกลาง รวมทั้ง กองทุนเพื่อการฟื้นฟูและพัฒนาระบบสถาบันการเงิน บรรษัทบริหารสินทรัพย์ไทย และบริษัทบริหารสินทรัพย์กรุงเทพพาณิชย์ จำกัด</w:t>
            </w:r>
            <w:r w:rsidRPr="007A3DBC">
              <w:t xml:space="preserve"> </w:t>
            </w:r>
            <w:r w:rsidRPr="007A3DBC">
              <w:rPr>
                <w:cs/>
              </w:rPr>
              <w:t>และสถาบันคุ้มครองเงินฝาก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449003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 ลูกหนี้องค์กรปกครองส่วนท้องถิ่น องค์การของรัฐ และรัฐวิสาหกิจ (</w:t>
            </w:r>
            <w:r w:rsidRPr="007A3DBC">
              <w:t xml:space="preserve">PSEs)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 xml:space="preserve">ในประเทศไทย รวมถึงลูกหนี้ </w:t>
            </w:r>
            <w:r w:rsidRPr="007A3DBC">
              <w:t xml:space="preserve">PSEs </w:t>
            </w:r>
            <w:r w:rsidRPr="007A3DBC">
              <w:rPr>
                <w:cs/>
              </w:rPr>
              <w:t xml:space="preserve">ในต่างประเทศตามที่ผู้กำกับดูแลของประเทศที่ </w:t>
            </w:r>
            <w:r w:rsidRPr="007A3DBC">
              <w:t xml:space="preserve">PSEs </w:t>
            </w:r>
            <w:r w:rsidRPr="007A3DBC">
              <w:rPr>
                <w:cs/>
              </w:rPr>
              <w:t>นั้นตั้งอยู่กำหนด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449004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3. ลูกหนี้ธนาคารเพื่อการพัฒนาระหว่างประเทศ (</w:t>
            </w:r>
            <w:r w:rsidRPr="007A3DBC">
              <w:t xml:space="preserve">MDBs)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ลูกหนี้ธนาคารเพื่อการพัฒนาระหว่างประเทศ</w:t>
            </w:r>
            <w:r w:rsidRPr="007A3DBC">
              <w:t xml:space="preserve"> (MDBs)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449005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4. ลูกหนี้สถาบันการเงิน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ลูกหนี้สถาบันการเงินของไทยภายใต้การกำกับดูแลของ ธปท.และสถาบันการเงินของต่างประเทศที่อยู่ภายใต้การกำกับดูแลของผู้กำกับดูแลต่างประเทศ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449006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 ลูกหนี้บริษัทหลักทรัพย์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ลูกหนี้บริษัทหลักทรัพย์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449007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6. ลูกหนี้ธุรกิจเอกชน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(1) </w:t>
            </w:r>
            <w:r w:rsidRPr="007A3DBC">
              <w:rPr>
                <w:rFonts w:cs="Tahoma"/>
                <w:cs/>
                <w:lang w:val="en-US" w:eastAsia="en-US"/>
              </w:rPr>
              <w:t>ลูกหนี้ธุรกิจเอกชน บริษัทประกันชีวิต บริษัทประกันวินาศภัย และบริษัทหลักทรัพย์จัดการกองทุน</w:t>
            </w:r>
          </w:p>
          <w:p w:rsidR="000108A0" w:rsidRPr="007A3DBC" w:rsidRDefault="000108A0" w:rsidP="000108A0">
            <w:r w:rsidRPr="007A3DBC">
              <w:t xml:space="preserve">(2) </w:t>
            </w:r>
            <w:r w:rsidRPr="007A3DBC">
              <w:rPr>
                <w:cs/>
              </w:rPr>
              <w:t>ลูกหนี้รายย่อยที่เป็นบุคคลธรรมดาหรือกลุ่มบุคคลที่มีคุณสมบัติไม่เข้าเกณฑ์ลูกหนี้รายย่อยตามหลักเกณฑ์ที่ ธปท. กำหนด และมีวัตถุประสงค์ในการกู้ยืมเพื่อใช้ในธุรกิจ</w:t>
            </w:r>
          </w:p>
          <w:p w:rsidR="000108A0" w:rsidRPr="007A3DBC" w:rsidRDefault="000108A0" w:rsidP="000108A0">
            <w:r w:rsidRPr="007A3DBC">
              <w:t xml:space="preserve">(3) </w:t>
            </w:r>
            <w:r w:rsidRPr="007A3DBC">
              <w:rPr>
                <w:cs/>
              </w:rPr>
              <w:t xml:space="preserve">ลูกหนี้ธุรกิจขนาดเล็กที่ไม่เข้าเกณฑ์ลูกหนี้รายย่อยตามหลักเกณฑ์ที่ ธปท.กำหนด </w:t>
            </w:r>
            <w:r w:rsidRPr="007A3DBC">
              <w:t xml:space="preserve">(4) </w:t>
            </w:r>
            <w:r w:rsidRPr="007A3DBC">
              <w:rPr>
                <w:cs/>
              </w:rPr>
              <w:t>ลูกหนี้รายย่อยที่ไม่เข้าเกณฑ์ลูกหนี้รายย่อยตามที่ ธปท. กำหนดซึ่ง สง.ไม่สามารถแยกประเภทยอดหนี้ที่ให้แก่ลูกหนี้รายย่อยนั้นได้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449008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7. ลูกหนี้รายย่อย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t xml:space="preserve">(1) </w:t>
            </w:r>
            <w:r w:rsidRPr="007A3DBC">
              <w:rPr>
                <w:cs/>
              </w:rPr>
              <w:t xml:space="preserve">ลูกหนี้รายย่อยที่มีคุณสมบัติครบถ้วนตามเกณฑ์ของลูกหนี้รายย่อยตามหลักเกณฑ์ที่ ธปท. กำหนด น้ำหนักความเสี่ยงร้อยละ </w:t>
            </w:r>
            <w:r w:rsidRPr="007A3DBC">
              <w:t xml:space="preserve">75 </w:t>
            </w:r>
          </w:p>
          <w:p w:rsidR="000108A0" w:rsidRPr="007A3DBC" w:rsidRDefault="000108A0" w:rsidP="000108A0">
            <w:r w:rsidRPr="007A3DBC">
              <w:t>(2)</w:t>
            </w:r>
            <w:r w:rsidRPr="007A3DBC">
              <w:rPr>
                <w:cs/>
              </w:rPr>
              <w:t xml:space="preserve"> ลูกหนี้รายย่อยที่ไม่เข้าเกณฑ์ลูกหนี้รายย่อยตามหลักเกณฑ์ที่ ธปท. กำหนด และไม่มีวัตถุประสงค์ในการกู้ยืมเพื่อใช้ในธุรกิจ น้ำหนักความเสี่ยงร้อยละ 100</w:t>
            </w:r>
          </w:p>
          <w:p w:rsidR="000108A0" w:rsidRPr="007A3DBC" w:rsidRDefault="000108A0" w:rsidP="000108A0">
            <w:pPr>
              <w:ind w:right="42"/>
            </w:pPr>
            <w:r w:rsidRPr="007A3DBC">
              <w:t xml:space="preserve">(3) </w:t>
            </w:r>
            <w:r w:rsidRPr="007A3DBC">
              <w:rPr>
                <w:cs/>
              </w:rPr>
              <w:t xml:space="preserve">ลูกหนี้ธุรกิจหลักทรัพย์ประเภท </w:t>
            </w:r>
            <w:r w:rsidRPr="007A3DBC">
              <w:t xml:space="preserve">Credit balance </w:t>
            </w:r>
          </w:p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3.1 ลูกหนี้ธุรกิจหลักทรัพย์ประเภท </w:t>
            </w:r>
            <w:r w:rsidRPr="007A3DBC">
              <w:t xml:space="preserve">Credit balance </w:t>
            </w:r>
            <w:r w:rsidRPr="007A3DBC">
              <w:rPr>
                <w:cs/>
              </w:rPr>
              <w:t>ที่เป็นบุคคลธรรมดาหรือกลุ่มบุคคลที่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</w:t>
            </w:r>
          </w:p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3.2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ลูกหนี้ธุรกิจหลักทรัพย์ประเภท </w:t>
            </w:r>
            <w:r w:rsidRPr="007A3DBC">
              <w:t xml:space="preserve">Credit balance </w:t>
            </w:r>
            <w:r w:rsidRPr="007A3DBC">
              <w:rPr>
                <w:cs/>
              </w:rPr>
              <w:t xml:space="preserve">ที่เป็นธุรกิจขนาดเล็กที่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 </w:t>
            </w:r>
          </w:p>
          <w:p w:rsidR="000108A0" w:rsidRPr="007A3DBC" w:rsidRDefault="000108A0" w:rsidP="000108A0">
            <w:r w:rsidRPr="007A3DBC">
              <w:rPr>
                <w:cs/>
              </w:rPr>
              <w:t>3.3 ลูกหนี้ธุรกิจหลักทรัพย์ที่เป็นกองทุนสำรองเลี้ยงชีพ ที่เข้าเกณฑ์</w:t>
            </w:r>
            <w:r w:rsidRPr="007A3DBC">
              <w:t xml:space="preserve"> “</w:t>
            </w:r>
            <w:r w:rsidRPr="007A3DBC">
              <w:rPr>
                <w:cs/>
              </w:rPr>
              <w:t>ลูกหนี้รายย่อย</w:t>
            </w:r>
            <w:r w:rsidRPr="007A3DBC">
              <w:t>”</w:t>
            </w:r>
            <w:r w:rsidRPr="007A3DBC">
              <w:rPr>
                <w:cs/>
              </w:rPr>
              <w:t xml:space="preserve"> ที่ สง. นั้นกำหนด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449009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8. สินเชื่อที่อยู่อาศัย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(1) </w:t>
            </w:r>
            <w:r w:rsidRPr="007A3DBC">
              <w:rPr>
                <w:rFonts w:cs="Tahoma"/>
                <w:cs/>
                <w:lang w:val="en-US" w:eastAsia="en-US"/>
              </w:rPr>
              <w:t>สินเชื่อที่มีวัตถุประสงค์ของการให้กู้แก่บุคคลที่เป็นเจ้าของที่อยู่อาศัยเพื่อใช้อยู่อาศัยเป็นหลัก รวมถึงที่อยู่อาศัยที่มีลักษณะเป็นห้องชุด โดย สง. รับจำนองที่ดินและ/หรือสิ่งปลูกสร้างเป็นประกันลำดับหนึ่ง ทั้งนี้ ที่ดินและ</w:t>
            </w:r>
            <w:r w:rsidRPr="007A3DBC">
              <w:rPr>
                <w:rFonts w:cs="Tahoma"/>
                <w:lang w:val="en-US" w:eastAsia="en-US"/>
              </w:rPr>
              <w:t>/</w:t>
            </w:r>
            <w:r w:rsidRPr="007A3DBC">
              <w:rPr>
                <w:rFonts w:cs="Tahoma"/>
                <w:cs/>
                <w:lang w:val="en-US" w:eastAsia="en-US"/>
              </w:rPr>
              <w:t>หรือสิ่งปลูกสร้างดังกล่าวต้องมีมูลค่าไม่ต่ำกว่ายอดเงินให้สินเชื่อคงค้าง รวมทั้งดอกเบี้ยค้างรับ และต้องเป็นไปตาม</w:t>
            </w:r>
            <w:r w:rsidRPr="007A3DBC">
              <w:rPr>
                <w:rFonts w:cs="Tahoma"/>
                <w:cs/>
                <w:lang w:val="en-US" w:eastAsia="en-US"/>
              </w:rPr>
              <w:lastRenderedPageBreak/>
              <w:t xml:space="preserve">หลักเกณฑ์ที่ ธปท. กำหนดในเรื่องการให้สินเชื่อหรือการให้กู้ยืมเพื่อการจัดหาที่อยู่อาศัย และการประเมินมูลค่าหลักประกัน และการมีอัตราส่วนเงินให้สินเชื่อต่อมูลค่าหลักประกัน ที่ ธปท. กำหนด น้ำหนักความเสี่ยงร้อยละ </w:t>
            </w:r>
            <w:r w:rsidRPr="007A3DBC">
              <w:rPr>
                <w:rFonts w:cs="Tahoma"/>
                <w:lang w:val="en-US" w:eastAsia="en-US"/>
              </w:rPr>
              <w:t xml:space="preserve">35 </w:t>
            </w:r>
          </w:p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(2)  </w:t>
            </w:r>
            <w:r w:rsidRPr="007A3DBC">
              <w:rPr>
                <w:rFonts w:cs="Tahoma"/>
                <w:cs/>
                <w:lang w:val="en-US" w:eastAsia="en-US"/>
              </w:rPr>
              <w:t>สินเชื่อเพื่อที่อยู่อาศัยที่มีคุณสมบัติตามข้อ (1) ทุกประการ ยกเว้น การมีอัตราส่วนเงินให้สินเชื่อต่อมูลค่าหลักประกันเกินกว่าอัตราที่ ธปท. กำหนด น้ำหนักความเสี่ยงร้อยละ 7</w:t>
            </w:r>
            <w:r w:rsidRPr="007A3DBC">
              <w:rPr>
                <w:rFonts w:cs="Tahoma"/>
                <w:lang w:val="en-US" w:eastAsia="en-US"/>
              </w:rPr>
              <w:t xml:space="preserve">5 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>3</w:t>
            </w:r>
            <w:r w:rsidRPr="007A3DBC">
              <w:t xml:space="preserve">)  </w:t>
            </w:r>
            <w:r w:rsidRPr="007A3DBC">
              <w:rPr>
                <w:cs/>
              </w:rPr>
              <w:t xml:space="preserve">สินเชื่อเพื่อที่อยู่อาศัยที่ไม่เข้าเกณฑ์ตามที่ ธปท.กำหนดน้ำหนักความเสี่ยงร้อยละ </w:t>
            </w:r>
            <w:r w:rsidRPr="007A3DBC">
              <w:t xml:space="preserve">35 </w:t>
            </w:r>
            <w:r w:rsidRPr="007A3DBC">
              <w:rPr>
                <w:cs/>
              </w:rPr>
              <w:t xml:space="preserve">ตามข้อ </w:t>
            </w:r>
            <w:r w:rsidRPr="007A3DBC">
              <w:t>(1)</w:t>
            </w:r>
            <w:r w:rsidRPr="007A3DBC">
              <w:rPr>
                <w:cs/>
              </w:rPr>
              <w:t xml:space="preserve"> หรือ (2)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lastRenderedPageBreak/>
              <w:t>449010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9. สินทรัพย์อื่น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สินทรัพย์อื่นตามที่ ธปท. กำหนด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449011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</w:pPr>
            <w:r w:rsidRPr="007A3DBC">
              <w:rPr>
                <w:cs/>
              </w:rPr>
              <w:t xml:space="preserve">10. ลูกหนี้ด้อยคุณภาพ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สินเชื่อและภาระผูกพันที่ต้องจัดชั้นตามประกาศ ธปท. เรื่อง สินทรัพย์ที่ไม่มีราคาหรือเรียกคืนไม่ได้และสินทรัพย์ที่สงสัยว่าจะไม่มีราคาหรือเรียกคืนไม่ได้ของ ธพ. รวมทั้งเงินลงทุนในตราสารหนี้ที่ผู้ออกตราสารมีปัญหาในการชำระหนี้ อันถือได้ว่าเป็นสิทธิเรียกร้องที่คาดว่าเรียกคืนไม่ได้ทั้งจำนวนหรือไม่ได้ครบ แต่ไม่นับรวมค่าเบี้ยประกันภัยและค่าใช้จ่ายทางศาลที่ สง.จ่ายล่วงหน้าให้ลูกหนี้ไปก่อน  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449012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11. ผู้ขายประกันความเสี่ยงด้านเครดิตประเภท </w:t>
            </w:r>
            <w:r w:rsidRPr="007A3DBC">
              <w:t xml:space="preserve">First-to-default Credit Derivatives </w:t>
            </w:r>
            <w:r w:rsidRPr="007A3DBC">
              <w:rPr>
                <w:cs/>
              </w:rPr>
              <w:t xml:space="preserve">และธุรกรรม </w:t>
            </w:r>
            <w:r w:rsidRPr="007A3DBC">
              <w:t xml:space="preserve">Securitization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สง.เป็นผู้ขายประกันความเสี่ยงด้านเครดิตประเภท </w:t>
            </w:r>
            <w:r w:rsidRPr="007A3DBC">
              <w:t>First-to-default Credit Derivatives</w:t>
            </w:r>
            <w:r w:rsidRPr="007A3DBC">
              <w:rPr>
                <w:cs/>
              </w:rPr>
              <w:t xml:space="preserve">และเงินลงทุนในตราสาร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ซึ่ง สง. มีวัตถุประสงค์ที่จะนำตราสารดังกล่าวบันทึกไว้ในบัญชีเพื่อการธนาคาร </w:t>
            </w:r>
            <w:r w:rsidRPr="007A3DBC">
              <w:t xml:space="preserve">(Banking book) </w:t>
            </w:r>
            <w:r w:rsidRPr="007A3DBC">
              <w:rPr>
                <w:cs/>
              </w:rPr>
              <w:t>ของ สง.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449013</w:t>
            </w:r>
          </w:p>
        </w:tc>
        <w:tc>
          <w:tcPr>
            <w:tcW w:w="6579" w:type="dxa"/>
            <w:gridSpan w:val="2"/>
            <w:noWrap/>
          </w:tcPr>
          <w:p w:rsidR="000108A0" w:rsidRPr="007A3DBC" w:rsidRDefault="000108A0" w:rsidP="000108A0">
            <w:pPr>
              <w:ind w:left="-6" w:right="-68"/>
              <w:rPr>
                <w:b/>
                <w:bCs/>
                <w:cs/>
              </w:rPr>
            </w:pPr>
            <w:r w:rsidRPr="007A3DBC">
              <w:rPr>
                <w:b/>
                <w:bCs/>
                <w:cs/>
              </w:rPr>
              <w:t xml:space="preserve">วิธี </w:t>
            </w:r>
            <w:r w:rsidRPr="007A3DBC">
              <w:rPr>
                <w:b/>
                <w:bCs/>
              </w:rPr>
              <w:t>Internal Ratings-Based Approach (IRB)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449014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1. ลูกหนี้ภาครัฐบาล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7A3DBC">
              <w:t xml:space="preserve">1. </w:t>
            </w:r>
            <w:r w:rsidRPr="007A3DBC">
              <w:rPr>
                <w:cs/>
              </w:rPr>
              <w:t xml:space="preserve">ลูกหนี้ภาครัฐบาลและธนาคารกลางตามที่ ธปท. กำหนดในวิธี </w:t>
            </w:r>
            <w:r w:rsidRPr="007A3DBC">
              <w:t>SA</w:t>
            </w:r>
            <w:r w:rsidRPr="007A3DBC">
              <w:rPr>
                <w:cs/>
              </w:rPr>
              <w:t xml:space="preserve"> ซึ่งครอบคลุมถึง 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7A3DBC">
              <w:rPr>
                <w:cs/>
              </w:rPr>
              <w:t xml:space="preserve">    (</w:t>
            </w:r>
            <w:r w:rsidRPr="007A3DBC">
              <w:t>1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รัฐบาลและธนาคารกลางของประเทศต่างๆ (รวมทั้ง รัฐบาลไทยและ ธปท.)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7A3DBC">
              <w:rPr>
                <w:rFonts w:hint="cs"/>
                <w:cs/>
              </w:rPr>
              <w:t xml:space="preserve">   </w:t>
            </w:r>
            <w:r w:rsidRPr="007A3DBC">
              <w:rPr>
                <w:cs/>
              </w:rPr>
              <w:t xml:space="preserve"> (</w:t>
            </w:r>
            <w:r w:rsidRPr="007A3DBC">
              <w:t>2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องค์กรปกครองส่วนท้องถิ่น องค์การของรัฐ และรัฐวิสาหกิจ (</w:t>
            </w:r>
            <w:r w:rsidRPr="007A3DBC">
              <w:t xml:space="preserve">PSEs) </w:t>
            </w:r>
            <w:r w:rsidRPr="007A3DBC">
              <w:rPr>
                <w:cs/>
              </w:rPr>
              <w:t xml:space="preserve">ที่ ธปท. 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จัดให้อยู่ในประเภทลูกหนี้ภาครัฐบาลและธนาคารกลาง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7A3DBC">
              <w:rPr>
                <w:rFonts w:hint="cs"/>
                <w:cs/>
              </w:rPr>
              <w:t xml:space="preserve">   </w:t>
            </w:r>
            <w:r w:rsidRPr="007A3DBC">
              <w:rPr>
                <w:cs/>
              </w:rPr>
              <w:t xml:space="preserve"> (3) ธนาคารเพื่อการชำระหนี้ระหว่างประเทศ </w:t>
            </w:r>
            <w:r w:rsidRPr="007A3DBC">
              <w:t>(Bank for International Settlement),</w:t>
            </w:r>
            <w:r w:rsidRPr="007A3DBC">
              <w:rPr>
                <w:cs/>
              </w:rPr>
              <w:t xml:space="preserve"> กองทุนการเงินระหว่างประเทศ</w:t>
            </w:r>
            <w:r w:rsidRPr="007A3DBC">
              <w:t xml:space="preserve"> (International Monetary Fund), </w:t>
            </w:r>
            <w:r w:rsidRPr="007A3DBC">
              <w:rPr>
                <w:cs/>
              </w:rPr>
              <w:t>ธนาคารกลางสหภาพยุโรป</w:t>
            </w:r>
            <w:r w:rsidRPr="007A3DBC">
              <w:t xml:space="preserve"> (European Central Bank) </w:t>
            </w:r>
            <w:r w:rsidRPr="007A3DBC">
              <w:rPr>
                <w:cs/>
              </w:rPr>
              <w:t xml:space="preserve">และสหภาพยุโรป </w:t>
            </w:r>
            <w:r w:rsidRPr="007A3DBC">
              <w:t>(European Community)</w:t>
            </w:r>
          </w:p>
          <w:p w:rsidR="000108A0" w:rsidRPr="007A3DBC" w:rsidRDefault="000108A0" w:rsidP="000108A0">
            <w:r w:rsidRPr="007A3DBC">
              <w:rPr>
                <w:spacing w:val="-4"/>
                <w:cs/>
              </w:rPr>
              <w:t>2. ลูกหนี้ธนาคารเพื่อการพัฒนาระหว่างประเทศ (</w:t>
            </w:r>
            <w:r w:rsidRPr="007A3DBC">
              <w:rPr>
                <w:spacing w:val="-4"/>
              </w:rPr>
              <w:t xml:space="preserve">MDBs) </w:t>
            </w:r>
            <w:r w:rsidRPr="007A3DBC">
              <w:rPr>
                <w:spacing w:val="-4"/>
                <w:cs/>
              </w:rPr>
              <w:t xml:space="preserve">ที่มีน้ำหนักความเสี่ยงร้อยละ </w:t>
            </w:r>
            <w:r w:rsidRPr="007A3DBC">
              <w:rPr>
                <w:spacing w:val="-4"/>
              </w:rPr>
              <w:t>0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449015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2. ลูกหนี้สถาบันการเงิน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ลูกหนี้ สง. และลูกหนี้บริษัทหลักทรัพย์ตามที่ ธปท. กำหนดในวิธี </w:t>
            </w:r>
            <w:r w:rsidRPr="007A3DBC">
              <w:t>SA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 </w:t>
            </w:r>
            <w:r w:rsidRPr="007A3DBC">
              <w:rPr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t xml:space="preserve">PSEs) </w:t>
            </w:r>
            <w:r w:rsidRPr="007A3DBC">
              <w:rPr>
                <w:cs/>
              </w:rPr>
              <w:t xml:space="preserve">ที่ ธปท. จัดให้อยู่ในประเภทลูกหนี้ สง. ในวิธี </w:t>
            </w:r>
            <w:r w:rsidRPr="007A3DBC">
              <w:t>SA</w:t>
            </w:r>
          </w:p>
          <w:p w:rsidR="000108A0" w:rsidRPr="007A3DBC" w:rsidRDefault="000108A0" w:rsidP="000108A0">
            <w:r w:rsidRPr="007A3DBC">
              <w:t xml:space="preserve">3. </w:t>
            </w:r>
            <w:r w:rsidRPr="007A3DBC">
              <w:rPr>
                <w:cs/>
              </w:rPr>
              <w:t>ลูกหนี้ธนาคารเพื่อการพัฒนาระหว่างประเทศ (</w:t>
            </w:r>
            <w:r w:rsidRPr="007A3DBC">
              <w:t xml:space="preserve">MDBs) </w:t>
            </w:r>
            <w:r w:rsidRPr="007A3DBC">
              <w:rPr>
                <w:cs/>
              </w:rPr>
              <w:t>ที่ไม่ได้รับน้ำหนักความเสี่ยงเท่ากับร้อยละ 0 ตามวิธี</w:t>
            </w:r>
            <w:r w:rsidRPr="007A3DBC">
              <w:t xml:space="preserve"> SA </w:t>
            </w:r>
            <w:r w:rsidRPr="007A3DBC">
              <w:rPr>
                <w:cs/>
              </w:rPr>
              <w:t>กล่าวอีกนัยหนึ่งคือ ลูกหนี้</w:t>
            </w:r>
            <w:r w:rsidRPr="007A3DBC">
              <w:t xml:space="preserve"> MDBs</w:t>
            </w:r>
            <w:r w:rsidRPr="007A3DBC">
              <w:rPr>
                <w:cs/>
              </w:rPr>
              <w:t xml:space="preserve"> ที่กำหนดน้ำหนักความเสี่ยงตาม </w:t>
            </w:r>
            <w:r w:rsidRPr="007A3DBC">
              <w:t>Rating</w:t>
            </w:r>
            <w:r w:rsidRPr="007A3DBC">
              <w:rPr>
                <w:cs/>
              </w:rPr>
              <w:t xml:space="preserve"> ที่ได้จากสถาบันการจัดอันดับเครดิตภายนอกตามที่ ธปท. กำหนดในวิธี </w:t>
            </w:r>
            <w:r w:rsidRPr="007A3DBC">
              <w:t>SA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449016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3. ลูกหนี้ธุรกิจเอกชน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1. ลูกหนี้ที่เป็นนิติบุคคล ที่จัดตั้งขึ้นตามประมวลกฎหมายแพ่งและพาณิชย์ หรือกฎหมายว่าด้วยบริษัทมหาชน รวมถึง</w:t>
            </w: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 xml:space="preserve">ที่ ธปท. จัดให้อยู่ในประเภทลูกหนี้ธุรกิจเอกชนในวิธี </w:t>
            </w:r>
            <w:r w:rsidRPr="007A3DBC">
              <w:t>SA</w:t>
            </w:r>
            <w:r w:rsidRPr="007A3DBC">
              <w:rPr>
                <w:cs/>
              </w:rPr>
              <w:t xml:space="preserve"> บริษัท</w:t>
            </w:r>
            <w:r w:rsidRPr="007A3DBC">
              <w:rPr>
                <w:cs/>
              </w:rPr>
              <w:lastRenderedPageBreak/>
              <w:t>ประกันชีวิต และบริษัทประกันวินาศภัย ที่มีลักษณะไม่เข้าข่ายสินเชื่อกลุ่มพิเศษ</w:t>
            </w:r>
          </w:p>
          <w:p w:rsidR="000108A0" w:rsidRPr="007A3DBC" w:rsidRDefault="000108A0" w:rsidP="000108A0">
            <w:r w:rsidRPr="007A3DBC">
              <w:t>2.</w:t>
            </w:r>
            <w:r w:rsidRPr="007A3DBC">
              <w:rPr>
                <w:cs/>
              </w:rPr>
              <w:t xml:space="preserve"> สินเชื่อกลุ่มพิเศษที่ สง. เลือกใช้วิธี</w:t>
            </w:r>
            <w:r w:rsidRPr="007A3DBC">
              <w:t xml:space="preserve"> PD/LGD </w:t>
            </w:r>
            <w:r w:rsidRPr="007A3DBC">
              <w:rPr>
                <w:cs/>
              </w:rPr>
              <w:t>ในการคำนวณเงินกองทุน</w:t>
            </w:r>
          </w:p>
          <w:p w:rsidR="000108A0" w:rsidRPr="007A3DBC" w:rsidRDefault="000108A0" w:rsidP="000108A0">
            <w:r w:rsidRPr="007A3DBC">
              <w:t>3.</w:t>
            </w:r>
            <w:r w:rsidRPr="007A3DBC">
              <w:rPr>
                <w:cs/>
              </w:rPr>
              <w:t xml:space="preserve"> สินเชื่อกลุ่มพิเศษที่ สง. ใช้วิธี</w:t>
            </w:r>
            <w:r w:rsidRPr="007A3DBC">
              <w:t xml:space="preserve"> Supervisory slotting criteria </w:t>
            </w:r>
            <w:r w:rsidRPr="007A3DBC">
              <w:rPr>
                <w:cs/>
              </w:rPr>
              <w:t>ในการคำนวณเงินกองทุน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lastRenderedPageBreak/>
              <w:t>449017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4. ลูกหนี้รายย่อย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ลูกหนี้รายย่อยที่เข้าเกณฑ์ตามวิธี</w:t>
            </w:r>
            <w:r w:rsidRPr="007A3DBC">
              <w:t xml:space="preserve"> IRB </w:t>
            </w:r>
            <w:r w:rsidRPr="007A3DBC">
              <w:rPr>
                <w:cs/>
              </w:rPr>
              <w:t>ซึ่งประกอบด้วย 3 ประเภทย่อย ได้แก่ สินเชื่อเพื่อที่อยู่อาศัย</w:t>
            </w:r>
            <w:r w:rsidRPr="007A3DBC">
              <w:t xml:space="preserve"> </w:t>
            </w:r>
            <w:r w:rsidRPr="007A3DBC">
              <w:rPr>
                <w:cs/>
              </w:rPr>
              <w:t>วงเงินสินเชื่อหมุนเวียนเพื่อรายย่อย และสินเชื่อรายย่อยอื่น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449018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 ฐานะที่เกี่ยวข้องกับตราสารทุน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ตราสารที่มีลักษณะต่อไปนี้ทุกข้อ</w:t>
            </w:r>
          </w:p>
          <w:p w:rsidR="000108A0" w:rsidRPr="007A3DBC" w:rsidRDefault="000108A0" w:rsidP="000108A0">
            <w:pPr>
              <w:ind w:right="42"/>
            </w:pPr>
            <w:r w:rsidRPr="007A3DBC">
              <w:tab/>
              <w:t xml:space="preserve">(1) </w:t>
            </w:r>
            <w:r w:rsidRPr="007A3DBC">
              <w:rPr>
                <w:cs/>
              </w:rPr>
              <w:t>ไม่สามารถไถ่ถอนได้ ซึ่งผู้ลงทุนจะได้รับเงินที่ลงทุนไปคืนก็ต่อเมื่อมีการขายตราสารหรือขายสิทธิที่จะลงทุน หรือผู้ออกตราสารเลิกกิจการเท่านั้น</w:t>
            </w:r>
          </w:p>
          <w:p w:rsidR="000108A0" w:rsidRPr="007A3DBC" w:rsidRDefault="000108A0" w:rsidP="000108A0">
            <w:r w:rsidRPr="007A3DBC">
              <w:tab/>
              <w:t xml:space="preserve">(2) </w:t>
            </w:r>
            <w:r w:rsidRPr="007A3DBC">
              <w:rPr>
                <w:cs/>
              </w:rPr>
              <w:t>ไม่มีลักษณะเป็นข้อผูกพันที่ผู้ออกตราสารต้องชำระหนี้ตามที่กำหนด</w:t>
            </w:r>
          </w:p>
          <w:p w:rsidR="000108A0" w:rsidRPr="007A3DBC" w:rsidRDefault="000108A0" w:rsidP="000108A0">
            <w:r w:rsidRPr="007A3DBC">
              <w:tab/>
              <w:t xml:space="preserve">(3) </w:t>
            </w:r>
            <w:r w:rsidRPr="007A3DBC">
              <w:rPr>
                <w:cs/>
              </w:rPr>
              <w:t xml:space="preserve">สิทธิเรียกร้องในตราสารมีเฉพาะมูลค่าที่เหลือ </w:t>
            </w:r>
            <w:r w:rsidRPr="007A3DBC">
              <w:t xml:space="preserve">(residual claim) </w:t>
            </w:r>
            <w:r w:rsidRPr="007A3DBC">
              <w:rPr>
                <w:cs/>
              </w:rPr>
              <w:t>ของสินทรัพย์และรายได้ของผู้ออกตราสาร</w:t>
            </w:r>
          </w:p>
          <w:p w:rsidR="000108A0" w:rsidRPr="007A3DBC" w:rsidRDefault="000108A0" w:rsidP="000108A0">
            <w:r w:rsidRPr="007A3DBC">
              <w:rPr>
                <w:cs/>
              </w:rPr>
              <w:tab/>
              <w:t>นอกจากนี้ ตราสารที่มีลักษณะต่อไปนี้ จะเข้าข่ายฐานะที่เกี่ยวข้องกับตราสารทุนด้วย</w:t>
            </w:r>
          </w:p>
          <w:p w:rsidR="000108A0" w:rsidRPr="007A3DBC" w:rsidRDefault="000108A0" w:rsidP="000108A0">
            <w:r w:rsidRPr="007A3DBC">
              <w:tab/>
              <w:t xml:space="preserve">(1) </w:t>
            </w:r>
            <w:r w:rsidRPr="007A3DBC">
              <w:rPr>
                <w:cs/>
              </w:rPr>
              <w:t>ตราสารที่มีโครงสร้างเหมือนกับตราสารที่ได้รับอนุญาตให้นับเป็นเงินกองทุนชั้นที่ 1 ของ สง.</w:t>
            </w:r>
          </w:p>
          <w:p w:rsidR="000108A0" w:rsidRPr="007A3DBC" w:rsidRDefault="000108A0" w:rsidP="000108A0">
            <w:r w:rsidRPr="007A3DBC">
              <w:rPr>
                <w:cs/>
              </w:rPr>
              <w:tab/>
              <w:t>(2) ตราสารที่ผู้ออกตราสารมีข้อผูกพันและกำหนดเงื่อนไขของตราสาร ข้อใดข้อหนึ่งต่อไปนี้</w:t>
            </w:r>
          </w:p>
          <w:p w:rsidR="000108A0" w:rsidRPr="007A3DBC" w:rsidRDefault="000108A0" w:rsidP="000108A0">
            <w:pPr>
              <w:ind w:left="1820" w:hanging="380"/>
            </w:pPr>
            <w:r w:rsidRPr="007A3DBC">
              <w:t>(</w:t>
            </w:r>
            <w:r w:rsidRPr="007A3DBC">
              <w:rPr>
                <w:cs/>
              </w:rPr>
              <w:t>ก)  ผู้ออกมีสิทธิที่จะเลื่อนการชำระหนี้ หรือข้อผูกพันออกไปอย่างไม่มีกำหนด</w:t>
            </w:r>
          </w:p>
          <w:p w:rsidR="000108A0" w:rsidRPr="007A3DBC" w:rsidRDefault="000108A0" w:rsidP="000108A0">
            <w:pPr>
              <w:ind w:left="1820" w:hanging="380"/>
            </w:pPr>
            <w:r w:rsidRPr="007A3DBC">
              <w:t>(</w:t>
            </w:r>
            <w:r w:rsidRPr="007A3DBC">
              <w:rPr>
                <w:cs/>
              </w:rPr>
              <w:t>ข)  ผู้ออกตราสารเป็นผู้กำหนด หรือมีสิทธิในการตัดสินใจว่าจะชำระหนี้หรือข้อผูกพันด้วยการออกเป็นหุ้นทุนที่กำหนดจำนวนคงที่จำนวนหนึ่ง</w:t>
            </w:r>
          </w:p>
          <w:p w:rsidR="000108A0" w:rsidRPr="007A3DBC" w:rsidRDefault="000108A0" w:rsidP="000108A0">
            <w:pPr>
              <w:ind w:left="1820" w:hanging="380"/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 xml:space="preserve">ค)  ผู้ออกตราสารเป็นผู้กำหนด หรือมีสิทธิในการตัดสินใจที่จะชำระหนี้หรือข้อผูกพันด้วยการออกเป็นหุ้นทุนจำนวนที่ผันแปรได้ในสัดส่วนเดียวกันกับมูลค่าหนี้ ซึ่งเปลี่ยนแปลงตามการเปลี่ยนแปลงในมูลค่ายุติธรรมของหุ้นทุนจำนวนหนึ่งคูณกับค่าคงที่ที่กำหนดโดยผู้ออกตราสาร </w:t>
            </w:r>
          </w:p>
          <w:p w:rsidR="000108A0" w:rsidRPr="007A3DBC" w:rsidRDefault="000108A0" w:rsidP="000108A0">
            <w:pPr>
              <w:ind w:left="1820" w:hanging="380"/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>ง)</w:t>
            </w:r>
            <w:r w:rsidRPr="007A3DBC">
              <w:t xml:space="preserve">  </w:t>
            </w:r>
            <w:r w:rsidRPr="007A3DBC">
              <w:rPr>
                <w:cs/>
              </w:rPr>
              <w:t>ผู้ถือตราสารมีสิทธิ์เลือกที่จะให้ผู้ออกตราสารชำระหนี้หรือข้อผูกพันเป็นหุ้นทุน</w:t>
            </w:r>
            <w:r w:rsidRPr="007A3DBC">
              <w:t xml:space="preserve"> </w:t>
            </w:r>
            <w:r w:rsidRPr="007A3DBC">
              <w:rPr>
                <w:cs/>
              </w:rPr>
              <w:t>ยกเว้นในกรณีที่ สง. สามารถแสดงให้ ธปท. เห็นได้ว่าตราสารนั้นมีลักษณะคล้ายตราสารหนี้หรือเป็นภาระหนี้ของผู้ออกตราสาร ทั้งนี้ สง. อาจแบ่งส่วนในการคำนวณเงินกองทุนตามสัดส่วนของตราสารหนี้และตราสารทุน โดยต้องได้รับความเห็นชอบจาก ธปท. ด้วย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หลักทรัพย์อื่น หรือตราสารอนุพันธ์ทางการเงินที่มีลักษณะทางเศรษฐกิจคล้ายตราสารทุน ให้ถือเป็นฐานะที่เกี่ยวข้องกับตราสารทุนซึ่งต้องนำมาคำนวณเงินกองทุนด้วย เช่น </w:t>
            </w:r>
            <w:r w:rsidRPr="007A3DBC">
              <w:t>Option</w:t>
            </w:r>
            <w:r w:rsidRPr="007A3DBC">
              <w:rPr>
                <w:cs/>
              </w:rPr>
              <w:t xml:space="preserve"> หรือ </w:t>
            </w:r>
            <w:r w:rsidRPr="007A3DBC">
              <w:t>Warrant</w:t>
            </w:r>
            <w:r w:rsidRPr="007A3DBC">
              <w:rPr>
                <w:cs/>
              </w:rPr>
              <w:t xml:space="preserve"> ของหุ้นทุน ตราสารหนี้ที่มีเงื่อนไขให้ผู้ออกตราสารเป็นผู้มีสิทธิ</w:t>
            </w:r>
            <w:r w:rsidRPr="007A3DBC">
              <w:rPr>
                <w:cs/>
              </w:rPr>
              <w:lastRenderedPageBreak/>
              <w:t>แปลงสภาพเป็นตราสารทุน เป็นต้น ทั้งนี้ ตราสารหนี้ที่มีเงื่อนไขให้ผู้ถือตราสารเป็นผู้มีสิทธิแปลงสภาพเป็นตราสารทุนได้จะถือเป็นฐานะที่เกี่ยวกับตราสารทุนก็ต่อเมื่อมีการแปลงสภาพ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tcBorders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449019</w:t>
            </w:r>
          </w:p>
        </w:tc>
        <w:tc>
          <w:tcPr>
            <w:tcW w:w="499" w:type="dxa"/>
            <w:tcBorders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080" w:type="dxa"/>
            <w:tcBorders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6. สินทรัพย์อื่น </w:t>
            </w:r>
          </w:p>
        </w:tc>
        <w:tc>
          <w:tcPr>
            <w:tcW w:w="6972" w:type="dxa"/>
            <w:gridSpan w:val="2"/>
            <w:tcBorders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สินทรัพย์อื่นตามที่ ธปท. กำหนด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449020</w:t>
            </w:r>
          </w:p>
        </w:tc>
        <w:tc>
          <w:tcPr>
            <w:tcW w:w="499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608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7. ฐานะที่เกี่ยวข้องกับธุรกรรม </w:t>
            </w:r>
            <w:r w:rsidRPr="007A3DBC">
              <w:t>Securitisation</w:t>
            </w:r>
          </w:p>
        </w:tc>
        <w:tc>
          <w:tcPr>
            <w:tcW w:w="6972" w:type="dxa"/>
            <w:gridSpan w:val="2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7"/>
        <w:gridCol w:w="6972"/>
      </w:tblGrid>
      <w:tr w:rsidR="000108A0" w:rsidRPr="007A3DBC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left" w:pos="861"/>
              </w:tabs>
              <w:ind w:left="435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4" w:name="_Toc21523898"/>
            <w:bookmarkStart w:id="85" w:name="_Toc24945592"/>
            <w:bookmarkStart w:id="86" w:name="_Toc52011028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Type</w:t>
            </w:r>
            <w:bookmarkEnd w:id="84"/>
            <w:bookmarkEnd w:id="85"/>
            <w:bookmarkEnd w:id="86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168"/>
        <w:gridCol w:w="971"/>
        <w:gridCol w:w="971"/>
        <w:gridCol w:w="3527"/>
        <w:gridCol w:w="6861"/>
      </w:tblGrid>
      <w:tr w:rsidR="000108A0" w:rsidRPr="007A3DBC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7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6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056001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Bilateral</w:t>
            </w: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การกู้ยืมระหว่างคู่สัญญา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056002</w:t>
            </w:r>
          </w:p>
        </w:tc>
        <w:tc>
          <w:tcPr>
            <w:tcW w:w="21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Syndicated</w:t>
            </w: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การกู้ยืมที่ผู้ให้กู้มากกว่าหนึ่งรายร่วมกันให้กู้แก่ผู้กู้หนึ่งราย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056003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Club Loan</w:t>
            </w: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2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การกู้ยืมที่ผู้ให้กู้มากกว่าหนึ่งรายร่วมกันให้กู้แก่ผู้กู้หนึ่งราย โดยที่เงื่อนไขการกู้ยืมของผู้ให้กู้แต่ละรายแตกต่างกัน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3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683"/>
        <w:gridCol w:w="7221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7" w:name="_Toc21523899"/>
            <w:bookmarkStart w:id="88" w:name="_Toc24945593"/>
            <w:bookmarkStart w:id="89" w:name="_Toc52011028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Currency ID</w:t>
            </w:r>
            <w:bookmarkEnd w:id="87"/>
            <w:bookmarkEnd w:id="88"/>
            <w:bookmarkEnd w:id="89"/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35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299"/>
        <w:gridCol w:w="2177"/>
        <w:gridCol w:w="6682"/>
      </w:tblGrid>
      <w:tr w:rsidR="000108A0" w:rsidRPr="007A3DBC" w:rsidTr="000108A0">
        <w:trPr>
          <w:trHeight w:val="270"/>
          <w:tblHeader/>
          <w:jc w:val="center"/>
        </w:trPr>
        <w:tc>
          <w:tcPr>
            <w:tcW w:w="567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229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177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68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AED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UAE DIRHAM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ดีแรห์ม สหรัฐอาหรับเอมิเรตส์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AFN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AFGHANI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อัฟกานิ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ALL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LEK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เลค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ARMENIAN DRAM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ดีแรห์ม อาร์เมเนีย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ANG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NETHERLANDS ANTILLIAN GUILDER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กิลเดอร์ เนเธอร์แลนด์แอนทิลลิส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AOA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KWANZA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ควันซา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ARS 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ARGENTINE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อาร์เจนตินา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AUD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AUSTRALIAN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ดอลลาร์ ออสเตรเลีย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AWG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ARUBAN GUILDER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กิลเดอร์ อารูบา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AZN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AZERBAIJANIAN MANAT (NEW)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มานาท อาเซอร์ไบจาน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BAM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CONVERTIBLE MARKS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มาร์ค บอสเนียและเฮอร์เซโกวีนา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BBD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BARBADOS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บาร์เบโดส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BDT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TAKA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ตากา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BGN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BULGARIAN LEV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เลฟ บัลแกเรีย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BHD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BAHRAINI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บาห์เรน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BIF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BURUNDI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บุรุนดี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BERMUDIAN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เบอร์มิวดา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BND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BRUNEI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บรูไนดารุสซาลาม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BOB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BOLIVIANO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โบลีเวียโน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BOV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FUNDS CODE MVDOL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ฟันด์ โค้ด อิมมิอูเบโดล์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BRL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BRAZILIAN REAL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เรียล บราซิล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BSD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BAHAMIAN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บาฮามาส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BTN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NGULTRUM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เองกัลทรัม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BWP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PULA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พูลา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BYR 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BELARUSSIAN RUBLE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รูเบิล เบลารุส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BZD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BELIZE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เบลีซ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CAD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CANADIAN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ดอลลาร์ แคนาดา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CDF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FRANC CONGOLAIS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คองโก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CHF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SWISS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สวิส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CLF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FUNDS CODE UNIDADES DE FOMENTO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ฟันด์ โค้ด ยูนิแดด ดี โฟเมนโต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CLP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CHILEAN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ชิลี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CNY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YUAN RENMINBI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หยวนเหรินหมินปี้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lastRenderedPageBreak/>
              <w:t>COP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COLOMBIAN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โคลอมเบีย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COU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UNIDAD DE VALOR REAL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ยูนิแดด ดี วาโล เรียล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CRC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COSTA RICAN COLON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โคโลน คอสตาริกา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CUC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PESO CONVERTIBLE</w:t>
            </w:r>
            <w:r w:rsidRPr="007A3DBC">
              <w:tab/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แปลงสภาพเปโซ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CUP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CUBAN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คิวบา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CVE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CAPE VERDE ESCUDO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เอสคูโด เคปเวิร์ด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CZK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CZECH KORUNA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คราวน์ เช็ก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DJF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DJIBOUTI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จิบูตี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DKK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DANISH KRONE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โครน เดนมาร์ก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DOP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DOMINICAN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สาธารณรัฐโดมินิกัน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DZD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ALGERIAN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แอลจีเรีย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EGP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EGYPTIAN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 อียิปต์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ERN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NAKFA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นาคฟา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ETB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ETHIOPIAN BIRR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เปอร์ เอธิโอเปีย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EUR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ยูโร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FJD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FIJI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ฟิจิ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FKP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FALKLAND ISLANDS POUND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 หมู่เกาะฟอล์กแลนด์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GBP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POUND STERLING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ปอนด์สเตอลิง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GEL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LARI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ลารี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GHS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GHANA CEDI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เซดี กานา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GIP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GIBRALTAR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 ยิบรอลตาร์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DALASI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ดาราซี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GNF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GUINEA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กินี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GTQ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QUETZAL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เก็ตซาล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GYD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GUYANA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กายอานา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HKD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HONG KONG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ฮ่องกง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HNL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LEMPIRA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เลมพีรา ฮอนดูรัส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HRK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KUNA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คูนา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HTG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GOURDE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กอร์ด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HUF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FORINT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ฟอรินท์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IDR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RUPIAH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รูเปีย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ILS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NEW ISRAELI SHEKEL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เชคเกิล อิสราเอล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INR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INDIAN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รูปี อินเดีย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IQD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IRAQI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อิรัก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lastRenderedPageBreak/>
              <w:t>IRR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IRANIAN RIAL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เรียล อิหร่าน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ISK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ICELAND KRONA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โครนา ไอซ์แลนด์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JMD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JAMAICAN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จาเมกา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JOD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JORDANIAN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จอร์แดน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JPY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YEN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เยน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KES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KENYAN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ชิลลิง เคนยา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KGS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SOM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ซอม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KHR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RIEL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เรียล กัมพูชา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KMF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COMORO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คอโมโรส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KPW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NORTH KOREAN WON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วอน เกาหลีเหนือ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KRW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WON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วอน เกาหลีใต้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KWD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KUWAITI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คูเวต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KYD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CAYMAN ISLANDS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หมู่เกาะเคย์แมน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KZT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TENGE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เทงเก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LAK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KIP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กีบ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LBP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LEBANESE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 เลบานอน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LKR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SRI LANKA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รูปี ศรีลังกา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LRD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LIBERIAN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ไลบีเรีย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LSL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LOTI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โลตี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LTL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LITHUANIAN LITAS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ลีทาส ลิทัวเนีย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LVL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LATVIAN LATS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ลัตส์ ลัตเวีย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LYD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LIBYAN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ลิเบีย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MAD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MOROCCAN DIRHAM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ดีแรห์ม โมร็อกโก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MDL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MOLDOVAN LEU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ลิว มอลโดวา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MGA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MALAGASY ARIARY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อเรียรี่ มาดากัสการ์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MKD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มาซิโดเนีย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MMK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KYAT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จัต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MNT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TUGRIK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ทูกริค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PATACA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พาทากา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MRO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OUGUIYA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อูกุยยา </w:t>
            </w:r>
            <w:r w:rsidRPr="007A3DBC">
              <w:t xml:space="preserve">/ </w:t>
            </w:r>
            <w:r w:rsidRPr="007A3DBC">
              <w:rPr>
                <w:cs/>
              </w:rPr>
              <w:t>อูกียา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MUR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MAURITIUS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รูปี มอริเชียส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MVR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RUFIYAA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รูฟียา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MWK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KWACHA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ควาซา มาลาวี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MXN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MEXICAN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เม็กซิโก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lastRenderedPageBreak/>
              <w:t>MYR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MALAYSIAN RIGGIT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ริงกิต มาเลเซีย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MZN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bookmarkStart w:id="90" w:name="OLE_LINK66"/>
            <w:r w:rsidRPr="007A3DBC">
              <w:t>MOZAMBIQUE METICAL</w:t>
            </w:r>
            <w:bookmarkEnd w:id="90"/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เมททิคัล โมซัมบิก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NAD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NAMIBIA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นามิเบีย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NGN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NAIRA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ไนรา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NIO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CORDOBA ORO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คอร์โดบา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NOK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NORWEGIAN KRONE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โครน นอร์เวย์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NPR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NEPALESE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รูปี เนปาล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NZD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NEW ZEALAND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นิวซีแลนด์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OMR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RIAL OMANI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เรียล โอมาน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PAB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BALBOA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บัลโบอา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PEN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NUEVO SOL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ซัล เปรู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PGK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KINA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คีนา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PHP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PHILIPPINE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ฟิลิปปินส์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PKR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PAKISTAN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รูปี ปากีสถาน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PLN 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ZLOTY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สล็อตตี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PYG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GUARANI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กวารานี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QAR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QATARI RIAL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เรียล กาตาร์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RON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NEW ROMANIAN LEU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  <w:r w:rsidRPr="007A3DBC">
              <w:rPr>
                <w:cs/>
                <w:lang w:val="en-GB"/>
              </w:rPr>
              <w:t>ลิว โรมาเนีย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RSD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SERBIAN DINAR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ดีนาร์ เซอร์เบีย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RUB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RUSSIAN RUBLE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รูเบิล รัสเซีย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RWF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RWANDA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รวันดา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SAR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SAUDI RIYAL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ริยัล ซาอุดีอาระเบีย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SBD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SOLOMON ISLANDS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หมู่เกาะโซโลมอน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SCR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SEYCHELLES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รูปี เซเชลส์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SDG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SUDANESE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 ซูดาน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SEK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SWEDISH KRONA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โครนา สวีเดน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SGD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SINGAPORE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สิงคโปร์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SHP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ST. HELENA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 เซนต์เฮเลนา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SLL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LEONE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ลีโอน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SOS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SOMALI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ชิลลิง โซมาเลีย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SRD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SURINAM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ดอลลาร์ ซูรินาเม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SSP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SOUTH SUDANESE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ปอนด์ เซาท์ซูดาน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STD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DOBRA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โดบรา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SVC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EL SALVADOR COLON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โคโลน เอลซัลวาดอร์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lastRenderedPageBreak/>
              <w:t>SYP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SYRIAN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ปอนด์ ซีเรีย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SZL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LILANGENI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ลิลอนเกนี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THB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BAHT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บาท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TJS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SOMONI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โซโมนิ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TMT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TURKMENISTAN NEW MANAT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มานาท เติร์กเมนิสถานใหม่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TND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TUNISIAN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ตูนิเซีย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PA'ANGA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พาอานกา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TRY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TURKISH LIRA (NEW)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ลีร์ ตุรกี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TTD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TRINIDAD AND TOBAGO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ตรินิแดดและโตเบโก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TWD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NEW TAIWAN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ไต้หวัน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TZS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TANZANIAN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ชิลลิง แทนซาเนีย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UAH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HRYVNIA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รีฟเนีย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UGX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UGANDA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ชิลลิง ยูกันดา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USD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US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สหรัฐอเมริกา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USN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US DOLLAR, NEXT DAY FUNDS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สหรัฐอเมริกา เน็กซ์เดย์ฟัน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UYI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URUGUAY PESO EN UNDIDADES INDEXADAS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อุรุกวัย เปโซ เอ็น อุนดิดาเดซ  อินเด็กซาดาซ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UYU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PESO URUGUAYO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อุรุกวัย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UZS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UZBEKISTAN SUM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โซม อุซเบกิสถาน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VEF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BOLIVAR FUERTE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โบลิวาร์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VND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DONG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ดอง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VUV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VATU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วาตู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WST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TALA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ทาลา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XAF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CFA FRANC BEAC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ซีเอฟเอ บีอีเอซี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XAG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SILVER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XAU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GOLD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ทองคำ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XBA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EUROPEAN COMPOSITE UNIT (EURCO)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อียูอาร์ซีโอ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XBB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EUROPEAN MONETARY UNIT (EMU-6)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อีเอ็มยู </w:t>
            </w:r>
            <w:r w:rsidRPr="007A3DBC">
              <w:t>6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XBC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EUROPEAN UNIT OF ACCOUNT-9 (EUA-9)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บัญชี อียู </w:t>
            </w:r>
            <w:r w:rsidRPr="007A3DBC">
              <w:t>9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XBD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EUROPEAN UNIT OF ACCOUNT-17 (EUA-17)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บัญชี อียู </w:t>
            </w:r>
            <w:r w:rsidRPr="007A3DBC">
              <w:t>17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XCD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EAST CARIBBEAN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คาริบเบียลตะวันออก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XDR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SDR INT'L MONETARY FUND (I.M.F)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สิทธิพิเศษถอนเงิน </w:t>
            </w:r>
            <w:r w:rsidRPr="007A3DBC">
              <w:t>(</w:t>
            </w:r>
            <w:r w:rsidRPr="007A3DBC">
              <w:rPr>
                <w:cs/>
              </w:rPr>
              <w:t>กองทุนการเงินระหว่างประเทศ</w:t>
            </w:r>
            <w:r w:rsidRPr="007A3DBC">
              <w:t>)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XEU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EUROPEAN CURRENCY UNIT (E.C.U.)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อี ซี ยู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XFU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UIC-FRANC (SPECIAL SETTLEMENT CURRENCY)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ยูไอซี ฟรังก์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XOF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CFA FRANC BCEAO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ซีเอฟเอ บีซีอีเอโอ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lastRenderedPageBreak/>
              <w:t>XPD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PALLADIUM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พัลเลเดียม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XPF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CFP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ซีเอฟพี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XPT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PLATINUM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แพลตตินัม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XSU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SECRE (UNIT OF ACCOUNT)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ซูเคร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XUA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ADB UNIT OF ACCOUNT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เอดีบี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XXX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TRANSACTIONS WITHOUT CURRENCY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ธุรกรรมที่ไม่มีเงินสกุลใดเกี่ยวข้อง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YER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YEMENI RIAL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เรียล เยเมน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ZAR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RAND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แรนด์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ZMK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KWACHA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ควาซา แซมเบีย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ZWL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ZIMBABWE DOLLAR</w:t>
            </w:r>
          </w:p>
        </w:tc>
        <w:tc>
          <w:tcPr>
            <w:tcW w:w="217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ซิมบับเว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9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807"/>
        <w:gridCol w:w="6723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48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left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1" w:name="_Toc24945594"/>
            <w:bookmarkStart w:id="92" w:name="_Toc52011028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Customer Investment Type</w:t>
            </w:r>
            <w:bookmarkEnd w:id="91"/>
            <w:bookmarkEnd w:id="92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410"/>
        <w:gridCol w:w="920"/>
        <w:gridCol w:w="1822"/>
        <w:gridCol w:w="968"/>
        <w:gridCol w:w="2174"/>
        <w:gridCol w:w="7268"/>
      </w:tblGrid>
      <w:tr w:rsidR="000108A0" w:rsidRPr="007A3DBC" w:rsidTr="000108A0">
        <w:trPr>
          <w:trHeight w:val="243"/>
          <w:tblHeader/>
        </w:trPr>
        <w:tc>
          <w:tcPr>
            <w:tcW w:w="911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294" w:type="dxa"/>
            <w:gridSpan w:val="5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268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right="-6"/>
            </w:pPr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168002</w:t>
            </w:r>
          </w:p>
        </w:tc>
        <w:tc>
          <w:tcPr>
            <w:tcW w:w="4120" w:type="dxa"/>
            <w:gridSpan w:val="4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ind w:left="-1997" w:firstLine="1997"/>
            </w:pPr>
            <w:r w:rsidRPr="007A3DBC">
              <w:t>Equity Instrument</w:t>
            </w:r>
          </w:p>
        </w:tc>
        <w:tc>
          <w:tcPr>
            <w:tcW w:w="217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ตราสารทุน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168003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Common Stock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หุ้นสามัญ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168004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Preferred Stock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หุ้นบุริมสิทธิ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168005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Unit Trust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756FF6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หน่วยลงทุ</w:t>
            </w:r>
            <w:r w:rsidRPr="007A3DBC">
              <w:rPr>
                <w:rFonts w:hint="cs"/>
                <w:cs/>
              </w:rPr>
              <w:t>น</w:t>
            </w:r>
            <w:r w:rsidRPr="007A3DBC">
              <w:t xml:space="preserve">, </w:t>
            </w:r>
            <w:r w:rsidRPr="007A3DBC">
              <w:rPr>
                <w:rFonts w:hint="cs"/>
                <w:cs/>
              </w:rPr>
              <w:t>ใบทรัสต์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168006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Warrant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ใบสำคัญแสดงสิทธิในการจองซื้อหุ้นสามัญ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168007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Derivative Warrant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ใบสำคัญแสดงสิทธิอนุพันธ์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168008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Others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ตราสารทุนอื่นๆ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168009</w:t>
            </w:r>
          </w:p>
        </w:tc>
        <w:tc>
          <w:tcPr>
            <w:tcW w:w="4120" w:type="dxa"/>
            <w:gridSpan w:val="4"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Debt Instrument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ตราสารหนี้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168010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920" w:type="dxa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Bond</w:t>
            </w:r>
          </w:p>
        </w:tc>
        <w:tc>
          <w:tcPr>
            <w:tcW w:w="2790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พันธบัตร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168011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Debenture</w:t>
            </w: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หุ้นกู้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168012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920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90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Straight Bond</w:t>
            </w: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หุ้นกู้ธรรมดา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168013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920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90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Convertible Debentures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หุ้นกู้แปลงสภาพ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168014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920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90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Subordinate Debentures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หุ้นกู้ด้อยสิทธิ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168015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Treasury Bill</w:t>
            </w: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ตั๋วเงินคลัง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168016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Bill of Exchange</w:t>
            </w: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ตั๋วแลกเงิน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168017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Floating Rate Notes</w:t>
            </w: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ตั๋วเงินอัตราดอกเบี้ยลอยตัว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168018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Floating Rate Certificate of Deposit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บัตรเงินฝากอัตราดอกเบี้ยลอยตัว</w:t>
            </w:r>
          </w:p>
        </w:tc>
      </w:tr>
      <w:tr w:rsidR="000108A0" w:rsidRPr="007A3DBC" w:rsidTr="000108A0">
        <w:trPr>
          <w:trHeight w:val="100"/>
        </w:trPr>
        <w:tc>
          <w:tcPr>
            <w:tcW w:w="911" w:type="dxa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168019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Credit Linked Note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1" w:right="-5"/>
              <w:rPr>
                <w:cs/>
              </w:rPr>
            </w:pPr>
            <w:r w:rsidRPr="007A3DBC">
              <w:rPr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 ของตราสารแสดงสิทธิในหนี้หรือสินทรัพย์อ้างอิงนั้น</w:t>
            </w:r>
          </w:p>
        </w:tc>
      </w:tr>
      <w:tr w:rsidR="000108A0" w:rsidRPr="007A3DBC" w:rsidTr="000108A0">
        <w:trPr>
          <w:trHeight w:val="100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168020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Promissory Note (for Investment)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1" w:right="-5"/>
              <w:rPr>
                <w:highlight w:val="cyan"/>
              </w:rPr>
            </w:pPr>
            <w:r w:rsidRPr="007A3DBC">
              <w:rPr>
                <w:cs/>
              </w:rPr>
              <w:t>ตั๋วสัญญาใช้เงิน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168021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Negotiable Certificate of Deposit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  <w:noWrap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บัตรเงินฝาก</w:t>
            </w:r>
          </w:p>
        </w:tc>
      </w:tr>
      <w:tr w:rsidR="000108A0" w:rsidRPr="007A3DBC" w:rsidTr="000108A0">
        <w:trPr>
          <w:trHeight w:val="90"/>
        </w:trPr>
        <w:tc>
          <w:tcPr>
            <w:tcW w:w="911" w:type="dxa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168022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Others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  <w:noWrap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ตราสารหนี้อื่นๆ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0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968"/>
        <w:gridCol w:w="6723"/>
      </w:tblGrid>
      <w:tr w:rsidR="000108A0" w:rsidRPr="007A3DBC" w:rsidTr="000108A0">
        <w:trPr>
          <w:cantSplit/>
          <w:trHeight w:val="18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3" w:name="_Toc21523900"/>
            <w:bookmarkStart w:id="94" w:name="_Toc24945595"/>
            <w:bookmarkStart w:id="95" w:name="_Toc52011028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Data Submission Period</w:t>
            </w:r>
            <w:bookmarkEnd w:id="93"/>
            <w:bookmarkEnd w:id="94"/>
            <w:bookmarkEnd w:id="95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  <w:rPr>
          <w:b/>
          <w:bCs/>
        </w:rPr>
      </w:pPr>
    </w:p>
    <w:tbl>
      <w:tblPr>
        <w:tblW w:w="14464" w:type="dxa"/>
        <w:tblInd w:w="-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2219"/>
        <w:gridCol w:w="656"/>
        <w:gridCol w:w="752"/>
        <w:gridCol w:w="2998"/>
        <w:gridCol w:w="6934"/>
      </w:tblGrid>
      <w:tr w:rsidR="000108A0" w:rsidRPr="007A3DBC" w:rsidTr="000108A0">
        <w:trPr>
          <w:trHeight w:val="270"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Bdr>
                <w:bar w:val="single" w:sz="4" w:color="auto"/>
              </w:pBdr>
            </w:pPr>
            <w:r w:rsidRPr="007A3DBC">
              <w:t>Code</w:t>
            </w:r>
          </w:p>
        </w:tc>
        <w:tc>
          <w:tcPr>
            <w:tcW w:w="6625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Bdr>
                <w:bar w:val="single" w:sz="4" w:color="auto"/>
              </w:pBdr>
            </w:pPr>
            <w:r w:rsidRPr="007A3DBC">
              <w:t>Value</w:t>
            </w:r>
          </w:p>
        </w:tc>
        <w:tc>
          <w:tcPr>
            <w:tcW w:w="693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Bdr>
                <w:bar w:val="single" w:sz="4" w:color="auto"/>
              </w:pBdr>
            </w:pPr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238001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Daily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4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รายวัน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238002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Fortnightly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รายปักษ์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238003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Monthly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รายเดือน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238004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Quarterly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รายไตรมาส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238005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Semi-annually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รายครึ่งปี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238006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Yearly</w:t>
            </w:r>
          </w:p>
        </w:tc>
        <w:tc>
          <w:tcPr>
            <w:tcW w:w="656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9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รายปี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3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96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80297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6" w:name="_Toc520110290"/>
            <w:r w:rsidRPr="00293CC0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Deposit Account Type</w:t>
            </w:r>
            <w:bookmarkEnd w:id="96"/>
          </w:p>
        </w:tc>
      </w:tr>
    </w:tbl>
    <w:p w:rsidR="000108A0" w:rsidRPr="007A3DBC" w:rsidRDefault="000108A0" w:rsidP="000108A0"/>
    <w:tbl>
      <w:tblPr>
        <w:tblW w:w="14387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"/>
        <w:gridCol w:w="25"/>
        <w:gridCol w:w="560"/>
        <w:gridCol w:w="14"/>
        <w:gridCol w:w="2833"/>
        <w:gridCol w:w="3090"/>
        <w:gridCol w:w="6946"/>
      </w:tblGrid>
      <w:tr w:rsidR="000108A0" w:rsidRPr="007A3DBC" w:rsidTr="000108A0"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22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80297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80297" w:rsidP="000108A0">
            <w:r w:rsidRPr="007A3DBC">
              <w:t>464001</w:t>
            </w:r>
          </w:p>
        </w:tc>
        <w:tc>
          <w:tcPr>
            <w:tcW w:w="34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763CAC" w:rsidP="000108A0">
            <w:r w:rsidRPr="007A3DBC">
              <w:t>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763CAC" w:rsidP="000108A0">
            <w:pPr>
              <w:rPr>
                <w:cs/>
              </w:rPr>
            </w:pPr>
            <w:r w:rsidRPr="007A3DBC">
              <w:t>Foreign Currency Deposit</w:t>
            </w:r>
          </w:p>
        </w:tc>
      </w:tr>
      <w:tr w:rsidR="000108A0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80297" w:rsidP="000108A0">
            <w:r w:rsidRPr="007A3DBC">
              <w:t>464002</w:t>
            </w:r>
          </w:p>
        </w:tc>
        <w:tc>
          <w:tcPr>
            <w:tcW w:w="5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84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80297" w:rsidP="000108A0">
            <w:r w:rsidRPr="007A3DBC">
              <w:t>DFCD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80297" w:rsidP="000108A0">
            <w:r w:rsidRPr="007A3DBC">
              <w:rPr>
                <w:cs/>
              </w:rPr>
              <w:t xml:space="preserve">บัญชีเงินฝากเงินตราต่างประเทศประเภทแหล่งในประเทศแบบมีภาระผูกพัน </w:t>
            </w:r>
            <w:r w:rsidRPr="007A3DBC">
              <w:t xml:space="preserve"> </w:t>
            </w:r>
            <w:r w:rsidRPr="007A3DBC">
              <w:rPr>
                <w:cs/>
              </w:rPr>
              <w:t>(</w:t>
            </w:r>
            <w:r w:rsidRPr="007A3DBC">
              <w:t>Domestic Foreign Currency</w:t>
            </w:r>
            <w:r w:rsidRPr="007A3DBC">
              <w:rPr>
                <w:cs/>
              </w:rPr>
              <w:t xml:space="preserve"> </w:t>
            </w:r>
            <w:r w:rsidRPr="007A3DBC">
              <w:t>Deposit : DFCD)</w:t>
            </w:r>
          </w:p>
        </w:tc>
      </w:tr>
      <w:tr w:rsidR="000108A0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80297" w:rsidP="000108A0">
            <w:r w:rsidRPr="007A3DBC">
              <w:t>464003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80297" w:rsidP="000108A0">
            <w:r w:rsidRPr="007A3DBC">
              <w:t>DSFCD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80297" w:rsidP="000108A0">
            <w:r w:rsidRPr="007A3DBC">
              <w:rPr>
                <w:cs/>
              </w:rPr>
              <w:t>บัญชีเงินฝากเงินตราต่างประเทศประเภทแหล่งในประเทศแบบไม่มีภาระผูกพัน (</w:t>
            </w:r>
            <w:r w:rsidRPr="007A3DBC">
              <w:t>Domestic Special Foreign Currency Deposit : DSFCD)</w:t>
            </w:r>
          </w:p>
        </w:tc>
      </w:tr>
      <w:tr w:rsidR="00080297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80297" w:rsidRPr="007A3DBC" w:rsidRDefault="00080297" w:rsidP="00080297">
            <w:r w:rsidRPr="007A3DBC">
              <w:t>464004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80297" w:rsidRPr="007A3DBC" w:rsidRDefault="00080297" w:rsidP="000108A0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7A3DBC" w:rsidRDefault="00080297" w:rsidP="000108A0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80297" w:rsidRPr="007A3DBC" w:rsidRDefault="00080297" w:rsidP="000108A0">
            <w:r w:rsidRPr="007A3DBC">
              <w:t>PFCD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7A3DBC" w:rsidRDefault="00080297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80297" w:rsidRPr="007A3DBC" w:rsidRDefault="00080297" w:rsidP="000108A0">
            <w:pPr>
              <w:rPr>
                <w:cs/>
              </w:rPr>
            </w:pPr>
            <w:r w:rsidRPr="007A3DBC">
              <w:rPr>
                <w:cs/>
              </w:rPr>
              <w:t>บัญชีเงินฝากเงินตราต่างประเทศเพื่อการลงทุนในตราสารต่างประเทศ และอนุพันธ์ (</w:t>
            </w:r>
            <w:r w:rsidRPr="007A3DBC">
              <w:t>Portfolio Foreign Currency Deposit : PFCD)</w:t>
            </w:r>
          </w:p>
        </w:tc>
      </w:tr>
      <w:tr w:rsidR="00080297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7A3DBC" w:rsidRDefault="00080297" w:rsidP="000108A0">
            <w:r w:rsidRPr="007A3DBC">
              <w:t>464005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80297" w:rsidRPr="007A3DBC" w:rsidRDefault="00080297" w:rsidP="000108A0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7A3DBC" w:rsidRDefault="00080297" w:rsidP="000108A0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80297" w:rsidRPr="007A3DBC" w:rsidRDefault="00080297" w:rsidP="000108A0">
            <w:r w:rsidRPr="007A3DBC">
              <w:t>SFCD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7A3DBC" w:rsidRDefault="00080297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80297" w:rsidRPr="007A3DBC" w:rsidRDefault="00080297" w:rsidP="000108A0">
            <w:r w:rsidRPr="007A3DBC">
              <w:rPr>
                <w:cs/>
              </w:rPr>
              <w:t xml:space="preserve">บัญชีเงินฝากเงินตราต่างประเทศประเภทแหล่งต่างประเทศ </w:t>
            </w:r>
            <w:r w:rsidRPr="007A3DBC">
              <w:t>(Special Foreign Currency Deposit : SFCD)</w:t>
            </w:r>
          </w:p>
        </w:tc>
      </w:tr>
      <w:tr w:rsidR="00763CAC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464006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CAC" w:rsidRPr="007A3DBC" w:rsidRDefault="00763CAC" w:rsidP="00763CAC"/>
        </w:tc>
        <w:tc>
          <w:tcPr>
            <w:tcW w:w="3407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NRB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7A3DBC" w:rsidRDefault="00763CAC" w:rsidP="00763CAC">
            <w:r w:rsidRPr="007A3DBC">
              <w:t>Non-resident Baht Deposit</w:t>
            </w:r>
          </w:p>
        </w:tc>
      </w:tr>
      <w:tr w:rsidR="00763CAC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464007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CAC" w:rsidRPr="007A3DBC" w:rsidRDefault="00763CAC" w:rsidP="00763CAC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pPr>
              <w:rPr>
                <w: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NRBA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7A3DBC" w:rsidRDefault="00763CAC" w:rsidP="00763CAC">
            <w:pPr>
              <w:rPr>
                <w:cs/>
              </w:rPr>
            </w:pPr>
            <w:r w:rsidRPr="007A3DBC">
              <w:rPr>
                <w:cs/>
              </w:rPr>
              <w:t>บัญชีเงินบาทของผู้มีถิ่นที่อยู่นอกประเทศเพื่อวัตถุประสงค์ทั่วไป (</w:t>
            </w:r>
            <w:r w:rsidRPr="007A3DBC">
              <w:t>Non-resident Baht Account : NRBA)</w:t>
            </w:r>
          </w:p>
        </w:tc>
      </w:tr>
      <w:tr w:rsidR="00763CAC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464008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SNRBA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7A3DBC" w:rsidRDefault="00763CAC" w:rsidP="00763CAC">
            <w:r w:rsidRPr="007A3DBC">
              <w:rPr>
                <w:cs/>
              </w:rPr>
              <w:t>บัญชีเงินบาทของผู้มีถิ่นที่อยู่นอกประเทศเพื่อการค้าการลงทุนกับประเทศเพื่อนบ้าน</w:t>
            </w:r>
            <w:r w:rsidRPr="007A3DBC">
              <w:t xml:space="preserve"> (Special Non-resident Baht Account : SNRBA)</w:t>
            </w:r>
          </w:p>
        </w:tc>
      </w:tr>
      <w:tr w:rsidR="00763CAC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464009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NRBS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7A3DBC" w:rsidRDefault="00763CAC" w:rsidP="00763CAC">
            <w:r w:rsidRPr="007A3DBC">
              <w:rPr>
                <w:cs/>
              </w:rPr>
              <w:t>บัญชีเงินบาทของผู้มีถิ่นที่อยู่นอกประเทศเพื่อการลงทุนในหลักทรัพย์และตราสารทางการเงินอื่น (</w:t>
            </w:r>
            <w:r w:rsidRPr="007A3DBC">
              <w:t>Non-resident Baht Account for Securities : NRBS)</w:t>
            </w:r>
          </w:p>
        </w:tc>
      </w:tr>
      <w:tr w:rsidR="00763CAC" w:rsidRPr="007A3DBC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464010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SNA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7A3DBC" w:rsidRDefault="00763CAC" w:rsidP="00763CAC">
            <w:r w:rsidRPr="007A3DBC">
              <w:rPr>
                <w:cs/>
              </w:rPr>
              <w:t>บัญชีเงินบาทของผู้มีถิ่นที่อยู่นอกประเทศที่มีวัถตุประสงค์เฉพาะ (</w:t>
            </w:r>
            <w:r w:rsidRPr="007A3DBC">
              <w:t>Special Purpose Non-resident Baht Account : SNA)</w:t>
            </w:r>
          </w:p>
        </w:tc>
      </w:tr>
      <w:tr w:rsidR="00763CAC" w:rsidRPr="007A3DBC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  <w:r w:rsidRPr="00293CC0">
              <w:rPr>
                <w:color w:val="0000FF"/>
              </w:rPr>
              <w:t>464012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293CC0" w:rsidRDefault="00763CAC" w:rsidP="00763CAC">
            <w:pPr>
              <w:ind w:left="720"/>
              <w:rPr>
                <w:color w:val="0000FF"/>
              </w:rPr>
            </w:pPr>
            <w:r w:rsidRPr="00293CC0">
              <w:rPr>
                <w:color w:val="0000FF"/>
              </w:rPr>
              <w:t>DSNA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  <w:cs/>
              </w:rPr>
            </w:pPr>
            <w:r w:rsidRPr="00293CC0">
              <w:rPr>
                <w:color w:val="0000FF"/>
              </w:rPr>
              <w:t xml:space="preserve">SNA </w:t>
            </w:r>
            <w:r w:rsidRPr="00293CC0">
              <w:rPr>
                <w:color w:val="0000FF"/>
                <w:cs/>
              </w:rPr>
              <w:t xml:space="preserve">เพื่อการปล่อยกู้เงินบาทโดยตรงแก่ </w:t>
            </w:r>
            <w:r w:rsidRPr="00293CC0">
              <w:rPr>
                <w:color w:val="0000FF"/>
              </w:rPr>
              <w:t xml:space="preserve">NR </w:t>
            </w:r>
            <w:r w:rsidRPr="00293CC0">
              <w:rPr>
                <w:color w:val="0000FF"/>
                <w:cs/>
              </w:rPr>
              <w:t>เพื่อการค้าการลงทุนในประเทศไทย</w:t>
            </w:r>
          </w:p>
        </w:tc>
      </w:tr>
      <w:tr w:rsidR="00763CAC" w:rsidRPr="007A3DBC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  <w:r w:rsidRPr="00293CC0">
              <w:rPr>
                <w:color w:val="0000FF"/>
              </w:rPr>
              <w:t>464013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293CC0" w:rsidRDefault="00763CAC" w:rsidP="00763CAC">
            <w:pPr>
              <w:ind w:left="720"/>
              <w:rPr>
                <w:color w:val="0000FF"/>
              </w:rPr>
            </w:pPr>
            <w:r w:rsidRPr="00293CC0">
              <w:rPr>
                <w:color w:val="0000FF"/>
              </w:rPr>
              <w:t>NSNA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  <w:cs/>
              </w:rPr>
            </w:pPr>
            <w:r w:rsidRPr="00293CC0">
              <w:rPr>
                <w:color w:val="0000FF"/>
              </w:rPr>
              <w:t xml:space="preserve">SNA </w:t>
            </w:r>
            <w:r w:rsidRPr="00293CC0">
              <w:rPr>
                <w:color w:val="0000FF"/>
                <w:cs/>
              </w:rPr>
              <w:t xml:space="preserve">เพื่อการปล่อยกู้บาทโดยตรงแก่ </w:t>
            </w:r>
            <w:r w:rsidRPr="00293CC0">
              <w:rPr>
                <w:color w:val="0000FF"/>
              </w:rPr>
              <w:t xml:space="preserve">NR </w:t>
            </w:r>
            <w:r w:rsidRPr="00293CC0">
              <w:rPr>
                <w:color w:val="0000FF"/>
                <w:cs/>
              </w:rPr>
              <w:t xml:space="preserve">ในประเทศเพื่อนบ้าน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63CAC" w:rsidRPr="007A3DBC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  <w:r w:rsidRPr="00293CC0">
              <w:rPr>
                <w:color w:val="0000FF"/>
              </w:rPr>
              <w:t>464014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293CC0" w:rsidRDefault="00763CAC" w:rsidP="00763CAC">
            <w:pPr>
              <w:ind w:left="720"/>
              <w:rPr>
                <w:color w:val="0000FF"/>
              </w:rPr>
            </w:pPr>
            <w:r w:rsidRPr="00293CC0">
              <w:rPr>
                <w:color w:val="0000FF"/>
              </w:rPr>
              <w:t>BSNA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  <w:r w:rsidRPr="00293CC0">
              <w:rPr>
                <w:color w:val="0000FF"/>
              </w:rPr>
              <w:t xml:space="preserve">SNA </w:t>
            </w:r>
            <w:r w:rsidRPr="00293CC0">
              <w:rPr>
                <w:color w:val="0000FF"/>
                <w:cs/>
              </w:rPr>
              <w:t xml:space="preserve">เพื่อ </w:t>
            </w:r>
            <w:r w:rsidRPr="00293CC0">
              <w:rPr>
                <w:color w:val="0000FF"/>
              </w:rPr>
              <w:t xml:space="preserve">NR </w:t>
            </w:r>
            <w:r w:rsidRPr="00293CC0">
              <w:rPr>
                <w:color w:val="0000FF"/>
                <w:cs/>
              </w:rPr>
              <w:t xml:space="preserve">ที่ได้รับอนุญาตให้ออก </w:t>
            </w:r>
            <w:r w:rsidRPr="00293CC0">
              <w:rPr>
                <w:color w:val="0000FF"/>
              </w:rPr>
              <w:t>Bath Bond</w:t>
            </w:r>
          </w:p>
        </w:tc>
      </w:tr>
      <w:tr w:rsidR="00763CAC" w:rsidRPr="007A3DBC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  <w:r w:rsidRPr="00293CC0">
              <w:rPr>
                <w:color w:val="0000FF"/>
              </w:rPr>
              <w:t>464015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763CAC" w:rsidRPr="00293CC0" w:rsidRDefault="00763CAC" w:rsidP="00763CAC">
            <w:pPr>
              <w:ind w:left="720"/>
              <w:rPr>
                <w:color w:val="0000FF"/>
              </w:rPr>
            </w:pPr>
            <w:r w:rsidRPr="00293CC0">
              <w:rPr>
                <w:color w:val="0000FF"/>
              </w:rPr>
              <w:t>LSNA</w:t>
            </w:r>
          </w:p>
        </w:tc>
        <w:tc>
          <w:tcPr>
            <w:tcW w:w="309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  <w:cs/>
              </w:rPr>
            </w:pPr>
            <w:r w:rsidRPr="00293CC0">
              <w:rPr>
                <w:color w:val="0000FF"/>
              </w:rPr>
              <w:t xml:space="preserve">SNA </w:t>
            </w:r>
            <w:r w:rsidRPr="00293CC0">
              <w:rPr>
                <w:color w:val="0000FF"/>
                <w:cs/>
              </w:rPr>
              <w:t xml:space="preserve">เพื่อการส่งเสริมการใช้เงินสกุลท้องถิ่น                                                                                                                        </w:t>
            </w:r>
          </w:p>
        </w:tc>
      </w:tr>
    </w:tbl>
    <w:p w:rsidR="000108A0" w:rsidRPr="007A3DBC" w:rsidRDefault="000108A0" w:rsidP="000108A0">
      <w:r w:rsidRPr="007A3DBC">
        <w:rPr>
          <w:cs/>
        </w:rPr>
        <w:t xml:space="preserve">    </w:t>
      </w:r>
    </w:p>
    <w:p w:rsidR="000108A0" w:rsidRPr="007A3DBC" w:rsidRDefault="000108A0" w:rsidP="000108A0">
      <w:r w:rsidRPr="007A3DBC">
        <w:br w:type="page"/>
      </w:r>
    </w:p>
    <w:tbl>
      <w:tblPr>
        <w:tblW w:w="143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15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80297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7" w:name="_Toc21523903"/>
            <w:bookmarkStart w:id="98" w:name="_Toc24945597"/>
            <w:bookmarkStart w:id="99" w:name="_Toc52011029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Electronic Banking Service Type</w:t>
            </w:r>
            <w:bookmarkEnd w:id="97"/>
            <w:bookmarkEnd w:id="98"/>
            <w:bookmarkEnd w:id="99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387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"/>
        <w:gridCol w:w="25"/>
        <w:gridCol w:w="560"/>
        <w:gridCol w:w="14"/>
        <w:gridCol w:w="2833"/>
        <w:gridCol w:w="3090"/>
        <w:gridCol w:w="6946"/>
      </w:tblGrid>
      <w:tr w:rsidR="00C32EF1" w:rsidRPr="007A3DBC" w:rsidTr="001F0131"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32EF1" w:rsidRPr="007A3DBC" w:rsidRDefault="00C32EF1" w:rsidP="001F0131">
            <w:r w:rsidRPr="007A3DBC">
              <w:t>Code</w:t>
            </w:r>
          </w:p>
        </w:tc>
        <w:tc>
          <w:tcPr>
            <w:tcW w:w="6522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32EF1" w:rsidRPr="007A3DBC" w:rsidRDefault="00C32EF1" w:rsidP="001F0131">
            <w:r w:rsidRPr="007A3DBC">
              <w:t>Value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C32EF1" w:rsidRPr="007A3DBC" w:rsidRDefault="00C32EF1" w:rsidP="001F0131">
            <w:r w:rsidRPr="007A3DBC">
              <w:t>Description</w:t>
            </w:r>
          </w:p>
        </w:tc>
      </w:tr>
      <w:tr w:rsidR="00C32EF1" w:rsidRPr="007A3DBC" w:rsidTr="00555878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088008</w:t>
            </w:r>
          </w:p>
        </w:tc>
        <w:tc>
          <w:tcPr>
            <w:tcW w:w="34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ลูกค้าเป็นผู้ทำรายการ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088001</w:t>
            </w:r>
          </w:p>
        </w:tc>
        <w:tc>
          <w:tcPr>
            <w:tcW w:w="5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4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Telephone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บริการธนาคารอิเล็กทรอนิกส์ที่ทำผ่านทางโทรศัพท์พื้นฐาน</w:t>
            </w: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088002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7A3DBC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Internet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บริการธนาคารอิเล็กทรอนิกส์ที่ทำผ่านทางเครือข่ายอินเทอร์เน็ต</w:t>
            </w:r>
            <w:r w:rsidRPr="007A3DBC">
              <w:t xml:space="preserve"> </w:t>
            </w:r>
            <w:r w:rsidRPr="007A3DBC">
              <w:rPr>
                <w:cs/>
              </w:rPr>
              <w:t>ซึ่งเป็นบริการที่ธนาคารเปิดช่องทางให้ลูกค้าทำบริการทางการเงินผ่านระบบของธนาคารนั้นๆ ผ่านทางอินเทอร์เน็ต แต่ไม่รวมบริการชำระค่าสินค้าและบริการผ่านเครือข่ายบัตรเครดิต/บัตรเดบิตที่เว็บไซต์ต่าง ๆ</w:t>
            </w: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088009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7A3DBC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Office Banking and PC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  <w:r w:rsidRPr="007A3DBC">
              <w:rPr>
                <w:cs/>
              </w:rPr>
              <w:t xml:space="preserve">บริการธนาคารอิเล็กทรอนิกส์ที่ทำผ่านทางเครือข่ายเฉพาะ เช่น </w:t>
            </w:r>
            <w:r w:rsidRPr="007A3DBC">
              <w:t>Extranet</w:t>
            </w: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088004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7A3DBC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Mobile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rFonts w:hint="cs"/>
                <w:cs/>
              </w:rPr>
              <w:t xml:space="preserve">บริการธนาคารอิเล็กทรอนิกส์ที่ทำผ่านอุปกรณ์เคลื่อนที่ ซึ่งเป็นบริการที่ธนาคารเปิดช่องทางให้ลูกค้าทำบริการทางการเงินผ่านระบบของธนาคารนั้นๆ </w:t>
            </w:r>
            <w:r w:rsidRPr="007A3DBC">
              <w:rPr>
                <w:cs/>
              </w:rPr>
              <w:t xml:space="preserve"> โดยมีการทำธุรกรรมผ่านเทคโนโลยี</w:t>
            </w:r>
            <w:r w:rsidRPr="007A3DBC">
              <w:rPr>
                <w:rFonts w:hint="cs"/>
                <w:cs/>
              </w:rPr>
              <w:t>สำหรับอุปกรณ์เคลื่อนที่ เช่น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SMS USSD WAP m.banking application </w:t>
            </w:r>
            <w:r w:rsidRPr="007A3DBC">
              <w:rPr>
                <w:rFonts w:hint="cs"/>
                <w:cs/>
              </w:rPr>
              <w:t>หรือเทคโนโลยีใหม่ที่จะมีในอนาคต</w:t>
            </w: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</w:t>
            </w:r>
            <w:r w:rsidRPr="007A3DBC">
              <w:rPr>
                <w:cs/>
              </w:rPr>
              <w:t>3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7A3DBC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Automated Machine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  <w:r w:rsidRPr="007A3DBC">
              <w:rPr>
                <w:cs/>
              </w:rPr>
              <w:t>บริการธนาคารอิเล็กทรอนิกส์ที่ทำผ่านเครื่องทำรายการอัตโนม้ติโดยไม่ใช้บัตรในการทำธุรกรรม โดยลูกค้าป้อนข้อมูลเลขที่บัญชีและใส่ธนบัตร เป็นต้น</w:t>
            </w: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088010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7A3DBC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Other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  <w:r w:rsidRPr="007A3DBC">
              <w:rPr>
                <w:cs/>
              </w:rPr>
              <w:t>อื่น ๆ นอกเหนือจากที่ระบุข้างต้น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เฉพาะส่วนที่ลูกค้าเป็นผู้ทำรายการเอง</w:t>
            </w:r>
          </w:p>
        </w:tc>
      </w:tr>
      <w:tr w:rsidR="00C32EF1" w:rsidRPr="007A3DBC" w:rsidTr="00555878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088011</w:t>
            </w:r>
          </w:p>
        </w:tc>
        <w:tc>
          <w:tcPr>
            <w:tcW w:w="34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ธนาคารเป็นผู้ทำรายการ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088005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Direct Debit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ข้อตกลงล่วงหน้าให้หักบัญชีของผู้จ่ายเงินตามคำสั่งของผู้รับเงินภายใน</w:t>
            </w:r>
            <w:r w:rsidRPr="007A3DBC">
              <w:t xml:space="preserve"> </w:t>
            </w:r>
            <w:r w:rsidRPr="007A3DBC">
              <w:rPr>
                <w:cs/>
              </w:rPr>
              <w:t>ธนาคารเดียวกัน สำหรับค่าใช้จ่ายประจำต่าง ๆ เช่น ค่าไฟฟ้า ประปา โทรศัพท์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088006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Direct Credit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ข้อตกลงล่วงหน้าในการโอนเงินจากบัญชีของผู้จ่ายเงิน</w:t>
            </w:r>
            <w:r w:rsidRPr="007A3DBC">
              <w:t xml:space="preserve"> </w:t>
            </w:r>
            <w:r w:rsidRPr="007A3DBC">
              <w:rPr>
                <w:cs/>
              </w:rPr>
              <w:t>ไปเข้าบัญชีของผู้รับเงินในธนาคารเดียวกัน เช่น การจ่ายเงินเดือน ค่าจ้าง</w:t>
            </w:r>
            <w:r w:rsidRPr="007A3DBC">
              <w:t xml:space="preserve"> </w:t>
            </w:r>
            <w:r w:rsidRPr="007A3DBC">
              <w:rPr>
                <w:cs/>
              </w:rPr>
              <w:t>เงินปันผล ดอกเบี้ยพันธบัตร เป็นต้น</w:t>
            </w:r>
          </w:p>
        </w:tc>
      </w:tr>
      <w:tr w:rsidR="00C32EF1" w:rsidRPr="007A3DBC" w:rsidTr="00555878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088007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t>Other</w:t>
            </w:r>
          </w:p>
        </w:tc>
        <w:tc>
          <w:tcPr>
            <w:tcW w:w="309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อื่น ๆ นอกเหนือจากที่ระบุข้างต้น เฉพาะส่วนที่ธนาคารเป็นผู้ดำเนินการให้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2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11700"/>
      </w:tblGrid>
      <w:tr w:rsidR="000108A0" w:rsidRPr="007A3DBC" w:rsidTr="000108A0">
        <w:trPr>
          <w:cantSplit/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left" w:pos="1308"/>
              </w:tabs>
              <w:ind w:left="882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0" w:name="_Toc52011029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Exposure Type</w:t>
            </w:r>
            <w:bookmarkEnd w:id="100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tab/>
      </w:r>
    </w:p>
    <w:tbl>
      <w:tblPr>
        <w:tblW w:w="142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548"/>
        <w:gridCol w:w="6"/>
        <w:gridCol w:w="497"/>
        <w:gridCol w:w="8"/>
        <w:gridCol w:w="503"/>
        <w:gridCol w:w="3560"/>
        <w:gridCol w:w="8203"/>
      </w:tblGrid>
      <w:tr w:rsidR="000108A0" w:rsidRPr="007A3DBC" w:rsidTr="000108A0">
        <w:trPr>
          <w:cantSplit/>
          <w:trHeight w:val="270"/>
          <w:tblHeader/>
        </w:trPr>
        <w:tc>
          <w:tcPr>
            <w:tcW w:w="906" w:type="dxa"/>
            <w:tcBorders>
              <w:top w:val="single" w:sz="8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122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8203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440001</w:t>
            </w:r>
          </w:p>
        </w:tc>
        <w:tc>
          <w:tcPr>
            <w:tcW w:w="5122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Original Exposure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 xml:space="preserve">วิธีการคำนวณภาระผูกพันสำหรับการทำสัญญาอนุพันธ์ทางการเงินแบบ </w:t>
            </w:r>
            <w:r w:rsidRPr="007A3DBC">
              <w:t>Original Exposure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440002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4574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ไม่มี</w:t>
            </w:r>
            <w:r w:rsidRPr="007A3DBC"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กรณีที่ สง. กับคู่สัญญา ไม่ได้มีการทำสัญญาให้หักกลบลบหนี้ระหว่างกัน หรือทำสัญญาแต่มีเงื่อนไขไม่ครบถ้วนตามหลักเกณฑ์ที่ ธปท. กำหนด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440003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7A3DBC">
              <w:t>(Foreign Exchange Forward Contracts)</w:t>
            </w:r>
            <w:r w:rsidRPr="007A3DBC">
              <w:rPr>
                <w:cs/>
              </w:rPr>
              <w:t xml:space="preserve"> หรือสัญญาอื่นที่มีลักษณะคล้ายคลึงกัน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7A3DBC">
              <w:t xml:space="preserve">(Same Maturity Date) </w:t>
            </w:r>
            <w:r w:rsidRPr="007A3DBC">
              <w:rPr>
                <w:cs/>
              </w:rPr>
              <w:t xml:space="preserve">และสกุลเงินเดียวกัน </w:t>
            </w:r>
            <w:r w:rsidRPr="007A3DBC">
              <w:t xml:space="preserve">(Same Currency Pair) </w:t>
            </w:r>
            <w:r w:rsidRPr="007A3DBC">
              <w:rPr>
                <w:cs/>
              </w:rPr>
              <w:t xml:space="preserve">เข้าเกณฑ์การหักกลบลบกัน </w:t>
            </w:r>
            <w:r w:rsidRPr="007A3DBC">
              <w:t xml:space="preserve">(Offsetting) </w:t>
            </w:r>
            <w:r w:rsidRPr="007A3DBC">
              <w:rPr>
                <w:cs/>
              </w:rPr>
              <w:t>และได้ทำสัญญา</w:t>
            </w:r>
            <w:r w:rsidRPr="007A3DBC">
              <w:t xml:space="preserve"> Offsetting</w:t>
            </w:r>
            <w:r w:rsidRPr="007A3DBC">
              <w:rPr>
                <w:cs/>
              </w:rPr>
              <w:t xml:space="preserve">  ที่ระบุว่าให้สามารถหักกลบลบหนี้ได้ตามกฎหมาย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440004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440005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4574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มี</w:t>
            </w:r>
            <w:r w:rsidRPr="007A3DBC"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กรณีที่ สง. มีการลงนามในสัญญาที่ยินยอมให้หักกลบลบหนี้ระหว่างกัน (</w:t>
            </w:r>
            <w:r w:rsidRPr="007A3DBC">
              <w:t xml:space="preserve">Netting Agreement) </w:t>
            </w:r>
            <w:r w:rsidRPr="007A3DBC">
              <w:rPr>
                <w:cs/>
              </w:rPr>
              <w:t xml:space="preserve">ที่มีเงื่อนไขครบถ้วน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440006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7A3DBC">
              <w:t>(Foreign Exchange Forward Contracts)</w:t>
            </w:r>
            <w:r w:rsidRPr="007A3DBC">
              <w:rPr>
                <w:cs/>
              </w:rPr>
              <w:t xml:space="preserve"> หรือสัญญาอื่นที่มีลักษณะคล้ายคลึงกัน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7A3DBC">
              <w:t xml:space="preserve">(Same Maturity Date) </w:t>
            </w:r>
            <w:r w:rsidRPr="007A3DBC">
              <w:rPr>
                <w:cs/>
              </w:rPr>
              <w:t xml:space="preserve">และสกุลเงินเดียวกัน </w:t>
            </w:r>
            <w:r w:rsidRPr="007A3DBC">
              <w:t xml:space="preserve">(Same Currency Pair) </w:t>
            </w:r>
            <w:r w:rsidRPr="007A3DBC">
              <w:rPr>
                <w:cs/>
              </w:rPr>
              <w:t xml:space="preserve">เข้าเกณฑ์การหักกลบลบกัน </w:t>
            </w:r>
            <w:r w:rsidRPr="007A3DBC">
              <w:t xml:space="preserve">(Offsetting) </w:t>
            </w:r>
            <w:r w:rsidRPr="007A3DBC">
              <w:rPr>
                <w:cs/>
              </w:rPr>
              <w:t xml:space="preserve">และได้ทำสัญญา </w:t>
            </w:r>
            <w:r w:rsidRPr="007A3DBC">
              <w:t>Netting</w:t>
            </w:r>
            <w:r w:rsidRPr="007A3DBC">
              <w:rPr>
                <w:cs/>
              </w:rPr>
              <w:t xml:space="preserve"> ที่ระบุให้สามารถหักกลบลบหนี้ได้ตามกฎหมาย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440007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 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440008</w:t>
            </w:r>
          </w:p>
        </w:tc>
        <w:tc>
          <w:tcPr>
            <w:tcW w:w="5122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Current Exposure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วิธีการคำนวณภาระผูกพันสำหรับการทำสัญญาอนุพันธ์ทางการเงินแบบ </w:t>
            </w:r>
            <w:r w:rsidRPr="007A3DBC">
              <w:t>Current Exposure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440009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4568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ไม่มี</w:t>
            </w:r>
            <w:r w:rsidRPr="007A3DBC"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กรณีที่ สง. กับคู่สัญญา ไม่ได้มีการทำสัญญาให้หักกลบลบหนี้ระหว่างกัน หรือทำสัญญาแต่มีเงื่อนไขไม่ครบถ้วนตามหลักเกณฑ์ที่ ธปท. กำหนด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440010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7A3DBC">
              <w:t>(Foreign Exchange Forward Contracts)</w:t>
            </w:r>
            <w:r w:rsidRPr="007A3DBC">
              <w:rPr>
                <w:cs/>
              </w:rPr>
              <w:t xml:space="preserve"> หรือสัญญาอื่นที่มีลักษณะคล้ายคลึงกัน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7A3DBC">
              <w:t xml:space="preserve">(Same Maturity Date) </w:t>
            </w:r>
            <w:r w:rsidRPr="007A3DBC">
              <w:rPr>
                <w:cs/>
              </w:rPr>
              <w:t xml:space="preserve">และสกุลเงินเดียวกัน </w:t>
            </w:r>
            <w:r w:rsidRPr="007A3DBC">
              <w:t xml:space="preserve">(Same Currency Pair) </w:t>
            </w:r>
            <w:r w:rsidRPr="007A3DBC">
              <w:rPr>
                <w:cs/>
              </w:rPr>
              <w:t xml:space="preserve">เข้าเกณฑ์การหักกลบลบกัน </w:t>
            </w:r>
            <w:r w:rsidRPr="007A3DBC">
              <w:t xml:space="preserve">(Offsetting) </w:t>
            </w:r>
            <w:r w:rsidRPr="007A3DBC">
              <w:rPr>
                <w:cs/>
              </w:rPr>
              <w:t>และได้ทำสัญญา</w:t>
            </w:r>
            <w:r w:rsidRPr="007A3DBC">
              <w:t xml:space="preserve"> Offsetting</w:t>
            </w:r>
            <w:r w:rsidRPr="007A3DBC">
              <w:rPr>
                <w:cs/>
              </w:rPr>
              <w:t xml:space="preserve"> ที่ระบุว่าให้สามารถหักกลบลบหนี้ได้ตามกฎหมาย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440011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 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440012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4568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มี</w:t>
            </w:r>
            <w:r w:rsidRPr="007A3DBC"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กรณีที่ สง. มีการลงนามในสัญญาที่ยินยอมให้หักกลบลบหนี้ระหว่างกัน (</w:t>
            </w:r>
            <w:r w:rsidRPr="007A3DBC">
              <w:t xml:space="preserve">Netting Agreement) </w:t>
            </w:r>
            <w:r w:rsidRPr="007A3DBC">
              <w:rPr>
                <w:cs/>
              </w:rPr>
              <w:t>ที่มีเงื่อนไขครบถ้วน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440013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6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highlight w:val="green"/>
              </w:rPr>
            </w:pPr>
            <w:r w:rsidRPr="007A3DBC">
              <w:rPr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7A3DBC">
              <w:t>(Foreign Exchange Forward Contracts)</w:t>
            </w:r>
            <w:r w:rsidRPr="007A3DBC">
              <w:rPr>
                <w:cs/>
              </w:rPr>
              <w:t xml:space="preserve"> หรือสัญญาอื่นที่มีลักษณะคล้ายคลึงกัน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7A3DBC">
              <w:t xml:space="preserve">(Same Maturity Date) </w:t>
            </w:r>
            <w:r w:rsidRPr="007A3DBC">
              <w:rPr>
                <w:cs/>
              </w:rPr>
              <w:t xml:space="preserve">และสกุลเงินเดียวกัน </w:t>
            </w:r>
            <w:r w:rsidRPr="007A3DBC">
              <w:t xml:space="preserve">(Same Currency Pair) </w:t>
            </w:r>
            <w:r w:rsidRPr="007A3DBC">
              <w:rPr>
                <w:cs/>
              </w:rPr>
              <w:t xml:space="preserve">เข้าเกณฑ์การหักกลบลบกัน </w:t>
            </w:r>
            <w:r w:rsidRPr="007A3DBC">
              <w:t xml:space="preserve">(Offsetting) </w:t>
            </w:r>
            <w:r w:rsidRPr="007A3DBC">
              <w:rPr>
                <w:cs/>
              </w:rPr>
              <w:t xml:space="preserve">และได้ทำสัญญา </w:t>
            </w:r>
            <w:r w:rsidRPr="007A3DBC">
              <w:t>Netting</w:t>
            </w:r>
            <w:r w:rsidRPr="007A3DBC">
              <w:rPr>
                <w:cs/>
              </w:rPr>
              <w:t xml:space="preserve"> ที่ระบุให้สามารถหักกลบลบหนี้ได้ตามกฎหมาย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440014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กรณีใช้ค่า </w:t>
            </w:r>
            <w:r w:rsidRPr="007A3DBC">
              <w:t xml:space="preserve">NGR </w:t>
            </w:r>
            <w:r w:rsidRPr="007A3DBC">
              <w:rPr>
                <w:cs/>
              </w:rPr>
              <w:t xml:space="preserve">ด้วยวิธี </w:t>
            </w:r>
            <w:r w:rsidRPr="007A3DBC">
              <w:t xml:space="preserve">Counterparty by </w:t>
            </w:r>
            <w:r w:rsidRPr="007A3DBC">
              <w:lastRenderedPageBreak/>
              <w:t>counterparty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 xml:space="preserve">หมายถึง กรณีที่ใช้ค่า </w:t>
            </w:r>
            <w:r w:rsidRPr="007A3DBC">
              <w:t xml:space="preserve">Net to Gross (NGR) </w:t>
            </w:r>
            <w:r w:rsidRPr="007A3DBC">
              <w:rPr>
                <w:cs/>
              </w:rPr>
              <w:t xml:space="preserve">ที่คำนวณจากอัตราส่วนระหว่าง </w:t>
            </w:r>
            <w:r w:rsidRPr="007A3DBC">
              <w:t xml:space="preserve">Net Current Credit </w:t>
            </w:r>
            <w:r w:rsidRPr="007A3DBC">
              <w:lastRenderedPageBreak/>
              <w:t xml:space="preserve">Exposure </w:t>
            </w:r>
            <w:r w:rsidRPr="007A3DBC">
              <w:rPr>
                <w:cs/>
              </w:rPr>
              <w:t>(</w:t>
            </w:r>
            <w:r w:rsidRPr="007A3DBC">
              <w:t xml:space="preserve">NCCE) </w:t>
            </w:r>
            <w:r w:rsidRPr="007A3DBC">
              <w:rPr>
                <w:cs/>
              </w:rPr>
              <w:t xml:space="preserve">กับ </w:t>
            </w:r>
            <w:r w:rsidRPr="007A3DBC">
              <w:t xml:space="preserve">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CCE) </w:t>
            </w:r>
            <w:r w:rsidRPr="007A3DBC">
              <w:rPr>
                <w:cs/>
              </w:rPr>
              <w:t>ที่คำนวณจากสัญญาอนุพันธ์ทางการเงินทุกสัญญาที่ สง. ทำกับคู่ค้ารายนั้นๆ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440015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กรณีใช้ค่า </w:t>
            </w:r>
            <w:r w:rsidRPr="007A3DBC">
              <w:t xml:space="preserve">NGR </w:t>
            </w:r>
            <w:r w:rsidRPr="007A3DBC">
              <w:rPr>
                <w:cs/>
              </w:rPr>
              <w:t xml:space="preserve">ด้วยวิธี </w:t>
            </w:r>
            <w:r w:rsidRPr="007A3DBC">
              <w:t>Aggregate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หมายถึง กรณีที่ใช้ค่า </w:t>
            </w:r>
            <w:r w:rsidRPr="007A3DBC">
              <w:t xml:space="preserve">Net to Gross (NGR) </w:t>
            </w:r>
            <w:r w:rsidRPr="007A3DBC">
              <w:rPr>
                <w:cs/>
              </w:rPr>
              <w:t xml:space="preserve">ที่คำนวณจากอัตราส่วนระหว่างผลรวมของ </w:t>
            </w:r>
            <w:r w:rsidRPr="007A3DBC">
              <w:t xml:space="preserve">Net 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NCCE) </w:t>
            </w:r>
            <w:r w:rsidRPr="007A3DBC">
              <w:rPr>
                <w:cs/>
              </w:rPr>
              <w:t xml:space="preserve">กับ ผลรวมของ </w:t>
            </w:r>
            <w:r w:rsidRPr="007A3DBC">
              <w:t xml:space="preserve">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CCE) </w:t>
            </w:r>
            <w:r w:rsidRPr="007A3DBC">
              <w:rPr>
                <w:cs/>
              </w:rPr>
              <w:t>ของคู่สัญญาทุกรายที่ สง. มีการลงนามในสัญญาที่ยินยอมให้หักกลบลบหนี้ระหว่างกัน (</w:t>
            </w:r>
            <w:r w:rsidRPr="007A3DBC">
              <w:t xml:space="preserve">Netting Agreement) </w:t>
            </w:r>
            <w:r w:rsidRPr="007A3DBC">
              <w:rPr>
                <w:cs/>
              </w:rPr>
              <w:t xml:space="preserve">ที่มีเงื่อนไขครบถ้วน โดยหาก สง. เลือกใช้ค่า </w:t>
            </w:r>
            <w:r w:rsidRPr="007A3DBC">
              <w:t xml:space="preserve">NGR </w:t>
            </w:r>
            <w:r w:rsidRPr="007A3DBC">
              <w:rPr>
                <w:cs/>
              </w:rPr>
              <w:t>ที่หาได้จากวิธีนี้จะต้องใช้กับคู่สัญญาทุกรายที่มีการลงนามในสัญญาที่ยินยอมให้หักกลบลบหนี้ระหว่างกัน (</w:t>
            </w:r>
            <w:r w:rsidRPr="007A3DBC">
              <w:t xml:space="preserve">Netting Agreement) </w:t>
            </w:r>
            <w:r w:rsidRPr="007A3DBC">
              <w:rPr>
                <w:cs/>
              </w:rPr>
              <w:t>ที่มีเงื่อนไขครบถ้วน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440016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6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highlight w:val="green"/>
              </w:rPr>
            </w:pPr>
            <w:r w:rsidRPr="007A3DBC">
              <w:rPr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440017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กรณีใช้ค่า </w:t>
            </w:r>
            <w:r w:rsidRPr="007A3DBC">
              <w:t xml:space="preserve">NGR </w:t>
            </w:r>
            <w:r w:rsidRPr="007A3DBC">
              <w:rPr>
                <w:cs/>
              </w:rPr>
              <w:t xml:space="preserve">ด้วยวิธี </w:t>
            </w:r>
            <w:r w:rsidRPr="007A3DBC">
              <w:t>Counterparty by counterparty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หมายถึง กรณีที่ใช้ค่า </w:t>
            </w:r>
            <w:r w:rsidRPr="007A3DBC">
              <w:t xml:space="preserve">Net to Gross (NGR) </w:t>
            </w:r>
            <w:r w:rsidRPr="007A3DBC">
              <w:rPr>
                <w:cs/>
              </w:rPr>
              <w:t xml:space="preserve">ที่คำนวณจากอัตราส่วนระหว่าง </w:t>
            </w:r>
            <w:r w:rsidRPr="007A3DBC">
              <w:t xml:space="preserve">Net 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NCCE) </w:t>
            </w:r>
            <w:r w:rsidRPr="007A3DBC">
              <w:rPr>
                <w:cs/>
              </w:rPr>
              <w:t xml:space="preserve">กับ </w:t>
            </w:r>
            <w:r w:rsidRPr="007A3DBC">
              <w:t xml:space="preserve">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CCE) </w:t>
            </w:r>
            <w:r w:rsidRPr="007A3DBC">
              <w:rPr>
                <w:cs/>
              </w:rPr>
              <w:t>ที่คำนวณจากสัญญาอนุพันธ์ทางการเงินทุกสัญญาที่ สง. ทำกับคู่ค้ารายนั้นๆ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single" w:sz="8" w:space="0" w:color="auto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440018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กรณีใช้ค่า </w:t>
            </w:r>
            <w:r w:rsidRPr="007A3DBC">
              <w:t xml:space="preserve">NGR </w:t>
            </w:r>
            <w:r w:rsidRPr="007A3DBC">
              <w:rPr>
                <w:cs/>
              </w:rPr>
              <w:t xml:space="preserve">ด้วยวิธี </w:t>
            </w:r>
            <w:r w:rsidRPr="007A3DBC">
              <w:t>Aggregate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หมายถึง กรณีที่ใช้ค่า </w:t>
            </w:r>
            <w:r w:rsidRPr="007A3DBC">
              <w:t xml:space="preserve">Net to Gross (NGR) </w:t>
            </w:r>
            <w:r w:rsidRPr="007A3DBC">
              <w:rPr>
                <w:cs/>
              </w:rPr>
              <w:t xml:space="preserve">ที่คำนวณจากอัตราส่วนระหว่างผลรวมของ </w:t>
            </w:r>
            <w:r w:rsidRPr="007A3DBC">
              <w:t xml:space="preserve">Net 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NCCE) </w:t>
            </w:r>
            <w:r w:rsidRPr="007A3DBC">
              <w:rPr>
                <w:cs/>
              </w:rPr>
              <w:t xml:space="preserve">กับ ผลรวมของ </w:t>
            </w:r>
            <w:r w:rsidRPr="007A3DBC">
              <w:t xml:space="preserve">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CCE) </w:t>
            </w:r>
            <w:r w:rsidRPr="007A3DBC">
              <w:rPr>
                <w:cs/>
              </w:rPr>
              <w:t>ของคู่สัญญาทุกรายที่ สง. มีการลงนามในสัญญาที่ยินยอมให้หักกลบลบหนี้ระหว่างกัน (</w:t>
            </w:r>
            <w:r w:rsidRPr="007A3DBC">
              <w:t xml:space="preserve">Netting Agreement) </w:t>
            </w:r>
            <w:r w:rsidRPr="007A3DBC">
              <w:rPr>
                <w:cs/>
              </w:rPr>
              <w:t xml:space="preserve">ที่มีเงื่อนไขครบถ้วน โดยหาก สง. เลือกใช้ค่า </w:t>
            </w:r>
            <w:r w:rsidRPr="007A3DBC">
              <w:t xml:space="preserve">NGR </w:t>
            </w:r>
            <w:r w:rsidRPr="007A3DBC">
              <w:rPr>
                <w:cs/>
              </w:rPr>
              <w:t>ที่หาได้จากวิธีนี้จะต้องใช้กับคู่สัญญาทุกรายที่มีการลงนามในสัญญาที่ยินยอมให้หักกลบลบหนี้ระหว่างกัน (</w:t>
            </w:r>
            <w:r w:rsidRPr="007A3DBC">
              <w:t xml:space="preserve">Netting Agreement) </w:t>
            </w:r>
            <w:r w:rsidRPr="007A3DBC">
              <w:rPr>
                <w:cs/>
              </w:rPr>
              <w:t>ที่มีเงื่อนไขครบถ้วน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512"/>
        <w:gridCol w:w="6195"/>
      </w:tblGrid>
      <w:tr w:rsidR="000108A0" w:rsidRPr="007A3DBC" w:rsidTr="000108A0">
        <w:trPr>
          <w:cantSplit/>
          <w:trHeight w:val="8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5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1" w:name="_Toc52011029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Fee Rate Unit</w:t>
            </w:r>
            <w:bookmarkEnd w:id="101"/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62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626"/>
        <w:gridCol w:w="486"/>
        <w:gridCol w:w="1008"/>
        <w:gridCol w:w="2172"/>
        <w:gridCol w:w="7270"/>
      </w:tblGrid>
      <w:tr w:rsidR="000108A0" w:rsidRPr="007A3DBC" w:rsidTr="000108A0"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262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left="186"/>
            </w:pPr>
            <w:r w:rsidRPr="007A3DBC">
              <w:t>Value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2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115001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วัน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115002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เดือน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115003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ปี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115004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ครั้ง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115005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ฉบับ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115006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ชุด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115007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บัญชี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115008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บัตร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115009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รายการ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115010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เล่ม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115011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ร้อยละ</w:t>
            </w:r>
            <w:r w:rsidRPr="007A3DBC">
              <w:t>/</w:t>
            </w:r>
            <w:r w:rsidRPr="007A3DBC">
              <w:rPr>
                <w:cs/>
              </w:rPr>
              <w:t>ปี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115012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ร้อยละ</w:t>
            </w:r>
            <w:r w:rsidRPr="007A3DBC">
              <w:t>/</w:t>
            </w:r>
            <w:r w:rsidRPr="007A3DBC">
              <w:rPr>
                <w:cs/>
              </w:rPr>
              <w:t>มูลค่าสินทรัพย์สุทธิ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115013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 xml:space="preserve">ร้อยละ </w:t>
            </w:r>
            <w:r w:rsidRPr="007A3DBC">
              <w:t xml:space="preserve">/ </w:t>
            </w:r>
            <w:r w:rsidRPr="007A3DBC">
              <w:rPr>
                <w:cs/>
              </w:rPr>
              <w:t xml:space="preserve">วงเงิน </w:t>
            </w:r>
            <w:r w:rsidRPr="007A3DBC">
              <w:t>/</w:t>
            </w:r>
            <w:r w:rsidRPr="007A3DBC">
              <w:rPr>
                <w:cs/>
              </w:rPr>
              <w:t>จำนวนเงิน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115014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 xml:space="preserve">ร้อยละ </w:t>
            </w:r>
            <w:r w:rsidRPr="007A3DBC">
              <w:t xml:space="preserve">/ </w:t>
            </w:r>
            <w:r w:rsidRPr="007A3DBC">
              <w:rPr>
                <w:cs/>
              </w:rPr>
              <w:t>ยอดเงินผิดนัด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115015</w:t>
            </w:r>
          </w:p>
        </w:tc>
        <w:tc>
          <w:tcPr>
            <w:tcW w:w="311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 xml:space="preserve">ร้อยละ </w:t>
            </w:r>
            <w:r w:rsidRPr="007A3DBC">
              <w:t xml:space="preserve">/ </w:t>
            </w:r>
            <w:r w:rsidRPr="007A3DBC">
              <w:rPr>
                <w:cs/>
              </w:rPr>
              <w:t xml:space="preserve">ยอดคงค้าง </w:t>
            </w:r>
            <w:r w:rsidRPr="007A3DBC">
              <w:t xml:space="preserve">/ </w:t>
            </w:r>
            <w:r w:rsidRPr="007A3DBC">
              <w:rPr>
                <w:cs/>
              </w:rPr>
              <w:t>ยอดคงเหลือ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512"/>
        <w:gridCol w:w="6195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2" w:name="_Toc21523905"/>
            <w:bookmarkStart w:id="103" w:name="_Toc24945598"/>
            <w:bookmarkStart w:id="104" w:name="_Toc52011029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Fee Type</w:t>
            </w:r>
            <w:bookmarkEnd w:id="102"/>
            <w:bookmarkEnd w:id="103"/>
            <w:bookmarkEnd w:id="104"/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r w:rsidRPr="007A3DBC">
        <w:t>(</w:t>
      </w:r>
      <w:r w:rsidRPr="007A3DBC">
        <w:rPr>
          <w:cs/>
        </w:rPr>
        <w:t>ยกเลิกตั้งแต่</w:t>
      </w:r>
      <w:r w:rsidRPr="007A3DBC">
        <w:t xml:space="preserve"> 1 </w:t>
      </w:r>
      <w:r w:rsidRPr="007A3DBC">
        <w:rPr>
          <w:cs/>
          <w:lang w:val="en-GB"/>
        </w:rPr>
        <w:t>ตุลาคม 2553</w:t>
      </w:r>
      <w:r w:rsidRPr="007A3DBC">
        <w:rPr>
          <w:cs/>
        </w:rPr>
        <w:t>)</w:t>
      </w:r>
    </w:p>
    <w:tbl>
      <w:tblPr>
        <w:tblW w:w="144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"/>
        <w:gridCol w:w="615"/>
        <w:gridCol w:w="600"/>
        <w:gridCol w:w="600"/>
        <w:gridCol w:w="4732"/>
        <w:gridCol w:w="6971"/>
      </w:tblGrid>
      <w:tr w:rsidR="000108A0" w:rsidRPr="007A3DBC" w:rsidTr="000108A0">
        <w:trPr>
          <w:tblHeader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114001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1.ค่ารักษาบัญชีที่เป็นเงินบาท </w:t>
            </w:r>
            <w:r w:rsidRPr="007A3DBC">
              <w:t>(</w:t>
            </w:r>
            <w:r w:rsidRPr="007A3DBC">
              <w:rPr>
                <w:cs/>
              </w:rPr>
              <w:t>ออมทรัพย์</w:t>
            </w:r>
            <w:r w:rsidRPr="007A3DBC">
              <w:t>/</w:t>
            </w:r>
            <w:r w:rsidRPr="007A3DBC">
              <w:rPr>
                <w:cs/>
              </w:rPr>
              <w:t>ประจำ</w:t>
            </w:r>
            <w:r w:rsidRPr="007A3DBC">
              <w:t>/</w:t>
            </w:r>
            <w:r w:rsidRPr="007A3DBC">
              <w:rPr>
                <w:cs/>
              </w:rPr>
              <w:t>กระแสรายวัน</w:t>
            </w:r>
            <w:r w:rsidRPr="007A3DBC">
              <w:t>)</w:t>
            </w:r>
          </w:p>
        </w:tc>
        <w:tc>
          <w:tcPr>
            <w:tcW w:w="6971" w:type="dxa"/>
            <w:tcBorders>
              <w:top w:val="dotted" w:sz="4" w:space="0" w:color="auto"/>
              <w:left w:val="single" w:sz="4" w:space="0" w:color="C0C0C0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2.ค่ารักษาบัญชีเงินตราต่างประเทศ </w:t>
            </w:r>
            <w:r w:rsidRPr="007A3DBC">
              <w:t>(</w:t>
            </w:r>
            <w:r w:rsidRPr="007A3DBC">
              <w:rPr>
                <w:cs/>
              </w:rPr>
              <w:t>ออมทรัพย์</w:t>
            </w:r>
            <w:r w:rsidRPr="007A3DBC">
              <w:t>/</w:t>
            </w:r>
            <w:r w:rsidRPr="007A3DBC">
              <w:rPr>
                <w:cs/>
              </w:rPr>
              <w:t>ประจำ</w:t>
            </w:r>
            <w:r w:rsidRPr="007A3DBC">
              <w:t>/</w:t>
            </w:r>
            <w:r w:rsidRPr="007A3DBC">
              <w:rPr>
                <w:cs/>
              </w:rPr>
              <w:t>กระแสรายวัน</w:t>
            </w:r>
            <w:r w:rsidRPr="007A3DBC">
              <w:t xml:space="preserve">) </w:t>
            </w:r>
          </w:p>
        </w:tc>
        <w:tc>
          <w:tcPr>
            <w:tcW w:w="697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ind w:left="-2"/>
            </w:pPr>
            <w:r w:rsidRPr="007A3DBC">
              <w:rPr>
                <w:cs/>
              </w:rPr>
              <w:t>ค่าธรรมเนียมในการรักษาบัญชีเงินตราต่างประเทศ   กรณีคิดค่าธรรมเนียมเป็นสกุลเงินต่างประเทศ ให้แปลงค่าเป็นบาทโดยใช้อัตราแลกเปลี่ยนอ้างอิงตามประกาศธนาคารแห่งประเทศไทย ณ วันที่ประกาศอัตราค่าธรรมเนียมนั้น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114004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ธุรกรรมฝาก</w:t>
            </w:r>
            <w:r w:rsidRPr="007A3DBC">
              <w:t>-</w:t>
            </w:r>
            <w:r w:rsidRPr="007A3DBC">
              <w:rPr>
                <w:cs/>
              </w:rPr>
              <w:t>ถอน</w:t>
            </w:r>
            <w:r w:rsidRPr="007A3DBC">
              <w:t>-</w:t>
            </w:r>
            <w:r w:rsidRPr="007A3DBC">
              <w:rPr>
                <w:cs/>
              </w:rPr>
              <w:t>โอน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ค่าธรรมเนียมการฝาก</w:t>
            </w:r>
            <w:r w:rsidRPr="007A3DBC">
              <w:t>/</w:t>
            </w:r>
            <w:r w:rsidRPr="007A3DBC">
              <w:rPr>
                <w:cs/>
              </w:rPr>
              <w:t>ถอนข้ามเขต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ค่าธรรมเนียมการฝากและถอนเงินข้ามเขต ทั้งนี้ไม่รวมการโอนเงินข้ามเขต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ค่าขอ </w:t>
            </w:r>
            <w:r w:rsidRPr="007A3DBC">
              <w:t xml:space="preserve">Statement </w:t>
            </w:r>
            <w:r w:rsidRPr="007A3DBC">
              <w:rPr>
                <w:cs/>
              </w:rPr>
              <w:t>ยืนยันยอดฝาก</w:t>
            </w:r>
            <w:r w:rsidRPr="007A3DBC">
              <w:t>/</w:t>
            </w:r>
            <w:r w:rsidRPr="007A3DBC">
              <w:rPr>
                <w:cs/>
              </w:rPr>
              <w:t>ยอดภาระหนี้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ค่าธรรมเนียมในการขอรายการแสดงรายละเอียดการทำธุรกรรมด้านเงินฝากและสินเชื่อ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ค่าธรรมเนียมรับฝากเงินเป็นเหรียญกษาปณ์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ค่าบริการโอนเงินภายในประเทศโดยระบบ</w:t>
            </w:r>
            <w:r w:rsidRPr="007A3DBC">
              <w:t xml:space="preserve"> BAHTNET </w:t>
            </w:r>
            <w:r w:rsidRPr="007A3DBC">
              <w:rPr>
                <w:cs/>
              </w:rPr>
              <w:t>ในเขต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ค่าธรรมเนียมที่ลูกค้าจ่ายให้ธนาคารผู้ทำรายการโอนเงิน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ค่าบริการโอนเงินภายในประเทศโดยระบบ</w:t>
            </w:r>
            <w:r w:rsidRPr="007A3DBC">
              <w:t xml:space="preserve"> BAHTNET </w:t>
            </w:r>
            <w:r w:rsidRPr="007A3DBC">
              <w:rPr>
                <w:cs/>
              </w:rPr>
              <w:t>นอกเขต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ค่าธรรมเนียมที่ลูกค้าจ่ายให้ธนาคารผู้ทำรายการโอนเงิน</w:t>
            </w:r>
            <w:r w:rsidRPr="007A3DBC">
              <w:t xml:space="preserve"> </w:t>
            </w:r>
            <w:r w:rsidRPr="007A3DBC">
              <w:rPr>
                <w:cs/>
              </w:rPr>
              <w:t>บวกด้วยค่าธรรมเนียมโอนเงินข้ามเขต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ค่าบริการโอนเงินภายในประเทศโดยระบบ</w:t>
            </w:r>
            <w:r w:rsidRPr="007A3DBC">
              <w:t xml:space="preserve"> Bulk Payment - Next Day (SMART Credit - Next Day)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lang w:val="en-GB"/>
              </w:rPr>
            </w:pPr>
            <w:r w:rsidRPr="007A3DBC">
              <w:rPr>
                <w:cs/>
              </w:rPr>
              <w:t xml:space="preserve">ค่าธรรมเนียมบริการโอนเงินรายย่อยภายในประเทศ ผ่านระบบ </w:t>
            </w:r>
            <w:r w:rsidRPr="007A3DBC">
              <w:t xml:space="preserve">Smart Credit </w:t>
            </w:r>
            <w:r w:rsidRPr="007A3DBC">
              <w:rPr>
                <w:cs/>
              </w:rPr>
              <w:t xml:space="preserve">ซึ่งเป็นการโอนเงินระหว่างธนาคาร ประเภทที่ผู้รับโอนจะได้รับเงินในวันรุ่งขึ้น </w:t>
            </w:r>
            <w:r w:rsidRPr="007A3DBC">
              <w:br/>
            </w:r>
            <w:r w:rsidRPr="007A3DBC">
              <w:rPr>
                <w:cs/>
              </w:rPr>
              <w:t xml:space="preserve">ทั้งนี้ไม่รวมการโอนเงินในระบบ </w:t>
            </w:r>
            <w:r w:rsidRPr="007A3DBC">
              <w:t xml:space="preserve">ORFT </w:t>
            </w:r>
            <w:r w:rsidRPr="007A3DBC">
              <w:rPr>
                <w:cs/>
              </w:rPr>
              <w:t xml:space="preserve">ซึ่งเป็นการโอนเงินผ่านเครื่อง </w:t>
            </w:r>
            <w:r w:rsidRPr="007A3DBC">
              <w:t xml:space="preserve">ATM </w:t>
            </w:r>
            <w:r w:rsidRPr="007A3DBC">
              <w:rPr>
                <w:cs/>
              </w:rPr>
              <w:t xml:space="preserve">แบบ </w:t>
            </w:r>
            <w:r w:rsidRPr="007A3DBC">
              <w:t xml:space="preserve">Real Time </w:t>
            </w:r>
            <w:r w:rsidRPr="007A3DBC">
              <w:rPr>
                <w:cs/>
              </w:rPr>
              <w:t>และ</w:t>
            </w:r>
            <w:r w:rsidRPr="007A3DBC">
              <w:t xml:space="preserve"> Direct Credit </w:t>
            </w:r>
            <w:r w:rsidRPr="007A3DBC">
              <w:rPr>
                <w:cs/>
              </w:rPr>
              <w:t xml:space="preserve">ถือเป็นรายการ </w:t>
            </w:r>
            <w:r w:rsidRPr="007A3DBC">
              <w:t>Inhouse (</w:t>
            </w:r>
            <w:r w:rsidRPr="007A3DBC">
              <w:rPr>
                <w:cs/>
              </w:rPr>
              <w:t>ภายในธนาคาร</w:t>
            </w:r>
            <w:r w:rsidRPr="007A3DBC">
              <w:rPr>
                <w:lang w:val="en-GB"/>
              </w:rPr>
              <w:t>)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ค่าธรรมเนียมรับชำระค่าสินค้าและบริการ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ค่าธรรมเนียมที่ลูกค้าจ่ายให้กับธนาคารสำหรับการชำระเงินค่าสินค้าและบริการตามใบแจ้งหนี้ (</w:t>
            </w:r>
            <w:r w:rsidRPr="007A3DBC">
              <w:t xml:space="preserve">Bill Payment) 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>การชำระค่าน้ำ ค่าไฟ ชำระเงินกู้ ค่าเบี้ยประกัน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ทั้งนี้ลูกค้าอาจชำระได้หลายช่องทาง เช่น เคาน์เตอร์ธนาคาร</w:t>
            </w:r>
            <w:r w:rsidRPr="007A3DBC">
              <w:t xml:space="preserve">, </w:t>
            </w:r>
            <w:r w:rsidRPr="007A3DBC">
              <w:rPr>
                <w:cs/>
              </w:rPr>
              <w:t xml:space="preserve">เครื่อง </w:t>
            </w:r>
            <w:r w:rsidRPr="007A3DBC">
              <w:t xml:space="preserve">ATM, Internet Banking </w:t>
            </w:r>
            <w:r w:rsidRPr="007A3DBC">
              <w:rPr>
                <w:cs/>
              </w:rPr>
              <w:t>เป็นต้น ทั้งนี้นับเฉพาะบริการที่มีการชำระเงินเป็นรายครั้ง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ทั้งนี้ไม่รวมบริการที่มีการทำสัญญาล่วงหน้าเพื่อให้หักบัญชีโดยอัตโนมัติ เช่น </w:t>
            </w:r>
            <w:r w:rsidRPr="007A3DBC">
              <w:t xml:space="preserve">Direct Debit </w:t>
            </w:r>
            <w:r w:rsidRPr="007A3DBC">
              <w:rPr>
                <w:cs/>
              </w:rPr>
              <w:t>เป็นต้น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114012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บัตร </w:t>
            </w:r>
            <w:r w:rsidRPr="007A3DBC">
              <w:t>ATM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ค่าทำบัตร </w:t>
            </w:r>
            <w:r w:rsidRPr="007A3DBC">
              <w:t>ATM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ค่าธรรมเนียมเบิกเงินสดข้ามเขตจากเครื่อง</w:t>
            </w:r>
            <w:r w:rsidRPr="007A3DBC">
              <w:t xml:space="preserve"> ATM </w:t>
            </w:r>
            <w:r w:rsidRPr="007A3DBC">
              <w:rPr>
                <w:cs/>
              </w:rPr>
              <w:t>ธนาคารเดียวกัน</w:t>
            </w:r>
          </w:p>
        </w:tc>
        <w:tc>
          <w:tcPr>
            <w:tcW w:w="697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ค่าธรรมเนียมการเบิกเงินสดที่ธนาคารเจ้าของบัตรและเจ้าของเครื่อง </w:t>
            </w:r>
            <w:r w:rsidRPr="007A3DBC">
              <w:t xml:space="preserve">ATM </w:t>
            </w:r>
            <w:r w:rsidRPr="007A3DBC">
              <w:rPr>
                <w:cs/>
              </w:rPr>
              <w:t>ที่ทำรายการ</w:t>
            </w:r>
            <w:r w:rsidRPr="007A3DBC">
              <w:t xml:space="preserve"> </w:t>
            </w:r>
            <w:r w:rsidRPr="007A3DBC">
              <w:rPr>
                <w:cs/>
              </w:rPr>
              <w:t>เป็นธนาคารเดียวกัน ทั้งนี้</w:t>
            </w:r>
            <w:r w:rsidRPr="007A3DBC">
              <w:t xml:space="preserve"> </w:t>
            </w:r>
            <w:r w:rsidRPr="007A3DBC">
              <w:rPr>
                <w:cs/>
              </w:rPr>
              <w:t>เฉพาะในประเทศเท่านั้น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ไม่รวมส่วนของการถอนเงินสดข้ามประเทศ เช่น โครงการ </w:t>
            </w:r>
            <w:r w:rsidRPr="007A3DBC">
              <w:t>AseanPay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ค่าธรรมเนียมเบิกเงินสดข้ามเขตจากเครื่อง</w:t>
            </w:r>
            <w:r w:rsidRPr="007A3DBC">
              <w:t xml:space="preserve"> ATM </w:t>
            </w:r>
            <w:r w:rsidRPr="007A3DBC">
              <w:rPr>
                <w:cs/>
              </w:rPr>
              <w:t>ต่างธนาคาร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ค่าธรรมเนียมการเบิกเงินสดที่ธนาคารเจ้าของบัตรและเจ้าของเครื่อง</w:t>
            </w:r>
            <w:r w:rsidRPr="007A3DBC">
              <w:t xml:space="preserve"> ATM </w:t>
            </w:r>
            <w:r w:rsidRPr="007A3DBC">
              <w:rPr>
                <w:cs/>
              </w:rPr>
              <w:t>ที่ทำรายการ เป็นคนละธนาคาร ทั้งนี้ เฉพาะในประเทศเท่านั้น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ไม่รวมส่วนของการถอนเงินสดข้ามประเทศ เช่น โครงการ </w:t>
            </w:r>
            <w:r w:rsidRPr="007A3DBC">
              <w:t>AseanPay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ค่าธรรมเนียมโอนเงินในเขตระหว่างบัญชีธนาคารเดียวกัน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ค่าธรรมเนียมการโอนเงินในเขตระหว่างบัญชีธนาคารเดียวกัน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ผ่านเครื่อง </w:t>
            </w:r>
            <w:r w:rsidRPr="007A3DBC">
              <w:t>ATM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ค่าธรรมเนียมโอนเงินข้ามเขตระหว่างบัญชีธนาคารเดียวกัน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ค่าธรรมเนียมการโอนเงินข้ามเขตระหว่างบัญชีธนาคารเดียวกัน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ผ่านเครื่อง </w:t>
            </w:r>
            <w:r w:rsidRPr="007A3DBC">
              <w:t>ATM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ค่าธรรมเนียมโอนเงินระหว่างธนาคาร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ค่าธรรมเนียมการโอนเงินระหว่างธนาคารผ่านเครื่อง</w:t>
            </w:r>
            <w:r w:rsidRPr="007A3DBC">
              <w:t xml:space="preserve"> ATM </w:t>
            </w:r>
            <w:r w:rsidRPr="007A3DBC">
              <w:rPr>
                <w:cs/>
              </w:rPr>
              <w:t xml:space="preserve">เช่น การโอนเงินผ่านระบบ </w:t>
            </w:r>
            <w:r w:rsidRPr="007A3DBC">
              <w:lastRenderedPageBreak/>
              <w:t xml:space="preserve">ORFT </w:t>
            </w:r>
            <w:r w:rsidRPr="007A3DBC">
              <w:rPr>
                <w:cs/>
              </w:rPr>
              <w:t xml:space="preserve">ซึ่งเป็นการโอนเงินแบบ </w:t>
            </w:r>
            <w:r w:rsidRPr="007A3DBC">
              <w:t xml:space="preserve">Real Time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lastRenderedPageBreak/>
              <w:t>114020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ค่าธรรมเนียมอื่น ๆ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114021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บัตรเดบิต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ค่าทำบัตรเดบิต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ค่าธรรมเนียมแรกเข้า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ค่าธรรมเนียมเบิกเงินสดในต่างประเทศ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114026</w:t>
            </w:r>
          </w:p>
        </w:tc>
        <w:tc>
          <w:tcPr>
            <w:tcW w:w="18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บัตรชำระเงินล่วงหน้า</w:t>
            </w: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ค่าธรรมเนียมการเติมเงิน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114028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บริการ </w:t>
            </w:r>
            <w:r w:rsidRPr="007A3DBC">
              <w:t>Internet Banking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ค่าขอใช้บริการ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ค่าธรรมเนียมในการสมัครใช้บริการหรือค่าธรรมเนียมแรกเข้า</w:t>
            </w:r>
            <w:r w:rsidRPr="007A3DBC">
              <w:t xml:space="preserve"> </w:t>
            </w:r>
            <w:r w:rsidRPr="007A3DBC">
              <w:rPr>
                <w:cs/>
              </w:rPr>
              <w:t>ซึ่งลูกค้าจ่ายครั้งเดียวเมื่อขอเปิดใช้บริการ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ค่าธรรมเนียมสำหรับการใช้บริการที่ลูกค้าจ่ายเป็นรายปี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114060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บริการ </w:t>
            </w:r>
            <w:r w:rsidRPr="007A3DBC">
              <w:t>Office Banking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บริการ </w:t>
            </w:r>
            <w:r w:rsidRPr="007A3DBC">
              <w:t xml:space="preserve">Office Banking </w:t>
            </w:r>
            <w:r w:rsidRPr="007A3DBC">
              <w:rPr>
                <w:cs/>
              </w:rPr>
              <w:t>คือบริการธนาคารอิเล็กทรอนิกส์ที่ทำผ่านทางเครือข่ายเฉพาะที่เชื่อมโยงระบบของธนาคารกับลูกค้า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เช่น </w:t>
            </w:r>
            <w:r w:rsidRPr="007A3DBC">
              <w:t>Extranet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114061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ค่าขอใช้บริการ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ค่าธรรมเนียมในการสมัครใช้บริการหรือค่าธรรมเนียมแรกเข้า</w:t>
            </w:r>
            <w:r w:rsidRPr="007A3DBC">
              <w:t xml:space="preserve"> </w:t>
            </w:r>
            <w:r w:rsidRPr="007A3DBC">
              <w:rPr>
                <w:cs/>
              </w:rPr>
              <w:t>ซึ่งลูกค้าจ่ายครั้งเดียวเมื่อขอเปิดใช้บริการ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114062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ค่าธรรมเนียมสำหรับการใช้บริการที่ลูกค้าจ่ายเป็นรายปี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114031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บริการ </w:t>
            </w:r>
            <w:r w:rsidRPr="007A3DBC">
              <w:t>Mobile Banking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ค่าขอใช้บริการ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ค่าธรรมเนียมในการสมัครใช้บริการหรือค่าธรรมเนียมแรกเข้า</w:t>
            </w:r>
            <w:r w:rsidRPr="007A3DBC">
              <w:t xml:space="preserve"> </w:t>
            </w:r>
            <w:r w:rsidRPr="007A3DBC">
              <w:rPr>
                <w:cs/>
              </w:rPr>
              <w:t>ซึ่งลูกค้าจ่ายครั้งเดียวเมื่อขอเปิดใช้บริการ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ค่าธรรมเนียมสำหรับการใช้บริการที่ลูกค้าจ่ายเป็นรายปี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เช็ค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ค่าสมุดเช็ค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ค่าธรรมเนียมต่อฉบับที่ลูกค้าจ่ายเพื่อซื้อสมุดเช็ค</w:t>
            </w:r>
            <w:r w:rsidRPr="007A3DBC">
              <w:t xml:space="preserve"> (</w:t>
            </w:r>
            <w:r w:rsidRPr="007A3DBC">
              <w:rPr>
                <w:cs/>
              </w:rPr>
              <w:t>รวมค่าอากรแสตมป์)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ค่าธรรมเนียมเช็คคืน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ค่าธรรมเนียมที่ธนาคารเรียกเก็บจากลูกค้ากรณีที่มีการคืนเช็คที่ลูกค้าสั่งจ่าย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ค่าธรรมเนียมเช็คของขวัญ</w:t>
            </w:r>
            <w:r w:rsidRPr="007A3DBC">
              <w:t>/</w:t>
            </w:r>
            <w:r w:rsidRPr="007A3DBC">
              <w:rPr>
                <w:cs/>
              </w:rPr>
              <w:t>แคชเชียร์เช็ค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ค่าธรรมเนียมต่อฉบับที่ลูกค้าจ่ายเพื่อซื้อสมุดเช็ค</w:t>
            </w:r>
            <w:r w:rsidRPr="007A3DBC">
              <w:t xml:space="preserve"> (</w:t>
            </w:r>
            <w:r w:rsidRPr="007A3DBC">
              <w:rPr>
                <w:cs/>
              </w:rPr>
              <w:t>รวมค่าอากรแสตมป์)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114038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สินเชื่อ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ค่าธรรมเนียมการกู้ยืม</w:t>
            </w:r>
            <w:r w:rsidRPr="007A3DBC">
              <w:t>/</w:t>
            </w:r>
            <w:r w:rsidRPr="007A3DBC">
              <w:rPr>
                <w:cs/>
              </w:rPr>
              <w:t>วิเคราะห์โครงการ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ค่าธรรมเนียมยกเลิกวงเงินสินเชื่อ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ค่าสำรวจและประเมินราคาหลักประกัน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ค่าธรรมเนียมชำระคืนเงินกู้ก่อนกำหนด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ค่าปรับกรณีผิดนัดชำระหนี้เงินกู้ยืม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114044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lastRenderedPageBreak/>
              <w:t>114045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ค่าธรรมเนียมแรกเข้า</w:t>
            </w:r>
            <w:r w:rsidRPr="007A3DBC">
              <w:t xml:space="preserve"> 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ค่าธรรมเนียมรายปี</w:t>
            </w:r>
            <w:r w:rsidRPr="007A3DBC">
              <w:t xml:space="preserve"> 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ค่าธรรมเนียมเบิกเงินสดล่วงหน้า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ค่าปรับชำระเงินล่าช้ากว่ากำหนด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114049</w:t>
            </w:r>
          </w:p>
        </w:tc>
        <w:tc>
          <w:tcPr>
            <w:tcW w:w="18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ธุรกรรมต่างประเทศ</w:t>
            </w: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ค่าธรรมเนียมขอเปิด </w:t>
            </w:r>
            <w:r w:rsidRPr="007A3DBC">
              <w:t>L/C (Domestic, Import L/C)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ค่าธรรมเนียมตั๋วเงินเรียกเก็บขาเข้า</w:t>
            </w:r>
            <w:r w:rsidRPr="007A3DBC">
              <w:t xml:space="preserve"> (Inward / Import Bill)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114063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ค่าธรรมเนียมตั๋วเงินเรียกเก็บขาออก</w:t>
            </w:r>
            <w:r w:rsidRPr="007A3DBC">
              <w:t xml:space="preserve"> (Outward / Export Bill)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ค่าธรรมเนียมโอนเงิน</w:t>
            </w:r>
            <w:r w:rsidRPr="007A3DBC">
              <w:t xml:space="preserve"> (Inward &amp; Outward Remittance)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ค่าบริการซื้อขายเช็คเดินทาง</w:t>
            </w:r>
            <w:r w:rsidRPr="007A3DBC">
              <w:t xml:space="preserve"> </w:t>
            </w:r>
            <w:r w:rsidRPr="007A3DBC">
              <w:rPr>
                <w:cs/>
              </w:rPr>
              <w:t>ดร๊าฟ และตั๋วเงินต่างประเทศ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  <w:r w:rsidRPr="007A3DBC">
              <w:t xml:space="preserve"> 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ค่าบริการต่อทะเบียนรถยนต์</w:t>
            </w:r>
            <w:r w:rsidRPr="007A3DBC">
              <w:t>/</w:t>
            </w:r>
            <w:r w:rsidRPr="007A3DBC">
              <w:rPr>
                <w:cs/>
              </w:rPr>
              <w:t>รถจักรยานยนต์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ค่าบริการตู้นิรภัย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ค่าธรรมเนียมในการเช่าตู้นิรภัย ทั่งนี้ไม่รวมเงินค่ามัดจำ และเงินประกันอื่น ๆ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ค่าดูแลและเก็บรักษาหลักทรัพย์</w:t>
            </w:r>
            <w:r w:rsidRPr="007A3DBC">
              <w:t xml:space="preserve"> (Custody Fee)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ค่ารับรอง</w:t>
            </w:r>
            <w:r w:rsidRPr="007A3DBC">
              <w:t>/</w:t>
            </w:r>
            <w:r w:rsidRPr="007A3DBC">
              <w:rPr>
                <w:cs/>
              </w:rPr>
              <w:t>อาวัล</w:t>
            </w:r>
            <w:r w:rsidRPr="007A3DBC">
              <w:t>/</w:t>
            </w:r>
            <w:r w:rsidRPr="007A3DBC">
              <w:rPr>
                <w:cs/>
              </w:rPr>
              <w:t>ค้ำประกัน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ค่ารับรองเครดิตและฐานะลูกค้า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ค่าธรรมเนียมในการออกหนังสือรับรองยอดคงเหลือในบัญชีเงินฝากของลูกค้า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512"/>
        <w:gridCol w:w="6195"/>
      </w:tblGrid>
      <w:tr w:rsidR="000108A0" w:rsidRPr="007A3DBC" w:rsidTr="000108A0">
        <w:trPr>
          <w:cantSplit/>
          <w:trHeight w:val="24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5" w:name="_Toc52011029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Financial Group</w:t>
            </w:r>
            <w:bookmarkEnd w:id="105"/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62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626"/>
        <w:gridCol w:w="486"/>
        <w:gridCol w:w="1008"/>
        <w:gridCol w:w="2172"/>
        <w:gridCol w:w="7270"/>
      </w:tblGrid>
      <w:tr w:rsidR="000108A0" w:rsidRPr="007A3DBC" w:rsidTr="000108A0"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262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left="186"/>
            </w:pPr>
            <w:r w:rsidRPr="007A3DBC">
              <w:t>Value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2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457001</w:t>
            </w:r>
          </w:p>
        </w:tc>
        <w:tc>
          <w:tcPr>
            <w:tcW w:w="62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กลุ่มธุรกิจทางการเงินที่บริษัทแม่เป็นสถาบันการเงิน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กลุ่มธุรกิจทางการเงินที่บริษัทแม่เป็นสถาบันการเงิน  แบ่งออกเป็นประเภทต่าง ๆ  ดังนี้ กลุ่มสถาบันการเงินแม่ที่จดทะเบียนจัดตั้งขึ้นในประเทศไทย</w:t>
            </w:r>
            <w:r w:rsidRPr="007A3DBC">
              <w:t xml:space="preserve">, </w:t>
            </w:r>
            <w:r w:rsidRPr="007A3DBC">
              <w:rPr>
                <w:cs/>
              </w:rPr>
              <w:t>สถาบันการเงินแม่ที่จดทะเบียนจัดตั้งขึ้นในประเทศไทยแต่เป็นลูกของสถาบันการเงินในต่างประเทศ  และสถาบันการเงินแม่ที่จดทะเบียนจัดตั้งขึ้นในประเทศไทยแต่เป็นลูกของบริษัทแม่ในต่างประเทศซึ่งไม่ใช่สถาบันการเงิน</w:t>
            </w:r>
          </w:p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457002</w:t>
            </w:r>
          </w:p>
        </w:tc>
        <w:tc>
          <w:tcPr>
            <w:tcW w:w="6292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กลุ่มธุรกิจทางการเงินที่บริษัทแม่ไม่ใช่สถาบันการเงิน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กลุ่มธุรกิจทางการเงินที่บริษัทแม่ไม่ใช่สถาบันการเงิน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คือ กลุ่มที่มีสถาบันการเงินเป็นบริษัทลูกในกลุ่มธุรกิจทางการเงิน และบรัษัทแม่ของกลุ่ม คือ บริษัทที่ประกอบธุรกิจทางการเงินที่มีหน่วยงานกำกับดูแลเป็นการเฉพาะ และได้รับอนุญาตจากหน่วยงานกำกับดูแลของตนให้เป็นบริษัทแม่ของกลุ่มธุรกิจทางการเงิน หรือ บริษัทโอลดิ้งที่ไม่ได้ทำธุรกิจของตนเอง โดยเป็นบริษัทที่ต้องมีคุณสมบัติและประกอบุรกิจตามที่ธนาคารแห่งประเทศไทยกำหนด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38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7889"/>
        <w:gridCol w:w="2551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lastRenderedPageBreak/>
              <w:br w:type="page"/>
            </w:r>
            <w:r w:rsidRPr="007A3DBC"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6" w:name="_Toc52011029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Financial Position Summary Item</w:t>
            </w:r>
            <w:bookmarkEnd w:id="106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62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"/>
        <w:gridCol w:w="2757"/>
        <w:gridCol w:w="486"/>
        <w:gridCol w:w="1008"/>
        <w:gridCol w:w="2172"/>
        <w:gridCol w:w="7270"/>
      </w:tblGrid>
      <w:tr w:rsidR="000108A0" w:rsidRPr="007A3DBC" w:rsidTr="000108A0">
        <w:trPr>
          <w:tblHeader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275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left="186"/>
            </w:pPr>
            <w:r w:rsidRPr="007A3DBC">
              <w:t>Value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2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เงินให้สินเชื่อแก่ลูกหนี้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เงินให้สินเชื่อทั้งสิ้นแก่ลูกหนี้ที่มิใช่รายการระหว่างธนาคารและตลาดเงิน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1. </w:t>
            </w:r>
            <w:r w:rsidRPr="007A3DBC">
              <w:rPr>
                <w:cs/>
              </w:rPr>
              <w:t>เงินให้สินเชื่อ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เงินให้กู้ยืมทุกประเภทแก่ลูกหนี้ที่มิใช่รายการรายการระหว่างธนาคารและตลาดเงิน แต่รวมเงินให้สินเชื่อแก่สถาบันการะงินที่ถูกทางการสั่งให้เลิกกิจการหรือถูกเพิกถอนใบอนุญาต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2. </w:t>
            </w:r>
            <w:r w:rsidRPr="007A3DBC">
              <w:rPr>
                <w:cs/>
              </w:rPr>
              <w:t>ลูกหนี้ตามสัญญาเช่าซื้อ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ลูกหนี้ที่ทำสัญญาเช่าซื้อ (</w:t>
            </w:r>
            <w:r w:rsidRPr="007A3DBC">
              <w:t xml:space="preserve">Hire Purchase) </w:t>
            </w:r>
            <w:r w:rsidRPr="007A3DBC">
              <w:rPr>
                <w:cs/>
              </w:rPr>
              <w:t>ตามประมวลกฏหมายแพ่งและพาณิชย์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460004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3. </w:t>
            </w:r>
            <w:r w:rsidRPr="007A3DBC">
              <w:rPr>
                <w:cs/>
              </w:rPr>
              <w:t>ลูกหนี้ตามสัญญาเช่าการเงิน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ตามสัญญาเช่าที่ทำให้เกิดการโอนความเสี่ยงและผลตอบแทนทั้งหมดหรือเกือบทั้งหมดที่ผู้เป็นเจ้าของพึงได้รับจากสินทรัพย์ให้แก่ผู้เช่า และเมื่อสิ้นสุดสัญญาเช่า ลูกหนี้ตามสัญญาเช่ามีสิทธิ์ซื้อทรัพย์สินที่เช่าเมื่อหมดสัญญาเช่า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460005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4. </w:t>
            </w:r>
            <w:r w:rsidRPr="007A3DBC">
              <w:rPr>
                <w:cs/>
              </w:rPr>
              <w:t>ลูกหนี้ตามสัญญาเช่าดำเนินงาน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ลูกหนี้ตามสัญญาเช่าทรัพย์สิน เมื่อสิ้นสุดสัญญาเช่า ลูกหนี้ตามสัญญาเช่าต้องส่งมอบทรัพย์สินนั้นแก่ผู้ให้เช่า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460006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5. </w:t>
            </w:r>
            <w:r w:rsidRPr="007A3DBC">
              <w:rPr>
                <w:cs/>
              </w:rPr>
              <w:t>ลูกหนี้ธุรกิจหลักทรัพย์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เงินให้สินเชื่อแก่ลูกหนี้ธุรกิจหลักทรัพย์ของบริษัทหลักทรัพย์ ตามประกาศ ก.ล.ต. เรื่องแบบรายงานของบริษัทหลักทรัพย์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460007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     5.1</w:t>
            </w:r>
            <w:r w:rsidRPr="007A3DBC">
              <w:rPr>
                <w:cs/>
              </w:rPr>
              <w:t xml:space="preserve"> เงินให้กู้เพื่อซื้อหลักทรัพย์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เงินให้กู้ยืมเพื่อซื้อหลักทรัพย์แก่ลูกหนี้ธุรกิจหลักทรัพย์ของบริษัทหลักทรัพย์ โดยลูกหนี้ได้นำหลักทรัพย์นั้นวางเป็นประกัน (</w:t>
            </w:r>
            <w:r w:rsidRPr="007A3DBC">
              <w:t xml:space="preserve">Margin Account)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460008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     5.2</w:t>
            </w:r>
            <w:r w:rsidRPr="007A3DBC">
              <w:rPr>
                <w:cs/>
              </w:rPr>
              <w:t xml:space="preserve"> ลูกหนี้ธุรกิจหลักทรัพย์ที่มิใช่เป็นการให้กู้เพื่อซื้อหลักทรัพย์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กู้ยืมเพื่อการอื่นที่มิใช่เงินให้กู้ยืมเพื่อซื้อหลักทรัพย์แก่ลูกหนี้ธุรกิจหลักทรัพย์ของบริษัทหลักทรัพย์ เช่น เงินให้กู้ยืมที่ให้แก่ลูกหนี้ธุรกิจหลักทรัพย์ที่สั่งซื้อหลักทรัพย์ด้วยเงินสดที่ไม่สามารถชำระเงินภายในระยะเวลาที่กำหนด ลูกหนี้ธุรกิจหลักทรัพย์ที่อยู่ระหว่างฟ้องร้องบังคับคดี ประนอมหนี้หรือผ่อนชำระ  ลูกหนี้ยืมหลักทรัพย์ที่ผิดนัดการส่งคืนหลักทรัพย์ที่ยืม และลูกหนี้ธุรกิจหลักทรัพย์ด้อยคุณภาพอื่น ๆ ที่คาดว่าอาจจะเรียกเก็บเงินไม่ได้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460009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      6. </w:t>
            </w:r>
            <w:r w:rsidRPr="007A3DBC">
              <w:rPr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ลูกค้าที่สั่งซื้อขายสัญญาซื้อขายล่วงหน้าแล้วมีผลขาดทุนและลูกค้ายังไม่ชำระผลขาดทุนดังกล่าว</w:t>
            </w:r>
            <w:r w:rsidRPr="007A3DBC">
              <w:t xml:space="preserve"> </w:t>
            </w:r>
            <w:r w:rsidRPr="007A3DBC">
              <w:rPr>
                <w:cs/>
              </w:rPr>
              <w:t>หรือลูกหนี้ธุรกิจสัญญาซื้อขายล่วงหน้าที่อยู่ระหว่างดำเนินคดี ประนอมหนี้</w:t>
            </w:r>
            <w:r w:rsidRPr="007A3DBC">
              <w:t xml:space="preserve"> </w:t>
            </w:r>
            <w:r w:rsidRPr="007A3DBC">
              <w:rPr>
                <w:cs/>
              </w:rPr>
              <w:t>หรือผ่อนชำระ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460010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7. </w:t>
            </w:r>
            <w:r w:rsidRPr="007A3DBC">
              <w:rPr>
                <w:cs/>
              </w:rPr>
              <w:t>ลูกหนี้ธุรกิจแฟ็กเตอริง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ลูกหนี้ที่เกิดจากการซื้อลูกหนี้การค้าหรือเอกสิทธิในหนี้ ๆ ใดที่ผู้ซื้อจะรับโอนสิทธิในการเรียกเก็บหนี้นั้นมาด้วย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      8. </w:t>
            </w:r>
            <w:r w:rsidRPr="007A3DBC">
              <w:rPr>
                <w:cs/>
              </w:rPr>
              <w:t xml:space="preserve">ลูกหนี้ตามธุรกรรมสัญญาซื้อคืนภาคเอกชน 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ลูกหนี้ที่เกิดจากการทำธุรกรรมซื้อคืนภาคเอกชน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กับนิติบุคคลอื่น ที่</w:t>
            </w:r>
            <w:r w:rsidR="002824F9" w:rsidRPr="007A3DBC">
              <w:rPr>
                <w:cs/>
              </w:rPr>
              <w:t>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7A3DBC">
              <w:t xml:space="preserve"> </w:t>
            </w:r>
            <w:r w:rsidRPr="007A3DBC">
              <w:rPr>
                <w:cs/>
              </w:rPr>
              <w:t>สำหรับธุรกรรมซื้อคืนภาคเอกชนที่เกิดจากคู่สัญญาและธุรกรรมเดียวกันซึ่งสามารถหักกลบกันได้ตามที่มาตรฐานการบัญชีกำหนด ให้แสดงเป็นยอดสุทธิ  ในกรณีที่ไม่สามารถหักกลบกันได้ให้แสดงด้วยยอดรวม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9. </w:t>
            </w:r>
            <w:r w:rsidRPr="007A3DBC">
              <w:rPr>
                <w:cs/>
              </w:rPr>
              <w:t>ลูกหนี้อื่น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เงินให้สินเชื่อแก่ลูกหนี้นอกเหนือจากที่ได้รายงานในหัวข้อ 1-8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ส่วนปรับมูลค่าจากการป้องกันความเสี่ยง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ส่วนปรับมูลค่าของเงินให้สินเชื่อแก่ลูกหนี้ที่เกิดจากการวัดมูลค่ายุติธรรม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460014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หัก ค่าเผื่อหนี้สงสัยจะสูญและค่าเผื่อการปรับมูลค่าจากการปรับโครงสร้างหนี้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จำนวนที่กันไว้เพื่อหักออกจากเงินให้สินเชื่อแก่ลูกหนี้และดอกเบี้ยค้างรับสำหรับส่วนที่คาดไว้ว่าจะเรียกเก็บไม่ได้ และจำนวนเงินให้สินเชื่อที่ปรับปรุงโครงสร้างหนี้ที่สูงกว่ามูลค่า</w:t>
            </w:r>
            <w:r w:rsidRPr="007A3DBC">
              <w:rPr>
                <w:cs/>
              </w:rPr>
              <w:lastRenderedPageBreak/>
              <w:t>ยุติธรรมของหนี้</w:t>
            </w:r>
            <w:r w:rsidRPr="007A3DBC">
              <w:t xml:space="preserve">  </w:t>
            </w:r>
            <w:r w:rsidRPr="007A3DBC">
              <w:rPr>
                <w:cs/>
              </w:rPr>
              <w:t>ซึ่งคำนวณตามที่มาตรฐานการบัญชี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460015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เงินให้สินเชื่อและลูกหนี้ที่ไม่ก่อให้เกิดรายได้</w:t>
            </w:r>
            <w:r w:rsidRPr="007A3DBC">
              <w:t xml:space="preserve"> (NPL)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460016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เงินลงทุนสุทธิ 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460017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94"/>
              <w:rPr>
                <w:cs/>
              </w:rPr>
            </w:pPr>
            <w:r w:rsidRPr="007A3DBC">
              <w:t xml:space="preserve"> </w:t>
            </w:r>
            <w:r w:rsidRPr="007A3DBC">
              <w:rPr>
                <w:cs/>
              </w:rPr>
              <w:t>เงินลงทุน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เงินลงทุนที่อาจเกิดจากการลงทุนตามนโยบายการบริหารเงิน  หรือการลงทุนในตราสารที่ออกเพื่อการระดมทุนทั่วไป  หรือการลงทุนในตราสารหนี้ที่มีวันครบกำหนดที่แน่นอนและตั้งใจจะถือจนกว่าจะครบกำหนด  รวมทั้งตราสารหนี้ดังกล่าวที่ต่อมาไม่มีราคาเสนอซื้อขายในตลาดซื้อขายคล่อง  ซึ่งครอบคลุมเงินลงทุนทุกประเภท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เช่น  เงินลงทุนเพื่อค้า </w:t>
            </w:r>
            <w:r w:rsidRPr="007A3DBC">
              <w:t xml:space="preserve">(Trading)  </w:t>
            </w:r>
            <w:r w:rsidRPr="007A3DBC">
              <w:rPr>
                <w:cs/>
              </w:rPr>
              <w:t xml:space="preserve">เงินลงทุนเผื่อขาย </w:t>
            </w:r>
            <w:r w:rsidRPr="007A3DBC">
              <w:t xml:space="preserve">(Available for Sale) </w:t>
            </w:r>
            <w:r w:rsidRPr="007A3DBC">
              <w:rPr>
                <w:cs/>
              </w:rPr>
              <w:t xml:space="preserve"> ตราสารหนี้ที่จะถือจนครบกำหนด </w:t>
            </w:r>
            <w:r w:rsidRPr="007A3DBC">
              <w:t xml:space="preserve">(Held to Maturity) </w:t>
            </w:r>
            <w:r w:rsidRPr="007A3DBC">
              <w:rPr>
                <w:cs/>
              </w:rPr>
              <w:t xml:space="preserve"> หรือเงินลงทุนทั่วไป </w:t>
            </w:r>
            <w:r w:rsidRPr="007A3DBC">
              <w:t xml:space="preserve">(General Investment)  </w:t>
            </w:r>
            <w:r w:rsidRPr="007A3DBC">
              <w:rPr>
                <w:cs/>
              </w:rPr>
              <w:t>ตามที่มาตรฐานการบัญชีกำหนด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ทั้งที่เป็นกรรมสิทธิ์ของบริษัท</w:t>
            </w:r>
            <w:r w:rsidRPr="007A3DBC">
              <w:t xml:space="preserve">  </w:t>
            </w:r>
            <w:r w:rsidRPr="007A3DBC">
              <w:rPr>
                <w:cs/>
              </w:rPr>
              <w:t>หรือที่โอนกรรมสิทธิ์แล้วแต่มีสัญญาซื้อคืน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รวมทั้งเงินลงทุนในลูกหนี้ที่รับโอนมาที่เข้าข่ายเป็นการขายที่แท้จริงตามหลักการบัญชี (</w:t>
            </w:r>
            <w:r w:rsidRPr="007A3DBC">
              <w:t>True Sale)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</w:t>
            </w:r>
            <w:r w:rsidRPr="007A3DBC">
              <w:rPr>
                <w:cs/>
              </w:rPr>
              <w:t>เงินลงทุนในบริษัทย่อยและบริษัทร่วม</w:t>
            </w:r>
            <w:r w:rsidRPr="007A3DBC">
              <w:rPr>
                <w:cs/>
                <w:lang w:val="en-GB"/>
              </w:rPr>
              <w:t>และ</w:t>
            </w:r>
            <w:r w:rsidRPr="007A3DBC">
              <w:rPr>
                <w:cs/>
              </w:rPr>
              <w:t>เงินลงทุนในธุรกรรมเงินกู้ยืมที่มีอนุพันธ์แฝง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460018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94"/>
              <w:rPr>
                <w:cs/>
              </w:rPr>
            </w:pPr>
            <w:r w:rsidRPr="007A3DBC">
              <w:rPr>
                <w:cs/>
              </w:rPr>
              <w:t xml:space="preserve"> ส่วนปรับมูลค่าจากการป้องกันความเสี่ยง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ส่วนปรับมูลค่าของเงินลงทุนที่เกิดจากการวัดมูลค่ายุติธรรม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460019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94"/>
              <w:rPr>
                <w:cs/>
              </w:rPr>
            </w:pPr>
            <w:r w:rsidRPr="007A3DBC">
              <w:rPr>
                <w:cs/>
              </w:rPr>
              <w:t xml:space="preserve"> ค่าเผื่อการปรับมูลค่า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จำนวนเงินที่ตั้งไว้เผื่อกำไร</w:t>
            </w:r>
            <w:r w:rsidRPr="007A3DBC">
              <w:t xml:space="preserve"> 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สุทธิที่ยังไม่ได้เกิดขึ้นของเงินลงทุน</w:t>
            </w:r>
            <w:r w:rsidRPr="007A3DBC">
              <w:t xml:space="preserve">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460020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94"/>
              <w:rPr>
                <w:cs/>
              </w:rPr>
            </w:pPr>
            <w:r w:rsidRPr="007A3DBC">
              <w:rPr>
                <w:cs/>
              </w:rPr>
              <w:t xml:space="preserve"> หัก ค่าเผื่อการด้อยค่า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จำนวนเงินที่ตั้งไว้เผื่อการเสื่อมค่าเงินลงทุน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ทรัพย์สินรอการขายสุทธิ 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94"/>
              <w:rPr>
                <w:cs/>
              </w:rPr>
            </w:pPr>
            <w:r w:rsidRPr="007A3DBC">
              <w:rPr>
                <w:cs/>
              </w:rPr>
              <w:t xml:space="preserve"> ทรัพย์สินรอการขาย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>ทรัพย์สินรอการขาย</w:t>
            </w:r>
            <w:r w:rsidRPr="007A3DBC">
              <w:t xml:space="preserve"> 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หมายถึง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1. ทรัพย์สินที่ตกเป็นของบริษัทเนื่องจากการรับชำระหนี้ หรือเนื่องจากการที่ได้ซื้อทรัพย์สินที่จำนองไว้กับบริษัทจากการขายทอดตลาดโดยคำสั่งของศาล  หรือเจ้าพนักงานพิทักษ์ทรัพย์ หรือการที่บริษํทได้รับทรัพย์สินนั้นมาจากการจำนำ รวมทั้งการเข้าครอบครองทรัพย์สินจากการให้เช่าการเงินหรือการให้เช่าซื้อ</w:t>
            </w:r>
            <w:r w:rsidRPr="007A3DBC">
              <w:t xml:space="preserve">  </w:t>
            </w:r>
          </w:p>
          <w:p w:rsidR="000108A0" w:rsidRPr="007A3DBC" w:rsidRDefault="000108A0" w:rsidP="000108A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     2. ที่ดิน อาคาร และทรัพย์สินอื่น รวมทั้งสิทธิการเช่าเพื่อใช้ดำเนินธุรกิจหรือสำหรับพนักงานและลูกจ้างซึ่งมิได้ใช้เพื่อการดังกล่าวแล้ว 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94"/>
              <w:rPr>
                <w:cs/>
              </w:rPr>
            </w:pPr>
            <w:r w:rsidRPr="007A3DBC">
              <w:rPr>
                <w:cs/>
              </w:rPr>
              <w:t xml:space="preserve"> หัก ค่าเผื่อการลดราคาและการด้อยค่า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จำนวนเงินที่บริษัทกันไว้สำหรับทรัพย์สินรอการขายที่มีราคาตลาดลดลงหรือที่คาดว่าจะขาดทุนถ้าจำหน่ายทรัพย์สินนั้นออกไป  และจำนวนที่ต้องกันสำหรับระยะเวลาการถือครองทรัพย์สินตามที่ธนาคารแห่งประเทศไทย เรื่อง อสังหาริมทรัพย์รอการขาย และหลักเกณฑ์การซื้อหรือมีไว้ซึ่งอสังหาริมทรัพย์เพื่อเป็นสถานที่สำหรับประกอบธุรกิจ หรือสำหรับพนักงานและลูกจ้างของสถาบันการเงิน กำหนด</w:t>
            </w:r>
            <w:r w:rsidRPr="007A3DBC">
              <w:t xml:space="preserve"> </w:t>
            </w:r>
            <w:r w:rsidRPr="007A3DBC">
              <w:rPr>
                <w:cs/>
              </w:rPr>
              <w:t>และจำนวนเงินที่กันไว้เผื่อการเสื่อมค่าของทรัพย์สินรอการขาย 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460024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สิทธิในการเรียกคืนหลักทรัพย์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สิทธิของบริษัทในการเรียกคืนหลักทรัพย์ที่วางเป็นประกันการกู้ยืมเงินตามธุรกรรมซื้อคืนภาคเอกชน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หรือธุรกรรมการยืมและให้ยืมหลักทรัพย์ 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 เนื่องจากบริษัทได้นำหลักทรัพย์ดังกล่าวไปทำธุรกรรมกู้ยืมเงินตามธุรกรรมซื้อคืนภาคเอกชน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หรือธุรกรรมการยืมและให้ยืมหลักทรัพย์  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อีกทอดหนึ่ง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ทั้งนี้รวม ลูกหนี้</w:t>
            </w:r>
            <w:r w:rsidRPr="007A3DBC">
              <w:rPr>
                <w:cs/>
              </w:rPr>
              <w:lastRenderedPageBreak/>
              <w:t>ธุรกิจหลักทรัพย์ที่เป็นลูกหนี้ตามธุรกรรมการยืมและให้ยืมหลักทรัพย์ ตามประกาศ ก.ล.ต. เรื่องแบบรายงานของบริษัทหลักทรัพย์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460025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ลูกหนี้อื่น (ไม่ได้เกิดจากการให้สินเชื่อ)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ลูกหนี้ที่มิได้เกิดจากการให้สินเชื่อ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460026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firstLine="536"/>
              <w:rPr>
                <w:cs/>
              </w:rPr>
            </w:pPr>
            <w:r w:rsidRPr="007A3DBC">
              <w:rPr>
                <w:cs/>
              </w:rPr>
              <w:t>ลูกหนี้สำนักหักบัญชี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ลูกหนี้สำนักหักบัญชีที่เป็นลุกหนี้ที่มิได้เกิดจากการให้สินเชื่อ ทั้งที่เป็นลูกหนี้สำนักหักบัญชีทั้งที่เกิดจากธุรกรรมซื้อขายหลักทรัพย์ ธุรกรรมซื้อขายสัญญาซื้อขายล่วงหน้า ธุรกรรมซื้อหลักทรัพย์ต่างประเทศ ดังนี้</w:t>
            </w:r>
          </w:p>
          <w:p w:rsidR="000108A0" w:rsidRPr="007A3DBC" w:rsidRDefault="000108A0" w:rsidP="000108A0">
            <w:r w:rsidRPr="007A3DBC">
              <w:rPr>
                <w:cs/>
              </w:rPr>
              <w:t>1.ลูกหนี้สำนักหักบัญชีซื้อขายหลักทรัพย์ หมายถึง ยอดดุลสุทธิลูกหนี้สำนักหักบัญชีที่เกิดจากการชำระราคาซื้อขายหลักทรัพย์ผ่านสำนักหักบัญชี</w:t>
            </w:r>
          </w:p>
          <w:p w:rsidR="000108A0" w:rsidRPr="007A3DBC" w:rsidRDefault="000108A0" w:rsidP="000108A0">
            <w:r w:rsidRPr="007A3DBC">
              <w:rPr>
                <w:cs/>
              </w:rPr>
              <w:t>2.ลูกหนี้สำนักหักบัญชีซื้อขายสัญญาซื้อขายล่วงหน้า หมายถึง ยอดดุลสุทธิลูกหนี้สำนักหักบัญชีที่เกิดจากการชำระราคาซื้อขายสัญญาซื้อขายล่วงหน้า ทั้งนี้ให้ถึงเงินที่นำไปวางเป็นประกันกับสำนักหักบัญชีในการทำธุรกรรมอนุพันธ์ ผ่านสำนักหักบัญชี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3.ลูกหนี้สำนักหักบัญชีซื้อขายหลักทรัพย์ต่างประเทศ หมายถึง ลูกหนี้บริษัทหลักทรัพย์ต่างประเทศที่เกิดจากการชำระราคาซื้อขายหลักทรัพย์ หรือสัญญาซื้อขายล่วงหน้าในต่างประเทศผ่านบริษัทหลักทรัพย์ต่างประเทศ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460027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firstLine="536"/>
              <w:rPr>
                <w:cs/>
              </w:rPr>
            </w:pPr>
            <w:r w:rsidRPr="007A3DBC">
              <w:rPr>
                <w:cs/>
              </w:rPr>
              <w:t>ลูกหนี้ธุรกิจหลักทรัพย์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 xml:space="preserve">ลูกหนี้ธุรกิจหลักทรัพย์ที่เป็นลุกหนี้ที่มิได้เกิดจากการให้สินเชื่อ ได้แก่ </w:t>
            </w:r>
          </w:p>
          <w:p w:rsidR="000108A0" w:rsidRPr="007A3DBC" w:rsidRDefault="000108A0" w:rsidP="000108A0">
            <w:pPr>
              <w:tabs>
                <w:tab w:val="left" w:pos="239"/>
              </w:tabs>
            </w:pPr>
            <w:r w:rsidRPr="007A3DBC">
              <w:rPr>
                <w:cs/>
              </w:rPr>
              <w:t>1.</w:t>
            </w:r>
            <w:r w:rsidRPr="007A3DBC">
              <w:rPr>
                <w:cs/>
              </w:rPr>
              <w:tab/>
              <w:t xml:space="preserve">ลูกหนี้ที่เกิดจากการซื้อหลักทรัพย์ตามคำสั่ง  หมายถึง ลูกหนี้ที่เกิดจากการที่บริษัทต้องจ่ายเงินตามที่ลูกค้าสั่งซื้อหลักทรัพย์ด้วยเงินสดและอยู่ระหว่างการเรียกชำระเงินจากลูกค้าภายในระยะเวลาที่ตลาดหลักทรัพย์แห่งประเทศไทยกำหนดไว้ โดยให้แสดงเป็นยอดสุทธิของลูกหนี้ที่ได้มีการซื้อขายหลักทรัพย์ทที่ถึงกำหนดชำระภายในวันเดียวกัน </w:t>
            </w:r>
          </w:p>
          <w:p w:rsidR="000108A0" w:rsidRPr="007A3DBC" w:rsidRDefault="000108A0" w:rsidP="000108A0">
            <w:pPr>
              <w:tabs>
                <w:tab w:val="left" w:pos="239"/>
              </w:tabs>
              <w:rPr>
                <w:cs/>
              </w:rPr>
            </w:pPr>
            <w:r w:rsidRPr="007A3DBC">
              <w:rPr>
                <w:cs/>
              </w:rPr>
              <w:t>2.</w:t>
            </w:r>
            <w:r w:rsidRPr="007A3DBC">
              <w:rPr>
                <w:cs/>
              </w:rPr>
              <w:tab/>
              <w:t>ลูกหนี้ทรัพย์สินวางเป็นประกัน  หมายถึง ลูกหนี้ที่เกิดจากการที่บริษัทต้องโอนทรัพย์สินไปให้กับผู้ให้ยืมหลักทรัพย์เพื่อเป็นประกันกับเจ้าหนี้หุ้นยืม หรือเงินวางประกันไว้กับสำนักหักบัญชี</w:t>
            </w:r>
            <w:r w:rsidRPr="007A3DBC">
              <w:rPr>
                <w:b/>
                <w:bCs/>
                <w:cs/>
              </w:rPr>
              <w:t xml:space="preserve">              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460028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firstLine="536"/>
              <w:rPr>
                <w:cs/>
              </w:rPr>
            </w:pPr>
            <w:r w:rsidRPr="007A3DBC">
              <w:rPr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ลูกหนื้ที่มีอยู่ในช่วงรอการชำระเงิน ในช่วงวัน </w:t>
            </w:r>
            <w:r w:rsidRPr="007A3DBC">
              <w:t xml:space="preserve">Trade date </w:t>
            </w:r>
            <w:r w:rsidRPr="007A3DBC">
              <w:rPr>
                <w:cs/>
              </w:rPr>
              <w:t>ถึงวัน</w:t>
            </w:r>
            <w:r w:rsidRPr="007A3DBC">
              <w:t xml:space="preserve"> Settlement date </w:t>
            </w:r>
            <w:r w:rsidRPr="007A3DBC">
              <w:rPr>
                <w:cs/>
              </w:rPr>
              <w:t>ตามประกาศ ก.ล.ต. เรื่องแบบรายงานของบริษัทหลักทรัพย์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460029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firstLine="536"/>
              <w:rPr>
                <w:cs/>
              </w:rPr>
            </w:pPr>
            <w:r w:rsidRPr="007A3DBC">
              <w:rPr>
                <w:cs/>
              </w:rPr>
              <w:t>อื่น ๆ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ลูกหนี้ที่มิได้เกิดจากการให้สินเชื่อนอกเหนือจากที่ได้รายงานในหัวข้อ ลูกหนี้สำนักหักบัญชี ลูกหนี้ธุรกิจหลักทรัพย์  ลูกหนี้ธุรกิจสัญญาซื้อขายล่วงหน้า  ภายใต้หัวข้อลูกหนี้อื่น (ไม่ได้เกิดจากการให้สินเชื่อ)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460030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สินทรัพย์รวม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460031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หนี้สินรวม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460032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ส่วนของเจ้าของ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460033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รายการนอกงบแสดงฐานะการเงิน </w:t>
            </w:r>
            <w:r w:rsidRPr="007A3DBC">
              <w:t>(</w:t>
            </w:r>
            <w:r w:rsidRPr="007A3DBC">
              <w:rPr>
                <w:cs/>
              </w:rPr>
              <w:t>ภาระผูกพันทั้งสิ้น)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รายการนอกงบแสดงฐานะการเงิน หมายถึง รายการหนี้สินที่จะเกิดในภายหน้าและรายการตราสารอนุพันธ์</w:t>
            </w:r>
          </w:p>
        </w:tc>
      </w:tr>
    </w:tbl>
    <w:p w:rsidR="000108A0" w:rsidRPr="007A3DBC" w:rsidRDefault="000108A0" w:rsidP="000108A0">
      <w:pPr>
        <w:sectPr w:rsidR="000108A0" w:rsidRPr="007A3DBC" w:rsidSect="000108A0">
          <w:headerReference w:type="default" r:id="rId18"/>
          <w:footnotePr>
            <w:numRestart w:val="eachPage"/>
          </w:footnotePr>
          <w:pgSz w:w="16834" w:h="11909" w:orient="landscape" w:code="9"/>
          <w:pgMar w:top="1152" w:right="1440" w:bottom="1152" w:left="1152" w:header="1152" w:footer="288" w:gutter="0"/>
          <w:cols w:space="708"/>
          <w:docGrid w:linePitch="435"/>
        </w:sectPr>
      </w:pPr>
    </w:p>
    <w:p w:rsidR="000108A0" w:rsidRPr="007A3DBC" w:rsidRDefault="000108A0" w:rsidP="000108A0">
      <w:pPr>
        <w:rPr>
          <w:sz w:val="4"/>
          <w:szCs w:val="4"/>
        </w:rPr>
      </w:pPr>
    </w:p>
    <w:tbl>
      <w:tblPr>
        <w:tblW w:w="14543" w:type="dxa"/>
        <w:tblInd w:w="-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625"/>
        <w:gridCol w:w="527"/>
        <w:gridCol w:w="16"/>
        <w:gridCol w:w="648"/>
        <w:gridCol w:w="1586"/>
        <w:gridCol w:w="967"/>
        <w:gridCol w:w="45"/>
        <w:gridCol w:w="1894"/>
        <w:gridCol w:w="10"/>
        <w:gridCol w:w="733"/>
        <w:gridCol w:w="421"/>
        <w:gridCol w:w="421"/>
        <w:gridCol w:w="421"/>
        <w:gridCol w:w="421"/>
        <w:gridCol w:w="145"/>
        <w:gridCol w:w="276"/>
        <w:gridCol w:w="421"/>
        <w:gridCol w:w="421"/>
        <w:gridCol w:w="421"/>
        <w:gridCol w:w="421"/>
        <w:gridCol w:w="421"/>
        <w:gridCol w:w="421"/>
        <w:gridCol w:w="421"/>
        <w:gridCol w:w="385"/>
        <w:gridCol w:w="385"/>
        <w:gridCol w:w="385"/>
        <w:gridCol w:w="385"/>
        <w:gridCol w:w="385"/>
        <w:gridCol w:w="330"/>
        <w:gridCol w:w="55"/>
      </w:tblGrid>
      <w:tr w:rsidR="000108A0" w:rsidRPr="007A3DBC" w:rsidTr="000108A0">
        <w:trPr>
          <w:gridBefore w:val="1"/>
          <w:gridAfter w:val="1"/>
          <w:wBefore w:w="130" w:type="dxa"/>
          <w:wAfter w:w="55" w:type="dxa"/>
          <w:trHeight w:val="80"/>
        </w:trPr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spacing w:line="320" w:lineRule="exact"/>
              <w:rPr>
                <w:b/>
                <w:bCs/>
              </w:rPr>
            </w:pPr>
            <w:r w:rsidRPr="007A3DBC"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547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spacing w:line="320" w:lineRule="exact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7" w:name="_Toc21523906"/>
            <w:bookmarkStart w:id="108" w:name="_Toc24945599"/>
            <w:bookmarkStart w:id="109" w:name="_Toc52011029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FI Reporting Group ID (</w:t>
            </w:r>
            <w:r w:rsidRPr="007A3DB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ชุดข้อมูล</w:t>
            </w:r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107"/>
            <w:bookmarkEnd w:id="108"/>
            <w:bookmarkEnd w:id="10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                                                </w:t>
            </w:r>
          </w:p>
        </w:tc>
        <w:tc>
          <w:tcPr>
            <w:tcW w:w="547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8A0" w:rsidRPr="007A3DBC" w:rsidRDefault="000108A0" w:rsidP="000108A0">
            <w:pPr>
              <w:spacing w:line="320" w:lineRule="exact"/>
              <w:jc w:val="right"/>
            </w:pPr>
          </w:p>
        </w:tc>
      </w:tr>
      <w:tr w:rsidR="000108A0" w:rsidRPr="007A3DBC" w:rsidTr="000108A0">
        <w:trPr>
          <w:cantSplit/>
        </w:trPr>
        <w:tc>
          <w:tcPr>
            <w:tcW w:w="7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Code</w:t>
            </w:r>
          </w:p>
        </w:tc>
        <w:tc>
          <w:tcPr>
            <w:tcW w:w="1191" w:type="dxa"/>
            <w:gridSpan w:val="3"/>
            <w:vMerge w:val="restar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2553" w:type="dxa"/>
            <w:gridSpan w:val="2"/>
            <w:vMerge w:val="restar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682" w:type="dxa"/>
            <w:gridSpan w:val="4"/>
            <w:vMerge w:val="restar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526" w:type="dxa"/>
            <w:gridSpan w:val="7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BLS</w:t>
            </w:r>
          </w:p>
        </w:tc>
        <w:tc>
          <w:tcPr>
            <w:tcW w:w="2526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TBP</w:t>
            </w:r>
          </w:p>
        </w:tc>
        <w:tc>
          <w:tcPr>
            <w:tcW w:w="2310" w:type="dxa"/>
            <w:gridSpan w:val="7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 xml:space="preserve"> PVS </w:t>
            </w:r>
          </w:p>
        </w:tc>
      </w:tr>
      <w:tr w:rsidR="000108A0" w:rsidRPr="007A3DBC" w:rsidTr="000108A0">
        <w:trPr>
          <w:cantSplit/>
        </w:trPr>
        <w:tc>
          <w:tcPr>
            <w:tcW w:w="755" w:type="dxa"/>
            <w:gridSpan w:val="2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1191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682" w:type="dxa"/>
            <w:gridSpan w:val="4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2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38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56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09"/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18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56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1218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09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18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56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1218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18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190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116015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  <w:r w:rsidRPr="007A3DBC">
              <w:rPr>
                <w:sz w:val="18"/>
                <w:szCs w:val="18"/>
                <w:cs/>
              </w:rPr>
              <w:t xml:space="preserve"> </w:t>
            </w:r>
            <w:r w:rsidRPr="007A3DBC">
              <w:rPr>
                <w:sz w:val="18"/>
                <w:szCs w:val="18"/>
              </w:rPr>
              <w:t>Baht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42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>ชุดของบริษัทลูก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42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426" w:type="dxa"/>
            <w:gridSpan w:val="9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544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4"/>
        <w:gridCol w:w="505"/>
        <w:gridCol w:w="509"/>
        <w:gridCol w:w="2426"/>
        <w:gridCol w:w="3067"/>
        <w:gridCol w:w="402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0108A0" w:rsidRPr="007A3DBC" w:rsidTr="000108A0">
        <w:trPr>
          <w:cantSplit/>
          <w:trHeight w:val="170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lastRenderedPageBreak/>
              <w:br w:type="page"/>
              <w:t>Code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2426" w:type="dxa"/>
            <w:vMerge w:val="restar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/>
        </w:tc>
        <w:tc>
          <w:tcPr>
            <w:tcW w:w="3067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lang w:val="en-US" w:eastAsia="en-US"/>
              </w:rPr>
            </w:pPr>
            <w:r w:rsidRPr="007A3DBC">
              <w:rPr>
                <w:rFonts w:cs="Tahoma"/>
                <w:b w:val="0"/>
                <w:bCs w:val="0"/>
                <w:lang w:val="en-US" w:eastAsia="en-US"/>
              </w:rPr>
              <w:t>Description</w:t>
            </w:r>
          </w:p>
        </w:tc>
        <w:tc>
          <w:tcPr>
            <w:tcW w:w="2417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IBO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 xml:space="preserve">LMS 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IRR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/>
        </w:tc>
        <w:tc>
          <w:tcPr>
            <w:tcW w:w="1014" w:type="dxa"/>
            <w:gridSpan w:val="2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</w:tcPr>
          <w:p w:rsidR="000108A0" w:rsidRPr="007A3DBC" w:rsidRDefault="000108A0" w:rsidP="000108A0"/>
        </w:tc>
        <w:tc>
          <w:tcPr>
            <w:tcW w:w="2426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/>
        </w:tc>
        <w:tc>
          <w:tcPr>
            <w:tcW w:w="3067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/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BalloonText"/>
              <w:rPr>
                <w:rFonts w:cs="Tahoma"/>
                <w:sz w:val="20"/>
                <w:szCs w:val="20"/>
                <w:lang w:val="en-US" w:eastAsia="en-US"/>
              </w:rPr>
            </w:pPr>
            <w:r w:rsidRPr="007A3DBC">
              <w:rPr>
                <w:rFonts w:cs="Tahoma"/>
                <w:sz w:val="20"/>
                <w:szCs w:val="20"/>
                <w:lang w:val="en-US" w:eastAsia="en-US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BalloonText"/>
              <w:rPr>
                <w:rFonts w:cs="Tahoma"/>
                <w:sz w:val="20"/>
                <w:szCs w:val="20"/>
                <w:lang w:val="en-US" w:eastAsia="en-US"/>
              </w:rPr>
            </w:pPr>
            <w:r w:rsidRPr="007A3DBC">
              <w:rPr>
                <w:rFonts w:cs="Tahoma"/>
                <w:sz w:val="20"/>
                <w:szCs w:val="20"/>
                <w:lang w:val="en-US" w:eastAsia="en-US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BalloonText"/>
              <w:rPr>
                <w:rFonts w:cs="Tahoma"/>
                <w:sz w:val="20"/>
                <w:szCs w:val="20"/>
                <w:lang w:val="en-US" w:eastAsia="en-US"/>
              </w:rPr>
            </w:pPr>
            <w:r w:rsidRPr="007A3DBC">
              <w:rPr>
                <w:rFonts w:cs="Tahoma"/>
                <w:sz w:val="20"/>
                <w:szCs w:val="20"/>
                <w:lang w:val="en-US" w:eastAsia="en-US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SFI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7635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1" layoutInCell="1" allowOverlap="1" wp14:anchorId="1B8604E9" wp14:editId="7F772DB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41275</wp:posOffset>
                      </wp:positionV>
                      <wp:extent cx="0" cy="372745"/>
                      <wp:effectExtent l="41275" t="12700" r="44450" b="14605"/>
                      <wp:wrapNone/>
                      <wp:docPr id="24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37274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587"/>
                                  <a:gd name="T2" fmla="*/ 0 w 1"/>
                                  <a:gd name="T3" fmla="*/ 372745 h 58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587">
                                    <a:moveTo>
                                      <a:pt x="0" y="0"/>
                                    </a:moveTo>
                                    <a:lnTo>
                                      <a:pt x="0" y="58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A39B5" id="Freeform 7" o:spid="_x0000_s1026" style="position:absolute;margin-left:-5pt;margin-top:3.25pt;width:0;height:29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" path="m,l,587e" filled="f">
                      <v:stroke endarrow="classic" endarrowwidth="narrow" endarrowlength="long"/>
                      <v:path arrowok="t" o:connecttype="custom" o:connectlocs="0,0;0,236693075" o:connectangles="0,0"/>
                      <w10:anchorlock/>
                    </v:shape>
                  </w:pict>
                </mc:Fallback>
              </mc:AlternateContent>
            </w: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1" layoutInCell="1" allowOverlap="1" wp14:anchorId="1A20D158" wp14:editId="780BE220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29210</wp:posOffset>
                      </wp:positionV>
                      <wp:extent cx="0" cy="372745"/>
                      <wp:effectExtent l="40640" t="10160" r="45085" b="17145"/>
                      <wp:wrapNone/>
                      <wp:docPr id="23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37274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587"/>
                                  <a:gd name="T2" fmla="*/ 0 w 1"/>
                                  <a:gd name="T3" fmla="*/ 372745 h 58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587">
                                    <a:moveTo>
                                      <a:pt x="0" y="0"/>
                                    </a:moveTo>
                                    <a:lnTo>
                                      <a:pt x="0" y="58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6147D" id="Freeform 6" o:spid="_x0000_s1026" style="position:absolute;margin-left:14.45pt;margin-top:2.3pt;width:0;height:29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" path="m,l,587e" filled="f">
                      <v:stroke endarrow="classic" endarrowwidth="narrow" endarrowlength="long"/>
                      <v:path arrowok="t" o:connecttype="custom" o:connectlocs="0,0;0,236693075" o:connectangles="0,0"/>
                      <w10:anchorlock/>
                    </v:shape>
                  </w:pict>
                </mc:Fallback>
              </mc:AlternateContent>
            </w:r>
            <w:r w:rsidR="000108A0"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7635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1" layoutInCell="1" allowOverlap="1" wp14:anchorId="7AEED890" wp14:editId="37F6FEBB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57150</wp:posOffset>
                      </wp:positionV>
                      <wp:extent cx="0" cy="598805"/>
                      <wp:effectExtent l="42545" t="19050" r="43180" b="10795"/>
                      <wp:wrapNone/>
                      <wp:docPr id="20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5988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598805 h 943"/>
                                  <a:gd name="T2" fmla="*/ 0 w 1"/>
                                  <a:gd name="T3" fmla="*/ 0 h 94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943">
                                    <a:moveTo>
                                      <a:pt x="0" y="94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5A2DE" id="Freeform 5" o:spid="_x0000_s1026" style="position:absolute;margin-left:49.1pt;margin-top:4.5pt;width:0;height:47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" path="m,943l,e" filled="f" strokecolor="gray">
                      <v:stroke endarrow="classic" endarrowwidth="narrow" endarrowlength="long"/>
                      <v:path arrowok="t" o:connecttype="custom" o:connectlocs="0,380241175;0,0" o:connectangles="0,0"/>
                      <w10:anchorlock/>
                    </v:shape>
                  </w:pict>
                </mc:Fallback>
              </mc:AlternateContent>
            </w: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1" layoutInCell="1" allowOverlap="1" wp14:anchorId="19970D80" wp14:editId="52ED988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64135</wp:posOffset>
                      </wp:positionV>
                      <wp:extent cx="0" cy="598805"/>
                      <wp:effectExtent l="40640" t="16510" r="45085" b="13335"/>
                      <wp:wrapNone/>
                      <wp:docPr id="9" name="Freeform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5988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598805 h 943"/>
                                  <a:gd name="T2" fmla="*/ 0 w 1"/>
                                  <a:gd name="T3" fmla="*/ 0 h 94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943">
                                    <a:moveTo>
                                      <a:pt x="0" y="94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C7814" id="Freeform 4" o:spid="_x0000_s1026" style="position:absolute;margin-left:29.45pt;margin-top:5.05pt;width:0;height:47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" path="m,943l,e" filled="f" strokecolor="gray">
                      <v:stroke endarrow="classic" endarrowwidth="narrow" endarrowlength="long"/>
                      <v:path arrowok="t" o:connecttype="custom" o:connectlocs="0,380241175;0,0" o:connectangles="0,0"/>
                      <w10:anchorlock/>
                    </v:shape>
                  </w:pict>
                </mc:Fallback>
              </mc:AlternateContent>
            </w: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1" layoutInCell="1" allowOverlap="1" wp14:anchorId="00005EC4" wp14:editId="294026C6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74295</wp:posOffset>
                      </wp:positionV>
                      <wp:extent cx="0" cy="598805"/>
                      <wp:effectExtent l="48895" t="17145" r="46355" b="12700"/>
                      <wp:wrapNone/>
                      <wp:docPr id="8" name="Free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5988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598805 h 943"/>
                                  <a:gd name="T2" fmla="*/ 0 w 1"/>
                                  <a:gd name="T3" fmla="*/ 0 h 94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943">
                                    <a:moveTo>
                                      <a:pt x="0" y="94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A4BA6" id="Freeform 3" o:spid="_x0000_s1026" style="position:absolute;margin-left:8.35pt;margin-top:5.85pt;width:0;height:47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" path="m,943l,e" filled="f" strokecolor="gray">
                      <v:stroke endarrow="classic" endarrowwidth="narrow" endarrowlength="long"/>
                      <v:path arrowok="t" o:connecttype="custom" o:connectlocs="0,380241175;0,0" o:connectangles="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7635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1" layoutInCell="1" allowOverlap="1" wp14:anchorId="1D1C3BCC" wp14:editId="5F2EB568">
                      <wp:simplePos x="0" y="0"/>
                      <wp:positionH relativeFrom="column">
                        <wp:posOffset>-210820</wp:posOffset>
                      </wp:positionH>
                      <wp:positionV relativeFrom="paragraph">
                        <wp:posOffset>33020</wp:posOffset>
                      </wp:positionV>
                      <wp:extent cx="0" cy="219075"/>
                      <wp:effectExtent l="46355" t="23495" r="48895" b="5080"/>
                      <wp:wrapNone/>
                      <wp:docPr id="7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21907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219075 h 345"/>
                                  <a:gd name="T2" fmla="*/ 0 w 1"/>
                                  <a:gd name="T3" fmla="*/ 0 h 34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45">
                                    <a:moveTo>
                                      <a:pt x="0" y="345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B0743" id="Freeform 2" o:spid="_x0000_s1026" style="position:absolute;margin-left:-16.6pt;margin-top:2.6pt;width:0;height:17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" path="m,345l,e" strokecolor="gray">
                      <v:stroke endarrow="classic" endarrowwidth="narrow" endarrowlength="long"/>
                      <v:path arrowok="t" o:connecttype="custom" o:connectlocs="0,139112625;0,0" o:connectangles="0,0"/>
                      <w10:anchorlock/>
                    </v:shape>
                  </w:pict>
                </mc:Fallback>
              </mc:AlternateContent>
            </w: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1" layoutInCell="1" allowOverlap="1" wp14:anchorId="1DF24EBE" wp14:editId="73C3A17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39370</wp:posOffset>
                      </wp:positionV>
                      <wp:extent cx="0" cy="219075"/>
                      <wp:effectExtent l="48895" t="20320" r="46355" b="8255"/>
                      <wp:wrapNone/>
                      <wp:docPr id="6" name="Free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21907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219075 h 345"/>
                                  <a:gd name="T2" fmla="*/ 0 w 1"/>
                                  <a:gd name="T3" fmla="*/ 0 h 34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45">
                                    <a:moveTo>
                                      <a:pt x="0" y="345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03DCF1" id="Freeform 1" o:spid="_x0000_s1026" style="position:absolute;margin-left:3.1pt;margin-top:3.1pt;width:0;height:1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" path="m,345l,e" strokecolor="gray">
                      <v:stroke endarrow="classic" endarrowwidth="narrow" endarrowlength="long"/>
                      <v:path arrowok="t" o:connecttype="custom" o:connectlocs="0,139112625;0,0" o:connectangles="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  <w:r w:rsidRPr="007A3DBC">
              <w:rPr>
                <w:sz w:val="18"/>
                <w:szCs w:val="18"/>
                <w:cs/>
              </w:rPr>
              <w:t xml:space="preserve"> </w:t>
            </w:r>
            <w:r w:rsidRPr="007A3DBC">
              <w:rPr>
                <w:sz w:val="18"/>
                <w:szCs w:val="18"/>
              </w:rPr>
              <w:t>Baht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ชุดของบริษัทลูก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  <w:cs/>
        </w:rPr>
        <w:t>หมายเหตุ</w:t>
      </w:r>
      <w:r w:rsidRPr="007A3DBC">
        <w:rPr>
          <w:sz w:val="18"/>
          <w:szCs w:val="18"/>
          <w:cs/>
        </w:rPr>
        <w:tab/>
        <w:t xml:space="preserve">ลูกศร หมายถึง </w:t>
      </w:r>
      <w:r w:rsidRPr="007A3DBC">
        <w:rPr>
          <w:sz w:val="18"/>
          <w:szCs w:val="18"/>
        </w:rPr>
        <w:t>From</w:t>
      </w:r>
      <w:r w:rsidRPr="007A3DBC">
        <w:rPr>
          <w:sz w:val="18"/>
          <w:szCs w:val="18"/>
          <w:cs/>
        </w:rPr>
        <w:t>/</w:t>
      </w:r>
      <w:r w:rsidRPr="007A3DBC">
        <w:rPr>
          <w:sz w:val="18"/>
          <w:szCs w:val="18"/>
        </w:rPr>
        <w:t xml:space="preserve">To FI Reporting Group ID </w:t>
      </w:r>
      <w:r w:rsidRPr="007A3DBC">
        <w:rPr>
          <w:sz w:val="18"/>
          <w:szCs w:val="18"/>
          <w:cs/>
        </w:rPr>
        <w:t xml:space="preserve">โปรดดูตัวอย่างใน </w:t>
      </w:r>
      <w:r w:rsidRPr="007A3DBC">
        <w:rPr>
          <w:sz w:val="18"/>
          <w:szCs w:val="18"/>
        </w:rPr>
        <w:t xml:space="preserve">Data Set: Item between Organization Units </w:t>
      </w:r>
      <w:r w:rsidRPr="007A3DBC">
        <w:rPr>
          <w:sz w:val="18"/>
          <w:szCs w:val="18"/>
          <w:cs/>
        </w:rPr>
        <w:t>(</w:t>
      </w:r>
      <w:r w:rsidRPr="007A3DBC">
        <w:rPr>
          <w:sz w:val="18"/>
          <w:szCs w:val="18"/>
        </w:rPr>
        <w:t>DS_IBO</w:t>
      </w:r>
      <w:r w:rsidRPr="007A3DBC">
        <w:rPr>
          <w:sz w:val="18"/>
          <w:szCs w:val="18"/>
          <w:cs/>
        </w:rPr>
        <w:t>)</w:t>
      </w:r>
    </w:p>
    <w:p w:rsidR="000108A0" w:rsidRPr="007A3DBC" w:rsidRDefault="000108A0" w:rsidP="000108A0">
      <w:pPr>
        <w:rPr>
          <w:sz w:val="18"/>
          <w:szCs w:val="18"/>
        </w:rPr>
      </w:pPr>
    </w:p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77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565"/>
        <w:gridCol w:w="46"/>
        <w:gridCol w:w="122"/>
        <w:gridCol w:w="395"/>
        <w:gridCol w:w="10"/>
        <w:gridCol w:w="13"/>
        <w:gridCol w:w="23"/>
        <w:gridCol w:w="1939"/>
        <w:gridCol w:w="3386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 w:rsidR="000108A0" w:rsidRPr="007A3DBC" w:rsidTr="000108A0">
        <w:trPr>
          <w:cantSplit/>
        </w:trPr>
        <w:tc>
          <w:tcPr>
            <w:tcW w:w="842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br w:type="page"/>
              <w:t>Code</w:t>
            </w:r>
          </w:p>
        </w:tc>
        <w:tc>
          <w:tcPr>
            <w:tcW w:w="7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2380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386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412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AC4C95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 xml:space="preserve">  </w:t>
            </w:r>
            <w:r w:rsidR="000108A0" w:rsidRPr="007A3DBC">
              <w:rPr>
                <w:sz w:val="18"/>
                <w:szCs w:val="18"/>
              </w:rPr>
              <w:t>ARS</w:t>
            </w:r>
            <w:r w:rsidR="000108A0" w:rsidRPr="007A3DBC">
              <w:rPr>
                <w:sz w:val="18"/>
                <w:szCs w:val="18"/>
                <w:u w:val="single"/>
                <w:vertAlign w:val="superscript"/>
              </w:rPr>
              <w:t>1</w:t>
            </w:r>
            <w:r w:rsidR="000108A0" w:rsidRPr="007A3DBC">
              <w:rPr>
                <w:sz w:val="18"/>
                <w:szCs w:val="18"/>
                <w:vertAlign w:val="superscript"/>
              </w:rPr>
              <w:t>/</w:t>
            </w:r>
          </w:p>
        </w:tc>
        <w:tc>
          <w:tcPr>
            <w:tcW w:w="2412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 xml:space="preserve">TCS </w:t>
            </w:r>
          </w:p>
        </w:tc>
        <w:tc>
          <w:tcPr>
            <w:tcW w:w="2412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PDS</w:t>
            </w:r>
          </w:p>
        </w:tc>
      </w:tr>
      <w:tr w:rsidR="000108A0" w:rsidRPr="007A3DBC" w:rsidTr="000108A0">
        <w:trPr>
          <w:cantSplit/>
        </w:trPr>
        <w:tc>
          <w:tcPr>
            <w:tcW w:w="842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733" w:type="dxa"/>
            <w:gridSpan w:val="3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380" w:type="dxa"/>
            <w:gridSpan w:val="5"/>
            <w:vMerge/>
            <w:tcBorders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 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Full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Solo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71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61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  <w:rPr>
          <w:sz w:val="18"/>
          <w:szCs w:val="18"/>
        </w:rPr>
      </w:pPr>
      <w:r w:rsidRPr="007A3DBC">
        <w:rPr>
          <w:sz w:val="18"/>
          <w:szCs w:val="18"/>
          <w:cs/>
        </w:rPr>
        <w:t>หมายเหตุ</w:t>
      </w:r>
      <w:r w:rsidR="00AC4C95" w:rsidRPr="007A3DBC">
        <w:rPr>
          <w:rFonts w:hint="cs"/>
          <w:sz w:val="18"/>
          <w:szCs w:val="18"/>
          <w:cs/>
        </w:rPr>
        <w:t xml:space="preserve">  </w:t>
      </w:r>
      <w:r w:rsidRPr="007A3DBC">
        <w:rPr>
          <w:sz w:val="18"/>
          <w:szCs w:val="18"/>
          <w:lang w:val="en-GB"/>
        </w:rPr>
        <w:t>ARS</w:t>
      </w:r>
      <w:r w:rsidRPr="007A3DBC">
        <w:rPr>
          <w:b/>
          <w:bCs/>
          <w:sz w:val="18"/>
          <w:szCs w:val="18"/>
          <w:u w:val="single"/>
          <w:vertAlign w:val="superscript"/>
        </w:rPr>
        <w:t>1</w:t>
      </w:r>
      <w:r w:rsidRPr="007A3DBC">
        <w:rPr>
          <w:b/>
          <w:bCs/>
          <w:sz w:val="18"/>
          <w:szCs w:val="18"/>
          <w:vertAlign w:val="superscript"/>
        </w:rPr>
        <w:t>/</w:t>
      </w:r>
      <w:r w:rsidRPr="007A3DBC">
        <w:rPr>
          <w:sz w:val="18"/>
          <w:szCs w:val="18"/>
          <w:cs/>
        </w:rPr>
        <w:t xml:space="preserve"> </w:t>
      </w:r>
      <w:r w:rsidRPr="007A3DBC">
        <w:rPr>
          <w:sz w:val="18"/>
          <w:szCs w:val="18"/>
        </w:rPr>
        <w:t xml:space="preserve"> </w:t>
      </w:r>
      <w:r w:rsidRPr="007A3DBC">
        <w:rPr>
          <w:sz w:val="18"/>
          <w:szCs w:val="18"/>
          <w:cs/>
        </w:rPr>
        <w:t>หมายถึง ส่วนของภาระผูกพันรายงานเฉพาะ</w:t>
      </w:r>
      <w:r w:rsidRPr="007A3DBC">
        <w:rPr>
          <w:sz w:val="18"/>
          <w:szCs w:val="18"/>
        </w:rPr>
        <w:t xml:space="preserve"> FS, SFI</w:t>
      </w:r>
      <w:r w:rsidRPr="007A3DBC">
        <w:rPr>
          <w:sz w:val="18"/>
          <w:szCs w:val="18"/>
        </w:rPr>
        <w:br w:type="page"/>
      </w:r>
    </w:p>
    <w:tbl>
      <w:tblPr>
        <w:tblW w:w="144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672"/>
        <w:gridCol w:w="470"/>
        <w:gridCol w:w="18"/>
        <w:gridCol w:w="1234"/>
        <w:gridCol w:w="949"/>
        <w:gridCol w:w="3058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0108A0" w:rsidRPr="007A3DBC" w:rsidTr="000108A0">
        <w:trPr>
          <w:cantSplit/>
        </w:trPr>
        <w:tc>
          <w:tcPr>
            <w:tcW w:w="830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239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40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DCD / IDB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LQA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PNL</w:t>
            </w:r>
          </w:p>
        </w:tc>
      </w:tr>
      <w:tr w:rsidR="000108A0" w:rsidRPr="007A3DBC" w:rsidTr="000108A0">
        <w:trPr>
          <w:cantSplit/>
        </w:trPr>
        <w:tc>
          <w:tcPr>
            <w:tcW w:w="830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394" w:type="dxa"/>
            <w:gridSpan w:val="4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07" w:type="dxa"/>
            <w:gridSpan w:val="2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23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40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Full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Solo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3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8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88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241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</w:p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501"/>
        <w:gridCol w:w="414"/>
        <w:gridCol w:w="11"/>
        <w:gridCol w:w="2249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108A0" w:rsidRPr="007A3DBC" w:rsidTr="000108A0">
        <w:trPr>
          <w:cantSplit/>
        </w:trPr>
        <w:tc>
          <w:tcPr>
            <w:tcW w:w="100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224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CCS / IRO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 xml:space="preserve">FRS 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LOS / LPS</w:t>
            </w:r>
          </w:p>
        </w:tc>
      </w:tr>
      <w:tr w:rsidR="000108A0" w:rsidRPr="007A3DBC" w:rsidTr="000108A0">
        <w:trPr>
          <w:cantSplit/>
        </w:trPr>
        <w:tc>
          <w:tcPr>
            <w:tcW w:w="1001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249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</w:p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501"/>
        <w:gridCol w:w="414"/>
        <w:gridCol w:w="11"/>
        <w:gridCol w:w="2249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108A0" w:rsidRPr="007A3DBC" w:rsidTr="000108A0">
        <w:trPr>
          <w:cantSplit/>
        </w:trPr>
        <w:tc>
          <w:tcPr>
            <w:tcW w:w="100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224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IRS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AMS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LQ1</w:t>
            </w:r>
          </w:p>
        </w:tc>
      </w:tr>
      <w:tr w:rsidR="000108A0" w:rsidRPr="007A3DBC" w:rsidTr="000108A0">
        <w:trPr>
          <w:cantSplit/>
        </w:trPr>
        <w:tc>
          <w:tcPr>
            <w:tcW w:w="1001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249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501"/>
        <w:gridCol w:w="414"/>
        <w:gridCol w:w="11"/>
        <w:gridCol w:w="2249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108A0" w:rsidRPr="007A3DBC" w:rsidTr="000108A0">
        <w:trPr>
          <w:cantSplit/>
        </w:trPr>
        <w:tc>
          <w:tcPr>
            <w:tcW w:w="100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224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CAP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CRS/CRI/EQP/PEL/OPR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COS</w:t>
            </w:r>
          </w:p>
        </w:tc>
      </w:tr>
      <w:tr w:rsidR="000108A0" w:rsidRPr="007A3DBC" w:rsidTr="000108A0">
        <w:trPr>
          <w:cantSplit/>
        </w:trPr>
        <w:tc>
          <w:tcPr>
            <w:tcW w:w="1001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249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</w:p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501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0108A0" w:rsidRPr="007A3DBC" w:rsidTr="000108A0">
        <w:trPr>
          <w:cantSplit/>
        </w:trPr>
        <w:tc>
          <w:tcPr>
            <w:tcW w:w="99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RWA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FPSC/CISC/TBPC/IRRC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PFSC/PCSC</w:t>
            </w:r>
          </w:p>
        </w:tc>
      </w:tr>
      <w:tr w:rsidR="000108A0" w:rsidRPr="007A3DBC" w:rsidTr="000108A0">
        <w:trPr>
          <w:cantSplit/>
        </w:trPr>
        <w:tc>
          <w:tcPr>
            <w:tcW w:w="999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3556C7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501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0108A0" w:rsidRPr="007A3DBC" w:rsidTr="000108A0">
        <w:trPr>
          <w:cantSplit/>
        </w:trPr>
        <w:tc>
          <w:tcPr>
            <w:tcW w:w="99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PVSC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CAPC/CRSC/CRIC/EQPC/</w:t>
            </w:r>
          </w:p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PELC/COSC/OPRC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 xml:space="preserve">CUS / EBS </w:t>
            </w:r>
          </w:p>
        </w:tc>
      </w:tr>
      <w:tr w:rsidR="000108A0" w:rsidRPr="007A3DBC" w:rsidTr="000108A0">
        <w:trPr>
          <w:cantSplit/>
        </w:trPr>
        <w:tc>
          <w:tcPr>
            <w:tcW w:w="999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3556C7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595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0108A0" w:rsidRPr="007A3DBC" w:rsidTr="000108A0">
        <w:trPr>
          <w:cantSplit/>
        </w:trPr>
        <w:tc>
          <w:tcPr>
            <w:tcW w:w="90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br w:type="page"/>
            </w:r>
            <w:r w:rsidRPr="007A3DBC">
              <w:rPr>
                <w:sz w:val="18"/>
                <w:szCs w:val="18"/>
              </w:rPr>
              <w:br w:type="page"/>
            </w:r>
            <w:r w:rsidRPr="007A3DBC">
              <w:rPr>
                <w:sz w:val="18"/>
                <w:szCs w:val="18"/>
              </w:rPr>
              <w:br w:type="page"/>
            </w:r>
            <w:r w:rsidRPr="007A3DBC">
              <w:rPr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10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pStyle w:val="Heading6"/>
              <w:numPr>
                <w:ilvl w:val="0"/>
                <w:numId w:val="0"/>
              </w:numPr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D60B74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LCR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FCP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FTS</w:t>
            </w:r>
          </w:p>
        </w:tc>
      </w:tr>
      <w:tr w:rsidR="000108A0" w:rsidRPr="007A3DBC" w:rsidTr="000108A0">
        <w:trPr>
          <w:cantSplit/>
        </w:trPr>
        <w:tc>
          <w:tcPr>
            <w:tcW w:w="905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0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D60B74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D60B74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begin"/>
            </w:r>
            <w:r w:rsidRPr="007A3DBC">
              <w:rPr>
                <w:sz w:val="18"/>
                <w:szCs w:val="18"/>
                <w:vertAlign w:val="superscript"/>
              </w:rPr>
              <w:instrText xml:space="preserve"> NOTEREF _Ref25564036 \h  \* MERGEFORMAT </w:instrText>
            </w:r>
            <w:r w:rsidR="00C137D6" w:rsidRPr="007A3DBC">
              <w:rPr>
                <w:sz w:val="18"/>
                <w:szCs w:val="18"/>
                <w:vertAlign w:val="superscript"/>
              </w:rPr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separate"/>
            </w:r>
            <w:r w:rsidRPr="007A3DBC">
              <w:rPr>
                <w:sz w:val="18"/>
                <w:szCs w:val="18"/>
                <w:vertAlign w:val="superscript"/>
              </w:rPr>
              <w:t>1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begin"/>
            </w:r>
            <w:r w:rsidRPr="007A3DBC">
              <w:rPr>
                <w:sz w:val="18"/>
                <w:szCs w:val="18"/>
                <w:vertAlign w:val="superscript"/>
              </w:rPr>
              <w:instrText xml:space="preserve"> NOTEREF _Ref25564042 \h  \* MERGEFORMAT </w:instrText>
            </w:r>
            <w:r w:rsidR="00C137D6" w:rsidRPr="007A3DBC">
              <w:rPr>
                <w:sz w:val="18"/>
                <w:szCs w:val="18"/>
                <w:vertAlign w:val="superscript"/>
              </w:rPr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separate"/>
            </w:r>
            <w:r w:rsidRPr="007A3DBC">
              <w:rPr>
                <w:sz w:val="18"/>
                <w:szCs w:val="18"/>
                <w:vertAlign w:val="superscript"/>
              </w:rPr>
              <w:t>2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begin"/>
            </w:r>
            <w:r w:rsidRPr="007A3DBC">
              <w:rPr>
                <w:sz w:val="18"/>
                <w:szCs w:val="18"/>
                <w:vertAlign w:val="superscript"/>
              </w:rPr>
              <w:instrText xml:space="preserve"> NOTEREF _Ref25564036 \h  \* MERGEFORMAT </w:instrText>
            </w:r>
            <w:r w:rsidR="00C137D6" w:rsidRPr="007A3DBC">
              <w:rPr>
                <w:sz w:val="18"/>
                <w:szCs w:val="18"/>
                <w:vertAlign w:val="superscript"/>
              </w:rPr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separate"/>
            </w:r>
            <w:r w:rsidRPr="007A3DBC">
              <w:rPr>
                <w:sz w:val="18"/>
                <w:szCs w:val="18"/>
                <w:vertAlign w:val="superscript"/>
              </w:rPr>
              <w:t>1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begin"/>
            </w:r>
            <w:r w:rsidRPr="007A3DBC">
              <w:rPr>
                <w:sz w:val="18"/>
                <w:szCs w:val="18"/>
                <w:vertAlign w:val="superscript"/>
              </w:rPr>
              <w:instrText xml:space="preserve"> NOTEREF _Ref25564042 \h  \* MERGEFORMAT </w:instrText>
            </w:r>
            <w:r w:rsidR="00C137D6" w:rsidRPr="007A3DBC">
              <w:rPr>
                <w:sz w:val="18"/>
                <w:szCs w:val="18"/>
                <w:vertAlign w:val="superscript"/>
              </w:rPr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separate"/>
            </w:r>
            <w:r w:rsidRPr="007A3DBC">
              <w:rPr>
                <w:sz w:val="18"/>
                <w:szCs w:val="18"/>
                <w:vertAlign w:val="superscript"/>
              </w:rPr>
              <w:t>2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end"/>
            </w:r>
          </w:p>
        </w:tc>
      </w:tr>
      <w:tr w:rsidR="000108A0" w:rsidRPr="007A3DBC" w:rsidTr="000108A0">
        <w:trPr>
          <w:cantSplit/>
          <w:trHeight w:val="239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83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201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1089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91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23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1089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116010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  <w:trHeight w:val="200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  <w:trHeight w:val="180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D60B74" w:rsidRPr="007A3DBC" w:rsidRDefault="00D60B74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3972" w:type="dxa"/>
        <w:tblInd w:w="-10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1000"/>
        <w:gridCol w:w="499"/>
        <w:gridCol w:w="419"/>
        <w:gridCol w:w="6"/>
        <w:gridCol w:w="1468"/>
        <w:gridCol w:w="782"/>
        <w:gridCol w:w="4808"/>
        <w:gridCol w:w="278"/>
        <w:gridCol w:w="360"/>
        <w:gridCol w:w="360"/>
        <w:gridCol w:w="404"/>
        <w:gridCol w:w="404"/>
        <w:gridCol w:w="404"/>
        <w:gridCol w:w="404"/>
        <w:gridCol w:w="364"/>
        <w:gridCol w:w="450"/>
        <w:gridCol w:w="360"/>
        <w:gridCol w:w="410"/>
        <w:gridCol w:w="320"/>
        <w:gridCol w:w="350"/>
        <w:gridCol w:w="112"/>
      </w:tblGrid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455BE" w:rsidRPr="007A3DBC" w:rsidRDefault="000455BE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455BE" w:rsidRPr="007A3DBC" w:rsidRDefault="000455BE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455BE" w:rsidRPr="007A3DBC" w:rsidRDefault="000455BE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455BE" w:rsidRPr="007A3DBC" w:rsidRDefault="000455BE" w:rsidP="000108A0">
            <w:pPr>
              <w:pStyle w:val="Heading6"/>
              <w:numPr>
                <w:ilvl w:val="0"/>
                <w:numId w:val="0"/>
              </w:numPr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Description</w:t>
            </w:r>
          </w:p>
        </w:tc>
        <w:tc>
          <w:tcPr>
            <w:tcW w:w="2336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455BE" w:rsidRPr="007A3DBC" w:rsidRDefault="000455BE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FTU</w:t>
            </w:r>
          </w:p>
        </w:tc>
        <w:tc>
          <w:tcPr>
            <w:tcW w:w="225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455BE" w:rsidRPr="007A3DBC" w:rsidRDefault="00D60B74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DIP</w:t>
            </w: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60B74" w:rsidRPr="007A3DBC" w:rsidRDefault="00D60B74" w:rsidP="00993B2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D60B74" w:rsidRPr="007A3DBC" w:rsidRDefault="00D60B74" w:rsidP="00993B2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60B74" w:rsidRPr="007A3DBC" w:rsidRDefault="00D60B74" w:rsidP="00993B2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6" w:type="dxa"/>
            <w:gridSpan w:val="2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60B74" w:rsidRPr="007A3DBC" w:rsidRDefault="00D60B74" w:rsidP="00993B2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  <w:r w:rsidRPr="007A3DBC">
              <w:rPr>
                <w:rStyle w:val="FootnoteReference"/>
                <w:sz w:val="18"/>
                <w:szCs w:val="18"/>
              </w:rPr>
              <w:footnoteReference w:id="1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  <w:r w:rsidRPr="007A3DBC">
              <w:rPr>
                <w:rStyle w:val="FootnoteReference"/>
                <w:sz w:val="18"/>
                <w:szCs w:val="18"/>
              </w:rPr>
              <w:footnoteReference w:id="2"/>
            </w:r>
          </w:p>
        </w:tc>
        <w:tc>
          <w:tcPr>
            <w:tcW w:w="36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10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7A3DBC" w:rsidRDefault="00D60B74" w:rsidP="00D60B74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  <w:r w:rsidRPr="007A3DBC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20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350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D60B74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  <w:r w:rsidRPr="007A3DBC">
              <w:rPr>
                <w:rStyle w:val="FootnoteReference"/>
                <w:sz w:val="18"/>
                <w:szCs w:val="18"/>
              </w:rPr>
              <w:t>2</w:t>
            </w: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ชุดรายสาขาในประเทศ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116010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7342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D60B74" w:rsidRPr="007A3DBC" w:rsidRDefault="00D60B74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360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single" w:sz="8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single" w:sz="8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single" w:sz="8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  <w:trHeight w:val="255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D60B74" w:rsidRPr="007A3DBC" w:rsidRDefault="00D60B74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55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D60B74" w:rsidRPr="007A3DBC" w:rsidRDefault="00D60B74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10" w:name="_Toc24945600"/>
            <w:bookmarkStart w:id="111" w:name="_Toc52011029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Foreign Currency Position Item</w:t>
            </w:r>
            <w:bookmarkEnd w:id="110"/>
            <w:bookmarkEnd w:id="111"/>
          </w:p>
        </w:tc>
        <w:tc>
          <w:tcPr>
            <w:tcW w:w="49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D60B74" w:rsidRPr="007A3DBC" w:rsidRDefault="00D60B74" w:rsidP="000108A0"/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628" w:type="dxa"/>
        <w:tblInd w:w="-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406"/>
        <w:gridCol w:w="317"/>
        <w:gridCol w:w="453"/>
        <w:gridCol w:w="2263"/>
        <w:gridCol w:w="7921"/>
        <w:gridCol w:w="1006"/>
        <w:gridCol w:w="1356"/>
      </w:tblGrid>
      <w:tr w:rsidR="000108A0" w:rsidRPr="007A3DBC" w:rsidTr="000108A0">
        <w:trPr>
          <w:cantSplit/>
          <w:tblHeader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3439" w:type="dxa"/>
            <w:gridSpan w:val="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 </w:t>
            </w:r>
          </w:p>
        </w:tc>
        <w:tc>
          <w:tcPr>
            <w:tcW w:w="792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Description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DS_</w:t>
            </w:r>
          </w:p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Foreign Currency Position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DS_</w:t>
            </w:r>
          </w:p>
          <w:p w:rsidR="000108A0" w:rsidRPr="007A3DBC" w:rsidRDefault="000108A0" w:rsidP="000108A0">
            <w:pPr>
              <w:jc w:val="center"/>
            </w:pPr>
            <w:r w:rsidRPr="007A3DBC">
              <w:t>Foreign Currency Deposit and Investment Position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119001</w:t>
            </w:r>
          </w:p>
        </w:tc>
        <w:tc>
          <w:tcPr>
            <w:tcW w:w="11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Assets</w:t>
            </w:r>
          </w:p>
        </w:tc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สินทรัพย์ของสถาบันการเงินที่เป็นสกุลเงินตราต่างประเทศ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ณ ขณะใดขณะหนึ่ง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trike/>
              </w:rPr>
            </w:pP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119002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Foreign Currencies on hand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ธนบัตรและเหรียญกษาปณ์ที่เป็นสกุลเงินตราต่างประเทศ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119003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Due from Bank Abroad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เงินฝากที่เป็นสกุลเงินต่างประเทศที่สถาบันการเงินฝากไว้ทั้งในและต่างประเทศ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และหมายรวมถึงเงินที่ธนาคารพาณิชย์ไทยฝากไว้กับสาขาของธนาคารในต่างประเทศ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และเงินฝากที่สาขาธนาคารพาณิชย์ต่างประเทศ </w:t>
            </w:r>
            <w:r w:rsidRPr="007A3DBC">
              <w:t xml:space="preserve">(Full Branch) </w:t>
            </w:r>
            <w:r w:rsidRPr="007A3DBC">
              <w:rPr>
                <w:cs/>
              </w:rPr>
              <w:t>มีกับสำนักงานใหญ่หรือสาขาอื่น ๆ ในต่างประเทศ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119004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Demand Deposit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เงินฝากที่ไม่กำหนดระยะเวลา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119005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Term Deposit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เงินฝากที่มีกำหนดระยะเวลา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trHeight w:val="853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119006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Foreign Bill Inward Negotiated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สินเชื่อทางการค้าที่เกิดจากรายการตั๋วเงินค่าสินค้าเข้าสกุลเงินต่างประเทศของลูกค้า</w:t>
            </w:r>
            <w:r w:rsidRPr="007A3DBC">
              <w:t xml:space="preserve"> </w:t>
            </w:r>
            <w:r w:rsidRPr="007A3DBC">
              <w:rPr>
                <w:cs/>
              </w:rPr>
              <w:t>ซึ่งสถาบัน</w:t>
            </w:r>
            <w:r w:rsidRPr="007A3DBC">
              <w:rPr>
                <w:cs/>
              </w:rPr>
              <w:br/>
              <w:t xml:space="preserve">การเงินได้ถูกสถาบันการเงินในต่างประเทศหักบัญชี หรือได้รับ </w:t>
            </w:r>
            <w:r w:rsidRPr="007A3DBC">
              <w:t xml:space="preserve">Credit Refinance  </w:t>
            </w:r>
            <w:r w:rsidRPr="007A3DBC">
              <w:rPr>
                <w:cs/>
              </w:rPr>
              <w:t>แต่สถาบันการเงินยังไม่ได้รับชำระเงินจากลูกค้าในประเทศ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ทั้งนี้รวมถึงตั๋วเงินค่าสินค้าเข้าที่ลูกค้าทำทรัสต์รีซีท</w:t>
            </w:r>
            <w:r w:rsidRPr="007A3DBC">
              <w:rPr>
                <w:cs/>
              </w:rPr>
              <w:br/>
              <w:t>ไว้แต่ยังไม่ได้กำหนดค่าแลกเปลี่ยนเป็นเงินบาท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119007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Foreign Bill outward Negotiated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ตั๋วเงินค่าสินค้าออกสกุลเงินต่างประเทศที่สถาบันการเงินรับซื้อลดจากลูกค้า</w:t>
            </w:r>
            <w:r w:rsidRPr="007A3DBC">
              <w:t xml:space="preserve"> </w:t>
            </w:r>
            <w:r w:rsidRPr="007A3DBC">
              <w:rPr>
                <w:cs/>
              </w:rPr>
              <w:t>และอยู่ระหว่างการ</w:t>
            </w:r>
            <w:r w:rsidRPr="007A3DBC">
              <w:rPr>
                <w:cs/>
              </w:rPr>
              <w:br/>
              <w:t>เรียกเก็บเงินตราต่างประเทศ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119008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Loan and Advance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เงินตราต่างประเทศที่สถาบันการเงินให้กู้ยืมแก่บุคคลธรรมดา</w:t>
            </w:r>
            <w:r w:rsidRPr="007A3DBC">
              <w:t xml:space="preserve"> </w:t>
            </w:r>
            <w:r w:rsidRPr="007A3DBC">
              <w:rPr>
                <w:cs/>
              </w:rPr>
              <w:t>นิติบุคคล และสถาบันการเงินทั้งในและต่างประเทศ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และหมายรวมถึงเงินที่ธนาคารพาณิชย์ไทยให้กู้ยืมกับสาขาของธนาคารใน</w:t>
            </w:r>
            <w:r w:rsidRPr="007A3DBC">
              <w:rPr>
                <w:cs/>
              </w:rPr>
              <w:br/>
              <w:t>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7A3DBC">
              <w:t xml:space="preserve">(Full Branch) </w:t>
            </w:r>
            <w:r w:rsidRPr="007A3DBC">
              <w:rPr>
                <w:cs/>
              </w:rPr>
              <w:t>ให้กู้ยืมแก่สำนักงานใหญ่หรือสาขาอื่น ๆ ในต่างประเทศ</w:t>
            </w:r>
            <w:r w:rsidRPr="007A3DBC">
              <w:t xml:space="preserve">   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119009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On-shore Lending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เงินให้กู้ยืมในประเทศ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119010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Off-shore Lending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119011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Foreign Investment 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เงินลงทุนของสถาบันการเงินที่เป็นเงินสกุลต่างประเทศ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ทั้งที่ลงทุนในกิจการต่างประเทศหรือซื้อตราสารหนี้</w:t>
            </w:r>
            <w:r w:rsidRPr="007A3DBC">
              <w:t>/</w:t>
            </w:r>
            <w:r w:rsidRPr="007A3DBC">
              <w:rPr>
                <w:cs/>
              </w:rPr>
              <w:t>ตราสารทุนและการลงทุนอื่นๆ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trike/>
              </w:rPr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119012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Portfolio Investment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เงินลงทุนของสถาบันการเงินในหลักทรัพย์สกุลเงินต่างประเทศทั้งที่เป็นตราสารหนี้ </w:t>
            </w:r>
            <w:r w:rsidRPr="007A3DBC">
              <w:t xml:space="preserve">(Debt Securities) </w:t>
            </w:r>
            <w:r w:rsidRPr="007A3DBC">
              <w:rPr>
                <w:cs/>
              </w:rPr>
              <w:t>และตราสารทุน</w:t>
            </w:r>
            <w:r w:rsidRPr="007A3DBC">
              <w:t xml:space="preserve"> (Equity Securities)  </w:t>
            </w:r>
            <w:r w:rsidRPr="007A3DBC">
              <w:rPr>
                <w:cs/>
              </w:rPr>
              <w:t>ซึ่งผู้ออกตราสารเป็นผู้มีถิ่นที่อยู่ในประเทศหรือนอกประเทศก็ได้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trHeight w:val="583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119013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Direct Investment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เงินลงทุนของสถาบันการเงินในกิจการต่างประเทศ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ที่สถาบันการเงินมีสัดส่วนการถือหุ้นในกิจการ</w:t>
            </w:r>
            <w:r w:rsidRPr="007A3DBC">
              <w:rPr>
                <w:cs/>
              </w:rPr>
              <w:br/>
              <w:t xml:space="preserve">ดังกล่าวตั้งแต่ร้อยละ </w:t>
            </w:r>
            <w:r w:rsidRPr="007A3DBC">
              <w:t>10</w:t>
            </w:r>
            <w:r w:rsidRPr="007A3DBC">
              <w:rPr>
                <w:cs/>
              </w:rPr>
              <w:t xml:space="preserve"> ขึ้นไป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ทั้งนี้รวมถึงเงินลงทุนของธนาคารพาณิชย์ไทยในสาขาต่างประเทศของธนาคาร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trHeight w:val="280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119014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Investment in Receivable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เงินลงทุนในลูกหนี้สกุลต่างประเทศ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119015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 Investment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  <w:r w:rsidRPr="007A3DBC">
              <w:t xml:space="preserve">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119016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Overdraft from Deposit Account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เงินเบิกเกินบัญชีของลูกค้าและสถาบันการเงินอื่น</w:t>
            </w:r>
            <w:r w:rsidRPr="007A3DBC">
              <w:t xml:space="preserve"> </w:t>
            </w:r>
            <w:r w:rsidRPr="007A3DBC">
              <w:rPr>
                <w:cs/>
              </w:rPr>
              <w:t>ที่มีบัญชีเงินฝากไว้กับสถาบันการเงิน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119017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 Assets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สินทรัพย์เงินตราต่างประเทศอื่น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  <w:r w:rsidRPr="007A3DBC">
              <w:t xml:space="preserve">  </w:t>
            </w:r>
            <w:r w:rsidRPr="007A3DBC">
              <w:rPr>
                <w:cs/>
              </w:rPr>
              <w:t>เช่น รายการเช็ค ดร๊าฟ</w:t>
            </w:r>
            <w:r w:rsidRPr="007A3DBC">
              <w:t xml:space="preserve"> </w:t>
            </w:r>
            <w:r w:rsidRPr="007A3DBC">
              <w:rPr>
                <w:cs/>
              </w:rPr>
              <w:t>ที่รับซื้อไว้และรอเรียกเก็บเงินจากสถาบันการเงินในต่างประเทศ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รายการรายได้ค้างรับ</w:t>
            </w:r>
            <w:r w:rsidRPr="007A3DBC">
              <w:t xml:space="preserve"> </w:t>
            </w:r>
            <w:r w:rsidRPr="007A3DBC">
              <w:rPr>
                <w:cs/>
              </w:rPr>
              <w:t>จำนวนเงินที่ธนาคารรอเรียกเก็บเงินจาก</w:t>
            </w:r>
            <w:r w:rsidRPr="007A3DBC">
              <w:rPr>
                <w:cs/>
              </w:rPr>
              <w:br/>
              <w:t>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และดอกเบี้ยค้างรับจากลูกค้าในประเทศและต่างประเทศ ฯลฯ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119018</w:t>
            </w:r>
          </w:p>
        </w:tc>
        <w:tc>
          <w:tcPr>
            <w:tcW w:w="34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Liabilities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หนี้สินของสถาบันการเงินที่เป็นสกุลเงินตราต่างประเทศ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ณ ขณะใดขณะหนึ่ง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trike/>
              </w:rPr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trike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119019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Deposits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เงินสกุลต่างประเทศที่สถาบันการเงินรับฝากจากบุคคลธรรมดา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นิติบุคคล และสถาบันการเงินอื่น </w:t>
            </w:r>
            <w:r w:rsidRPr="007A3DBC">
              <w:rPr>
                <w:cs/>
              </w:rPr>
              <w:br/>
              <w:t>ทั้งที่มีถิ่นที่อยู่ในและต่างประเทศ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trike/>
              </w:rPr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119020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On-shore Deposits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เงินรับฝากเงินตราต่างประเทศจากในประเทศ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119021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Off-shore Deposits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เงินรับฝากเงินตราต่างประเทศจากต่างประเทศ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119022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Overdrafts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เงินเบิกเกินบัญชีสกุลเงินต่างประเทศของสถาบันการเงิน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รวมถึงเงินเบิกเกินบัญชีที่ธนาคารพาณิชย์ไทยมีกับสาขาของธนาคารในต่างประเทศ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และเงินเบิกเกินบัญชีของสาขาธนาคารพาณิชย์</w:t>
            </w:r>
            <w:r w:rsidRPr="007A3DBC">
              <w:rPr>
                <w:cs/>
              </w:rPr>
              <w:br/>
              <w:t xml:space="preserve">ต่างประเทศ </w:t>
            </w:r>
            <w:r w:rsidRPr="007A3DBC">
              <w:t xml:space="preserve">(Full Branch) </w:t>
            </w:r>
            <w:r w:rsidRPr="007A3DBC">
              <w:rPr>
                <w:cs/>
              </w:rPr>
              <w:t>มีกับสำนักงานใหญ่หรือสาขาอื่น ๆ ในต่างประเทศ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119023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Borrowing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7A3DBC">
              <w:t xml:space="preserve">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119024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On-shore Borrowing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เงินที่สถาบันการเงินกู้ยืมจากสถาบันการเงินในประเทศ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รวมไปถึงเงินที่ธนาคารพาณิชย์ในประเทศ</w:t>
            </w:r>
            <w:r w:rsidRPr="007A3DBC">
              <w:t xml:space="preserve"> (</w:t>
            </w:r>
            <w:r w:rsidRPr="007A3DBC">
              <w:rPr>
                <w:cs/>
              </w:rPr>
              <w:t>ธนาคารพาณิชย์ไทยและสาขาธนาคารพาณิชย์ต่างประเทศ</w:t>
            </w:r>
            <w:r w:rsidRPr="007A3DBC">
              <w:t>)</w:t>
            </w:r>
            <w:r w:rsidRPr="007A3DBC">
              <w:rPr>
                <w:cs/>
              </w:rPr>
              <w:t xml:space="preserve"> กู้ยืมจากกิจการวิเทศธนกิจของตนเอง</w:t>
            </w:r>
            <w:r w:rsidRPr="007A3DBC">
              <w:t xml:space="preserve">  </w:t>
            </w:r>
            <w:r w:rsidRPr="007A3DBC">
              <w:rPr>
                <w:cs/>
              </w:rPr>
              <w:t>และเงินที่สถาบันการเงินเฉพาะกิจบางแห่งกู้ยืมจากกระทรวงการคลัง</w:t>
            </w:r>
            <w:r w:rsidRPr="007A3DBC">
              <w:t xml:space="preserve">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119025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Off-shore Borrowing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เงินกู้จากสถาบันการเงินในต่างประเทศ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รวมถึงเงินกู้ที่ธนาคารพาณิชย์ไทยกู้ยืมจากสาขาของธนาคารในต่างประเทศ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และเงินที่สาขาธนาคารพาณิชย์ต่างประเทศกู้ยืมจากสำนักงานใหญ่หรือสาขาอื่น ๆ</w:t>
            </w:r>
            <w:r w:rsidRPr="007A3DBC">
              <w:t xml:space="preserve"> </w:t>
            </w:r>
            <w:r w:rsidRPr="007A3DBC">
              <w:rPr>
                <w:cs/>
              </w:rPr>
              <w:t>ในต่างประเทศ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119026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Debt security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สถาบันการเงินกู้ยืมโดยการออกตราสารหนี้เป็นสกุลเงินตราต่างประเทศ เช่น พันธบัตร หุ้นกู้</w:t>
            </w:r>
            <w:r w:rsidRPr="007A3DBC">
              <w:t xml:space="preserve"> FRN FRCD </w:t>
            </w:r>
            <w:r w:rsidRPr="007A3DBC">
              <w:rPr>
                <w:cs/>
              </w:rPr>
              <w:t>เป็นต้น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119027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Banker Acceptances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การกู้ยืมเงินโดยสถาบันการเงินออกเอกสาร</w:t>
            </w:r>
            <w:r w:rsidRPr="007A3DBC">
              <w:t xml:space="preserve"> Negotiated Draft </w:t>
            </w:r>
            <w:r w:rsidRPr="007A3DBC">
              <w:rPr>
                <w:cs/>
              </w:rPr>
              <w:t>ซึ่งมีตั๋วสินค้าเข้าและสินค้าออกค้ำประกัน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119028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Trade Refinancing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การกู้ยืมเงินของสถาบันการเงิน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โดยการใช้เครดิตทางการค้าซึ่งได้รับจากสถาบันการเงินใน</w:t>
            </w:r>
            <w:r w:rsidRPr="007A3DBC">
              <w:rPr>
                <w:cs/>
              </w:rPr>
              <w:br/>
              <w:t>ต่างประเทศที่ผู้นำเข้าและผู้ส่งออกเป็นผู้จัดหา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119029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Capital Funds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เงินทุนของสาขาธนาคารพาณิชย์ต่างประเทศและกิจการวิเทศธนกิจที่บันทึกเป็นเงินสกุลต่างประเทศ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และรวมถึงเงินที่ได้รับจากสำนักงานใหญ่ในรูปของเงินกู้เพื่อดำรงเป็นเงินทุน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119030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 Liabilities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หนี้สินเงินตราต่างประเทศอื่น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  <w:r w:rsidRPr="007A3DBC">
              <w:t xml:space="preserve">  </w:t>
            </w:r>
            <w:r w:rsidRPr="007A3DBC">
              <w:rPr>
                <w:cs/>
              </w:rPr>
              <w:t>เช่น รายการขายเช็ค ดร๊าฟ</w:t>
            </w:r>
            <w:r w:rsidRPr="007A3DBC">
              <w:t xml:space="preserve">  </w:t>
            </w:r>
            <w:r w:rsidRPr="007A3DBC">
              <w:rPr>
                <w:cs/>
              </w:rPr>
              <w:t>ที่รอการตัดบัญชีจากสถาบันการเงินในต่างประเทศ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รายการค่าใช้จ่ายค้างจ่าย ฯลฯ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119031</w:t>
            </w:r>
          </w:p>
        </w:tc>
        <w:tc>
          <w:tcPr>
            <w:tcW w:w="3439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Net assets and Liabilities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ยอดรวมสินทรัพย์ หัก หนี้สิน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727"/>
        <w:gridCol w:w="5229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12" w:name="_Toc21523908"/>
            <w:bookmarkStart w:id="113" w:name="_Toc24945601"/>
            <w:bookmarkStart w:id="114" w:name="_Toc52011029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Foreign Currency Transaction Item</w:t>
            </w:r>
            <w:bookmarkEnd w:id="112"/>
            <w:bookmarkEnd w:id="113"/>
            <w:bookmarkEnd w:id="114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57" w:type="dxa"/>
        <w:tblInd w:w="-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448"/>
        <w:gridCol w:w="441"/>
        <w:gridCol w:w="558"/>
        <w:gridCol w:w="548"/>
        <w:gridCol w:w="4353"/>
        <w:gridCol w:w="7201"/>
      </w:tblGrid>
      <w:tr w:rsidR="000108A0" w:rsidRPr="007A3DBC" w:rsidTr="000108A0">
        <w:trPr>
          <w:tblHeader/>
        </w:trPr>
        <w:tc>
          <w:tcPr>
            <w:tcW w:w="908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348" w:type="dxa"/>
            <w:gridSpan w:val="5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20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129001</w:t>
            </w:r>
          </w:p>
        </w:tc>
        <w:tc>
          <w:tcPr>
            <w:tcW w:w="634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ธุรกิจทันที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ยอดรวมการซื้อขายเงินตราต่างประเทศที่เป็นการส่งมอบเงินตราต่างประเทศ</w:t>
            </w:r>
            <w:r w:rsidRPr="007A3DBC">
              <w:t xml:space="preserve"> (Settlement) </w:t>
            </w:r>
            <w:r w:rsidRPr="007A3DBC">
              <w:rPr>
                <w:cs/>
              </w:rPr>
              <w:t xml:space="preserve">ตามธุรกรรม </w:t>
            </w:r>
            <w:r w:rsidRPr="007A3DBC">
              <w:t xml:space="preserve">Spot ,  Outright Forward ,  Swap </w:t>
            </w:r>
            <w:r w:rsidRPr="007A3DBC">
              <w:rPr>
                <w:cs/>
              </w:rPr>
              <w:t>และ</w:t>
            </w:r>
            <w:r w:rsidRPr="007A3DBC">
              <w:t xml:space="preserve"> Derivative </w:t>
            </w:r>
            <w:r w:rsidRPr="007A3DBC">
              <w:rPr>
                <w:cs/>
              </w:rPr>
              <w:t>ที่ครบกำหนด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รวมทั้งรายการรับและจ่ายเงินตราต่างประเทศของธนาคารพาณิชย์ที่ไม่ใช่การซื้อขายเงิน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ยอดคงเหลือยกมา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ยอดดุลสุทธิของยอดสะสมการซื้อ</w:t>
            </w:r>
            <w:r w:rsidRPr="007A3DBC">
              <w:t>/</w:t>
            </w:r>
            <w:r w:rsidRPr="007A3DBC">
              <w:rPr>
                <w:cs/>
              </w:rPr>
              <w:t>ขาย</w:t>
            </w:r>
            <w:r w:rsidRPr="007A3DBC">
              <w:t xml:space="preserve"> </w:t>
            </w:r>
            <w:r w:rsidRPr="007A3DBC">
              <w:rPr>
                <w:cs/>
              </w:rPr>
              <w:t>และรับ</w:t>
            </w:r>
            <w:r w:rsidRPr="007A3DBC">
              <w:t>/</w:t>
            </w:r>
            <w:r w:rsidRPr="007A3DBC">
              <w:rPr>
                <w:cs/>
              </w:rPr>
              <w:t xml:space="preserve">จ่ายเงินตราต่างประเทศ </w:t>
            </w:r>
            <w:r w:rsidRPr="007A3DBC">
              <w:t xml:space="preserve">(Over Bought or Over Sold) </w:t>
            </w:r>
            <w:r w:rsidRPr="007A3DBC">
              <w:rPr>
                <w:cs/>
              </w:rPr>
              <w:t>ของธนาคารพาณิชย์ที่ยกมาจากวันก่อน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ซื้อขายเงินตราต่างประเทศแลกกับเงินบาท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ยอดรวมการซื้อขายระหว่างเงินตราต่างประเทศแลกกับเงินบาท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7A3DBC">
              <w:t xml:space="preserve"> (Non License FX)</w:t>
            </w:r>
            <w:r w:rsidRPr="007A3DBC">
              <w:rPr>
                <w:cs/>
              </w:rPr>
              <w:t xml:space="preserve"> ทั้งที่มีถิ่นที่อยู่ในประเทศและนอกประเทศ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รวมถึงสถาบันการเงินในต่างประเทศด้วย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bookmarkStart w:id="115" w:name="OLE_LINK81"/>
            <w:r w:rsidRPr="007A3DBC">
              <w:rPr>
                <w:cs/>
              </w:rPr>
              <w:t>นิติบุคคลรับอนุญาต</w:t>
            </w:r>
            <w:bookmarkEnd w:id="115"/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bookmarkStart w:id="116" w:name="OLE_LINK82"/>
            <w:r w:rsidRPr="007A3DBC">
              <w:rPr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 ธนาคารพาณิชย์ กิจการวิเทศธนกิจ บริษัทเงินทุน และตัวแทนรับอนุญาตอื่น</w:t>
            </w:r>
            <w:bookmarkEnd w:id="116"/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ธนาคารพาณิชย์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ธนาคารพาณิชย์ที่ได้รับอนุญาตให้ประกอบธุรกิจเกี่ยวกับปัจจัยชำระเงินต่างประเทศ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กิจการวิเทศธนกิจ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กิจกิจการวิเทศธนกิจทั้งเพื่อการให้กู้ยืมในประเทศ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และให้กู้ยืมในต่างประเทศ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บริษัทเงินทุนรับอนุญาต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บริษัทเงินทุนที่ได้รับอนุญาตให้ประกอบธุรกิจเกี่ยวกับปัจจัยชำระเงินต่างประเทศ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ตัวแทนรับอนุญาตอื่น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bookmarkStart w:id="117" w:name="OLE_LINK83"/>
            <w:r w:rsidRPr="007A3DBC">
              <w:rPr>
                <w:cs/>
              </w:rPr>
              <w:t>นิติบุคคลที่มีกฏหมายเฉพาะจัดตั้งขึ้นและได้รับอนุญาตให้ประกอบธุรกิจเกี่ยวกับปัจจัยชำระเงินต่างประเทศ</w:t>
            </w:r>
            <w:r w:rsidRPr="007A3DBC">
              <w:t xml:space="preserve"> </w:t>
            </w:r>
            <w:bookmarkEnd w:id="117"/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ธนาคารแห่งประเทศไทย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ธนาคารแห่งประเทศไทย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บุคคลที่ได้รับอนุญาตให้ประกอบธุรกิจเกี่ยวกับปัจจัยชำระเงินตราต่างประเทศเฉพาะการซื้อขาย</w:t>
            </w:r>
            <w:r w:rsidRPr="007A3DBC">
              <w:t>/</w:t>
            </w:r>
            <w:r w:rsidRPr="007A3DBC">
              <w:rPr>
                <w:cs/>
              </w:rPr>
              <w:t>แลกเปลี่ยนธนบัตรต่างประเทศ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และการรับซื้อเช็คสำหรับเดินทางที่พึงจ่ายเป็นเงินตราต่างประเทศ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การแลกเงินต่างสกุล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ยอดรวมการซื้อขายระหว่างเงินตราต่างประเทศ</w:t>
            </w:r>
            <w:r w:rsidRPr="007A3DBC">
              <w:t xml:space="preserve"> 2 </w:t>
            </w:r>
            <w:r w:rsidRPr="007A3DBC">
              <w:rPr>
                <w:cs/>
              </w:rPr>
              <w:t xml:space="preserve">สกุลเงิน </w:t>
            </w:r>
            <w:r w:rsidRPr="007A3DBC">
              <w:t>(Cross Currency)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นิติบุคคลรับอนุญาต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bookmarkStart w:id="118" w:name="OLE_LINK84"/>
            <w:r w:rsidRPr="007A3DBC">
              <w:rPr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ได้แก่ธนาคารพาณิชย์ กิจการวิเทศธนกิจ บริษัทเงินทุนและตัวแทนรับอนุญาตอื่น</w:t>
            </w:r>
            <w:bookmarkEnd w:id="118"/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ธนาคารในต่างประเทศ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สถาบันการเงินในต่างประเทศ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7A3DBC">
              <w:t xml:space="preserve"> (Non License FX)</w:t>
            </w:r>
            <w:r w:rsidRPr="007A3DBC">
              <w:rPr>
                <w:cs/>
              </w:rPr>
              <w:t xml:space="preserve"> ทั้งที่มีถิ่นที่อยู่ในประเทศและนอกประเทศ</w:t>
            </w:r>
            <w:r w:rsidRPr="007A3DBC">
              <w:t xml:space="preserve"> </w:t>
            </w:r>
            <w:r w:rsidRPr="007A3DBC">
              <w:rPr>
                <w:cs/>
              </w:rPr>
              <w:t>ไม่รวมสถาบันการเงินในต่างประเทศ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5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ยอดรวมการรับและจ่ายเงินตราต่างประเทศของธนาคารที่ไม่ใช่การซื้อขายเงิน</w:t>
            </w:r>
            <w:r w:rsidRPr="007A3DBC">
              <w:t xml:space="preserve"> </w:t>
            </w:r>
            <w:r w:rsidRPr="007A3DBC">
              <w:rPr>
                <w:cs/>
              </w:rPr>
              <w:t>เช่นรายได้</w:t>
            </w:r>
            <w:r w:rsidRPr="007A3DBC">
              <w:t>/</w:t>
            </w:r>
            <w:r w:rsidRPr="007A3DBC">
              <w:rPr>
                <w:cs/>
              </w:rPr>
              <w:lastRenderedPageBreak/>
              <w:t>ค่าใช้จ่าย</w:t>
            </w:r>
            <w:r w:rsidRPr="007A3DBC">
              <w:t xml:space="preserve"> </w:t>
            </w:r>
            <w:r w:rsidRPr="007A3DBC">
              <w:rPr>
                <w:cs/>
              </w:rPr>
              <w:t>การโอนเงินกำไรขาดทุน เงินปันผลให้สำนักงานใหญ่</w:t>
            </w:r>
            <w:r w:rsidRPr="007A3DBC">
              <w:t xml:space="preserve"> (</w:t>
            </w:r>
            <w:r w:rsidRPr="007A3DBC">
              <w:rPr>
                <w:cs/>
              </w:rPr>
              <w:t>กรณีเป็นสาขาธนาคารพาณิชย์ต่างประเทศ</w:t>
            </w:r>
            <w:r w:rsidRPr="007A3DBC">
              <w:t xml:space="preserve">) </w:t>
            </w:r>
            <w:r w:rsidRPr="007A3DBC">
              <w:rPr>
                <w:cs/>
              </w:rPr>
              <w:t>รายการแก้ไขปรับปรุงบัญชี เป็นต้น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lastRenderedPageBreak/>
              <w:t>129017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5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</w:t>
            </w: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ผลรวมของการซื้อ</w:t>
            </w:r>
            <w:r w:rsidRPr="007A3DBC">
              <w:t>/</w:t>
            </w:r>
            <w:r w:rsidRPr="007A3DBC">
              <w:rPr>
                <w:cs/>
              </w:rPr>
              <w:t>รับ</w:t>
            </w:r>
            <w:r w:rsidRPr="007A3DBC">
              <w:t xml:space="preserve"> </w:t>
            </w:r>
            <w:r w:rsidRPr="007A3DBC">
              <w:rPr>
                <w:cs/>
              </w:rPr>
              <w:t>และขาย</w:t>
            </w:r>
            <w:r w:rsidRPr="007A3DBC">
              <w:t>/</w:t>
            </w:r>
            <w:r w:rsidRPr="007A3DBC">
              <w:rPr>
                <w:cs/>
              </w:rPr>
              <w:t>จ่ายเงินตราต่างประเทศที่เกิดขึ้นในช่วงเวลาที่รายงาน</w:t>
            </w:r>
            <w:r w:rsidRPr="007A3DBC">
              <w:t xml:space="preserve"> (</w:t>
            </w:r>
            <w:r w:rsidRPr="007A3DBC">
              <w:rPr>
                <w:cs/>
              </w:rPr>
              <w:t>รายวัน</w:t>
            </w:r>
            <w:r w:rsidRPr="007A3DBC">
              <w:t>,</w:t>
            </w:r>
            <w:r w:rsidRPr="007A3DBC">
              <w:rPr>
                <w:cs/>
              </w:rPr>
              <w:t>เดือน</w:t>
            </w:r>
            <w:r w:rsidRPr="007A3DBC">
              <w:t>)</w:t>
            </w:r>
            <w:r w:rsidRPr="007A3DBC">
              <w:rPr>
                <w:cs/>
              </w:rPr>
              <w:t xml:space="preserve"> โดยรวมยอดคงเหลือยกมาต้นวัน</w:t>
            </w:r>
            <w:r w:rsidRPr="007A3DBC">
              <w:t>/</w:t>
            </w:r>
            <w:r w:rsidRPr="007A3DBC">
              <w:rPr>
                <w:cs/>
              </w:rPr>
              <w:t>เดือน</w:t>
            </w:r>
            <w:r w:rsidRPr="007A3DBC">
              <w:t xml:space="preserve"> </w:t>
            </w:r>
            <w:r w:rsidRPr="007A3DBC">
              <w:rPr>
                <w:cs/>
              </w:rPr>
              <w:t>ด้วย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5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ยอดคงเหลือยกไป</w:t>
            </w: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ผลต่างระหว่างยอดรวมด้านซื้อและยอดรวมด้านขายเงินตราต่างประเทศ</w:t>
            </w:r>
            <w:r w:rsidRPr="007A3DBC">
              <w:t xml:space="preserve">  (Over bought </w:t>
            </w:r>
            <w:r w:rsidRPr="007A3DBC">
              <w:rPr>
                <w:cs/>
              </w:rPr>
              <w:t>หรือ</w:t>
            </w:r>
            <w:r w:rsidRPr="007A3DBC">
              <w:t xml:space="preserve"> Over sold)</w:t>
            </w:r>
            <w:r w:rsidRPr="007A3DBC">
              <w:rPr>
                <w:cs/>
              </w:rPr>
              <w:t xml:space="preserve">  ยกไปวันถัดไป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129019</w:t>
            </w:r>
          </w:p>
        </w:tc>
        <w:tc>
          <w:tcPr>
            <w:tcW w:w="634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รายการเงินให้กู้ยืม</w:t>
            </w:r>
            <w:r w:rsidRPr="007A3DBC">
              <w:t xml:space="preserve"> </w:t>
            </w:r>
            <w:r w:rsidRPr="007A3DBC">
              <w:rPr>
                <w:cs/>
              </w:rPr>
              <w:t>เงินกู้ยืม และเงินรับฝาก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ยอดรวมเงินตราต่างประเทศที่ธนาคารพาณิชย์ให้กู้และรับชำระคืนเงินเป็นเงินตราต่างประเทศ</w:t>
            </w:r>
            <w:r w:rsidRPr="007A3DBC">
              <w:t xml:space="preserve">/ </w:t>
            </w:r>
            <w:r w:rsidRPr="007A3DBC">
              <w:rPr>
                <w:cs/>
              </w:rPr>
              <w:t>การนำเข้าและชำระคืนเงินกู้ยืมเป็นเงินตราต่างประเทศ</w:t>
            </w:r>
            <w:r w:rsidRPr="007A3DBC">
              <w:t xml:space="preserve">  /</w:t>
            </w:r>
            <w:r w:rsidRPr="007A3DBC">
              <w:rPr>
                <w:cs/>
              </w:rPr>
              <w:t xml:space="preserve">เงินรับฝากและถอนเงินตราต่างประเทศ </w:t>
            </w:r>
            <w:r w:rsidRPr="007A3DBC">
              <w:t xml:space="preserve">(FCD A/C )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</w:t>
            </w:r>
            <w:r w:rsidRPr="007A3DBC">
              <w:t xml:space="preserve"> (</w:t>
            </w:r>
            <w:r w:rsidRPr="007A3DBC">
              <w:rPr>
                <w:cs/>
              </w:rPr>
              <w:t>หรือรับชำระ</w:t>
            </w:r>
            <w:r w:rsidRPr="007A3DBC">
              <w:t>)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เงินตราต่างประเทศที่ธนาคารพาณิชย์ให้กู้ยืม</w:t>
            </w:r>
            <w:r w:rsidRPr="007A3DBC">
              <w:t xml:space="preserve"> (</w:t>
            </w:r>
            <w:r w:rsidRPr="007A3DBC">
              <w:rPr>
                <w:cs/>
              </w:rPr>
              <w:t>รับชำระคืน</w:t>
            </w:r>
            <w:r w:rsidRPr="007A3DBC">
              <w:t xml:space="preserve">) </w:t>
            </w:r>
            <w:r w:rsidRPr="007A3DBC">
              <w:rPr>
                <w:cs/>
              </w:rPr>
              <w:t>แก่บุคคล นิติบุคคลและสถาบันการเงินทั้งในและต่างประเทศ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ทั้งนี้รวมถึงเงินที่ธนาคารพาณิชย์ไทยให้กู้ยืมแก่สาขาของธนาคารในต่างประเทศ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7A3DBC">
              <w:t>(Full Branch)</w:t>
            </w:r>
            <w:r w:rsidRPr="007A3DBC">
              <w:rPr>
                <w:cs/>
              </w:rPr>
              <w:t xml:space="preserve"> หรือกิจการวิเทศธนกิจให้กู้แก่สำนักงานใหญ่หรือสาขาอื่นในต่างประเทศ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เงินกู้นำเข้า</w:t>
            </w:r>
            <w:r w:rsidRPr="007A3DBC">
              <w:t xml:space="preserve"> (</w:t>
            </w:r>
            <w:r w:rsidRPr="007A3DBC">
              <w:rPr>
                <w:cs/>
              </w:rPr>
              <w:t>หรือชำระคืน</w:t>
            </w:r>
            <w:r w:rsidRPr="007A3DBC">
              <w:t>)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เงินตราต่างประเทศที่ธนาคารพาณิชย์กู้ยืม</w:t>
            </w:r>
            <w:r w:rsidRPr="007A3DBC">
              <w:t xml:space="preserve"> (</w:t>
            </w:r>
            <w:r w:rsidRPr="007A3DBC">
              <w:rPr>
                <w:cs/>
              </w:rPr>
              <w:t>ชำระคืน</w:t>
            </w:r>
            <w:r w:rsidRPr="007A3DBC">
              <w:t xml:space="preserve">) </w:t>
            </w:r>
            <w:r w:rsidRPr="007A3DBC">
              <w:rPr>
                <w:cs/>
              </w:rPr>
              <w:t>จาก นิติบุคคลและสถาบันการเงินทั้งในและต่างประเทศ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ทั้งนี้รวมถึงเงินที่ธนาคารพาณิชย์ไทยกู้ยืมจากสาขาของธนาคารในต่างประเทศ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7A3DBC">
              <w:t>(Full Branch)</w:t>
            </w:r>
            <w:r w:rsidRPr="007A3DBC">
              <w:rPr>
                <w:cs/>
              </w:rPr>
              <w:t xml:space="preserve"> หรือกิจการวิเทศธนกิจกู้ยืมจากสำนักงานใหญ่หรือสาขาอื่นในต่างประเทศ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129022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ออกตราสารหนี้ (หรือไถ่ถอน)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สถาบันการเงินกู้ยืมโดยการออกตราสารหนี้เป็นสกุลเงินตราต่างประเทศ เช่น พันธบัตร หุ้นกู้</w:t>
            </w:r>
            <w:r w:rsidRPr="007A3DBC">
              <w:t xml:space="preserve"> FRN FRCD </w:t>
            </w:r>
            <w:r w:rsidRPr="007A3DBC">
              <w:rPr>
                <w:cs/>
              </w:rPr>
              <w:t>เป็นต้น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แบงเกอร์แอกเซปแทนซ์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การกู้ยืมเงินโดยสถาบันการเงินออกเอกสาร</w:t>
            </w:r>
            <w:r w:rsidRPr="007A3DBC">
              <w:t xml:space="preserve"> Negotiated Draft </w:t>
            </w:r>
            <w:r w:rsidRPr="007A3DBC">
              <w:rPr>
                <w:cs/>
              </w:rPr>
              <w:t>ซึ่งมีตั๋วสินค้าเข้าและสินค้าออกค้ำประกัน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เงินรับฝาก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การรับฝากและถอนเงินรับฝากที่เป็นเงินตราต่างประเทศ</w:t>
            </w:r>
            <w:r w:rsidRPr="007A3DBC">
              <w:t xml:space="preserve"> (FCD A/C ) </w:t>
            </w:r>
            <w:r w:rsidRPr="007A3DBC">
              <w:rPr>
                <w:cs/>
              </w:rPr>
              <w:t>ระหว่างธนาคารพาณิชย์กับบุคคลและนิติบุคคลที่มีถิ่นที่อยู่ในประเทศและนอกประเทศ</w:t>
            </w:r>
            <w:r w:rsidRPr="007A3DBC">
              <w:t xml:space="preserve"> </w:t>
            </w:r>
            <w:r w:rsidRPr="007A3DBC">
              <w:rPr>
                <w:cs/>
              </w:rPr>
              <w:t>ธนาคารพาณิชย์</w:t>
            </w:r>
            <w:r w:rsidRPr="007A3DBC">
              <w:t xml:space="preserve"> </w:t>
            </w:r>
            <w:r w:rsidRPr="007A3DBC">
              <w:rPr>
                <w:cs/>
              </w:rPr>
              <w:br/>
              <w:t>กิจการวิเทศธนกิจ</w:t>
            </w:r>
            <w:r w:rsidRPr="007A3DBC">
              <w:t xml:space="preserve"> </w:t>
            </w:r>
            <w:r w:rsidRPr="007A3DBC">
              <w:rPr>
                <w:cs/>
              </w:rPr>
              <w:t>และสถาบันการเงินในต่างประเทศ</w:t>
            </w:r>
          </w:p>
        </w:tc>
      </w:tr>
      <w:tr w:rsidR="000108A0" w:rsidRPr="007A3DBC" w:rsidTr="000108A0">
        <w:trPr>
          <w:trHeight w:val="244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ยอดรวมการซื้อและขาย</w:t>
            </w:r>
            <w:r w:rsidRPr="007A3DBC">
              <w:t xml:space="preserve"> </w:t>
            </w:r>
            <w:r w:rsidRPr="007A3DBC">
              <w:rPr>
                <w:cs/>
              </w:rPr>
              <w:t>หรือการรับและจ่ายเงินตราต่างประเทศในสกุลเดียวกันที่มีจำนวนเท่ากันทั้งสองด้าน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129026</w:t>
            </w:r>
          </w:p>
        </w:tc>
        <w:tc>
          <w:tcPr>
            <w:tcW w:w="634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ธุรกิจล่วงหน้า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ยอดรวมการทำสัญญาซื้อขายเงินตราต่างประเทศล่วงหน้าทั้งธุรกรรม</w:t>
            </w:r>
            <w:r w:rsidRPr="007A3DBC">
              <w:t xml:space="preserve">  Outright Forward , Swap , Derivative(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/ </w:t>
            </w:r>
            <w:r w:rsidRPr="007A3DBC">
              <w:rPr>
                <w:cs/>
              </w:rPr>
              <w:t>ยอดรวมการปฏิบัติตามสัญญาทั้งส่วนที่มีการส่งมอบหรือไม่ส่งมอบเงินตราต่างประเทศ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ยอดคงเหลือยกมา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</w:t>
            </w:r>
            <w:r w:rsidRPr="007A3DBC">
              <w:t>(Stock)</w:t>
            </w:r>
            <w:r w:rsidRPr="007A3DBC">
              <w:rPr>
                <w:cs/>
              </w:rPr>
              <w:t>สัญญาล่วงหน้าที่ยกมาจากวันก่อนทั้งด้านซื้อและด้านขาย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ซื้อขายเงินตราต่างประเทศแลกกับเงินบาท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ยอดรวมการซื้อขายเงินล่วงหน้าระหว่างเงินตราต่างประเทศแลกกับเงินบาท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7A3DBC">
              <w:t xml:space="preserve"> (Non License FX)</w:t>
            </w:r>
            <w:r w:rsidRPr="007A3DBC">
              <w:rPr>
                <w:cs/>
              </w:rPr>
              <w:t xml:space="preserve"> ทั้งที่มีถิ่นที่อยู่ในประเทศและนอกประเทศ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รวมถึงสถาบันการเงินใน</w:t>
            </w:r>
            <w:r w:rsidRPr="007A3DBC">
              <w:rPr>
                <w:cs/>
              </w:rPr>
              <w:lastRenderedPageBreak/>
              <w:t>ต่างประเทศด้วย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lastRenderedPageBreak/>
              <w:t>129030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นิติบุคคลรับอนุญาต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bookmarkStart w:id="119" w:name="OLE_LINK85"/>
            <w:r w:rsidRPr="007A3DBC">
              <w:rPr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 ธนาคารพาณิชย์ กิจการวิเทศธนกิจ บริษัทเงินทุน และตัวแทนรับอนุญาตอื่น</w:t>
            </w:r>
            <w:bookmarkEnd w:id="119"/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ธนาคารพาณิชย์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ธนาคารพาณิชย์ที่ได้รับอนุญาตให้ประกอบธุรกิจเกี่ยวกับปัจจัยชำระเงินต่างประเทศ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กิจการวิเทศธนกิจ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กิจการวิเทศธนกิจทั้งเพื่อการให้กู้ยืมในประเทศ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และให้กู้ยืมในต่างประเทศ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บริษัทเงินทุนรับอนุญาต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บริษัทเงินทุนที่ได้รับอนุญาตให้ประกอบธุรกิจเกี่ยวกับปัจจัยชำระเงินต่างประเทศ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ตัวแทนรับอนุญาตอื่น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bookmarkStart w:id="120" w:name="OLE_LINK86"/>
            <w:r w:rsidRPr="007A3DBC">
              <w:rPr>
                <w:cs/>
              </w:rPr>
              <w:t>นิติบุคคลที่มีกฏหมายเฉพาะจัดตั้งขึ้นและได้รับอนุญาตให้ประกอบธุรกิจเกี่ยวกับปัจจัยชำระเงินต่างประเทศ</w:t>
            </w:r>
            <w:bookmarkEnd w:id="120"/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 Outright Forward ,  Swap , Derivative(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 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ธนาคารแห่งประเทศไทย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ธนาคารแห่งประเทศไทย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lastRenderedPageBreak/>
              <w:t>129047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การแลกเงินต่างสกุล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ยอดรวมการทำสัญญาซื้อขายเงินล่วงหน้าระหว่างเงินตราต่างประเทศ</w:t>
            </w:r>
            <w:r w:rsidRPr="007A3DBC">
              <w:t xml:space="preserve"> 2  </w:t>
            </w:r>
            <w:r w:rsidRPr="007A3DBC">
              <w:rPr>
                <w:cs/>
              </w:rPr>
              <w:t xml:space="preserve">สกุลเงิน </w:t>
            </w:r>
            <w:r w:rsidRPr="007A3DBC">
              <w:t>(Cross Currency)</w:t>
            </w:r>
          </w:p>
        </w:tc>
      </w:tr>
      <w:tr w:rsidR="000108A0" w:rsidRPr="007A3DBC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นิติบุคคลรับอนุญาต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bookmarkStart w:id="121" w:name="OLE_LINK87"/>
            <w:r w:rsidRPr="007A3DBC">
              <w:rPr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ได้แก่ธนาคารพาณิชย์ กิจการวิเทศธนกิจ บริษัทเงินทุนและตัวแทนรับอนุญาตอื่น</w:t>
            </w:r>
            <w:bookmarkEnd w:id="121"/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ธนาคารในต่างประเทศ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สถาบันการเงินในต่างประเทศ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7A3DBC">
              <w:t xml:space="preserve"> (Non License FX)</w:t>
            </w:r>
            <w:r w:rsidRPr="007A3DBC">
              <w:rPr>
                <w:cs/>
              </w:rPr>
              <w:t xml:space="preserve"> ทั้งที่มีถิ่นที่อยู่ในประเทศและนอกประเทศ</w:t>
            </w:r>
            <w:r w:rsidRPr="007A3DBC">
              <w:t xml:space="preserve"> </w:t>
            </w:r>
            <w:r w:rsidRPr="007A3DBC">
              <w:rPr>
                <w:cs/>
              </w:rPr>
              <w:t>ไม่รวมสถาบันการเงินในต่างประเทศ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ยอดรวมการทำสัญญาและการปฏิบัติตามสัญญานอกเหนือจากที่ระบุข้างต้น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รายการทำสัญญาใหม่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129060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129061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ยอดคงเหลือยกไป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</w:t>
            </w:r>
            <w:r w:rsidRPr="007A3DBC">
              <w:t xml:space="preserve">  (Stock) </w:t>
            </w:r>
            <w:r w:rsidRPr="007A3DBC">
              <w:rPr>
                <w:cs/>
              </w:rPr>
              <w:t>ของสัญญาล่วงหน้าทั้งด้านซื้อและด้านขาย ณ สิ้นวัน</w:t>
            </w:r>
            <w:r w:rsidRPr="007A3DBC">
              <w:t xml:space="preserve"> </w:t>
            </w:r>
            <w:r w:rsidRPr="007A3DBC">
              <w:rPr>
                <w:cs/>
              </w:rPr>
              <w:t>ยกยอดไปในวันถัดไปโดยเป็นผลรวมของยอดยกมาจากวันก่อนกับการทำสัญญาใหม่หักการปฏิบัติตามสัญญาล่วงหน้า</w:t>
            </w:r>
            <w:r w:rsidRPr="007A3DBC">
              <w:t xml:space="preserve"> (Flow)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129062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ฐานะล่วงหน้าสุทธิ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ผลต่างระหว่างยอดคงค้างสัญญาซื้อและยอดคงค้างสัญญาขายล่วงหน้า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เป็นยอดซื้อหรือขายสุทธิ </w:t>
            </w:r>
            <w:r w:rsidRPr="007A3DBC">
              <w:t xml:space="preserve">(Forward Over Bought or Forward Over Sold) 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4482"/>
        <w:gridCol w:w="6474"/>
      </w:tblGrid>
      <w:tr w:rsidR="000108A0" w:rsidRPr="007A3DBC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83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22" w:name="_Toc21523909"/>
            <w:bookmarkStart w:id="123" w:name="_Toc24945602"/>
            <w:bookmarkStart w:id="124" w:name="_Toc52011030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From To Transaction Type</w:t>
            </w:r>
            <w:bookmarkEnd w:id="122"/>
            <w:bookmarkEnd w:id="123"/>
            <w:bookmarkEnd w:id="124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720"/>
        <w:gridCol w:w="1087"/>
        <w:gridCol w:w="1020"/>
        <w:gridCol w:w="2009"/>
        <w:gridCol w:w="7662"/>
      </w:tblGrid>
      <w:tr w:rsidR="000108A0" w:rsidRPr="007A3DBC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836" w:type="dxa"/>
            <w:gridSpan w:val="4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66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121001</w:t>
            </w:r>
          </w:p>
        </w:tc>
        <w:tc>
          <w:tcPr>
            <w:tcW w:w="28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FX Trading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การซื้อขายเงินตราต่างประเทศ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121002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Lending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121004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FCD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บัญชีเงินฝากเงินตราต่างประเทศ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121005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NRB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บัญชีเงินบาทของผู้มีถิ่นที่อยู่นอกประเทศ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121006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RB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เงินบาทในประเทศ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121007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Other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2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กรณีอื่น ๆ เช่น เงินตราจากต่างประเทศ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5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853"/>
        <w:gridCol w:w="7861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25" w:name="_Toc21523910"/>
            <w:bookmarkStart w:id="126" w:name="_Toc24945603"/>
            <w:bookmarkStart w:id="127" w:name="_Toc52011030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Future Market ID</w:t>
            </w:r>
            <w:bookmarkEnd w:id="125"/>
            <w:bookmarkEnd w:id="126"/>
            <w:bookmarkEnd w:id="127"/>
          </w:p>
        </w:tc>
        <w:tc>
          <w:tcPr>
            <w:tcW w:w="7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0" w:type="dxa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3"/>
        <w:gridCol w:w="1247"/>
        <w:gridCol w:w="691"/>
        <w:gridCol w:w="693"/>
        <w:gridCol w:w="3280"/>
        <w:gridCol w:w="7576"/>
      </w:tblGrid>
      <w:tr w:rsidR="000108A0" w:rsidRPr="007A3DBC" w:rsidTr="000108A0">
        <w:trPr>
          <w:trHeight w:val="270"/>
        </w:trPr>
        <w:tc>
          <w:tcPr>
            <w:tcW w:w="91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91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57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123001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CBOT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Chicago Board Of Trade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123002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CME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Chicago Mercantile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123003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LIFFE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London International Financial Futures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123004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MATIF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Marche a Term International de France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123005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PHLX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Philadelphia Stock Exchange 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123006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CBOE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Chicago Board Options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123007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TIFFE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Tokyo International Financial Futures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123008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NYMEX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New York Mercantile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123009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SIMEX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Singapore International Monetary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123010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COMEX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Commodity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123011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EUS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Eurex US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123012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KCBT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Kansas City Board of Trade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123013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MGE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Minneapolis Grain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123014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NYBOT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New York Board of Trade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123015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ONE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OneChicago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123016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PBT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Philadelphia Board of Trade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123017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ICE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Intercontinental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123018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LME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London Metal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123019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TFEX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Thailand Future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123020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AFET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Agricultural Futures Exchange of Thailand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123021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OTHER</w:t>
            </w:r>
          </w:p>
        </w:tc>
        <w:tc>
          <w:tcPr>
            <w:tcW w:w="69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Other Future Market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727"/>
        <w:gridCol w:w="5229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28" w:name="_Toc21523911"/>
            <w:bookmarkStart w:id="129" w:name="_Toc24945604"/>
            <w:bookmarkStart w:id="130" w:name="_Toc52011030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FX Trading Transaction Type</w:t>
            </w:r>
            <w:bookmarkEnd w:id="128"/>
            <w:bookmarkEnd w:id="129"/>
            <w:bookmarkEnd w:id="130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00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1124"/>
        <w:gridCol w:w="2713"/>
        <w:gridCol w:w="2760"/>
        <w:gridCol w:w="6900"/>
      </w:tblGrid>
      <w:tr w:rsidR="000108A0" w:rsidRPr="007A3DBC" w:rsidTr="000108A0">
        <w:trPr>
          <w:trHeight w:val="270"/>
        </w:trPr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97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128001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Exercise</w:t>
            </w: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การปฏิบัติตามสัญญา</w:t>
            </w:r>
          </w:p>
        </w:tc>
      </w:tr>
      <w:tr w:rsidR="000108A0" w:rsidRPr="007A3DBC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128002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Delivery</w:t>
            </w: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ส่งมอบเงินตราต่างประเทศ</w:t>
            </w:r>
          </w:p>
        </w:tc>
      </w:tr>
      <w:tr w:rsidR="000108A0" w:rsidRPr="007A3DBC" w:rsidTr="000108A0">
        <w:trPr>
          <w:trHeight w:val="104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128003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7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 delivery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ชำระส่วนต่างของสัญญาซื้อขายเป็นเงินบาท โดยไม่มีการส่งมอบเงินตราต่างประเทศ</w:t>
            </w:r>
          </w:p>
        </w:tc>
      </w:tr>
      <w:tr w:rsidR="000108A0" w:rsidRPr="007A3DBC" w:rsidTr="000108A0">
        <w:trPr>
          <w:trHeight w:val="90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128004</w:t>
            </w:r>
          </w:p>
        </w:tc>
        <w:tc>
          <w:tcPr>
            <w:tcW w:w="38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Not Sell/Not Deposit</w:t>
            </w: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การได้เงินตราต่างประเทศมาของบุคคล</w:t>
            </w:r>
            <w:r w:rsidRPr="007A3DBC">
              <w:t xml:space="preserve"> </w:t>
            </w:r>
            <w:r w:rsidRPr="007A3DBC">
              <w:rPr>
                <w:cs/>
              </w:rPr>
              <w:t>แต่ไม่ขายหรือฝากเงินตราต่างประเทศนั้นกับสถาบันการเงิน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trHeight w:val="100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128005</w:t>
            </w:r>
          </w:p>
        </w:tc>
        <w:tc>
          <w:tcPr>
            <w:tcW w:w="659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Outstanding Contract Amount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 ณ สิ้นวัน (เฉพาะสัญญาที่มีการเคลื่อนไหวในวันที่รายงาน)</w:t>
            </w:r>
          </w:p>
        </w:tc>
      </w:tr>
      <w:tr w:rsidR="000108A0" w:rsidRPr="007A3DBC" w:rsidTr="000108A0">
        <w:trPr>
          <w:trHeight w:val="200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128006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Cancel</w:t>
            </w: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การยกเลิกสัญญาที่ทำไว้ก่อนหน้าโดยไม่มีการส่งมอบเงินตราต่างประเทศตามสัญญา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128007</w:t>
            </w:r>
          </w:p>
        </w:tc>
        <w:tc>
          <w:tcPr>
            <w:tcW w:w="38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t>Cancel by Replacing with New Contract</w:t>
            </w: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ยกเลิกสัญญาเดิมเพื่อทำสัญญาใหม่</w:t>
            </w:r>
          </w:p>
        </w:tc>
      </w:tr>
      <w:tr w:rsidR="000108A0" w:rsidRPr="007A3DBC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128008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Roll Over</w:t>
            </w: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ทำสัญญาใหม่เพื่อต่ออายุสัญญาเดิม</w:t>
            </w:r>
          </w:p>
        </w:tc>
      </w:tr>
      <w:tr w:rsidR="000108A0" w:rsidRPr="007A3DBC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128010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Expire</w:t>
            </w:r>
          </w:p>
        </w:tc>
        <w:tc>
          <w:tcPr>
            <w:tcW w:w="271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ไม่ใช้สิทธิตามสัญญา โดยปล่อยให้สัญญาหมดอายุ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b w:val="0"/>
                <w:bCs w:val="0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131" w:name="_Toc52011030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General Provision Allocation Method</w:t>
            </w:r>
            <w:bookmarkEnd w:id="131"/>
          </w:p>
        </w:tc>
      </w:tr>
    </w:tbl>
    <w:p w:rsidR="000108A0" w:rsidRPr="007A3DBC" w:rsidRDefault="000108A0" w:rsidP="000108A0"/>
    <w:tbl>
      <w:tblPr>
        <w:tblW w:w="144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636"/>
        <w:gridCol w:w="6860"/>
        <w:gridCol w:w="12"/>
      </w:tblGrid>
      <w:tr w:rsidR="000108A0" w:rsidRPr="007A3DBC" w:rsidTr="000108A0">
        <w:trPr>
          <w:gridAfter w:val="1"/>
          <w:wAfter w:w="12" w:type="dxa"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6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450001</w:t>
            </w:r>
          </w:p>
        </w:tc>
        <w:tc>
          <w:tcPr>
            <w:tcW w:w="663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จัดสรรตามสัดส่วน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450002</w:t>
            </w:r>
          </w:p>
        </w:tc>
        <w:tc>
          <w:tcPr>
            <w:tcW w:w="6636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cs/>
              </w:rPr>
              <w:t>รายบัญชี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/>
        </w:tc>
      </w:tr>
    </w:tbl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b w:val="0"/>
                <w:bCs w:val="0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132" w:name="_Toc52011030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Holding Type</w:t>
            </w:r>
            <w:bookmarkEnd w:id="132"/>
          </w:p>
        </w:tc>
      </w:tr>
    </w:tbl>
    <w:p w:rsidR="000108A0" w:rsidRPr="007A3DBC" w:rsidRDefault="000108A0" w:rsidP="000108A0"/>
    <w:tbl>
      <w:tblPr>
        <w:tblW w:w="144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636"/>
        <w:gridCol w:w="6860"/>
        <w:gridCol w:w="12"/>
      </w:tblGrid>
      <w:tr w:rsidR="000108A0" w:rsidRPr="007A3DBC" w:rsidTr="000108A0">
        <w:trPr>
          <w:gridAfter w:val="1"/>
          <w:wAfter w:w="12" w:type="dxa"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6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459001</w:t>
            </w:r>
          </w:p>
        </w:tc>
        <w:tc>
          <w:tcPr>
            <w:tcW w:w="663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Direct holding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459002</w:t>
            </w:r>
          </w:p>
        </w:tc>
        <w:tc>
          <w:tcPr>
            <w:tcW w:w="6636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Indirect holding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498"/>
        <w:gridCol w:w="7968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33" w:name="_Toc21523912"/>
            <w:bookmarkStart w:id="134" w:name="_Toc24945605"/>
            <w:bookmarkStart w:id="135" w:name="_Toc52011030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IBF Indicator</w:t>
            </w:r>
            <w:bookmarkEnd w:id="133"/>
            <w:bookmarkEnd w:id="134"/>
            <w:bookmarkEnd w:id="135"/>
          </w:p>
        </w:tc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227"/>
        <w:gridCol w:w="1057"/>
        <w:gridCol w:w="1057"/>
        <w:gridCol w:w="3296"/>
        <w:gridCol w:w="6861"/>
      </w:tblGrid>
      <w:tr w:rsidR="000108A0" w:rsidRPr="007A3DBC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7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6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80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145001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Out-Out</w:t>
            </w: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กิจการวิเทศธนกิจที่ได้รับอนุญาตให้ประกอบกิจการวิเทศธนกิจเพื่อการให้กู้ยืมในต่างประเทศ</w:t>
            </w:r>
          </w:p>
        </w:tc>
      </w:tr>
      <w:tr w:rsidR="000108A0" w:rsidRPr="007A3DBC" w:rsidTr="000108A0">
        <w:trPr>
          <w:trHeight w:val="209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145002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Out-In</w:t>
            </w: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กิจการวิเทศธนกิจที่ได้รับอนุญาตให้ประกอบกิจการวิเทศธนกิจเพื่อการให้กู้ยืมในประเทศ</w:t>
            </w:r>
          </w:p>
        </w:tc>
      </w:tr>
      <w:tr w:rsidR="000108A0" w:rsidRPr="007A3DBC" w:rsidTr="000108A0">
        <w:trPr>
          <w:trHeight w:val="100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145003</w:t>
            </w:r>
          </w:p>
        </w:tc>
        <w:tc>
          <w:tcPr>
            <w:tcW w:w="2284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Out-In Baht</w:t>
            </w:r>
          </w:p>
        </w:tc>
        <w:tc>
          <w:tcPr>
            <w:tcW w:w="1057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9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กิจการวิเทศธนกิจที่ได้รับอนุญาตให้ประกอบกิจการวิเทศธนกิจเพื่อการรับฝากหรือ</w:t>
            </w:r>
            <w:r w:rsidRPr="007A3DBC">
              <w:rPr>
                <w:cs/>
              </w:rPr>
              <w:br/>
              <w:t>การกู้ยืมจากต่างประเทศโดยมีวัตถุประสงค์เพื่อการให้กู้ยืมเป็นเงินบาทในต่างจังหวัด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604"/>
        <w:gridCol w:w="685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36" w:name="_Toc21523913"/>
            <w:bookmarkStart w:id="137" w:name="_Toc24945606"/>
            <w:bookmarkStart w:id="138" w:name="_Toc52011030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Income Range</w:t>
            </w:r>
            <w:bookmarkEnd w:id="136"/>
            <w:bookmarkEnd w:id="137"/>
            <w:bookmarkEnd w:id="138"/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0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6597"/>
        <w:gridCol w:w="6900"/>
      </w:tblGrid>
      <w:tr w:rsidR="000108A0" w:rsidRPr="007A3DBC" w:rsidTr="000108A0">
        <w:trPr>
          <w:cantSplit/>
          <w:trHeight w:val="270"/>
        </w:trPr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tabs>
                <w:tab w:val="left" w:pos="960"/>
              </w:tabs>
            </w:pPr>
            <w:r w:rsidRPr="007A3DBC">
              <w:t>Code</w:t>
            </w:r>
            <w:r w:rsidRPr="007A3DBC">
              <w:tab/>
            </w:r>
          </w:p>
        </w:tc>
        <w:tc>
          <w:tcPr>
            <w:tcW w:w="659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150001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≤ 15,000</w:t>
            </w:r>
            <w:r w:rsidRPr="007A3DBC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150002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15,000.01 - 20,000.00</w:t>
            </w:r>
            <w:r w:rsidRPr="007A3DBC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150003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20,000.01 - 25,000.00</w:t>
            </w:r>
            <w:r w:rsidRPr="007A3DBC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150004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25,000.01 - 30,000.00</w:t>
            </w:r>
            <w:r w:rsidRPr="007A3DBC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150005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30,000.01 - 50,000.00</w:t>
            </w:r>
            <w:r w:rsidRPr="007A3DBC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150006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50,000.01</w:t>
            </w:r>
            <w:r w:rsidRPr="007A3DBC">
              <w:rPr>
                <w:cs/>
              </w:rPr>
              <w:t xml:space="preserve"> บาทขึ้นไป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150007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bookmarkStart w:id="139" w:name="OLE_LINK33"/>
            <w:r w:rsidRPr="007A3DBC">
              <w:rPr>
                <w:cs/>
              </w:rPr>
              <w:t>กลุ่มผู้ถือบัตรที่มีเงินฝากในบัญชีที่สถาบันการเงิน ซึ่งผู้ประกอบธุรกิจบัตรเครดิต พิจารณาแล้วเห็นว่าเป็นผู้มีฐานะทางการเงินเพียงพอสำหรับการชำระเงินตามบัตรเครดิตได้</w:t>
            </w:r>
            <w:bookmarkEnd w:id="139"/>
          </w:p>
        </w:tc>
      </w:tr>
    </w:tbl>
    <w:p w:rsidR="000108A0" w:rsidRPr="007A3DBC" w:rsidRDefault="000108A0" w:rsidP="000108A0">
      <w:pPr>
        <w:pStyle w:val="font5"/>
        <w:spacing w:before="0" w:beforeAutospacing="0" w:after="0" w:afterAutospacing="0"/>
        <w:rPr>
          <w:rFonts w:ascii="Tahoma" w:hAnsi="Tahoma" w:cs="Tahoma"/>
          <w:color w:val="auto"/>
        </w:rPr>
      </w:pPr>
      <w:r w:rsidRPr="007A3DBC">
        <w:rPr>
          <w:rFonts w:ascii="Tahoma" w:hAnsi="Tahoma" w:cs="Tahoma"/>
          <w:color w:val="auto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482"/>
        <w:gridCol w:w="6474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40" w:name="_Toc21523914"/>
            <w:bookmarkStart w:id="141" w:name="_Toc24945607"/>
            <w:bookmarkStart w:id="142" w:name="_Toc52011030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Index Involvement Type</w:t>
            </w:r>
            <w:bookmarkEnd w:id="140"/>
            <w:bookmarkEnd w:id="141"/>
            <w:bookmarkEnd w:id="142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4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363"/>
        <w:gridCol w:w="1411"/>
        <w:gridCol w:w="810"/>
        <w:gridCol w:w="1243"/>
        <w:gridCol w:w="2963"/>
        <w:gridCol w:w="6750"/>
      </w:tblGrid>
      <w:tr w:rsidR="000108A0" w:rsidRPr="007A3DBC" w:rsidTr="000108A0">
        <w:trPr>
          <w:cantSplit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790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75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152001</w:t>
            </w:r>
          </w:p>
        </w:tc>
        <w:tc>
          <w:tcPr>
            <w:tcW w:w="17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Currency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เงินตราต่างประเทศ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152002</w:t>
            </w:r>
          </w:p>
        </w:tc>
        <w:tc>
          <w:tcPr>
            <w:tcW w:w="25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Interest Rate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อัตราดอกเบี้ย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152003</w:t>
            </w:r>
          </w:p>
        </w:tc>
        <w:tc>
          <w:tcPr>
            <w:tcW w:w="25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Stock Index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ดัชนีหุ้น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152004</w:t>
            </w:r>
          </w:p>
        </w:tc>
        <w:tc>
          <w:tcPr>
            <w:tcW w:w="25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Commodities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สินค้า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t>152007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7A3DBC" w:rsidRDefault="000108A0" w:rsidP="000108A0">
            <w:r w:rsidRPr="007A3DBC">
              <w:t>Agriculture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rPr>
                <w:cs/>
              </w:rPr>
              <w:t>สินค้าเกษตร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t>152008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7A3DBC" w:rsidRDefault="000108A0" w:rsidP="000108A0">
            <w:r w:rsidRPr="007A3DBC">
              <w:t>Energy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rPr>
                <w:cs/>
              </w:rPr>
              <w:t>พลังงาน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t>152009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7A3DBC" w:rsidRDefault="000108A0" w:rsidP="000108A0">
            <w:r w:rsidRPr="007A3DBC">
              <w:t xml:space="preserve">Precious Metals 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rPr>
                <w:cs/>
              </w:rPr>
              <w:t>โลหะมีค่า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t>152010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7A3DBC" w:rsidRDefault="000108A0" w:rsidP="000108A0">
            <w:r w:rsidRPr="007A3DBC">
              <w:t>Other Metal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rPr>
                <w:cs/>
              </w:rPr>
              <w:t>โลหะอื่น ๆ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t>152011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7A3DBC" w:rsidRDefault="000108A0" w:rsidP="000108A0">
            <w:r w:rsidRPr="007A3DBC">
              <w:t xml:space="preserve">Other Commodities 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rPr>
                <w:cs/>
              </w:rPr>
              <w:t>สินค้าอื่น ๆ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152005</w:t>
            </w:r>
          </w:p>
        </w:tc>
        <w:tc>
          <w:tcPr>
            <w:tcW w:w="17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Bond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พันธบัตร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152006</w:t>
            </w:r>
          </w:p>
        </w:tc>
        <w:tc>
          <w:tcPr>
            <w:tcW w:w="1774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24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50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674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143" w:name="_Toc24945608"/>
            <w:bookmarkStart w:id="144" w:name="_Toc52011030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Instrument Issue Transaction Type</w:t>
            </w:r>
            <w:bookmarkEnd w:id="143"/>
            <w:bookmarkEnd w:id="144"/>
          </w:p>
        </w:tc>
      </w:tr>
    </w:tbl>
    <w:p w:rsidR="000108A0" w:rsidRPr="007A3DBC" w:rsidRDefault="000108A0" w:rsidP="000108A0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ook w:val="0000" w:firstRow="0" w:lastRow="0" w:firstColumn="0" w:lastColumn="0" w:noHBand="0" w:noVBand="0"/>
      </w:tblPr>
      <w:tblGrid>
        <w:gridCol w:w="980"/>
        <w:gridCol w:w="6580"/>
        <w:gridCol w:w="6882"/>
      </w:tblGrid>
      <w:tr w:rsidR="000108A0" w:rsidRPr="007A3DBC" w:rsidTr="000108A0">
        <w:tc>
          <w:tcPr>
            <w:tcW w:w="980" w:type="dxa"/>
            <w:tcBorders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ind w:left="-108" w:firstLine="28"/>
              <w:jc w:val="both"/>
            </w:pPr>
            <w:r w:rsidRPr="007A3DBC">
              <w:t>117001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Arrange</w:t>
            </w:r>
          </w:p>
        </w:tc>
        <w:tc>
          <w:tcPr>
            <w:tcW w:w="688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การจัดการออกตราสาร</w:t>
            </w:r>
          </w:p>
        </w:tc>
      </w:tr>
      <w:tr w:rsidR="000108A0" w:rsidRPr="007A3DBC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ind w:left="-80"/>
              <w:jc w:val="both"/>
            </w:pPr>
            <w:r w:rsidRPr="007A3DBC">
              <w:t>117002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Underwrite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การจัดจำหน่ายตราสาร</w:t>
            </w:r>
          </w:p>
        </w:tc>
      </w:tr>
      <w:tr w:rsidR="000108A0" w:rsidRPr="007A3DBC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ind w:left="-80"/>
              <w:jc w:val="both"/>
            </w:pPr>
            <w:r w:rsidRPr="007A3DBC">
              <w:t>117003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Issue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การรับชำระเงินจากการออกตราสารหนี้</w:t>
            </w:r>
          </w:p>
        </w:tc>
      </w:tr>
      <w:tr w:rsidR="000108A0" w:rsidRPr="007A3DBC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ind w:left="-80"/>
              <w:jc w:val="both"/>
            </w:pPr>
            <w:r w:rsidRPr="007A3DBC">
              <w:t>117004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Repay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การจ่ายเงินเพื่อไถ่ถอนตราสารหนี้หรือเมื่อตราสารหนี้ครบกำหนด</w:t>
            </w:r>
          </w:p>
        </w:tc>
      </w:tr>
      <w:tr w:rsidR="000108A0" w:rsidRPr="007A3DBC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ind w:left="-80"/>
              <w:jc w:val="both"/>
            </w:pPr>
            <w:r w:rsidRPr="007A3DBC">
              <w:t>117005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Outstanding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ยอดคงค้างตราสารหนี้ ณ สิ้นวัน (รายงานเมื่อรับชำระเงินหรือจ่ายเงินเพื่อไถ่ถอน</w:t>
            </w:r>
            <w:r w:rsidRPr="007A3DBC">
              <w:rPr>
                <w:cs/>
              </w:rPr>
              <w:br/>
              <w:t>ตราสารหนี้)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39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341"/>
        <w:gridCol w:w="5229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45" w:name="_Toc21523916"/>
            <w:bookmarkStart w:id="146" w:name="_Toc24945609"/>
            <w:bookmarkStart w:id="147" w:name="_Toc52011030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Interest Rate Announcement Type</w:t>
            </w:r>
            <w:bookmarkEnd w:id="145"/>
            <w:bookmarkEnd w:id="146"/>
            <w:bookmarkEnd w:id="147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9"/>
        <w:gridCol w:w="348"/>
        <w:gridCol w:w="336"/>
        <w:gridCol w:w="14"/>
        <w:gridCol w:w="462"/>
        <w:gridCol w:w="85"/>
        <w:gridCol w:w="606"/>
        <w:gridCol w:w="1079"/>
        <w:gridCol w:w="3535"/>
        <w:gridCol w:w="6939"/>
      </w:tblGrid>
      <w:tr w:rsidR="000108A0" w:rsidRPr="007A3DBC" w:rsidTr="000108A0">
        <w:trPr>
          <w:tblHeader/>
        </w:trPr>
        <w:tc>
          <w:tcPr>
            <w:tcW w:w="999" w:type="dxa"/>
            <w:tcBorders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465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162002</w:t>
            </w:r>
          </w:p>
        </w:tc>
        <w:tc>
          <w:tcPr>
            <w:tcW w:w="185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26"/>
            </w:pPr>
            <w:r w:rsidRPr="007A3DBC">
              <w:t>Deposit Rate</w:t>
            </w:r>
          </w:p>
        </w:tc>
        <w:tc>
          <w:tcPr>
            <w:tcW w:w="10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162067</w:t>
            </w:r>
          </w:p>
        </w:tc>
        <w:tc>
          <w:tcPr>
            <w:tcW w:w="3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582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Demand Deposit Rate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162068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            </w:t>
            </w:r>
          </w:p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7A3DBC" w:rsidRDefault="000108A0" w:rsidP="000108A0">
            <w:r w:rsidRPr="007A3DBC">
              <w:t>Current Account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162003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Savings Account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อัตราดอกเบี้ยเงินฝากออมทรัพย์ที่ไม่ใช้เช็คในการถอน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162004</w:t>
            </w:r>
          </w:p>
        </w:tc>
        <w:tc>
          <w:tcPr>
            <w:tcW w:w="3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582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Term Deposit Rate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อัตราดอกเบี้ยเงินฝากที่ต้องจ่ายคืนเมื่อสิ้นระยะเวลา บัตรเงินฝาก และเงินฝากแบบ</w:t>
            </w:r>
            <w:r w:rsidRPr="007A3DBC">
              <w:rPr>
                <w:cs/>
              </w:rPr>
              <w:br/>
              <w:t xml:space="preserve">ผูกพัน 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162069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แบบทั่วไป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162070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&lt; 1 </w:t>
            </w:r>
            <w:r w:rsidRPr="007A3DBC">
              <w:rPr>
                <w:cs/>
              </w:rPr>
              <w:t>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162005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</w:t>
            </w:r>
            <w:r w:rsidRPr="007A3DBC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162006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</w:t>
            </w:r>
            <w:r w:rsidRPr="007A3DBC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162007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6</w:t>
            </w:r>
            <w:r w:rsidRPr="007A3DBC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162008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</w:t>
            </w:r>
            <w:r w:rsidRPr="007A3DBC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162009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24</w:t>
            </w:r>
            <w:r w:rsidRPr="007A3DBC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162057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30 </w:t>
            </w:r>
            <w:r w:rsidRPr="007A3DBC">
              <w:rPr>
                <w:cs/>
              </w:rPr>
              <w:t>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162058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36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162059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42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162060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48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162061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54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162062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60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162063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&gt; 60 </w:t>
            </w:r>
            <w:r w:rsidRPr="007A3DBC">
              <w:rPr>
                <w:cs/>
              </w:rPr>
              <w:t>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162071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บัตรเงินฝาก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162072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แบบผูกพัน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เงินฝากประเภทที่มีระยะเวลาการฝากต่อเนื่องเป็นรายเดือนไม่ต่ำกว่า 24 เดือน (</w:t>
            </w:r>
            <w:r w:rsidRPr="007A3DBC">
              <w:t>Contractual Savings)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162010</w:t>
            </w:r>
          </w:p>
        </w:tc>
        <w:tc>
          <w:tcPr>
            <w:tcW w:w="124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Lending Rate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162011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MOR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อัตราดอกเบี้ยที่สถาบันการเงินเรียกจากลูกค้ารายใหญ่ชั้นดี</w:t>
            </w:r>
            <w:r w:rsidRPr="007A3DBC">
              <w:t xml:space="preserve"> </w:t>
            </w:r>
            <w:r w:rsidRPr="007A3DBC">
              <w:rPr>
                <w:cs/>
              </w:rPr>
              <w:t>ประเภทเงินเบิกเกินบัญชี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162012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MLR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อัตราดอกเบี้ยที่สถาบันการเงินเรียกจากลูกค้ารายใหญ่ชั้นดี</w:t>
            </w:r>
            <w:r w:rsidRPr="007A3DBC">
              <w:t xml:space="preserve"> </w:t>
            </w:r>
            <w:r w:rsidRPr="007A3DBC">
              <w:rPr>
                <w:cs/>
              </w:rPr>
              <w:t>ประเภทเงินกู้แบบมีระยะเวลา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162013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MRR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อัตราดอกเบี้ยที่สถาบันการเงินเรียกจากลูกค้ารายย่อยชั้นดี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162014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สูงสุด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อัตราดอกเบี้ยสูงสุดที่สถาบันการเงินเรียกเก็บจากลูกค้า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162015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46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ผิดเงื่อนไข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อัตราดอกเบี้ยสูงสุดที่สถาบันการเงินเรียกเก็บจากลูกค้าซึ่งปฏิบัติผิดเงื่อนไข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162016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46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บัตรเครดิตปกติ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อัตราดอกเบี้ยที่สถาบันการเงินเรียกจากลูกค้าสินเชื่อบัตรเครดิต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162017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46" w:type="dxa"/>
            <w:gridSpan w:val="5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บัตรเครดิตผิดเงื่อนไข</w:t>
            </w:r>
          </w:p>
        </w:tc>
        <w:tc>
          <w:tcPr>
            <w:tcW w:w="353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อัตราดอกเบี้ยที่สถาบันการเงินเรียกจากลูกค้าสินเชื่อบัตรเครดิตซึ่งปฏิบัติผิดเงื่อนไข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976"/>
        <w:gridCol w:w="4809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48" w:name="_Toc21523917"/>
            <w:bookmarkStart w:id="149" w:name="_Toc24945610"/>
            <w:bookmarkStart w:id="150" w:name="_Toc52011031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Interest Rate Outstanding Type</w:t>
            </w:r>
            <w:bookmarkEnd w:id="148"/>
            <w:bookmarkEnd w:id="149"/>
            <w:bookmarkEnd w:id="150"/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28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546"/>
        <w:gridCol w:w="1794"/>
        <w:gridCol w:w="1210"/>
        <w:gridCol w:w="2735"/>
        <w:gridCol w:w="16"/>
        <w:gridCol w:w="7074"/>
      </w:tblGrid>
      <w:tr w:rsidR="000108A0" w:rsidRPr="007A3DBC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301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7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162019</w:t>
            </w:r>
          </w:p>
        </w:tc>
        <w:tc>
          <w:tcPr>
            <w:tcW w:w="35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อัตราดอกเบี้ยเงินรับฝาก 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trike/>
              </w:rPr>
            </w:pP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162050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เงินรับฝากกระแสรายวัน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อัตราดอกเบี้ยเงินฝาก ประเภทจ่ายคืนเมื่อทวงถาม ที่ใช้เช็คในการเบิกถอน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162020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39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เงินรับฝากออมทรัพย์ </w:t>
            </w: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อัตราดอกเบี้ยเงินฝาก ประเภทจ่ายคืนเมื่อทวงถาม ที่ไม่ใช้เช็คในการเบิกถอน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162021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39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เงินรับฝากจ่ายคืนเมื่อสิ้นระยะเวลา</w:t>
            </w:r>
            <w:r w:rsidRPr="007A3DBC">
              <w:t xml:space="preserve"> </w:t>
            </w: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อัตราดอกเบี้ยเงินฝาก ประเภทจ่ายคืนเมื่อสิ้นระยะเวลาอันกำหนด ทั้งนี้ไม่รวมบัตรเงินฝาก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162051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0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บัตรเงินฝาก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บัตรเงินฝากที่สถาบันการเงินออกเพื่อจำหน่ายให้กับประชาชน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162022</w:t>
            </w:r>
          </w:p>
        </w:tc>
        <w:tc>
          <w:tcPr>
            <w:tcW w:w="628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อัตราดอกเบี้ยเงินให้สินเชื่อ</w:t>
            </w:r>
            <w:r w:rsidRPr="007A3DBC">
              <w:t xml:space="preserve"> </w:t>
            </w: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trike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162023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เงินเบิกเกินบัญชี</w:t>
            </w:r>
            <w:r w:rsidRPr="007A3DBC">
              <w:rPr>
                <w:rFonts w:cs="Tahoma"/>
                <w:lang w:val="en-US" w:eastAsia="en-US"/>
              </w:rPr>
              <w:t xml:space="preserve"> 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 xml:space="preserve">อัตราดอกเบี้ยเงินให้สินเชื่อในรูปเบิกเกินบัญชี  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162024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9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</w:t>
            </w:r>
            <w:r w:rsidRPr="007A3DBC">
              <w:t xml:space="preserve"> </w:t>
            </w:r>
          </w:p>
        </w:tc>
        <w:tc>
          <w:tcPr>
            <w:tcW w:w="12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 xml:space="preserve">อัตราดอกเบี้ยเงินให้สินเชื่อในรูปการให้กู้ยืม 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162025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9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ตั๋วเงิน</w:t>
            </w:r>
            <w:r w:rsidRPr="007A3DBC">
              <w:t xml:space="preserve"> </w:t>
            </w:r>
          </w:p>
        </w:tc>
        <w:tc>
          <w:tcPr>
            <w:tcW w:w="12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 xml:space="preserve">อัตราดอกเบี้ยเงินให้สินเชื่อในรูปตั๋วเงิน 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162027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94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อื่นๆ</w:t>
            </w:r>
          </w:p>
        </w:tc>
        <w:tc>
          <w:tcPr>
            <w:tcW w:w="121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273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 xml:space="preserve">อัตราดอกเบี้ยเงินให้สินเชื่อในรูปแบบอื่น ๆ 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5384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3"/>
        <w:gridCol w:w="11961"/>
      </w:tblGrid>
      <w:tr w:rsidR="000108A0" w:rsidRPr="007A3DBC" w:rsidTr="000108A0">
        <w:trPr>
          <w:cantSplit/>
          <w:trHeight w:val="255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5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51" w:name="_Toc52011031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Interest Rate Risk Term Range</w:t>
            </w:r>
            <w:bookmarkEnd w:id="15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tab/>
      </w:r>
    </w:p>
    <w:tbl>
      <w:tblPr>
        <w:tblW w:w="14480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537"/>
        <w:gridCol w:w="10"/>
        <w:gridCol w:w="5922"/>
        <w:gridCol w:w="7094"/>
      </w:tblGrid>
      <w:tr w:rsidR="000108A0" w:rsidRPr="007A3DBC" w:rsidTr="000108A0">
        <w:trPr>
          <w:cantSplit/>
          <w:trHeight w:val="270"/>
        </w:trPr>
        <w:tc>
          <w:tcPr>
            <w:tcW w:w="917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469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94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439001</w:t>
            </w:r>
          </w:p>
        </w:tc>
        <w:tc>
          <w:tcPr>
            <w:tcW w:w="13563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ระยะสั้น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439002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 0 – 1 </w:t>
            </w:r>
            <w:r w:rsidRPr="007A3DBC">
              <w:rPr>
                <w:cs/>
              </w:rPr>
              <w:t>เดือน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439003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1 – 3 </w:t>
            </w:r>
            <w:r w:rsidRPr="007A3DBC">
              <w:rPr>
                <w:cs/>
              </w:rPr>
              <w:t>เดือน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439004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</w:t>
            </w:r>
            <w:r w:rsidRPr="007A3DBC">
              <w:rPr>
                <w:cs/>
              </w:rPr>
              <w:t xml:space="preserve">3 </w:t>
            </w:r>
            <w:r w:rsidRPr="007A3DBC">
              <w:t>–</w:t>
            </w:r>
            <w:r w:rsidRPr="007A3DBC">
              <w:rPr>
                <w:cs/>
              </w:rPr>
              <w:t xml:space="preserve"> 6 เดือน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439005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</w:t>
            </w:r>
            <w:r w:rsidRPr="007A3DBC">
              <w:rPr>
                <w:cs/>
              </w:rPr>
              <w:t xml:space="preserve">6 </w:t>
            </w:r>
            <w:r w:rsidRPr="007A3DBC">
              <w:t>–</w:t>
            </w:r>
            <w:r w:rsidRPr="007A3DBC">
              <w:rPr>
                <w:cs/>
              </w:rPr>
              <w:t xml:space="preserve"> 12 เดือน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439006</w:t>
            </w:r>
          </w:p>
        </w:tc>
        <w:tc>
          <w:tcPr>
            <w:tcW w:w="13563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ระยะยาว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439007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1 - 2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439008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2 - 3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439009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3 </w:t>
            </w:r>
            <w:r w:rsidRPr="007A3DBC">
              <w:rPr>
                <w:cs/>
              </w:rPr>
              <w:t xml:space="preserve">- </w:t>
            </w:r>
            <w:r w:rsidRPr="007A3DBC">
              <w:t xml:space="preserve">4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439010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4 </w:t>
            </w:r>
            <w:r w:rsidRPr="007A3DBC">
              <w:rPr>
                <w:cs/>
              </w:rPr>
              <w:t>- 5 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439011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5 - 7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439012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7 - 10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439013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10 - 15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439014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15 - 20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single" w:sz="8" w:space="0" w:color="auto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439015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20 </w:t>
            </w:r>
            <w:r w:rsidRPr="007A3DBC">
              <w:rPr>
                <w:cs/>
              </w:rPr>
              <w:t>ปี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7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79"/>
        <w:gridCol w:w="705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52" w:name="_Toc21523918"/>
            <w:bookmarkStart w:id="153" w:name="_Toc24945611"/>
            <w:bookmarkStart w:id="154" w:name="_Toc52011031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Interest Rate Type</w:t>
            </w:r>
            <w:bookmarkEnd w:id="152"/>
            <w:bookmarkEnd w:id="153"/>
            <w:bookmarkEnd w:id="154"/>
          </w:p>
        </w:tc>
        <w:tc>
          <w:tcPr>
            <w:tcW w:w="7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42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448"/>
        <w:gridCol w:w="1751"/>
        <w:gridCol w:w="1167"/>
        <w:gridCol w:w="3231"/>
        <w:gridCol w:w="6937"/>
      </w:tblGrid>
      <w:tr w:rsidR="000108A0" w:rsidRPr="007A3DBC" w:rsidTr="000108A0">
        <w:trPr>
          <w:cantSplit/>
          <w:trHeight w:val="270"/>
        </w:trPr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97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3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80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162029</w:t>
            </w:r>
          </w:p>
        </w:tc>
        <w:tc>
          <w:tcPr>
            <w:tcW w:w="219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Fixed Rate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อัตราดอกเบี้ยคงที่</w:t>
            </w:r>
          </w:p>
        </w:tc>
      </w:tr>
      <w:tr w:rsidR="000108A0" w:rsidRPr="007A3DBC" w:rsidTr="000108A0">
        <w:trPr>
          <w:trHeight w:val="209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162030</w:t>
            </w:r>
          </w:p>
        </w:tc>
        <w:tc>
          <w:tcPr>
            <w:tcW w:w="219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Floating Rate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อัตราดอกเบี้ยลอยตัว</w:t>
            </w:r>
          </w:p>
        </w:tc>
      </w:tr>
      <w:tr w:rsidR="000108A0" w:rsidRPr="007A3DBC" w:rsidTr="000108A0">
        <w:trPr>
          <w:trHeight w:val="100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อัตราดอกเบี้ยเงินกู้ยืมระหว่างธนาคารพาณิชย์ในตลาดกรุงเทพฯ</w:t>
            </w:r>
          </w:p>
        </w:tc>
      </w:tr>
      <w:tr w:rsidR="000108A0" w:rsidRPr="007A3DBC" w:rsidTr="000108A0">
        <w:trPr>
          <w:trHeight w:val="149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</w:tc>
      </w:tr>
      <w:tr w:rsidR="000108A0" w:rsidRPr="007A3DBC" w:rsidTr="000108A0">
        <w:trPr>
          <w:trHeight w:val="100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อัตราดอกเบี้ยเงินกู้ยืมระหว่างธนาคารพาณิชย์ในตลาดลอนดอน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trHeight w:val="107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อัตราดอกเบี้ยเงินกู้ยืมระหว่างธนาคารพาณิชย์ในตลาดญี่ปุ่น</w:t>
            </w:r>
            <w:r w:rsidRPr="007A3DBC">
              <w:t xml:space="preserve"> (</w:t>
            </w:r>
            <w:r w:rsidRPr="007A3DBC">
              <w:rPr>
                <w:cs/>
              </w:rPr>
              <w:t>โตเกียว</w:t>
            </w:r>
            <w:r w:rsidRPr="007A3DBC">
              <w:t>)</w:t>
            </w:r>
          </w:p>
        </w:tc>
      </w:tr>
      <w:tr w:rsidR="000108A0" w:rsidRPr="007A3DBC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อัตราดอกเบี้ยที่สถาบันการเงินเรียกจากลูกค้ารายใหญ่ชั้นดี ประเภทเงินเบิกเกินบัญชี</w:t>
            </w:r>
          </w:p>
        </w:tc>
      </w:tr>
      <w:tr w:rsidR="000108A0" w:rsidRPr="007A3DBC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MLR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อัตราดอกเบี้ยที่สถาบันการเงินเรียกจากลูกค้ารายใหญ่ชั้นดี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ประเภทเงินกู้แบบมีระยะเวลา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MRR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อัตราดอกเบี้ยที่สถาบันการเงินเรียกจากลูกค้ารายย่อยชั้นดี</w:t>
            </w:r>
          </w:p>
        </w:tc>
      </w:tr>
      <w:tr w:rsidR="000108A0" w:rsidRPr="007A3DBC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THBFIX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อัตราดอกเบี้ยบาทที่ใช้ </w:t>
            </w:r>
            <w:r w:rsidRPr="007A3DBC">
              <w:t xml:space="preserve">SIBOR </w:t>
            </w:r>
            <w:r w:rsidRPr="007A3DBC">
              <w:rPr>
                <w:cs/>
              </w:rPr>
              <w:t>เป็นฐานในการคำนวณ</w:t>
            </w:r>
          </w:p>
        </w:tc>
      </w:tr>
      <w:tr w:rsidR="000108A0" w:rsidRPr="007A3DBC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Others 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</w:tr>
      <w:tr w:rsidR="000108A0" w:rsidRPr="007A3DBC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162039</w:t>
            </w:r>
          </w:p>
        </w:tc>
        <w:tc>
          <w:tcPr>
            <w:tcW w:w="2199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Non-Interest</w:t>
            </w:r>
          </w:p>
        </w:tc>
        <w:tc>
          <w:tcPr>
            <w:tcW w:w="1167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ไม่คิดดอกเบี้ย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9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514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5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55" w:name="_Toc21523919"/>
            <w:bookmarkStart w:id="156" w:name="_Toc24945612"/>
            <w:bookmarkStart w:id="157" w:name="_Toc52011031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Interim Balance Sheet Item</w:t>
            </w:r>
            <w:bookmarkEnd w:id="155"/>
            <w:bookmarkEnd w:id="156"/>
            <w:bookmarkEnd w:id="157"/>
          </w:p>
        </w:tc>
      </w:tr>
    </w:tbl>
    <w:p w:rsidR="000108A0" w:rsidRPr="007A3DBC" w:rsidRDefault="000108A0" w:rsidP="000108A0">
      <w:r w:rsidRPr="007A3DBC">
        <w:rPr>
          <w:cs/>
        </w:rPr>
        <w:t xml:space="preserve">(ยกเลิกตั้งแต่ปักษ์แรกของปี </w:t>
      </w:r>
      <w:r w:rsidRPr="007A3DBC">
        <w:t>2550)</w:t>
      </w:r>
    </w:p>
    <w:tbl>
      <w:tblPr>
        <w:tblW w:w="14497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574"/>
        <w:gridCol w:w="296"/>
        <w:gridCol w:w="376"/>
        <w:gridCol w:w="490"/>
        <w:gridCol w:w="1199"/>
        <w:gridCol w:w="3595"/>
        <w:gridCol w:w="7067"/>
      </w:tblGrid>
      <w:tr w:rsidR="000108A0" w:rsidRPr="007A3DBC" w:rsidTr="000108A0">
        <w:trPr>
          <w:trHeight w:val="270"/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59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06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910001</w:t>
            </w:r>
          </w:p>
        </w:tc>
        <w:tc>
          <w:tcPr>
            <w:tcW w:w="65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เงินรับฝากตามประเภทผู้ฝาก (บง. : เงินกู้ยืมและเงินรับฝาก)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910035</w:t>
            </w:r>
          </w:p>
        </w:tc>
        <w:tc>
          <w:tcPr>
            <w:tcW w:w="65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ฐานะการเงิน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353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910036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36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สินทรัพย์</w:t>
            </w:r>
          </w:p>
        </w:tc>
        <w:tc>
          <w:tcPr>
            <w:tcW w:w="359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สิทธิและทรัพยากรที่กิจการมีอยู่ซึ่งเกิดจากการประกอบการ</w:t>
            </w:r>
            <w:r w:rsidRPr="007A3DBC">
              <w:t xml:space="preserve">  </w:t>
            </w:r>
            <w:r w:rsidRPr="007A3DBC">
              <w:rPr>
                <w:cs/>
              </w:rPr>
              <w:t>สามารถแสดงเป็นตัวเงินได้</w:t>
            </w:r>
            <w:r w:rsidRPr="007A3DBC">
              <w:t xml:space="preserve">  </w:t>
            </w:r>
            <w:r w:rsidRPr="007A3DBC">
              <w:rPr>
                <w:cs/>
              </w:rPr>
              <w:t>และจะให้ประโยชน์ในอนาคต</w:t>
            </w:r>
          </w:p>
        </w:tc>
      </w:tr>
      <w:tr w:rsidR="000108A0" w:rsidRPr="007A3DBC" w:rsidTr="000108A0">
        <w:trPr>
          <w:trHeight w:val="90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910037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เงินสดที่เป็นบาท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ธนบัตร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และเหรียญกษาปณ์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รวมทั้งเงินสดย่อย</w:t>
            </w:r>
            <w:r w:rsidRPr="007A3DBC">
              <w:rPr>
                <w:spacing w:val="-4"/>
              </w:rPr>
              <w:t xml:space="preserve">  </w:t>
            </w:r>
            <w:r w:rsidRPr="007A3DBC">
              <w:rPr>
                <w:spacing w:val="-4"/>
                <w:cs/>
              </w:rPr>
              <w:t>เฉพาะที่เป็นเงินบาทที่สถาบันการเงินมีอยู่</w:t>
            </w:r>
            <w:r w:rsidRPr="007A3DBC">
              <w:rPr>
                <w:spacing w:val="-4"/>
              </w:rPr>
              <w:t xml:space="preserve"> </w:t>
            </w:r>
          </w:p>
        </w:tc>
      </w:tr>
      <w:tr w:rsidR="000108A0" w:rsidRPr="007A3DBC" w:rsidTr="000108A0">
        <w:trPr>
          <w:trHeight w:val="242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910038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รายการเงินสดระหว่างเรียกเก็บ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ตราสารที่ต้องจ่ายคืนเมื่อทวงถามที่อยู่ระหว่างเรียกเก็บ</w:t>
            </w:r>
            <w:r w:rsidRPr="007A3DBC">
              <w:t xml:space="preserve">  </w:t>
            </w:r>
            <w:r w:rsidRPr="007A3DBC">
              <w:rPr>
                <w:cs/>
              </w:rPr>
              <w:t>และตราสารซึ่งจะต้องเรียกเก็บตามระเบียบการหักบัญชีระหว่างสถาบันการเงิน</w:t>
            </w:r>
            <w:r w:rsidRPr="007A3DBC">
              <w:t xml:space="preserve">  </w:t>
            </w:r>
            <w:r w:rsidRPr="007A3DBC">
              <w:rPr>
                <w:cs/>
              </w:rPr>
              <w:t>ซึ่งจะเรียกเก็บได้ภายในวันทำการถัดไป</w:t>
            </w:r>
          </w:p>
        </w:tc>
      </w:tr>
      <w:tr w:rsidR="000108A0" w:rsidRPr="007A3DBC" w:rsidTr="000108A0">
        <w:trPr>
          <w:trHeight w:val="255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910039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95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463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910040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หนี้สินจ่ายคืนเมื่อทวงถาม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เช็คที่สถาบันการเงินเป็นผู้สั่งจ่าย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และเช็คลูกค้าที่สถาบันการเงินรับรองให้ </w:t>
            </w:r>
            <w:r w:rsidRPr="007A3DBC">
              <w:t xml:space="preserve">(Certified cheque) </w:t>
            </w:r>
            <w:r w:rsidRPr="007A3DBC">
              <w:rPr>
                <w:cs/>
              </w:rPr>
              <w:t>เฉพาะในกรณีที่สถาบันการเงินบันทึกบัญชีโดยหักบัญชีเงินฝากของลูกค้าทันทีที่รับรองเช็คให้</w:t>
            </w:r>
            <w:r w:rsidRPr="007A3DBC">
              <w:t xml:space="preserve">, </w:t>
            </w:r>
            <w:r w:rsidRPr="007A3DBC">
              <w:rPr>
                <w:cs/>
              </w:rPr>
              <w:t>ดร๊าฟต์ และเงินโอนต่าง ๆ ที่ยังไม่จ่ายเงินให้แก่ลูกค้า</w:t>
            </w:r>
          </w:p>
        </w:tc>
      </w:tr>
      <w:tr w:rsidR="000108A0" w:rsidRPr="007A3DBC" w:rsidTr="000108A0">
        <w:trPr>
          <w:trHeight w:val="90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910041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เงินมัดจำและเงินประกัน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เงินที่สถาบันการเงินเรียกเก็บจากลูกค้าเพื่อเป็นมัดจำหรือเป็นประกันในการเปิดเล็ตเตอร์ออฟเครดิต</w:t>
            </w:r>
            <w:r w:rsidRPr="007A3DBC">
              <w:t xml:space="preserve"> </w:t>
            </w:r>
            <w:r w:rsidRPr="007A3DBC">
              <w:rPr>
                <w:cs/>
              </w:rPr>
              <w:t>การออกหนังสือค้ำประกัน การใช้ตู้นิรภัย และการอื่นใดที่มีลักษณะทำนองเดียวกัน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ซึ่งรวมทั้งเงินประกันต่าง ๆ ที่ สถาบันการเงินเรียกเก็บจากพนักงาน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31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775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97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58" w:name="_Toc21523921"/>
            <w:bookmarkStart w:id="159" w:name="_Toc24945613"/>
            <w:bookmarkStart w:id="160" w:name="_Toc52011031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Investment Outstanding Unit Type (</w:t>
            </w:r>
            <w:r w:rsidRPr="007A3DB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ประเภทการถือครอง</w:t>
            </w:r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158"/>
            <w:bookmarkEnd w:id="159"/>
            <w:bookmarkEnd w:id="160"/>
          </w:p>
        </w:tc>
      </w:tr>
    </w:tbl>
    <w:p w:rsidR="000108A0" w:rsidRPr="007A3DBC" w:rsidRDefault="000108A0" w:rsidP="000108A0"/>
    <w:tbl>
      <w:tblPr>
        <w:tblW w:w="14474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35"/>
        <w:gridCol w:w="6373"/>
        <w:gridCol w:w="6856"/>
      </w:tblGrid>
      <w:tr w:rsidR="000108A0" w:rsidRPr="007A3DBC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708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164001</w:t>
            </w:r>
          </w:p>
        </w:tc>
        <w:tc>
          <w:tcPr>
            <w:tcW w:w="67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การถือครองที่คงค้างทั้งหมด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164002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ได้มาจากการปรับโครงสร้างหนี้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หลักทรัพย์ที่สถาบันการเงินได้มาจากการปรับปรุงโครงสร้างหนี้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164003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tabs>
                <w:tab w:val="center" w:pos="6969"/>
              </w:tabs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tabs>
                <w:tab w:val="center" w:pos="6969"/>
              </w:tabs>
            </w:pPr>
            <w:r w:rsidRPr="007A3DBC">
              <w:rPr>
                <w:cs/>
              </w:rPr>
              <w:t xml:space="preserve">ได้รับการยกเว้นให้ถือครองได้เกิน 10 </w:t>
            </w:r>
            <w:r w:rsidRPr="007A3DBC">
              <w:t>% (</w:t>
            </w:r>
            <w:r w:rsidRPr="007A3DBC">
              <w:rPr>
                <w:cs/>
              </w:rPr>
              <w:t xml:space="preserve">ไม่นับรวม </w:t>
            </w:r>
            <w:r w:rsidRPr="007A3DBC">
              <w:t>TDR)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tabs>
                <w:tab w:val="center" w:pos="6969"/>
              </w:tabs>
            </w:pPr>
            <w:r w:rsidRPr="007A3DBC">
              <w:rPr>
                <w:cs/>
              </w:rPr>
              <w:t xml:space="preserve">หลักทรัพย์ที่สถาบันการเงินได้มา และได้รับอนุญาตจากธนาคารแห่งประเทศไทย ให้ถือครองได้เกิน 10 </w:t>
            </w:r>
            <w:r w:rsidRPr="007A3DBC">
              <w:t xml:space="preserve">% </w:t>
            </w:r>
            <w:r w:rsidRPr="007A3DBC">
              <w:rPr>
                <w:cs/>
              </w:rPr>
              <w:t>ทั้งนี้ไม่รวมหลักทรัพย์ที่ได้รับจากการปรับปรุงโครงสร้างหนี้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164004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ให้ยืม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หลักทรัพย์ที่มีไว้เพื่อประกอบกิจการการให้ยืมหลักทรัพย์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164005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ให้ยืมจากหลักทรัพย์ที่ได้มาจากการปรับปรุงโครงสร้างหนี้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หลักทรัพย์ที่สถาบันการเงินได้มาจากการปรับปรุงโครงสร้างหนี้ และนำไปให้สถาบันการเงินอื่นยืม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164006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11"/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วางเป็นหลักประกันในตลาดซื้อคืนภาคเอกชน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หลักทรัพย์ที่สถาบันการเงินได้มา และนำไปวางเป็นประกันในตลาดซื้อคืนภาคเอกชน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nil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164008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ind w:left="511"/>
              <w:rPr>
                <w:cs/>
              </w:rPr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ได้มาจากการซื้อ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ind w:left="41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หลักทรัพย์ที่สถาบันการเงินได้มาจากการซื้อหลักทรัพย์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164007</w:t>
            </w:r>
          </w:p>
        </w:tc>
        <w:tc>
          <w:tcPr>
            <w:tcW w:w="335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11"/>
              <w:rPr>
                <w:cs/>
              </w:rPr>
            </w:pP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การถือครองประเภทอื่น ๆ</w:t>
            </w:r>
          </w:p>
        </w:tc>
        <w:tc>
          <w:tcPr>
            <w:tcW w:w="6856" w:type="dxa"/>
            <w:tcBorders>
              <w:top w:val="nil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ind w:left="41"/>
              <w:rPr>
                <w:cs/>
              </w:rPr>
            </w:pPr>
            <w:r w:rsidRPr="007A3DBC">
              <w:rPr>
                <w:cs/>
              </w:rPr>
              <w:t>การถือครองลักษณะอื่นนอกจากที่ได้ระบุไว้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5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122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61" w:name="_Toc21523922"/>
            <w:bookmarkStart w:id="162" w:name="_Toc24945614"/>
            <w:bookmarkStart w:id="163" w:name="_Toc52011031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Investment Purpose Type</w:t>
            </w:r>
            <w:bookmarkEnd w:id="161"/>
            <w:bookmarkEnd w:id="162"/>
            <w:bookmarkEnd w:id="163"/>
          </w:p>
        </w:tc>
      </w:tr>
    </w:tbl>
    <w:p w:rsidR="000108A0" w:rsidRPr="007A3DBC" w:rsidRDefault="000108A0" w:rsidP="000108A0"/>
    <w:tbl>
      <w:tblPr>
        <w:tblW w:w="1402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62"/>
        <w:gridCol w:w="134"/>
        <w:gridCol w:w="1627"/>
        <w:gridCol w:w="1503"/>
        <w:gridCol w:w="2511"/>
        <w:gridCol w:w="6881"/>
      </w:tblGrid>
      <w:tr w:rsidR="000108A0" w:rsidRPr="007A3DBC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9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511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8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166001</w:t>
            </w:r>
          </w:p>
        </w:tc>
        <w:tc>
          <w:tcPr>
            <w:tcW w:w="22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เงินลงทุนชั่วคราว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เงินลงทุนที่สถาบันการเงินตั้งใจจะถือไว้ไม่เกิน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39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166002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76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เพื่อค้า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เงินลงทุนในหลักทรัพย์ที่อยู่ในความต้องการของตลาดที่สถาบันการเงินถือไว้</w:t>
            </w:r>
            <w:r w:rsidRPr="007A3DBC">
              <w:t xml:space="preserve">  </w:t>
            </w:r>
            <w:r w:rsidRPr="007A3DBC">
              <w:rPr>
                <w:cs/>
              </w:rPr>
              <w:t>โดยมีวัตถุประสงค์หลักที่จะขายในอนาคตอันใกล้</w:t>
            </w:r>
            <w:r w:rsidRPr="007A3DBC">
              <w:t xml:space="preserve">  </w:t>
            </w:r>
            <w:r w:rsidRPr="007A3DBC">
              <w:rPr>
                <w:cs/>
              </w:rPr>
              <w:t>เพื่อหากำไรจากการเปลี่ยนแปลงราคาของหลักทรัพย์</w:t>
            </w:r>
            <w:r w:rsidRPr="007A3DBC">
              <w:t xml:space="preserve">  </w:t>
            </w:r>
          </w:p>
        </w:tc>
      </w:tr>
      <w:tr w:rsidR="000108A0" w:rsidRPr="007A3DBC" w:rsidTr="000108A0">
        <w:trPr>
          <w:trHeight w:val="353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166003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76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เผื่อขาย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เงินลงทุนในหลักทรัพย์ที่อยู่ในความต้องการของตลาด</w:t>
            </w:r>
            <w:r w:rsidRPr="007A3DBC">
              <w:t xml:space="preserve">  </w:t>
            </w:r>
            <w:r w:rsidRPr="007A3DBC">
              <w:rPr>
                <w:cs/>
              </w:rPr>
              <w:t>ซึ่งไม่ถือเป็นหลักทรัพย์เพื่อค้า</w:t>
            </w:r>
            <w:r w:rsidRPr="007A3DBC">
              <w:t xml:space="preserve"> </w:t>
            </w:r>
            <w:r w:rsidRPr="007A3DBC">
              <w:rPr>
                <w:spacing w:val="-4"/>
                <w:cs/>
              </w:rPr>
              <w:t>และไม่ถือเป็นตราสารหนี้ที่จะถือจนครบกำหนด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ที่สถาบันการเงินตั้งใจจะถือไว้ไม่เกิน </w:t>
            </w:r>
            <w:r w:rsidRPr="007A3DBC">
              <w:rPr>
                <w:spacing w:val="-4"/>
              </w:rPr>
              <w:t>1</w:t>
            </w:r>
            <w:r w:rsidRPr="007A3DBC">
              <w:rPr>
                <w:spacing w:val="-4"/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311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166004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77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ตราสารหนี้ที่จะถือจนครบกำหนด</w:t>
            </w: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ตราสารหนี้ที่สถาบันการเงินมีความตั้งใจและมีความสามารถที่จะถือไว้จนครบกำหนดไถ่ถอนที่จะครบกำหนดภาย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26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166005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326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เงินลงทุนทั่วไป</w:t>
            </w: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หลักทรัพย์ที่มีลักษณะทุนที่สถาบันการเงินไม่สามารถจัดประเภทเป็นหลักทรัพย์เพื่อค้า</w:t>
            </w:r>
            <w:r w:rsidRPr="007A3DBC">
              <w:t xml:space="preserve">  </w:t>
            </w:r>
            <w:r w:rsidRPr="007A3DBC">
              <w:rPr>
                <w:cs/>
              </w:rPr>
              <w:t>หรือหลักทรัพย์เผื่อขายได้</w:t>
            </w:r>
            <w:r w:rsidRPr="007A3DBC">
              <w:t xml:space="preserve">  </w:t>
            </w:r>
            <w:r w:rsidRPr="007A3DBC">
              <w:rPr>
                <w:cs/>
              </w:rPr>
              <w:t>รวมถึงเงินลงทุนในบริษัทย่อยและบริษัทร่วม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ที่สถาบันการเงินถือไว้ไม่เกิน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166006</w:t>
            </w:r>
          </w:p>
        </w:tc>
        <w:tc>
          <w:tcPr>
            <w:tcW w:w="22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เงินลงทุนระยะยาว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เงินลงทุนที่สถาบันการเงินตั้งใจจะถือไว้เกิน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392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166007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76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เผื่อขาย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เงินลงทุนในหลักทรัพย์ที่อยู่ในความต้องการของตลาด</w:t>
            </w:r>
            <w:r w:rsidRPr="007A3DBC">
              <w:t xml:space="preserve">  </w:t>
            </w:r>
            <w:r w:rsidRPr="007A3DBC">
              <w:rPr>
                <w:cs/>
              </w:rPr>
              <w:t>ซึ่งไม่ถือเป็นหลักทรัพย์เพื่อค้า</w:t>
            </w:r>
            <w:r w:rsidRPr="007A3DBC">
              <w:t xml:space="preserve"> </w:t>
            </w:r>
            <w:r w:rsidRPr="007A3DBC">
              <w:rPr>
                <w:cs/>
              </w:rPr>
              <w:t>และไม่ถือเป็นตราสารหนี้ที่จะถือจนครบกำหนด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35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166008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77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ตราสารหนี้ที่จะถือจนครบกำหนด</w:t>
            </w: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ตราสารหนี้ที่สถาบันการเงินมีความตั้งใจและมีความสามารถที่จะถือไว้จนครบกำหนดไถ่ถอนที่จะครบกำหนด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29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166009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326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เงินลงทุนทั่วไป</w:t>
            </w: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หลักทรัพย์ที่มีลักษณะทุนที่สถาบันการเงินไม่สามารถจัดประเภทเป็นหลักทรัพย์เผื่อขายได้</w:t>
            </w:r>
            <w:r w:rsidRPr="007A3DBC">
              <w:t xml:space="preserve">  </w:t>
            </w:r>
            <w:r w:rsidRPr="007A3DBC">
              <w:rPr>
                <w:cs/>
              </w:rPr>
              <w:t>รวมถึงเงินลงทุนในบริษัทย่อยและบริษัทร่วม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ที่สถาบันการเงินถือไว้เกิน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23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166010</w:t>
            </w:r>
          </w:p>
        </w:tc>
        <w:tc>
          <w:tcPr>
            <w:tcW w:w="6237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เงินลงทุนในบริษัทย่อยและบริษัทร่วม</w:t>
            </w: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เงินลงทุนในกิจการอื่นซึ่งอยู่ภายใต้การควบคุมของสถาบันการเงิน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รวมทั้งกิจการที่ไม่ถือเป็นบริษัทย่อยและกิจการร่วมค้า</w:t>
            </w:r>
            <w:r w:rsidRPr="007A3DBC">
              <w:t xml:space="preserve">  </w:t>
            </w:r>
            <w:r w:rsidRPr="007A3DBC">
              <w:rPr>
                <w:cs/>
              </w:rPr>
              <w:t>แต่อยู่ภายใต้อิทธิพลอย่างมีสาระสำคัญของสถาบันการเงิน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64" w:name="_Toc24945615"/>
            <w:bookmarkStart w:id="165" w:name="_Toc52011031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Investment Repatriated Reason (</w:t>
            </w:r>
            <w:r w:rsidRPr="007A3DB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เหตุผลในการนำเงินลงทุนกลับ</w:t>
            </w:r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164"/>
            <w:bookmarkEnd w:id="165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639"/>
        <w:gridCol w:w="1216"/>
        <w:gridCol w:w="3737"/>
        <w:gridCol w:w="6906"/>
      </w:tblGrid>
      <w:tr w:rsidR="000108A0" w:rsidRPr="007A3DBC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92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0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163001</w:t>
            </w:r>
          </w:p>
        </w:tc>
        <w:tc>
          <w:tcPr>
            <w:tcW w:w="1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เลิกกิจการ</w:t>
            </w:r>
          </w:p>
        </w:tc>
        <w:tc>
          <w:tcPr>
            <w:tcW w:w="121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7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163002</w:t>
            </w:r>
          </w:p>
        </w:tc>
        <w:tc>
          <w:tcPr>
            <w:tcW w:w="1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ลดทุน</w:t>
            </w:r>
          </w:p>
        </w:tc>
        <w:tc>
          <w:tcPr>
            <w:tcW w:w="121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7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163003</w:t>
            </w:r>
          </w:p>
        </w:tc>
        <w:tc>
          <w:tcPr>
            <w:tcW w:w="163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ขายหุ้นทุน</w:t>
            </w:r>
          </w:p>
        </w:tc>
        <w:tc>
          <w:tcPr>
            <w:tcW w:w="1216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73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60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1221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66" w:name="_Toc21523923"/>
            <w:bookmarkStart w:id="167" w:name="_Toc24945616"/>
            <w:bookmarkStart w:id="168" w:name="_Toc52011031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Investment Type</w:t>
            </w:r>
            <w:bookmarkEnd w:id="166"/>
            <w:bookmarkEnd w:id="167"/>
            <w:bookmarkEnd w:id="168"/>
          </w:p>
        </w:tc>
      </w:tr>
    </w:tbl>
    <w:p w:rsidR="000108A0" w:rsidRPr="007A3DBC" w:rsidRDefault="000108A0" w:rsidP="000108A0"/>
    <w:tbl>
      <w:tblPr>
        <w:tblW w:w="1473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470"/>
        <w:gridCol w:w="470"/>
        <w:gridCol w:w="470"/>
        <w:gridCol w:w="5262"/>
        <w:gridCol w:w="7283"/>
      </w:tblGrid>
      <w:tr w:rsidR="000108A0" w:rsidRPr="007A3DBC" w:rsidTr="000108A0">
        <w:trPr>
          <w:trHeight w:val="270"/>
        </w:trPr>
        <w:tc>
          <w:tcPr>
            <w:tcW w:w="782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72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28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168001</w:t>
            </w:r>
          </w:p>
        </w:tc>
        <w:tc>
          <w:tcPr>
            <w:tcW w:w="6672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เงินลงทุนในหลักทรัพย์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168002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202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Equity Instrument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ตราสารทุน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168003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Common Stock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หุ้นสามัญ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168004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Preferred Stock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หุ้นบุริมสิทธิ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168005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Unit Trust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หน่วยลงทุน</w:t>
            </w:r>
            <w:r w:rsidR="00756FF6" w:rsidRPr="007A3DBC">
              <w:t xml:space="preserve">, </w:t>
            </w:r>
            <w:r w:rsidR="00756FF6" w:rsidRPr="007A3DBC">
              <w:rPr>
                <w:rFonts w:hint="cs"/>
                <w:cs/>
              </w:rPr>
              <w:t>ใบทรัสต์</w:t>
            </w:r>
          </w:p>
        </w:tc>
      </w:tr>
      <w:tr w:rsidR="000108A0" w:rsidRPr="007A3DBC" w:rsidTr="000108A0">
        <w:trPr>
          <w:trHeight w:val="100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168006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Warrant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ใบสำคัญแสดงสิทธิในการจองซื้อหุ้นสามัญ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168007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Derivative Warrant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ใบสำคัญแสดงสิทธิอนุพันธ์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168008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ตราสารทุนอื่นๆ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168009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202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Debt Instrument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ตราสารหนี้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168010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Bond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พันธบัตร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168011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Debenture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หุ้นกู้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168012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26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Straight Bond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หุ้นกู้ธรรมดา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168013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26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Convertible Debentures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หุ้นกู้แปลงสภาพ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168014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26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Subordinate Debentures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หุ้นกู้ด้อยสิทธิ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168015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Treasury Bill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ตั๋วเงินคลัง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168016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ฺ</w:t>
            </w:r>
            <w:r w:rsidRPr="007A3DBC">
              <w:t>Bill of Exchange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ตั๋วแลกเงิน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168017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Floating Rate Note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ตั๋วเงินอัตราดอกเบี้ยลอยตัว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168018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Floating Rate Certificate of Deposit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บัตรเงินฝากอัตราดอกเบี้ยลอยตัว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168019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Credit Linked Note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 ของตราสารแสดงสิทธิในหนี้หรือสินทรัพย์อ้างอิงนั้น</w:t>
            </w:r>
          </w:p>
        </w:tc>
      </w:tr>
      <w:tr w:rsidR="000108A0" w:rsidRPr="007A3DBC" w:rsidTr="000108A0">
        <w:trPr>
          <w:trHeight w:val="100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168020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Promissory Note (for Investment)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ตั๋วสัญญาใช้เงินที่จดทะเบียนกับสำนักงานคณะกรรมการกำกับหลักทรัพย์และตลาด</w:t>
            </w:r>
            <w:r w:rsidRPr="007A3DBC">
              <w:rPr>
                <w:spacing w:val="-6"/>
                <w:cs/>
              </w:rPr>
              <w:t>หลักทรัพย์ และทำการซื้อขายผ่านตลาดเงิน เช่น ตั๋วของ บมจ. การบินไทย</w:t>
            </w:r>
            <w:r w:rsidRPr="007A3DBC">
              <w:rPr>
                <w:spacing w:val="-6"/>
              </w:rPr>
              <w:t xml:space="preserve">, </w:t>
            </w:r>
            <w:r w:rsidRPr="007A3DBC">
              <w:rPr>
                <w:spacing w:val="-6"/>
                <w:cs/>
              </w:rPr>
              <w:t>บมจ. ไทยออยล์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168022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ตราสารหนี้อื่นๆ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168023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202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Hybrid Instrument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ตราสารหนี้ที่มีลักษณะคล้ายทุน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168024</w:t>
            </w:r>
          </w:p>
        </w:tc>
        <w:tc>
          <w:tcPr>
            <w:tcW w:w="6672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เงินลงทุนในลูกหนี้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ลูกหนี้ที่สถาบันการเงินรับโอนมาที่เข้าข่ายเป็นการซื้อตามหลักการบัญชี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168025</w:t>
            </w:r>
          </w:p>
        </w:tc>
        <w:tc>
          <w:tcPr>
            <w:tcW w:w="6672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หลักทรัพย์ประเภทอื่นๆ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69" w:name="_Toc21523925"/>
            <w:bookmarkStart w:id="170" w:name="_Toc24945617"/>
            <w:bookmarkStart w:id="171" w:name="_Toc52011031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Involved Party Arrangement Relationship Type</w:t>
            </w:r>
            <w:bookmarkEnd w:id="169"/>
            <w:bookmarkEnd w:id="170"/>
            <w:bookmarkEnd w:id="171"/>
          </w:p>
        </w:tc>
      </w:tr>
    </w:tbl>
    <w:p w:rsidR="000108A0" w:rsidRPr="007A3DBC" w:rsidRDefault="000108A0" w:rsidP="000108A0"/>
    <w:tbl>
      <w:tblPr>
        <w:tblW w:w="14448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1264"/>
        <w:gridCol w:w="1264"/>
        <w:gridCol w:w="3690"/>
        <w:gridCol w:w="7465"/>
      </w:tblGrid>
      <w:tr w:rsidR="000108A0" w:rsidRPr="007A3DBC" w:rsidTr="000108A0">
        <w:trPr>
          <w:trHeight w:val="270"/>
        </w:trPr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218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46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76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010001</w:t>
            </w: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เจ้าของบัญชี</w:t>
            </w:r>
          </w:p>
        </w:tc>
        <w:tc>
          <w:tcPr>
            <w:tcW w:w="126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76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010002</w:t>
            </w:r>
          </w:p>
        </w:tc>
        <w:tc>
          <w:tcPr>
            <w:tcW w:w="2528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บัญชีร่วม (กู้ร่วม)</w:t>
            </w:r>
          </w:p>
        </w:tc>
        <w:tc>
          <w:tcPr>
            <w:tcW w:w="369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6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72" w:name="_Toc21523926"/>
            <w:bookmarkStart w:id="173" w:name="_Toc24945618"/>
            <w:bookmarkStart w:id="174" w:name="_Toc52011031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Involved Party Involved Party Relationship Type</w:t>
            </w:r>
            <w:bookmarkEnd w:id="172"/>
            <w:bookmarkEnd w:id="173"/>
            <w:bookmarkEnd w:id="174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52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46"/>
        <w:gridCol w:w="9"/>
        <w:gridCol w:w="8"/>
        <w:gridCol w:w="144"/>
        <w:gridCol w:w="677"/>
        <w:gridCol w:w="13"/>
        <w:gridCol w:w="2619"/>
        <w:gridCol w:w="2415"/>
        <w:gridCol w:w="16"/>
        <w:gridCol w:w="6870"/>
      </w:tblGrid>
      <w:tr w:rsidR="000108A0" w:rsidRPr="007A3DBC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863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834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61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vAlign w:val="bottom"/>
          </w:tcPr>
          <w:p w:rsidR="000108A0" w:rsidRPr="007A3DBC" w:rsidRDefault="000108A0" w:rsidP="000108A0"/>
        </w:tc>
        <w:tc>
          <w:tcPr>
            <w:tcW w:w="2431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172001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ความสัมพันธ์กับสถาบันการเงิน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172002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กิจการที่มีส่วนเกี่ยวข้องอื่น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172003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8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63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บริษัทจำกัดที่เกี่ยวข้อง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ที่สถาบันการเงิน กรรมการ หรือผู้บริหารระดับสูงของธนาคารพาณิชย์นั้น (ผู้จัดการ หรือพนักงาน หรือบุคคลผู้มีอำนาจในการจัดการของบริษัทเงินทุนนั้น หรือบริษัทเครดิตฟองซิเอร์นั้น) หรือผู้ที่เกี่ยวข้องของบุคคลที่กล่าวข้างต้น  ถือหุ้นรวมกันเกินร้อยละ 10 ของจำนวนหุ้นที่จำหน่ายได้แล้วทั้งหมดของบริษัทจำกัดนั้น หรือมีอำนาจควบคุมกิจการในบริษัทจำกัดนั้น ยกเว้นธุรกิจการเงินและธุรกิจสนับสนุนสถาบันการเงิน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172004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8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63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บริษัทร่วมของสถาบันการเงิน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บริษัทร่วมของสถาบันการเงินนั้น  ยกเว้นธุรกิจการเงินและธุรกิจสนับสนุนสถาบันการเงิน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172005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ธุรกิจการเงิน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ธุรกิจที่เกี่ยวข้องกับสถาบันการเงิน เช่น ธนาคารพาณิชย์ ธุรกิจเงินทุน ธุรกิจเครดิตฟองซิเอร์ ธุรกิจหลักทรัพย์ ธุรกิจเช่าซื้อ ธุรกิจลิสซิ่ง ธุรกิจประกันชีวิต ธุรกิจบริหารสินทรัพย์ ธุรกิจการรับโอนโดยมีค่าตอบแทนซึ่งสิทธิเรียกร้องที่เกิดจากการจำหน่ายสินค้า 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172006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ธุรกิจสนับสนุนสถาบันการเงิน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   (1) มีสถาบันการเงินใดสถาบันการเงินหนึ่งถือหุ้นเกินกว่าร้อยละ 10 ของจำนวนที่จำหน่ายได้แล้วทั้งหมดของบริษัทจำกัดนั้น หรือมีสถาบันการเงินหลายแห่งถือหุ้นรวมกันเกินกว่าร้อยละ 50 ของจำนวนหุ้นที่จำหน่ายได้แล้วทั้งหมดของบริษัทจำกัดนั้น และ 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   (2) ประกอบกิจการอันเป็นงานด้านปฏิบัติการ (</w:t>
            </w:r>
            <w:r w:rsidRPr="007A3DBC">
              <w:t>back office</w:t>
            </w:r>
            <w:r w:rsidRPr="007A3DBC">
              <w:rPr>
                <w:cs/>
              </w:rPr>
              <w:t>) หรืองานด้านสนับสนุน (</w:t>
            </w:r>
            <w:r w:rsidRPr="007A3DBC">
              <w:t>support</w:t>
            </w:r>
            <w:r w:rsidRPr="007A3DBC">
              <w:rPr>
                <w:cs/>
              </w:rPr>
              <w:t>) ซึ่งให้บริการแก่สถาบันการเงินและบุคคลอื่น  เช่น การบัญชีและการเงิน เทคโนโลยีสารสนเทศ  ตรวจสอบภายใน กฎหมาย การกำกับดูแลการปฏิบัติงานของบริษัท บัตรเครดิต ข้อมูลเครดิต รับส่งเอกสาร ศูนย์ฝึกอบรม รักษาความปลอดภัย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172007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ผู้ถือหุ้น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 xml:space="preserve">(1) </w:t>
            </w:r>
            <w:r w:rsidRPr="007A3DBC">
              <w:rPr>
                <w:cs/>
              </w:rPr>
              <w:t>บุคคลที่ถือหุ้นในสถาบันการเงินไม่ว่าทางตรงหรือทางอ้อม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        - เกินร้อยละ </w:t>
            </w:r>
            <w:r w:rsidRPr="007A3DBC">
              <w:t xml:space="preserve">5 </w:t>
            </w:r>
            <w:r w:rsidRPr="007A3DBC">
              <w:rPr>
                <w:cs/>
              </w:rPr>
              <w:t>ของจำนวนหุ้นที่จำหน่ายได้แล้วทั้งหมดของธนาคารพาณิชย์นั้น โดยให้นับรวมถึงหุ้นที่ถือโดยผู้ที่เกี่ยวข้องด้วย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        - เกินร้อยละ </w:t>
            </w:r>
            <w:r w:rsidRPr="007A3DBC">
              <w:t xml:space="preserve">10 </w:t>
            </w:r>
            <w:r w:rsidRPr="007A3DBC">
              <w:rPr>
                <w:cs/>
              </w:rPr>
              <w:t>ของจำนวนหุ้นที่จำหน่ายได้แล้วทั้งหมดของบริษัทเงินทุน หรือบริษัทเครดิตฟองซิเอร์นั้น โดยให้นับรวมถึงหุ้นที่ถือโดยผู้ที่เกี่ยวข้องด้วย</w:t>
            </w:r>
          </w:p>
          <w:p w:rsidR="000108A0" w:rsidRPr="007A3DBC" w:rsidRDefault="000108A0" w:rsidP="000108A0">
            <w:r w:rsidRPr="007A3DBC">
              <w:rPr>
                <w:cs/>
              </w:rPr>
              <w:t>(2) บุคคลที่มีอำนาจควบคุมกิจการของสถาบันการเงิน รวมทั้งผู้ที่เกี่ยวข้องด้วย</w:t>
            </w:r>
          </w:p>
          <w:p w:rsidR="000108A0" w:rsidRPr="007A3DBC" w:rsidRDefault="000108A0" w:rsidP="000108A0">
            <w:r w:rsidRPr="007A3DBC">
              <w:t xml:space="preserve">(3) </w:t>
            </w:r>
            <w:r w:rsidRPr="007A3DBC">
              <w:rPr>
                <w:cs/>
              </w:rPr>
              <w:t xml:space="preserve">บริษัทจำกัดที่บุคคลตาม </w:t>
            </w:r>
            <w:r w:rsidRPr="007A3DBC">
              <w:t xml:space="preserve">(1)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(2) </w:t>
            </w:r>
            <w:r w:rsidRPr="007A3DBC">
              <w:rPr>
                <w:cs/>
              </w:rPr>
              <w:t xml:space="preserve">ถือหุ้นร้อยละ </w:t>
            </w:r>
            <w:r w:rsidRPr="007A3DBC">
              <w:t xml:space="preserve">10 </w:t>
            </w:r>
            <w:r w:rsidRPr="007A3DBC">
              <w:rPr>
                <w:cs/>
              </w:rPr>
              <w:t>ของจำนวนหุ้นที่จำหน่ายได้แล้วทั้งหมดของบริษัทจำกัดนั้น หรือมีอำนาจควบคุมกิจการในบริษัทจำกัดนั้น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172008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กรรมการ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กรรมการของสถาบันการเงินนั้น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172009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ผู้บริหาร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ผู้บริหารระดับสูงตั้งแต่ระดับผู้ช่วยผู้จัดการใหญ่ขึ้นไปของธนาคารพาณิชย์นั้น  ผู้จัดการ หรือพนักงาน หรือบุคคลผู้มีอำนาจในการจัดการของบริษัทเงินทุน หรือบริษัทเครดิตฟองซิเอร์นั้น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172010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ผู้เกี่ยวข้องกับลูกหนี้ / ลูกค้า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172011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คู่สมรส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172012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บิดา /มารดา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172014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ผู้รับบุตรบุญธรรม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172015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บุตร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172016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บุตรบุญธรรม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172017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บริษัทจำกัดที่มีอำนาจในการจัดการ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 xml:space="preserve">บริษัทจำกัด บริษัทมหาชนจำกัด ห้างหุ้นส่วนจำกัด ห้างหุ้นส่วนสามัญนิติบุคคล หรือนิติบุคคลอื่น ที่บุคคลนั้น คู่สมรส  บิดา มารดา ผู้รับบุตรบุญธรรม บุตร บุตรบุญธรรม  มีอำนาจในการจัดการ 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172018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บริษัทจำกัดที่มีอำนาจควบคุมคะแนนเสียง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ที่บุคคลนั้น คู่สมรส  บิดา มารดา ผู้รับบุตรบุญธรรม บุตร บุตรบุญธรรม มีอำนาจควบคุมคะแนนเสียงส่วนใหญ่ในที่ประชุมผู้ถือหุ้น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172019</w:t>
            </w:r>
          </w:p>
        </w:tc>
        <w:tc>
          <w:tcPr>
            <w:tcW w:w="8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346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บริษัทจำกัดที่มีอำนาจควบคุมการแต่งตั้งหรือถอดถอนกรรมการ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ที่บุคคลนั้น คู่สมรส  บิดา มารดา ผู้รับบุตรบุญธรรม บุตร บุตรบุญธรรม  มีอำนาจควบคุมการแต่งตั้งหรือถอดถอนกรรมการ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172020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บริษัทลูก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บริษัทลูกของบริษัทจำกัด บริษัทมหาชนจำกัด ห้างหุ้นส่วนจำกัด ห้างหุ้นส่วนสามัญนิติบุคคล หรือนิติบุคคลอื่น ที่มีอำนาจในการจัดการ  หรือมีอำนาจควบคุมคะแนนเสียง หรือมีอำนาจควบคุมการแต่งตั้งหรือถอดถอนกรรมการ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172021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บริษัทร่วม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บริษัทร่วมของบริษัทจำกัด บริษัทมหาชนจำกัด ห้างหุ้นส่วนจำกัด ห้างหุ้นส่วนสามัญนิติบุคคล หรือนิติบุคคลอื่น ที่มีอำนาจในการจัดการ  หรือมีอำนาจควบคุมคะแนนเสียง หรือมีอำนาจควบคุมการแต่งตั้งหรือถอดถอนกรรมการ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172022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ตัวการ / ตัวแทน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172063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ธุรกิจในเครือ</w:t>
            </w:r>
            <w:r w:rsidRPr="007A3DBC">
              <w:t>/</w:t>
            </w:r>
            <w:r w:rsidRPr="007A3DBC">
              <w:rPr>
                <w:cs/>
              </w:rPr>
              <w:t>สาขา</w:t>
            </w:r>
            <w:r w:rsidRPr="007A3DBC">
              <w:t xml:space="preserve">  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สัดส่วนการลงทุนตั้งแต่ร้อยละ </w:t>
            </w:r>
            <w:r w:rsidRPr="007A3DBC">
              <w:t>10</w:t>
            </w:r>
            <w:r w:rsidRPr="007A3DBC">
              <w:rPr>
                <w:cs/>
              </w:rPr>
              <w:t xml:space="preserve"> ขึ้นไป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172013</w:t>
            </w:r>
          </w:p>
        </w:tc>
        <w:tc>
          <w:tcPr>
            <w:tcW w:w="8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</w:p>
        </w:tc>
        <w:tc>
          <w:tcPr>
            <w:tcW w:w="3470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3"/>
              <w:rPr>
                <w:cs/>
                <w:lang w:val="en-GB"/>
              </w:rPr>
            </w:pPr>
            <w:r w:rsidRPr="007A3DBC">
              <w:t>Parent</w:t>
            </w:r>
          </w:p>
        </w:tc>
        <w:tc>
          <w:tcPr>
            <w:tcW w:w="24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  <w:r w:rsidRPr="007A3DBC">
              <w:rPr>
                <w:cs/>
                <w:lang w:val="en-GB"/>
              </w:rPr>
              <w:t xml:space="preserve">บริษัทแม่ ที่มีสัดส่วนการลงทุนในบริษัทลูกตั้งแต่ร้อยละ 10 ขึ้นไป 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172023</w:t>
            </w:r>
          </w:p>
        </w:tc>
        <w:tc>
          <w:tcPr>
            <w:tcW w:w="8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</w:p>
        </w:tc>
        <w:tc>
          <w:tcPr>
            <w:tcW w:w="3470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3"/>
              <w:rPr>
                <w:cs/>
                <w:lang w:val="en-GB"/>
              </w:rPr>
            </w:pPr>
            <w:r w:rsidRPr="007A3DBC">
              <w:t>Child</w:t>
            </w:r>
          </w:p>
        </w:tc>
        <w:tc>
          <w:tcPr>
            <w:tcW w:w="24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  <w:r w:rsidRPr="007A3DBC">
              <w:rPr>
                <w:cs/>
                <w:lang w:val="en-GB"/>
              </w:rPr>
              <w:t>บริษัทลูก ที่มีสัดส่วนการลงทุนจากบริษัทแม่ตั้งแต่ร้อยละ 10 ขึ้นไป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172064</w:t>
            </w:r>
          </w:p>
        </w:tc>
        <w:tc>
          <w:tcPr>
            <w:tcW w:w="10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330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มีสัดส่วนการลงทุนน้อยกว่าร้อยละ </w:t>
            </w:r>
            <w:r w:rsidRPr="007A3DBC">
              <w:t>10</w:t>
            </w:r>
            <w:r w:rsidRPr="007A3DBC">
              <w:rPr>
                <w:cs/>
              </w:rPr>
              <w:t xml:space="preserve">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172065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ผู้ลงทุนโดยตรง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172066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กิจการร่วมค้า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172067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คณะบุคคล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9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53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5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75" w:name="_Toc24945619"/>
            <w:bookmarkStart w:id="176" w:name="_Toc52011032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Involved Party Type</w:t>
            </w:r>
            <w:bookmarkEnd w:id="175"/>
            <w:bookmarkEnd w:id="17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7A3DBC" w:rsidRDefault="000108A0" w:rsidP="000108A0"/>
    <w:tbl>
      <w:tblPr>
        <w:tblW w:w="14456" w:type="dxa"/>
        <w:tblInd w:w="-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"/>
        <w:gridCol w:w="782"/>
        <w:gridCol w:w="771"/>
        <w:gridCol w:w="763"/>
        <w:gridCol w:w="4295"/>
        <w:gridCol w:w="6936"/>
      </w:tblGrid>
      <w:tr w:rsidR="000108A0" w:rsidRPr="007A3DBC" w:rsidTr="000108A0">
        <w:trPr>
          <w:trHeight w:val="270"/>
          <w:tblHeader/>
        </w:trPr>
        <w:tc>
          <w:tcPr>
            <w:tcW w:w="909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3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cantSplit/>
          <w:trHeight w:val="70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176001</w:t>
            </w:r>
          </w:p>
        </w:tc>
        <w:tc>
          <w:tcPr>
            <w:tcW w:w="6611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บุคคลธรรมดาผู้มีถิ่นที่อยู่ในประเทศ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บุคคลธรรมดา, คณะบุคคล และธุรกิจเอกชนที่มิได้ดำเนินการในรูปนิติบุคคล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176002</w:t>
            </w:r>
          </w:p>
        </w:tc>
        <w:tc>
          <w:tcPr>
            <w:tcW w:w="2316" w:type="dxa"/>
            <w:gridSpan w:val="3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ธุรกิจ</w:t>
            </w:r>
          </w:p>
        </w:tc>
        <w:tc>
          <w:tcPr>
            <w:tcW w:w="4295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176003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นิติบุคคล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ธุรกิจที่เป็นนิติบุคคลที่ดำเนินการในรูป ห้างหุ้นส่วนจำกัด บริษัทจำกัด บริษัทมหาชนจำกัด ทั้งนี้ไม่รวมถึงธุรกิจในรูปเดียวกันที่กำหนดให้แสดงในข้ออื่น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176029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สหกรณ์, สหพันธ์สหกรณ์, กลุ่มเกษตรกร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90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176030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รัฐวิสาหกิจ และเทศพาณิชย์ที่ดำเนินการในรูปบริษัทฯ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หน่วยงานรัฐวิสาหกิจและหน่วยงานขององค์การบริหารส่วนท้องถิ่นที่ดำเนินการในรูปบริษัทฯ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นิติบุคคลอื่น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องค์กรที่มีสถานภาพเป็นนิติบุคคลตามกฎหมายเฉพาะอื่น ๆ หรือจัดตั้งตามกฎหมายเฉพาะอื่น ๆ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176032</w:t>
            </w:r>
          </w:p>
        </w:tc>
        <w:tc>
          <w:tcPr>
            <w:tcW w:w="1553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กองทุนต่าง ๆ</w:t>
            </w: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กองทุนสำรองเลี้ยงชีพ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กองทุนบำเหน็จบำนาญข้าราชการ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กองทุนประกันสังคม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กองทุนเงินทดแทน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กองทุนอื่น ๆ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176012</w:t>
            </w:r>
          </w:p>
        </w:tc>
        <w:tc>
          <w:tcPr>
            <w:tcW w:w="6611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สถาบันที่ไม่มีวัตถุประสงค์เพื่อหากำไร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เช่น องค์กรสาธารณกุศลต่าง ๆ, สมาคม, สโมสร, มูลนิธิ, วัด, โบสถ์, สถาบันการศึกษาของรัฐ, สภากาชาดไทย, พรรคการเมือง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176013</w:t>
            </w:r>
          </w:p>
        </w:tc>
        <w:tc>
          <w:tcPr>
            <w:tcW w:w="6611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องค์กรภาคทางการไทย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97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176014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องค์กรภาครัฐบาล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176015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71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รัฐบาลกลาง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กระทรวง, ทบวง และกรมของรัฐบาลไทย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176016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71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รัฐบาลท้องถิ่น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เช่น เทศบาล, สุขาภิบาล, องค์การบริหารส่วนท้องถิ่น, เทศพาณิชย์ที่มิได้ดำเนินการในรูปบริษัท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176017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รัฐวิสาหกิจ และองค์การของรัฐ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รัฐวิสาหกิจ และองค์การของรัฐบาลไทย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176038</w:t>
            </w:r>
          </w:p>
        </w:tc>
        <w:tc>
          <w:tcPr>
            <w:tcW w:w="2316" w:type="dxa"/>
            <w:gridSpan w:val="3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สถาบันการเงินในประเทศ</w:t>
            </w:r>
          </w:p>
        </w:tc>
        <w:tc>
          <w:tcPr>
            <w:tcW w:w="4295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176039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ธนาคารพาณิชย์ไทย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176004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ธนาคารพาณิชย์ไทยเพื่อรายย่อย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176005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ธนาคารพาณิชย์ที่เป็นบริษัทลูกของธนาคารต่างประเทศ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สาขาธนาคารต่างประเทศ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สำนักงานวิเทศธนกิจของธนาคารต่างประเทศ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176042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สถาบันการเงินพิเศษของรัฐ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176043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  <w:cs/>
                <w:lang w:val="th-TH"/>
              </w:rPr>
            </w:pPr>
            <w:r w:rsidRPr="007A3DBC">
              <w:rPr>
                <w:rFonts w:ascii="Tahoma" w:hAnsi="Tahoma" w:cs="Tahoma"/>
                <w:color w:val="auto"/>
                <w:cs/>
                <w:lang w:val="th-TH"/>
              </w:rPr>
              <w:t>ธนาคารแห่งประเทศไทย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119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  <w:lang w:val="th-TH"/>
              </w:rPr>
            </w:pPr>
            <w:r w:rsidRPr="007A3DBC">
              <w:rPr>
                <w:rFonts w:ascii="Tahoma" w:hAnsi="Tahoma" w:cs="Tahoma"/>
                <w:color w:val="auto"/>
                <w:cs/>
                <w:lang w:val="th-TH"/>
              </w:rPr>
              <w:t>กองทุนเพื่อการฟื้นฟูและพัฒนาระบบสถาบันการเงิน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176045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  <w:cs/>
                <w:lang w:val="th-TH"/>
              </w:rPr>
            </w:pPr>
            <w:r w:rsidRPr="007A3DBC">
              <w:rPr>
                <w:rFonts w:ascii="Tahoma" w:hAnsi="Tahoma" w:cs="Tahoma"/>
                <w:color w:val="auto"/>
                <w:cs/>
                <w:lang w:val="th-TH"/>
              </w:rPr>
              <w:t>สถาบันประกันเงินฝาก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cs/>
                <w:lang w:val="th-TH" w:eastAsia="en-US"/>
              </w:rPr>
            </w:pPr>
            <w:r w:rsidRPr="007A3DBC">
              <w:rPr>
                <w:rFonts w:cs="Tahoma"/>
                <w:cs/>
                <w:lang w:val="th-TH" w:eastAsia="en-US"/>
              </w:rPr>
              <w:t>ธนาคารออมสิน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  <w:cs/>
                <w:lang w:val="th-TH"/>
              </w:rPr>
            </w:pPr>
            <w:r w:rsidRPr="007A3DBC">
              <w:rPr>
                <w:rFonts w:ascii="Tahoma" w:hAnsi="Tahoma" w:cs="Tahoma"/>
                <w:color w:val="auto"/>
                <w:cs/>
                <w:lang w:val="th-TH"/>
              </w:rPr>
              <w:t>ธนาคารเพื่อการเกษตรและสหกรณ์การเกษตร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176048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cs/>
                <w:lang w:val="th-TH" w:eastAsia="en-US"/>
              </w:rPr>
            </w:pPr>
            <w:r w:rsidRPr="007A3DBC">
              <w:rPr>
                <w:rFonts w:cs="Tahoma"/>
                <w:cs/>
                <w:lang w:val="th-TH" w:eastAsia="en-US"/>
              </w:rPr>
              <w:t>ธนาคารอาคารสงเคราะห์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ธนาคารอิสลามแห่งประเทศไทย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176052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บรรษัทเงินทุนอุตสาหกรรมแห่งประเทศไทย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บรรษัทบริหารสินทรัพย์ไทย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บรรษัทบริหารสินทรัพย์สถาบันการเงิน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บรรษัทตลาดรองสินเชื่อที่อยู่อาศัย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  <w:cs/>
                <w:lang w:val="th-TH"/>
              </w:rPr>
            </w:pPr>
            <w:r w:rsidRPr="007A3DBC">
              <w:rPr>
                <w:rFonts w:ascii="Tahoma" w:hAnsi="Tahoma" w:cs="Tahoma"/>
                <w:color w:val="auto"/>
                <w:cs/>
                <w:lang w:val="th-TH"/>
              </w:rPr>
              <w:t>บรรษัทประกันสินเชื่ออุตสาหกรรมขนาดย่อม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176027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สำนักงานผู้แทนธนาคารต่างประเทศ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176057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บริษัทเงินทุน / บริษัทเงินทุนหลักทรัพย์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176058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บริษัทหลักทรัพย์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176059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บริษัทหลักทรัพย์จัดการกองทุนรวม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บริษัทเครดิตฟองซิเอร์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176074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ผู้ประกอบธุรกิจบัตรเครดิตที่มิใช่สถาบันการเงิน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บริษัทประกันชีวิต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176062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สหกรณ์ออมทรัพย์</w:t>
            </w:r>
            <w:r w:rsidRPr="007A3DBC">
              <w:t xml:space="preserve">, </w:t>
            </w:r>
            <w:r w:rsidRPr="007A3DBC">
              <w:rPr>
                <w:cs/>
              </w:rPr>
              <w:t>ชุมนุมสหกรณ์ออมทรัพย์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บริษัทบริหารสินทรัพย์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โรงรับจำนำ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ทั้งที่เป็นของรัฐบาล, เทศบาล และเอกชน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สถาบันการเงินอื่น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176066</w:t>
            </w:r>
          </w:p>
        </w:tc>
        <w:tc>
          <w:tcPr>
            <w:tcW w:w="6611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บุคคลผู้มีถิ่นที่อยู่ในต่างประเทศ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บุคคลธรรมดา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บุคคลธรรมดาซึ่งไม่มีสัญชาติไทยและมีภูมิลำเนาหรืออยู่ในต่างประเทศ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176068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นิติบุคคล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นิติบุคคลตามกฎหมายต่างประเทศ เช่น รัฐบาล, องค์การของรัฐ, องค์การระหว่างประเทศ, บริษัทจำกัด, สหกรณ์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>(</w:t>
            </w:r>
            <w:r w:rsidRPr="007A3DBC">
              <w:rPr>
                <w:cs/>
              </w:rPr>
              <w:t>ไม่นับรวมสหกรณ์ที่ต่างประเทศจัดเป็นสถาบันการเงิน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เ</w:t>
            </w:r>
            <w:r w:rsidRPr="007A3DBC">
              <w:rPr>
                <w:cs/>
              </w:rPr>
              <w:t xml:space="preserve">ช่น  </w:t>
            </w:r>
            <w:r w:rsidRPr="007A3DBC">
              <w:t xml:space="preserve">Dairy Farmers of America, Inc. (DFA) </w:t>
            </w:r>
            <w:r w:rsidRPr="007A3DBC">
              <w:rPr>
                <w:rFonts w:hint="cs"/>
                <w:cs/>
              </w:rPr>
              <w:t>ในสหรัฐอเมริกา</w:t>
            </w:r>
            <w:r w:rsidRPr="007A3DBC">
              <w:rPr>
                <w:cs/>
              </w:rPr>
              <w:t xml:space="preserve">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176069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สถาบันการเงิน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สถาบันการเงินที่อยู่ในต่างประเทศ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เช่น </w:t>
            </w:r>
            <w:r w:rsidRPr="007A3DBC">
              <w:t>Mutual Funds (</w:t>
            </w:r>
            <w:r w:rsidRPr="007A3DBC">
              <w:rPr>
                <w:cs/>
              </w:rPr>
              <w:t xml:space="preserve">กองทุนรวม) </w:t>
            </w:r>
            <w:r w:rsidRPr="007A3DBC">
              <w:t>, Insurance Companies (</w:t>
            </w:r>
            <w:r w:rsidRPr="007A3DBC">
              <w:rPr>
                <w:cs/>
              </w:rPr>
              <w:t xml:space="preserve">บริษัทประกัน) </w:t>
            </w:r>
            <w:r w:rsidRPr="007A3DBC">
              <w:t xml:space="preserve">, Credit Union  </w:t>
            </w:r>
            <w:r w:rsidRPr="007A3DBC">
              <w:rPr>
                <w:cs/>
              </w:rPr>
              <w:t>เป็นต้น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ทั้งนี้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ให้เป็นไปตามการกำหนดนิยามสถาบันการเงินของประเทศที่สถาบันนั้น ๆ ตั้งอยู่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176070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อื่น ๆ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อื่น ๆ ที่ไม่สามารถแสดงไว้ในรายการข้างต้น</w:t>
            </w:r>
          </w:p>
        </w:tc>
      </w:tr>
    </w:tbl>
    <w:p w:rsidR="000108A0" w:rsidRPr="007A3DBC" w:rsidRDefault="000108A0" w:rsidP="000108A0">
      <w:pPr>
        <w:pStyle w:val="font5"/>
        <w:spacing w:before="0" w:beforeAutospacing="0" w:after="0" w:afterAutospacing="0"/>
        <w:rPr>
          <w:rFonts w:ascii="Tahoma" w:hAnsi="Tahoma" w:cs="Tahoma"/>
          <w:color w:val="auto"/>
        </w:rPr>
      </w:pPr>
      <w:r w:rsidRPr="007A3DBC">
        <w:rPr>
          <w:rFonts w:ascii="Tahoma" w:hAnsi="Tahoma" w:cs="Tahoma"/>
          <w:color w:val="auto"/>
        </w:rPr>
        <w:br w:type="page"/>
      </w:r>
    </w:p>
    <w:tbl>
      <w:tblPr>
        <w:tblW w:w="138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413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77" w:name="_Toc21523927"/>
            <w:bookmarkStart w:id="178" w:name="_Toc24945620"/>
            <w:bookmarkStart w:id="179" w:name="_Toc52011032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Items between Organization Units</w:t>
            </w:r>
            <w:bookmarkEnd w:id="177"/>
            <w:bookmarkEnd w:id="178"/>
            <w:bookmarkEnd w:id="179"/>
          </w:p>
        </w:tc>
      </w:tr>
    </w:tbl>
    <w:p w:rsidR="000108A0" w:rsidRPr="007A3DBC" w:rsidRDefault="000108A0" w:rsidP="000108A0"/>
    <w:tbl>
      <w:tblPr>
        <w:tblW w:w="14390" w:type="dxa"/>
        <w:tblInd w:w="-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377"/>
        <w:gridCol w:w="498"/>
        <w:gridCol w:w="249"/>
        <w:gridCol w:w="2241"/>
        <w:gridCol w:w="3309"/>
        <w:gridCol w:w="6808"/>
      </w:tblGrid>
      <w:tr w:rsidR="000108A0" w:rsidRPr="007A3DBC" w:rsidTr="000108A0">
        <w:trPr>
          <w:cantSplit/>
          <w:trHeight w:val="270"/>
        </w:trPr>
        <w:tc>
          <w:tcPr>
            <w:tcW w:w="908" w:type="dxa"/>
            <w:tcBorders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1124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2241" w:type="dxa"/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  <w:tc>
          <w:tcPr>
            <w:tcW w:w="3309" w:type="dxa"/>
            <w:tcBorders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0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19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178001</w:t>
            </w:r>
          </w:p>
        </w:tc>
        <w:tc>
          <w:tcPr>
            <w:tcW w:w="3365" w:type="dxa"/>
            <w:gridSpan w:val="4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รายการเจ้าหนี้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ี่แสดงว่าสำนักงานในประเทศเป็นลูกหนี้สำนักงานทั้งปวงที่เป็นนิติบุคคลเดียวกันในต่างประเทศ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178002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88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</w:p>
        </w:tc>
      </w:tr>
      <w:tr w:rsidR="000108A0" w:rsidRPr="007A3DBC" w:rsidTr="000108A0">
        <w:trPr>
          <w:trHeight w:val="29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178003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8" w:type="dxa"/>
            <w:noWrap/>
          </w:tcPr>
          <w:p w:rsidR="000108A0" w:rsidRPr="007A3DBC" w:rsidRDefault="000108A0" w:rsidP="000108A0"/>
        </w:tc>
        <w:tc>
          <w:tcPr>
            <w:tcW w:w="2490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ต่ำกว่า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ที่มีอายุของสัญญาต่ำกว่า </w:t>
            </w:r>
            <w:r w:rsidRPr="007A3DBC">
              <w:t>1</w:t>
            </w:r>
            <w:r w:rsidRPr="007A3DBC">
              <w:rPr>
                <w:cs/>
              </w:rPr>
              <w:t xml:space="preserve"> ปี นับจากวันที่นำฝากจนถึงวันที่ครบกำหนดตามสัญญา</w:t>
            </w:r>
          </w:p>
        </w:tc>
      </w:tr>
      <w:tr w:rsidR="000108A0" w:rsidRPr="007A3DBC" w:rsidTr="000108A0">
        <w:trPr>
          <w:trHeight w:val="248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178004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8" w:type="dxa"/>
            <w:noWrap/>
          </w:tcPr>
          <w:p w:rsidR="000108A0" w:rsidRPr="007A3DBC" w:rsidRDefault="000108A0" w:rsidP="000108A0"/>
        </w:tc>
        <w:tc>
          <w:tcPr>
            <w:tcW w:w="2490" w:type="dxa"/>
            <w:gridSpan w:val="2"/>
            <w:noWrap/>
          </w:tcPr>
          <w:p w:rsidR="000108A0" w:rsidRPr="007A3DBC" w:rsidRDefault="000108A0" w:rsidP="000108A0"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ที่มีอายุของสัญญาเท่ากับ </w:t>
            </w:r>
            <w:r w:rsidRPr="007A3DBC">
              <w:t>1</w:t>
            </w:r>
            <w:r w:rsidRPr="007A3DBC">
              <w:rPr>
                <w:cs/>
              </w:rPr>
              <w:t xml:space="preserve"> ปี นับจากวันที่นำฝากจนถึงวันที่ครบกำหนดตามสัญญา</w:t>
            </w:r>
          </w:p>
        </w:tc>
      </w:tr>
      <w:tr w:rsidR="000108A0" w:rsidRPr="007A3DBC" w:rsidTr="000108A0">
        <w:trPr>
          <w:trHeight w:val="206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178005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8" w:type="dxa"/>
            <w:noWrap/>
          </w:tcPr>
          <w:p w:rsidR="000108A0" w:rsidRPr="007A3DBC" w:rsidRDefault="000108A0" w:rsidP="000108A0"/>
        </w:tc>
        <w:tc>
          <w:tcPr>
            <w:tcW w:w="579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ที่มีอายุของสัญญาเกินกว่า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 นับจากวันที่นำฝากจนถึงวันที่ครบกำหนดตามสัญญา</w:t>
            </w:r>
          </w:p>
        </w:tc>
      </w:tr>
      <w:tr w:rsidR="000108A0" w:rsidRPr="007A3DBC" w:rsidTr="000108A0">
        <w:trPr>
          <w:cantSplit/>
          <w:trHeight w:val="155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178006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88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รวมทั้งรายการเจ้าหนี้อื่น ๆ ด้วย</w:t>
            </w:r>
          </w:p>
        </w:tc>
      </w:tr>
      <w:tr w:rsidR="000108A0" w:rsidRPr="007A3DBC" w:rsidTr="000108A0">
        <w:trPr>
          <w:trHeight w:val="113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178007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8" w:type="dxa"/>
            <w:noWrap/>
          </w:tcPr>
          <w:p w:rsidR="000108A0" w:rsidRPr="007A3DBC" w:rsidRDefault="000108A0" w:rsidP="000108A0"/>
        </w:tc>
        <w:tc>
          <w:tcPr>
            <w:tcW w:w="2490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ต่ำกว่า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รวมทั้งรายการเจ้าหนี้อื่น ๆ ด้วย ที่มีอายุของสัญญาต่ำกว่า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นับจากวันเริ่มต้นสัญญาจนถึงวันที่ครบกำหนดตามสัญญา</w:t>
            </w:r>
          </w:p>
        </w:tc>
      </w:tr>
      <w:tr w:rsidR="000108A0" w:rsidRPr="007A3DBC" w:rsidTr="000108A0">
        <w:trPr>
          <w:trHeight w:val="245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178008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8" w:type="dxa"/>
            <w:noWrap/>
          </w:tcPr>
          <w:p w:rsidR="000108A0" w:rsidRPr="007A3DBC" w:rsidRDefault="000108A0" w:rsidP="000108A0"/>
        </w:tc>
        <w:tc>
          <w:tcPr>
            <w:tcW w:w="2490" w:type="dxa"/>
            <w:gridSpan w:val="2"/>
            <w:noWrap/>
          </w:tcPr>
          <w:p w:rsidR="000108A0" w:rsidRPr="007A3DBC" w:rsidRDefault="000108A0" w:rsidP="000108A0"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รวมทั้งรายการเจ้าหนี้อื่น ๆ ด้วย ที่มีอายุของสัญญาเท่ากับ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นับจากวันเริ่มต้นสัญญาจนถึงวันที่ครบกำหนดตามสัญญา</w:t>
            </w:r>
          </w:p>
        </w:tc>
      </w:tr>
      <w:tr w:rsidR="000108A0" w:rsidRPr="007A3DBC" w:rsidTr="000108A0">
        <w:trPr>
          <w:trHeight w:val="395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178009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8" w:type="dxa"/>
            <w:noWrap/>
          </w:tcPr>
          <w:p w:rsidR="000108A0" w:rsidRPr="007A3DBC" w:rsidRDefault="000108A0" w:rsidP="000108A0"/>
        </w:tc>
        <w:tc>
          <w:tcPr>
            <w:tcW w:w="579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รวมทั้งรายการเจ้าหนี้อื่น ๆ ด้วย ที่มีอายุของสัญญาเกินกว่า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นับจากวันเริ่มต้นสัญญาจนถึงวันที่ครบกำหนดตามสัญญา</w:t>
            </w:r>
          </w:p>
        </w:tc>
      </w:tr>
      <w:tr w:rsidR="000108A0" w:rsidRPr="007A3DBC" w:rsidTr="000108A0">
        <w:trPr>
          <w:cantSplit/>
          <w:trHeight w:val="11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178010</w:t>
            </w:r>
          </w:p>
        </w:tc>
        <w:tc>
          <w:tcPr>
            <w:tcW w:w="3365" w:type="dxa"/>
            <w:gridSpan w:val="4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รายการลูกหนี้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ี่แสดงว่าสำนักงานในประเทศเป็นเจ้าหนี้สำนักงานทั้งปวงที่เป็นนิติบุคคลเดียวกันในต่างประเทศ</w:t>
            </w:r>
          </w:p>
        </w:tc>
      </w:tr>
      <w:tr w:rsidR="000108A0" w:rsidRPr="007A3DBC" w:rsidTr="000108A0">
        <w:trPr>
          <w:cantSplit/>
          <w:trHeight w:val="10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178011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88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เงินฝาก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เงินฝากที่สำนักงานในประเทศฝากไว้กับสำนักงานทั้งปวงที่เป็นนิติบุคคลเดียวกันในต่างประเทศ</w:t>
            </w:r>
          </w:p>
        </w:tc>
      </w:tr>
      <w:tr w:rsidR="000108A0" w:rsidRPr="007A3DBC" w:rsidTr="000108A0">
        <w:trPr>
          <w:cantSplit/>
          <w:trHeight w:val="10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178012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88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เงินที่สำนักงานในประเทศให้กู้ยืมแก่สำนักงานทั้งปวงที่เป็นนิติบุคคลเดียวกันในต่างประเทศ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รวมทั้งรายการลูกหนี้อื่น ๆ ด้วย</w:t>
            </w:r>
          </w:p>
        </w:tc>
      </w:tr>
      <w:tr w:rsidR="000108A0" w:rsidRPr="007A3DBC" w:rsidTr="000108A0">
        <w:trPr>
          <w:trHeight w:val="392"/>
        </w:trPr>
        <w:tc>
          <w:tcPr>
            <w:tcW w:w="90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178013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88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เงินที่โอนไปเป็นทุน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เงินที่ธนาคารพาณิชย์จดทะเบียนในประเทศ</w:t>
            </w:r>
            <w:r w:rsidRPr="007A3DBC">
              <w:t xml:space="preserve"> </w:t>
            </w:r>
            <w:r w:rsidRPr="007A3DBC">
              <w:rPr>
                <w:cs/>
              </w:rPr>
              <w:t>โอนไปให้สาขาในต่างประเทศที่เป็นนิติบุคคลเดียวกัน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เพื่อเป็นเงินทุนดำเนินการตามเงื่อนไขเปิดสาขาของทางการต่างประเทศ </w:t>
            </w:r>
            <w:r w:rsidRPr="007A3DBC">
              <w:t xml:space="preserve">(Fund Allocated) </w:t>
            </w:r>
            <w:r w:rsidRPr="007A3DBC">
              <w:rPr>
                <w:cs/>
              </w:rPr>
              <w:t>ทั้งในรูปของเงินฝากและเงินให้กู้ยืม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22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80" w:name="_Toc21523928"/>
            <w:bookmarkStart w:id="181" w:name="_Toc24945621"/>
            <w:bookmarkStart w:id="182" w:name="_Toc52011032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Leg Type</w:t>
            </w:r>
            <w:bookmarkEnd w:id="180"/>
            <w:bookmarkEnd w:id="181"/>
            <w:bookmarkEnd w:id="182"/>
          </w:p>
        </w:tc>
      </w:tr>
    </w:tbl>
    <w:p w:rsidR="000108A0" w:rsidRPr="007A3DBC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2609"/>
        <w:gridCol w:w="1029"/>
        <w:gridCol w:w="3021"/>
        <w:gridCol w:w="6872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659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7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182001</w:t>
            </w:r>
          </w:p>
        </w:tc>
        <w:tc>
          <w:tcPr>
            <w:tcW w:w="26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Buy Foreign Currency</w:t>
            </w:r>
          </w:p>
        </w:tc>
        <w:tc>
          <w:tcPr>
            <w:tcW w:w="102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นิติบุคคลรับอนุญาตซื้อเงินตราต่างประเทศแลกกับสกุลเงินบาท</w:t>
            </w:r>
          </w:p>
        </w:tc>
      </w:tr>
      <w:tr w:rsidR="000108A0" w:rsidRPr="007A3DBC" w:rsidTr="000108A0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182002</w:t>
            </w:r>
          </w:p>
        </w:tc>
        <w:tc>
          <w:tcPr>
            <w:tcW w:w="26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Sell Foreign Currency</w:t>
            </w:r>
          </w:p>
        </w:tc>
        <w:tc>
          <w:tcPr>
            <w:tcW w:w="102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นิติบุคคลรับอนุญาตขายเงินตราต่างประเทศแลกกับสกุลเงินบาท</w:t>
            </w:r>
          </w:p>
        </w:tc>
      </w:tr>
      <w:tr w:rsidR="000108A0" w:rsidRPr="007A3DBC" w:rsidTr="000108A0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182003</w:t>
            </w:r>
          </w:p>
        </w:tc>
        <w:tc>
          <w:tcPr>
            <w:tcW w:w="260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Cross Currency</w:t>
            </w:r>
          </w:p>
        </w:tc>
        <w:tc>
          <w:tcPr>
            <w:tcW w:w="1029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2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bookmarkStart w:id="183" w:name="OLE_LINK98"/>
            <w:r w:rsidRPr="007A3DBC">
              <w:rPr>
                <w:cs/>
              </w:rPr>
              <w:t>การซื้อขายระหว่างเงินตราต่างประเทศ</w:t>
            </w:r>
            <w:r w:rsidRPr="007A3DBC">
              <w:t xml:space="preserve"> 2</w:t>
            </w:r>
            <w:r w:rsidRPr="007A3DBC">
              <w:rPr>
                <w:cs/>
              </w:rPr>
              <w:t xml:space="preserve"> สกุล</w:t>
            </w:r>
            <w:bookmarkEnd w:id="183"/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84" w:name="_Toc21523929"/>
            <w:bookmarkStart w:id="185" w:name="_Toc24945622"/>
            <w:bookmarkStart w:id="186" w:name="_Toc52011032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Liquidity Assessment Item</w:t>
            </w:r>
            <w:bookmarkEnd w:id="184"/>
            <w:bookmarkEnd w:id="185"/>
            <w:bookmarkEnd w:id="186"/>
          </w:p>
        </w:tc>
      </w:tr>
    </w:tbl>
    <w:p w:rsidR="000108A0" w:rsidRPr="007A3DBC" w:rsidRDefault="000108A0" w:rsidP="000108A0"/>
    <w:tbl>
      <w:tblPr>
        <w:tblW w:w="14480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"/>
        <w:gridCol w:w="116"/>
        <w:gridCol w:w="116"/>
        <w:gridCol w:w="13"/>
        <w:gridCol w:w="8"/>
        <w:gridCol w:w="101"/>
        <w:gridCol w:w="12"/>
        <w:gridCol w:w="43"/>
        <w:gridCol w:w="41"/>
        <w:gridCol w:w="5580"/>
        <w:gridCol w:w="15"/>
        <w:gridCol w:w="5745"/>
        <w:gridCol w:w="15"/>
        <w:gridCol w:w="435"/>
        <w:gridCol w:w="15"/>
        <w:gridCol w:w="1065"/>
        <w:gridCol w:w="15"/>
        <w:gridCol w:w="435"/>
        <w:gridCol w:w="15"/>
      </w:tblGrid>
      <w:tr w:rsidR="006507F6" w:rsidRPr="007A3DBC" w:rsidTr="00503123">
        <w:trPr>
          <w:gridAfter w:val="1"/>
          <w:wAfter w:w="15" w:type="dxa"/>
          <w:tblHeader/>
        </w:trPr>
        <w:tc>
          <w:tcPr>
            <w:tcW w:w="69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6507F6" w:rsidRPr="007A3DBC" w:rsidRDefault="006507F6" w:rsidP="000108A0">
            <w:r w:rsidRPr="007A3DBC">
              <w:t>Code</w:t>
            </w:r>
          </w:p>
        </w:tc>
        <w:tc>
          <w:tcPr>
            <w:tcW w:w="6030" w:type="dxa"/>
            <w:gridSpan w:val="9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6507F6" w:rsidRPr="007A3DBC" w:rsidRDefault="006507F6" w:rsidP="000108A0">
            <w:r w:rsidRPr="007A3DBC">
              <w:t>Value</w:t>
            </w:r>
          </w:p>
        </w:tc>
        <w:tc>
          <w:tcPr>
            <w:tcW w:w="576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6507F6" w:rsidRPr="007A3DBC" w:rsidRDefault="006507F6" w:rsidP="000108A0">
            <w:r w:rsidRPr="007A3DBC">
              <w:t>Description</w:t>
            </w:r>
          </w:p>
        </w:tc>
        <w:tc>
          <w:tcPr>
            <w:tcW w:w="45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:rsidR="006507F6" w:rsidRPr="007A3DBC" w:rsidRDefault="006507F6" w:rsidP="000108A0">
            <w:pPr>
              <w:jc w:val="center"/>
            </w:pPr>
            <w:r w:rsidRPr="007A3DBC">
              <w:t>CB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:rsidR="006507F6" w:rsidRPr="007A3DBC" w:rsidRDefault="00AA10BF" w:rsidP="000108A0">
            <w:pPr>
              <w:jc w:val="center"/>
            </w:pPr>
            <w:r w:rsidRPr="007A3DBC">
              <w:t>FCS &amp; CCS</w:t>
            </w:r>
          </w:p>
        </w:tc>
        <w:tc>
          <w:tcPr>
            <w:tcW w:w="45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6507F6" w:rsidRPr="007A3DBC" w:rsidRDefault="006507F6" w:rsidP="000108A0">
            <w:pPr>
              <w:jc w:val="center"/>
            </w:pPr>
            <w:r w:rsidRPr="007A3DBC">
              <w:t>SFI</w:t>
            </w: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930043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AA10BF" w:rsidP="00AA10BF">
            <w:r w:rsidRPr="007A3DBC">
              <w:rPr>
                <w:cs/>
              </w:rPr>
              <w:t>ประเภทสินทรัพย์สภาพคล่อง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930044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1.  </w:t>
            </w:r>
            <w:r w:rsidRPr="007A3DBC">
              <w:rPr>
                <w:cs/>
              </w:rPr>
              <w:t>สินทรัพย์สภาพคล่อง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930045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1.1  </w:t>
            </w:r>
            <w:r w:rsidRPr="007A3DBC">
              <w:rPr>
                <w:cs/>
              </w:rPr>
              <w:t>เงินฝากกระแสรายวันที่ธนาคารแห่งประเทศไทย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เงินฝากกระแสรายวันที่ธนาคารแห่งประเทศไทยและที่สาขาหรือผู้แทนของธนาคารแห่งประเทศไทย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0C4E22" w:rsidP="000108A0">
            <w:pPr>
              <w:jc w:val="center"/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930042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t xml:space="preserve">1.2 </w:t>
            </w:r>
            <w:r w:rsidRPr="007A3DBC">
              <w:rPr>
                <w:cs/>
              </w:rPr>
              <w:t>เงินฝากประจำที่ธนาคารแห่งประเทศไทย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spacing w:val="-4"/>
                <w:cs/>
              </w:rPr>
            </w:pPr>
            <w:r w:rsidRPr="007A3DBC">
              <w:rPr>
                <w:spacing w:val="-4"/>
                <w:cs/>
              </w:rPr>
              <w:t>เงินฝากที่สถาบันการเงินฝากไว้กับธนาคารแห่งประเทศไทยแบบมีกำหนดระยะเวลาเบิกถอน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spacing w:val="-4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spacing w:val="-4"/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930098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1.3</w:t>
            </w:r>
            <w:r w:rsidRPr="007A3DBC">
              <w:rPr>
                <w:cs/>
              </w:rPr>
              <w:t xml:space="preserve"> เงินสดที่ศูนย์เงินสดกลางธนาคารพาณิชย์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rPr>
                <w:cs/>
              </w:rPr>
              <w:t>ธนบัตรและเหรียญกษาปณ์ทั้งที่เป็นเงินบาทและเงินตราต่างประเทศที่ธนาคารจัดเก็บไว้ที่ศูนย์เงินสดกลางธนาคารพาณิชย์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930046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1.4  </w:t>
            </w:r>
            <w:r w:rsidRPr="007A3DBC">
              <w:rPr>
                <w:cs/>
              </w:rPr>
              <w:t>เงินสดที่ธนาคารพาณิชย์</w:t>
            </w:r>
            <w:r w:rsidRPr="007A3DBC">
              <w:t>(</w:t>
            </w:r>
            <w:r w:rsidRPr="007A3DBC">
              <w:rPr>
                <w:cs/>
              </w:rPr>
              <w:t>รวมเงินตราต่างประเทศ</w:t>
            </w:r>
            <w:r w:rsidRPr="007A3DBC">
              <w:t>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ธนบัตรและเหรียญกษาปณ์ทั้งที่เป็นเงินบาทและเงินตราต่างประเทศ</w:t>
            </w:r>
            <w:r w:rsidRPr="007A3DBC">
              <w:t xml:space="preserve"> (</w:t>
            </w:r>
            <w:r w:rsidRPr="007A3DBC">
              <w:rPr>
                <w:cs/>
              </w:rPr>
              <w:t>รวมเงินสดย่อยที่ยังไม่ได้จ่ายออกไป</w:t>
            </w:r>
            <w:r w:rsidRPr="007A3DBC">
              <w:t xml:space="preserve">) </w:t>
            </w:r>
            <w:r w:rsidRPr="007A3DBC">
              <w:rPr>
                <w:cs/>
              </w:rPr>
              <w:t>ที่ธนาคารมีอยู่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930047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1.5  </w:t>
            </w:r>
            <w:r w:rsidRPr="007A3DBC">
              <w:rPr>
                <w:cs/>
              </w:rPr>
              <w:t>หลักทรัพย์หรือตราสารแสดงสิทธิในหนี้ที่ปราศจากภาระผูกพัน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หลักทรัพย์หรือตราสารแสดงสิทธิในหนี้ที่ปราศจากภาระผูกพัน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930048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1.5.1  </w:t>
            </w:r>
            <w:r w:rsidRPr="007A3DBC">
              <w:rPr>
                <w:cs/>
              </w:rPr>
              <w:t>หลักทรัพย์หรือตราสารแสดงสิทธิในหนี้ที่ออกโดยรัฐบาลไทย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พันธบัตรหรือตราสารแสดงสิทธิในหนี้ ที่ออกโดยรัฐบาลไทย 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930049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1.5.1.1  </w:t>
            </w:r>
            <w:r w:rsidRPr="007A3DBC">
              <w:rPr>
                <w:cs/>
              </w:rPr>
              <w:t>ตั๋วเงินคลัง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ตั๋วเงินคลัง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1.5.1.2  </w:t>
            </w:r>
            <w:r w:rsidRPr="007A3DBC">
              <w:rPr>
                <w:cs/>
              </w:rPr>
              <w:t>พันธบัตรรัฐบาล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rPr>
                <w:cs/>
              </w:rPr>
              <w:t>พันธบัตรรัฐบาลไทย</w:t>
            </w:r>
            <w:r w:rsidRPr="007A3DBC">
              <w:t xml:space="preserve"> 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1.5.1.3  </w:t>
            </w:r>
            <w:r w:rsidRPr="007A3DBC">
              <w:rPr>
                <w:cs/>
              </w:rPr>
              <w:t>ตั๋วสัญญาใช้เงินเพื่อปรับโครงสร้างหนี้ที่ออกโดยกระทรวงการคลัง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ตั๋วสัญญาใช้เงินเพื่อปรับโครงสร้างหนี้ที่ออกโดยกระทรวงการคลัง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930099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1.5.1.4 </w:t>
            </w:r>
            <w:r w:rsidRPr="007A3DBC">
              <w:rPr>
                <w:cs/>
              </w:rPr>
              <w:t>ตราสารแสดงสิทธิในหนี้อื่น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bookmarkStart w:id="187" w:name="OLE_LINK177"/>
            <w:r w:rsidRPr="007A3DBC">
              <w:rPr>
                <w:cs/>
              </w:rPr>
              <w:t>ตราสารแสดงสิทธิในหนี้อื่นที่ออกโดยรัฐบาลไทย</w:t>
            </w:r>
            <w:bookmarkEnd w:id="187"/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1.5.</w:t>
            </w:r>
            <w:r w:rsidRPr="007A3DBC">
              <w:rPr>
                <w:cs/>
              </w:rPr>
              <w:t>2</w:t>
            </w:r>
            <w:r w:rsidRPr="007A3DBC">
              <w:t xml:space="preserve">  </w:t>
            </w:r>
            <w:r w:rsidRPr="007A3DBC">
              <w:rPr>
                <w:cs/>
              </w:rPr>
              <w:t>หลักทรัพย์หรือตราสารแสดงสิทธิในหนี้ที่กระทรวงการคลังค้ำประกันเฉพาะต้นเงินหรือรวมทั้งดอกเบี้ย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rPr>
                <w:cs/>
              </w:rPr>
              <w:t>หุ้นกู้ 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 ที่กระทรวงการคลังค้ำประกันเฉพาะต้นเงินหรือรวมทั้งดอกเบี้ย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1.5.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หลักทรัพย์หรือตราสารแสดงสิทธิในหนี้ที่ออกโดยธนาคารแห่งประเทศไทย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7D43F2" w:rsidP="000108A0">
            <w:r w:rsidRPr="007A3DBC">
              <w:rPr>
                <w:cs/>
              </w:rPr>
              <w:t>พันธบัตร</w:t>
            </w:r>
            <w:r w:rsidRPr="007A3DBC">
              <w:rPr>
                <w:cs/>
                <w:lang w:val="en-GB"/>
              </w:rPr>
              <w:t>หรือ</w:t>
            </w:r>
            <w:r w:rsidRPr="007A3DBC">
              <w:rPr>
                <w:cs/>
              </w:rPr>
              <w:t>ตราสารแสดงสิทธิในหนี้ที่ออกโดยธนาคารแห่งประเทศไทย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เช่น พันธบัตร ธนาคารแห่งประเทศไทย และ </w:t>
            </w:r>
            <w:r w:rsidRPr="007A3DBC">
              <w:t xml:space="preserve">e-P/N </w:t>
            </w:r>
            <w:r w:rsidRPr="007A3DBC">
              <w:rPr>
                <w:cs/>
              </w:rPr>
              <w:t>เป็นต้น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</w:t>
            </w:r>
            <w:r w:rsidRPr="007A3DBC">
              <w:rPr>
                <w:cs/>
              </w:rPr>
              <w:t>100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1.5.</w:t>
            </w:r>
            <w:r w:rsidRPr="007A3DBC">
              <w:rPr>
                <w:cs/>
              </w:rPr>
              <w:t>4</w:t>
            </w:r>
            <w:r w:rsidRPr="007A3DBC">
              <w:t xml:space="preserve">  </w:t>
            </w:r>
            <w:r w:rsidRPr="007A3DBC">
              <w:rPr>
                <w:cs/>
              </w:rPr>
              <w:t>หลักทรัพย์หรือตราสารแสดงสิทธิในหนี้ที่ธนาคารแห่งประเทศไทยค้ำประกันเฉพาะต้นเงินหรือรวมทั้ง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rPr>
                <w:cs/>
              </w:rPr>
              <w:t>หุ้นกู้ 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หรือตราสารแสดงสิทธิในหนี้ที่ธนาคารแห่งประเทศไทยค้ำประกันเฉพาะต้นเงินหรือรวมทั้งดอกเบี้ย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1.5.5  </w:t>
            </w:r>
            <w:r w:rsidRPr="007A3DBC">
              <w:rPr>
                <w:cs/>
              </w:rPr>
              <w:t>หลักทรัพย์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หรือตราสารแสดงสิทธิในหนี้ที่ออกโดยกองทุนเพื่อการฟื้นฟูและพัฒนาระบบสถาบันการเงิน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หรือตราสารแสดงสิทธิในหนี้ที่ออกโดยกองทุนเพื่อการฟื้นฟูและพัฒนาระบบสถาบันการเงิน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1.5.6  </w:t>
            </w:r>
            <w:r w:rsidRPr="007A3DBC">
              <w:rPr>
                <w:cs/>
              </w:rPr>
              <w:t>หลักทรัพย์หรือตราสารแสดงสิทธิในหนี้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หุ้นกู้ 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5937E2" w:rsidP="005937E2">
            <w:r w:rsidRPr="007A3DBC">
              <w:t xml:space="preserve">1.5.7  </w:t>
            </w:r>
            <w:r w:rsidRPr="007A3DBC">
              <w:rPr>
                <w:cs/>
              </w:rPr>
              <w:t>หลักทรัพย์หรือตราสารแสดงสิทธิในหนี้ที่ออกโดยรัฐวิสาหกิจหรือ</w:t>
            </w:r>
            <w:r w:rsidRPr="007A3DBC">
              <w:rPr>
                <w:cs/>
              </w:rPr>
              <w:lastRenderedPageBreak/>
              <w:t>หน่วยงานของรัฐซึ่งธนาคารแห่งประเทศไทย</w:t>
            </w:r>
            <w:r w:rsidRPr="007A3DBC">
              <w:rPr>
                <w:rFonts w:hint="cs"/>
                <w:cs/>
              </w:rPr>
              <w:t>กำหนด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5937E2" w:rsidP="000108A0">
            <w:r w:rsidRPr="007A3DBC">
              <w:rPr>
                <w:cs/>
              </w:rPr>
              <w:lastRenderedPageBreak/>
              <w:t>หุ้นกู้หรือพันธบัตรที่ออกโดยรัฐวิสาหกิจหรือหน่วยงานของรัฐซึ่งธนาคาร</w:t>
            </w:r>
            <w:r w:rsidRPr="007A3DBC">
              <w:rPr>
                <w:cs/>
              </w:rPr>
              <w:lastRenderedPageBreak/>
              <w:t>แห่งประเทศไทย</w:t>
            </w:r>
            <w:r w:rsidRPr="007A3DBC">
              <w:rPr>
                <w:rFonts w:hint="cs"/>
                <w:cs/>
              </w:rPr>
              <w:t>กำหนด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 (ไม่รวมตราสารในข้อ 1.5.8 ข้อ 1.5.9 และข้อ 1.5.10)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</w:t>
            </w:r>
            <w:r w:rsidRPr="007A3DBC">
              <w:rPr>
                <w:cs/>
              </w:rPr>
              <w:t>101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>1.5.</w:t>
            </w:r>
            <w:r w:rsidRPr="007A3DBC">
              <w:rPr>
                <w:cs/>
              </w:rPr>
              <w:t>8</w:t>
            </w:r>
            <w:r w:rsidRPr="007A3DBC">
              <w:t xml:space="preserve">  </w:t>
            </w:r>
            <w:r w:rsidRPr="007A3DBC">
              <w:rPr>
                <w:cs/>
              </w:rPr>
              <w:t>หลักทรัพย์หรือตราสารแสดงสิทธิในหนี้ ที่ออกโดยรัฐวิสาหกิจที่เป็นบริษัทจำกัด (มหาชน)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2261E2" w:rsidP="002261E2">
            <w:pPr>
              <w:rPr>
                <w:cs/>
              </w:rPr>
            </w:pPr>
            <w:r w:rsidRPr="007A3DBC">
              <w:rPr>
                <w:cs/>
              </w:rPr>
              <w:t>หุ้นกู้ พันธบัตร หรือตราสารแสดงสิทธิในหนี้ที่ออกโดยบริษัทจำกัด (มหาชน) ซึ่งรัฐบาล รัฐวิสาหกิจ หรือหน่วยงานของรัฐ ถือหุ้นรวมกันมากกว่าร้อยละ 50  ที่ธนาคารแห่งประเทศไทย</w:t>
            </w:r>
            <w:r w:rsidRPr="007A3DBC">
              <w:rPr>
                <w:rFonts w:hint="cs"/>
                <w:cs/>
              </w:rPr>
              <w:t>กำหนด</w:t>
            </w:r>
            <w:r w:rsidRPr="007A3DBC">
              <w:rPr>
                <w:cs/>
              </w:rPr>
              <w:t xml:space="preserve"> 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t>930102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1.5.9  ตราสารแสดงสิทธิในหนี้ที่ออกเพื่อวัตถุประสงค์ในการแก้ไข</w:t>
            </w:r>
            <w:r w:rsidRPr="007A3DBC">
              <w:rPr>
                <w:spacing w:val="-4"/>
                <w:cs/>
              </w:rPr>
              <w:t>ปัญหาสินทรัพย์ที่ไม่ก่อให้เกิดรายได้ของสถาบันการเงิน ที่กระทรวงการคลัง ธนาคารแห่งประเทศไทย</w:t>
            </w:r>
            <w:r w:rsidRPr="007A3DBC">
              <w:rPr>
                <w:cs/>
              </w:rPr>
              <w:t xml:space="preserve"> หรือกองทุนเพื่อการฟื้นฟูและพัฒนาระบบสถาบันการเงิน รับรอง อาวัล หรือ ค้ำประกัน ต้นเงินหรือรวมทั้งดอกเบี้ย  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rPr>
                <w:cs/>
              </w:rPr>
              <w:t>ตราสารแสดงสิทธิในหนี้ที่ออกเพื่อวัตถุประสงค์ในการแก้ไข</w:t>
            </w:r>
            <w:r w:rsidRPr="007A3DBC">
              <w:rPr>
                <w:spacing w:val="-4"/>
                <w:cs/>
              </w:rPr>
              <w:t>ปัญหาสินทรัพย์ที่ไม่ก่อให้เกิดรายได้ของสถาบันการเงิน ที่กระทรวงการคลัง ธนาคารแห่งประเทศไทย</w:t>
            </w:r>
            <w:r w:rsidRPr="007A3DBC">
              <w:rPr>
                <w:cs/>
              </w:rPr>
              <w:t xml:space="preserve"> หรือกองทุนเพื่อการฟื้นฟูและพัฒนาระบบสถาบันการเงิน รับรอง อาวัล หรือ ค้ำประกัน เฉพาะต้นเงินหรือรวมทั้งดอกเบี้ย เช่น  ตั๋วสัญญาใช้เงินของบรรษัทบริหารสินทรัพย์ไทย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</w:t>
            </w:r>
            <w:r w:rsidRPr="007A3DBC">
              <w:rPr>
                <w:cs/>
              </w:rPr>
              <w:t>103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1.5.10  ตราสารแสดงสิทธิในหนี้ที่ออกเพื่อวัตถุประสงค์ในการแก้ไข</w:t>
            </w:r>
            <w:r w:rsidRPr="007A3DBC">
              <w:rPr>
                <w:spacing w:val="-4"/>
                <w:cs/>
              </w:rPr>
              <w:t xml:space="preserve">ปัญหาสินทรัพย์ที่ไม่ก่อให้เกิดรายได้ของสถาบันการเงิน </w:t>
            </w:r>
            <w:r w:rsidRPr="007A3DBC">
              <w:rPr>
                <w:cs/>
              </w:rPr>
              <w:t>ที่ออกโดยบริษัทบริหารสินทรัพย์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882A26" w:rsidP="000108A0">
            <w:pPr>
              <w:rPr>
                <w:cs/>
              </w:rPr>
            </w:pPr>
            <w:r w:rsidRPr="007A3DBC">
              <w:rPr>
                <w:cs/>
              </w:rPr>
              <w:t>ตราสารแสดงสิทธิในหนี้ที่ออกเพื่อวัตถุประสงค์ในการแก้ไข</w:t>
            </w:r>
            <w:r w:rsidRPr="007A3DBC">
              <w:rPr>
                <w:spacing w:val="-4"/>
                <w:cs/>
              </w:rPr>
              <w:t>ปัญหาสินทรัพย์ที่ไม่ก่อให้เกิดรายได้ของสถาบันการเงิน</w:t>
            </w:r>
            <w:r w:rsidRPr="007A3DBC">
              <w:rPr>
                <w:cs/>
              </w:rPr>
              <w:t xml:space="preserve"> ที่ออกโดยบริษัทบริหารสินทรัพย์ ที่ธนาคารแห่งประเทศไทย</w:t>
            </w:r>
            <w:r w:rsidRPr="007A3DBC">
              <w:rPr>
                <w:rFonts w:hint="cs"/>
                <w:cs/>
              </w:rPr>
              <w:t>กำหนด</w:t>
            </w:r>
            <w:r w:rsidRPr="007A3DBC">
              <w:rPr>
                <w:cs/>
              </w:rPr>
              <w:t xml:space="preserve"> และสามารถโอนเปลี่ยนมือได้ เช่น  ตั๋วสัญญาใช้เงินของบริษัทบริหารสินทรัพย์กรุงเทพพาณิชย์ จำกัด</w:t>
            </w:r>
            <w:r w:rsidRPr="007A3DBC">
              <w:t xml:space="preserve"> </w:t>
            </w:r>
            <w:r w:rsidRPr="007A3DBC">
              <w:rPr>
                <w:cs/>
              </w:rPr>
              <w:t>และ บริษัทบริหารสินทรัพย์สุขุมวิท จำกัด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</w:t>
            </w:r>
            <w:r w:rsidRPr="007A3DBC">
              <w:rPr>
                <w:cs/>
              </w:rPr>
              <w:t>104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1.5.11  หลักทรัพย์หรือตราสารแสดงสิทธิในหนี้ที่สามารถใช้เป็นหลักประกันในธุรกรรม </w:t>
            </w:r>
            <w:r w:rsidRPr="007A3DBC">
              <w:t>e-Bilateral Repo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882A26" w:rsidP="000108A0">
            <w:pPr>
              <w:rPr>
                <w:lang w:val="en-GB"/>
              </w:rPr>
            </w:pPr>
            <w:r w:rsidRPr="007A3DBC">
              <w:rPr>
                <w:cs/>
              </w:rPr>
              <w:t xml:space="preserve">หลักทรัพย์หรือตราสารแสดงสิทธิในหนี้อื่น (เฉพาะที่ไม่ใช่ตราสารที่ระบุในข้อ 1.5.1 </w:t>
            </w:r>
            <w:r w:rsidRPr="007A3DBC">
              <w:t>–</w:t>
            </w:r>
            <w:r w:rsidRPr="007A3DBC">
              <w:rPr>
                <w:cs/>
              </w:rPr>
              <w:t xml:space="preserve"> 1.5.10) ซึ่งสามารถใช้เป็นหลักประกันในธุรกรรมซื้อขายพันธบัตรตามระเบียบ ธนาคารแห่งประเทศไทย. ว่าด้วยบริการด้านตลาดการเงินเกี่ยวกับการซื้อขายพันธบัตรกับไพรมารี ดีลเลอร์ โดยมีสัญญาว่าจะขายคืนหรือซื้อคืนด้วยวิธีอิเล็กทรอนิกส์ (</w:t>
            </w:r>
            <w:r w:rsidRPr="007A3DBC">
              <w:t>e-Bilateral Repo</w:t>
            </w:r>
            <w:r w:rsidRPr="007A3DBC">
              <w:rPr>
                <w:cs/>
              </w:rPr>
              <w:t>)  ซึ่งปราศจากภาระผูกพัน 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930059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2.  </w:t>
            </w:r>
            <w:r w:rsidRPr="007A3DBC">
              <w:rPr>
                <w:cs/>
              </w:rPr>
              <w:t>เงินรับฝาก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AD50C5" w:rsidP="000108A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หรือรับเงินจากประชาชนที่ต้องจ่ายคืนเมื่อทวงถาม หรือเมื่อสิ้นระยะเวลาอันกำหนด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ซึ่งรวมทั้งเงินฝากระหว่างธนาคารและตลาดเงิน และเงินฝากซึ่งโอนเข้ามาในประเทศจากสาขาหรือสำนักงานใหญ่ในต่างประเทศที่แสดงอยู่ ในบัญชีระหว่างกัน และยอดรวมเงินฝากหรือเงินกู้ยืมที่มีอนุพันธ์แฝง</w:t>
            </w:r>
            <w:r w:rsidRPr="007A3DBC">
              <w:t>(</w:t>
            </w:r>
            <w:r w:rsidRPr="007A3DBC">
              <w:rPr>
                <w:cs/>
              </w:rPr>
              <w:t xml:space="preserve">กรณี </w:t>
            </w:r>
            <w:r w:rsidRPr="007A3DBC">
              <w:t xml:space="preserve">SFIs </w:t>
            </w:r>
            <w:r w:rsidRPr="007A3DBC">
              <w:rPr>
                <w:cs/>
              </w:rPr>
              <w:t>ไม่รวมเงินกู้ยืมที่มีอนุพันธ์แฝง</w:t>
            </w:r>
            <w:r w:rsidRPr="007A3DBC">
              <w:t>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rPr>
                <w:lang w:val="en-GB"/>
              </w:rPr>
            </w:pPr>
            <w:r w:rsidRPr="007A3DBC">
              <w:t xml:space="preserve">2.1  </w:t>
            </w:r>
            <w:r w:rsidRPr="007A3DBC">
              <w:rPr>
                <w:cs/>
              </w:rPr>
              <w:t xml:space="preserve">บัญชีผู้มีถิ่นที่อยู่ในต่างประเทศไม่เกิน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881DA1" w:rsidP="000108A0">
            <w:r w:rsidRPr="007A3DBC">
              <w:rPr>
                <w:cs/>
              </w:rPr>
              <w:t>ยอดรวมเงินฝากที่เป็นเงินบาทและเงินตราต่างประเทศซึ่งต้องจ่ายคืนเมื่อทวงถามทั้งที่เป็นประเภทกระแสรายวัน</w:t>
            </w:r>
            <w:r w:rsidRPr="007A3DBC">
              <w:t xml:space="preserve"> </w:t>
            </w:r>
            <w:r w:rsidRPr="007A3DBC">
              <w:rPr>
                <w:cs/>
              </w:rPr>
              <w:t>ประเภทออมทรัพย์ และประเภทอื่น ๆ</w:t>
            </w:r>
            <w:r w:rsidRPr="007A3DBC">
              <w:t xml:space="preserve">  </w:t>
            </w:r>
            <w:r w:rsidRPr="007A3DBC">
              <w:rPr>
                <w:cs/>
              </w:rPr>
              <w:t>และที่ต้องจ่ายคืนเมื่อสิ้นระยะเวลา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ที่ฝากไม่เกิน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 นับแต่วันฝาก ของบุคคลผู้มีถิ่นที่อยู่ในต่างประเทศ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ซึ่งได้แก่ บุคคลต่างชาติ ผู้เดินทาง หรือผู้ไม่มีถิ่นที่อยู่ในประเทศ บริษัท</w:t>
            </w:r>
            <w:r w:rsidRPr="007A3DBC">
              <w:t xml:space="preserve"> </w:t>
            </w:r>
            <w:r w:rsidRPr="007A3DBC">
              <w:rPr>
                <w:cs/>
              </w:rPr>
              <w:t>ห้างร้าน ธนาคารและสถาบันการเงินอื่นในต่างประเทศ รัฐบาล องค์การระหว่างประเทศ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สาขา</w:t>
            </w:r>
            <w:r w:rsidRPr="007A3DBC">
              <w:rPr>
                <w:cs/>
              </w:rPr>
              <w:lastRenderedPageBreak/>
              <w:t>ของบริษัทไทยและสาขาของธนาคารพาณิชย์ไทยซึ่งตั้งอยู่ในต่างประเทศ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รวมทั้งสาขาหรือสำนักงานใหญ่ในต่างประเทศที่เป็นนิติบุคคลเดียวกัน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ยกเว้นสถานทูตต่างประเทศและองค์การระหว่างประเทศที่ตั้งอยู่ในประเทศไทย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และบุคคลต่างชาติซึ่งมีใบอนุญาตให้ทำงาน </w:t>
            </w:r>
            <w:r w:rsidRPr="007A3DBC">
              <w:t xml:space="preserve">(work permit) </w:t>
            </w:r>
            <w:r w:rsidRPr="007A3DBC">
              <w:rPr>
                <w:cs/>
              </w:rPr>
              <w:t>รวมคู่สมรส</w:t>
            </w:r>
            <w:r w:rsidRPr="007A3DBC">
              <w:t xml:space="preserve"> </w:t>
            </w:r>
            <w:r w:rsidRPr="007A3DBC">
              <w:rPr>
                <w:cs/>
              </w:rPr>
              <w:t>นักเรียนต่างชาติ และคนไทยที่อยู่ในต่างประเทศเป็นการชั่วคราว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ซึ่งสามารถแสดงหลักฐาน เช่น บัตรประชาชนที่ยังไม่หมดอายุได้ และยอดรวมเงินฝากหรือเงินกู้ยืมที่มีอนุพันธ์แฝงที่มีอายุไม่เกิน 1 ปี นับแต่วันที่ในตราสาร ของบุคคลที่มีถิ่นที่อยู่ในต่างประเทศ </w:t>
            </w:r>
            <w:r w:rsidRPr="007A3DBC">
              <w:t>(</w:t>
            </w:r>
            <w:r w:rsidRPr="007A3DBC">
              <w:rPr>
                <w:cs/>
              </w:rPr>
              <w:t xml:space="preserve">กรณี </w:t>
            </w:r>
            <w:r w:rsidRPr="007A3DBC">
              <w:t xml:space="preserve">SFIs </w:t>
            </w:r>
            <w:r w:rsidRPr="007A3DBC">
              <w:rPr>
                <w:cs/>
              </w:rPr>
              <w:t>ไม่รวมเงินกู้ยืมที่มีอนุพันธ์แฝง</w:t>
            </w:r>
            <w:r w:rsidRPr="007A3DBC">
              <w:t>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lastRenderedPageBreak/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2.2  </w:t>
            </w:r>
            <w:r w:rsidRPr="007A3DBC">
              <w:rPr>
                <w:cs/>
              </w:rPr>
              <w:t>บัญชีอื่น 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881DA1" w:rsidP="000108A0">
            <w:r w:rsidRPr="007A3DBC">
              <w:rPr>
                <w:cs/>
              </w:rPr>
              <w:t xml:space="preserve">ยอดรวมเงินฝากบัญชีอื่นๆและยอดรวมเงินฝากหรือเงินกู้ยืมที่มีอนุพันธ์แฝง นอกเหนือจากบัญชีเงินฝากผู้มีถิ่นที่อยู่ในต่างประเทศไม่เกิน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 </w:t>
            </w:r>
            <w:r w:rsidRPr="007A3DBC">
              <w:t>(</w:t>
            </w:r>
            <w:r w:rsidRPr="007A3DBC">
              <w:rPr>
                <w:cs/>
              </w:rPr>
              <w:t xml:space="preserve">กรณี </w:t>
            </w:r>
            <w:r w:rsidRPr="007A3DBC">
              <w:t xml:space="preserve">SFIs </w:t>
            </w:r>
            <w:r w:rsidRPr="007A3DBC">
              <w:rPr>
                <w:cs/>
              </w:rPr>
              <w:t>ไม่รวมเงินกู้ยืมที่มีอนุพันธ์แฝง</w:t>
            </w:r>
            <w:r w:rsidRPr="007A3DBC">
              <w:t>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</w:pPr>
            <w:r w:rsidRPr="007A3DBC">
              <w:t>X</w:t>
            </w: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930062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  </w:t>
            </w:r>
            <w:r w:rsidRPr="007A3DBC">
              <w:rPr>
                <w:cs/>
              </w:rPr>
              <w:t>เงินกู้ยืมจากต่างประเทศ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ยอดคงค้างเงินกู้ยืมจากต่างประเทศซึ่งไม่รวม</w:t>
            </w:r>
            <w:r w:rsidRPr="007A3DBC">
              <w:t xml:space="preserve"> </w:t>
            </w:r>
            <w:r w:rsidRPr="007A3DBC">
              <w:rPr>
                <w:cs/>
              </w:rPr>
              <w:t>การกู้ยืมเพื่อการนำเข้าและส่งออก การเบิกเงินเกินบัญชี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>จากบุคคลธรรมดาซึ่งไม่มีสัญชาติไทยและมีภูมิลำเนาหรืออยู่ในต่างประเทศ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นิติบุคคลที่ตั้งขึ้นตามกฎหมายต่างประเทศและมิได้อยู่ในประเทศไทย เช่น</w:t>
            </w:r>
            <w:r w:rsidRPr="007A3DBC">
              <w:t xml:space="preserve"> </w:t>
            </w:r>
            <w:r w:rsidRPr="007A3DBC">
              <w:rPr>
                <w:cs/>
              </w:rPr>
              <w:t>ธนาคารและสถาบันการเงินอื่นในต่างประเทศ รัฐบาล องค์การของรัฐ</w:t>
            </w:r>
            <w:r w:rsidRPr="007A3DBC">
              <w:t xml:space="preserve"> </w:t>
            </w:r>
            <w:r w:rsidRPr="007A3DBC">
              <w:rPr>
                <w:cs/>
              </w:rPr>
              <w:t>องค์การระหว่างประเทศ บริษัทจำกัด สหกรณ์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กู้ยืมทุกประเภทจากสาขาในต่างประเทศหรือสำนักงานใหญ่ในต่างประเทศที่เป็นนิติบุคคลเดียวกัน</w:t>
            </w:r>
            <w:r w:rsidRPr="007A3DBC">
              <w:t> (</w:t>
            </w:r>
            <w:r w:rsidRPr="007A3DBC">
              <w:rPr>
                <w:cs/>
              </w:rPr>
              <w:t>รวมเงินเบิกเกินบัญชี)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3.1  </w:t>
            </w:r>
            <w:r w:rsidRPr="007A3DBC">
              <w:rPr>
                <w:cs/>
              </w:rPr>
              <w:t xml:space="preserve">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เงินกู้ยืมจากต่างประเทศที่ครบกำหนดใน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หรืออาจถูกเรียกคืนได้ใน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นับแต่วันกู้</w:t>
            </w:r>
            <w:r w:rsidRPr="007A3DBC">
              <w:t xml:space="preserve"> </w:t>
            </w:r>
            <w:r w:rsidRPr="007A3DBC">
              <w:rPr>
                <w:cs/>
              </w:rPr>
              <w:t>รวมการเบิกเงินเกินบัญชีจากสาขาหรือสำนักงานใหญ่ในต่างประเทศที่เป็นนิติบุคคลเดียวกัน</w:t>
            </w:r>
            <w:r w:rsidRPr="007A3DBC">
              <w:t xml:space="preserve"> 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3.1.1  </w:t>
            </w:r>
            <w:r w:rsidRPr="007A3DBC">
              <w:rPr>
                <w:cs/>
              </w:rPr>
              <w:t>กู้เองโดยตรง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เงินกู้ยืมจากต่างประเทศที่ครบกำหนดใน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หรืออาจถูกเรียกคืนได้ใน </w:t>
            </w:r>
            <w:r w:rsidRPr="007A3DBC">
              <w:t>1</w:t>
            </w:r>
            <w:r w:rsidRPr="007A3DBC">
              <w:rPr>
                <w:cs/>
              </w:rPr>
              <w:t xml:space="preserve"> ปี นับแต่วันกู้</w:t>
            </w:r>
            <w:r w:rsidRPr="007A3DBC">
              <w:t xml:space="preserve"> </w:t>
            </w:r>
            <w:r w:rsidRPr="007A3DBC">
              <w:rPr>
                <w:cs/>
              </w:rPr>
              <w:t>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0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9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3.1.1.1 </w:t>
            </w:r>
            <w:r w:rsidRPr="007A3DBC">
              <w:rPr>
                <w:cs/>
              </w:rPr>
              <w:t xml:space="preserve">ยอดเงินกู้ยืมจากต่างประเทศที่เกินกว่า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 แต่มีการชำระคืนภายใน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นับแต่วันที่กู้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เงินกู้ยืมจากต่างประเทศที่ต้องชำระคืนเกินกว่า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นับแต่วันกู้ แต่มีการชำระคืนภายใน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 ในระหว่างปักษ์</w:t>
            </w:r>
            <w:r w:rsidRPr="007A3DBC">
              <w:t xml:space="preserve"> </w:t>
            </w:r>
            <w:r w:rsidRPr="007A3DBC">
              <w:rPr>
                <w:cs/>
              </w:rPr>
              <w:t>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0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9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>3.1.1.2</w:t>
            </w:r>
            <w:r w:rsidRPr="007A3DBC">
              <w:rPr>
                <w:cs/>
              </w:rPr>
              <w:t xml:space="preserve"> อื่นๆ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เงินกู้ยืมจากต่างประเทศที่ครบกำหนดใน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หรืออาจถูกเรียกคืนได้ใน 1 ปี นับแต่วันกู้ 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3.1.2  </w:t>
            </w:r>
            <w:r w:rsidRPr="007A3DBC">
              <w:rPr>
                <w:cs/>
              </w:rPr>
              <w:t>กู้ผ่านสาขาหรือสำนักงานใหญ่ในต่างประเทศ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เงินกู้ยืมจากต่างประเทศที่ครบกำหนดใน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หรืออาจถูกเรียกคืนได้ใน </w:t>
            </w:r>
            <w:r w:rsidRPr="007A3DBC">
              <w:t>1</w:t>
            </w:r>
            <w:r w:rsidRPr="007A3DBC">
              <w:rPr>
                <w:cs/>
              </w:rPr>
              <w:t xml:space="preserve"> ปี นับแต่วันกู้ รวมทั้งเงินเบิกเกินบัญชี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>ซึ่งสำนักงานในประเทศกู้ยืมจาก</w:t>
            </w:r>
            <w:r w:rsidRPr="007A3DBC">
              <w:rPr>
                <w:cs/>
              </w:rPr>
              <w:lastRenderedPageBreak/>
              <w:t>สาขาหรือสำนักงานในต่างประเทศที่เป็นนิติบุคคลเดียวกัน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ซึ่งแสดงอยู่ในบัญชีระหว่างกัน </w:t>
            </w:r>
            <w:r w:rsidRPr="007A3DBC"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6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3.1.2.1 </w:t>
            </w:r>
            <w:r w:rsidRPr="007A3DBC">
              <w:rPr>
                <w:cs/>
              </w:rPr>
              <w:t xml:space="preserve">ยอดเงินกู้ยืมจากต่างประเทศที่เกินกว่า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 แต่มีการชำระคืนภายใน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นับแต่วันที่กู้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เงินกู้ยืมจากต่างประเทศที่ต้องชำระคืนเกินกว่า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นับแต่วันกู้ แต่มีการชำระคืนภายใน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 ในระหว่างปักษ์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รวมทั้งเงินเบิกเกินบัญชี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ซึ่งแสดงอยู่ในบัญชีระหว่างกัน</w:t>
            </w:r>
            <w:r w:rsidRPr="007A3DBC"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6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>3.1.2.2</w:t>
            </w:r>
            <w:r w:rsidRPr="007A3DBC">
              <w:rPr>
                <w:cs/>
              </w:rPr>
              <w:t xml:space="preserve"> อื่นๆ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เงินกู้ยืมจากต่างประเทศที่ครบกำหนดใน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หรืออาจถูกเรียกคืนได้ใน 1 ปี นับแต่วันกู้ รวมทั้งเงินเบิกเกินบัญชี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ซึ่งแสดงอยู่ในบัญชีระหว่างกัน </w:t>
            </w:r>
            <w:r w:rsidRPr="007A3DBC"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930070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3.2  </w:t>
            </w:r>
            <w:r w:rsidRPr="007A3DBC">
              <w:rPr>
                <w:cs/>
              </w:rPr>
              <w:t xml:space="preserve">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เงินกู้ยืมจากต่างประเทศซึ่งต้องชำระคืนเกินกว่า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นับแต่วันกู้ ซึ่งเงินกู้ยืมนี้ไม่ต้องดำรงสินทรัพย์สภาพคล่อง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930071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3.2.1  </w:t>
            </w:r>
            <w:r w:rsidRPr="007A3DBC">
              <w:rPr>
                <w:cs/>
              </w:rPr>
              <w:t>กู้เองโดยตรง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เงินกู้ยืมจากต่างประเทศที่ต้องชำระคืนเกินกว่า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นับแต่วันกู้ 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930072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3.2.2  </w:t>
            </w:r>
            <w:r w:rsidRPr="007A3DBC">
              <w:rPr>
                <w:cs/>
              </w:rPr>
              <w:t>กู้ผ่านสาขาหรือสำนักงานใหญ่ในต่างประเทศ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เงินกู้ยืมจากต่างประเทศที่ต้องชำระคืนเกินกว่า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นับแต่วันกู้</w:t>
            </w:r>
            <w:r w:rsidRPr="007A3DBC">
              <w:t xml:space="preserve"> </w:t>
            </w:r>
            <w:r w:rsidRPr="007A3DBC">
              <w:rPr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ซึ่งแสดงอยู่ในบัญชีระหว่างกัน </w:t>
            </w:r>
            <w:r w:rsidRPr="007A3DBC"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rPr>
                <w:cs/>
              </w:rPr>
              <w:t>930106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4. </w:t>
            </w:r>
            <w:r w:rsidRPr="007A3DBC">
              <w:rPr>
                <w:cs/>
              </w:rPr>
              <w:t>ตั๋วเงิน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176002" w:rsidP="000108A0">
            <w:r w:rsidRPr="007A3DBC">
              <w:rPr>
                <w:cs/>
              </w:rPr>
              <w:t>เงินกู้ยืมจากการออกตั๋วแลกเงินหรือตั๋วสัญญาใช้เงิน ยกเว้นตั๋วแลกเงินหรือตั๋วสัญญาใช้เงินเพื่อการกู้ยืมจากสถาบันการเงินภายใต้กฎหมายว่าด้วยดอกเบี้ยเงินให้กู้ยืมของสถาบันการเงิน และธนาคารอิสลามแห่งประเทศไทย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ind w:right="-294"/>
            </w:pPr>
            <w:r w:rsidRPr="007A3DBC">
              <w:rPr>
                <w:cs/>
              </w:rPr>
              <w:t>930</w:t>
            </w:r>
            <w:r w:rsidRPr="007A3DBC">
              <w:t>107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ind w:left="294"/>
            </w:pPr>
            <w:r w:rsidRPr="007A3DBC">
              <w:rPr>
                <w:cs/>
              </w:rPr>
              <w:t>4.1 ตั๋วแลกเงิน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176002" w:rsidP="00A2180C">
            <w:r w:rsidRPr="007A3DBC">
              <w:rPr>
                <w:cs/>
              </w:rPr>
              <w:t>เงินกู้ยืมจากการออกตั๋วแลกเงิน ยกเว้นตั๋วแลกเงินเพื่อการกู้ยืมจากสถาบันการเงินภายใต้กฎหมายว่าด้วยดอกเบี้ยเงินให้กู้ยืมของสถาบันการเงิน และธนาคารอิสลามแห่งประเทศไทย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rPr>
                <w:cs/>
              </w:rPr>
              <w:t>930108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ind w:left="294"/>
            </w:pPr>
            <w:r w:rsidRPr="007A3DBC">
              <w:rPr>
                <w:cs/>
              </w:rPr>
              <w:t>4.2 ตั๋วสัญญาใช้เงิน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176002" w:rsidP="00A2180C">
            <w:r w:rsidRPr="007A3DBC">
              <w:rPr>
                <w:cs/>
              </w:rPr>
              <w:t>เงินกู้ยืมจากการออกตั๋วสัญญาใช้เงิน ยกเว้นตั๋วสัญญาใช้เงินเพื่อการกู้ยืมจากสถาบันการเงินภายใต้กฎหมายว่าด้วยดอกเบี้ยเงินให้กู้ยืมของสถาบันการเงิน และธนาคารอิสลามแห่งประเทศไทย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</w:pPr>
            <w:r w:rsidRPr="007A3DBC">
              <w:t>X</w:t>
            </w: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930109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5. </w:t>
            </w:r>
            <w:r w:rsidRPr="007A3DBC">
              <w:rPr>
                <w:rFonts w:hint="cs"/>
                <w:cs/>
              </w:rPr>
              <w:t>เงินรับฝาก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บัตรเงินฝาก หรือรับเงินจากประชาชนที่ต้องจ่ายคืนเมื่อทวงถาม หรือเมื่อสิ้นระยะเวลาอันกำหนด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ซึ่งรวมทั้งเงิน</w:t>
            </w:r>
            <w:r w:rsidRPr="007A3DBC">
              <w:rPr>
                <w:rFonts w:hint="cs"/>
                <w:cs/>
              </w:rPr>
              <w:t>รับ</w:t>
            </w:r>
            <w:r w:rsidRPr="007A3DBC">
              <w:rPr>
                <w:cs/>
              </w:rPr>
              <w:t>ฝาก</w:t>
            </w:r>
            <w:r w:rsidRPr="007A3DBC">
              <w:rPr>
                <w:rFonts w:hint="cs"/>
                <w:cs/>
              </w:rPr>
              <w:t>จาก</w:t>
            </w:r>
            <w:r w:rsidRPr="007A3DBC">
              <w:rPr>
                <w:cs/>
              </w:rPr>
              <w:t>คู่สัญญาที่</w:t>
            </w:r>
            <w:r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930110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5.1 สถาบันการเงินในประเทศ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5F28AC" w:rsidP="004557D3">
            <w:pPr>
              <w:rPr>
                <w:cs/>
              </w:rPr>
            </w:pPr>
            <w:r w:rsidRPr="007A3DBC">
              <w:rPr>
                <w:cs/>
              </w:rPr>
              <w:t>ยอดรวมเงิน</w:t>
            </w:r>
            <w:r w:rsidRPr="007A3DBC">
              <w:rPr>
                <w:rFonts w:hint="cs"/>
                <w:cs/>
              </w:rPr>
              <w:t>รับ</w:t>
            </w:r>
            <w:r w:rsidRPr="007A3DBC">
              <w:rPr>
                <w:cs/>
              </w:rPr>
              <w:t>ฝาก</w:t>
            </w:r>
            <w:r w:rsidRPr="007A3DBC">
              <w:rPr>
                <w:rFonts w:hint="cs"/>
                <w:cs/>
              </w:rPr>
              <w:t>และบัตรเงินฝาก</w:t>
            </w:r>
            <w:r w:rsidRPr="007A3DBC">
              <w:rPr>
                <w:cs/>
              </w:rPr>
              <w:t>ที่เป็นเงินบาทและเงินตรา</w:t>
            </w:r>
            <w:r w:rsidRPr="007A3DBC">
              <w:rPr>
                <w:cs/>
              </w:rPr>
              <w:lastRenderedPageBreak/>
              <w:t>ต่างประเทศซึ่งต้องจ่ายคืนเมื่อทวงถาม</w:t>
            </w:r>
            <w:r w:rsidRPr="007A3DBC">
              <w:t xml:space="preserve"> </w:t>
            </w:r>
            <w:r w:rsidRPr="007A3DBC">
              <w:rPr>
                <w:cs/>
              </w:rPr>
              <w:t>และที่ต้องจ่ายคืนเมื่อสิ้นระยะเวลา</w:t>
            </w:r>
            <w:r w:rsidRPr="007A3DBC">
              <w:rPr>
                <w:rFonts w:hint="cs"/>
                <w:cs/>
              </w:rPr>
              <w:t>จาก</w:t>
            </w:r>
            <w:r w:rsidRPr="007A3DBC">
              <w:rPr>
                <w:cs/>
              </w:rPr>
              <w:t>คู่สัญญาที่</w:t>
            </w:r>
            <w:r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cs/>
              </w:rPr>
              <w:t>ที่ตั้งอยู่ในประเทศ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ทั้งนี้ให้รวมถึงสาขาธนาคารพาณิชย์ต่างประเทศ และ/หรือสาขาสถาบันการเงินต่างประเทศที่ตั้งอยู่ในประเทศไทย</w:t>
            </w:r>
            <w:r w:rsidRPr="007A3DBC">
              <w:rPr>
                <w:rFonts w:hint="cs"/>
                <w:cs/>
              </w:rPr>
              <w:t>ด้วย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930111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5.2 บุคคลธรรมดาและนิติบุคคลอื่น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7A3DBC" w:rsidRDefault="00F43187" w:rsidP="004557D3">
            <w:pPr>
              <w:rPr>
                <w:cs/>
              </w:rPr>
            </w:pPr>
            <w:r w:rsidRPr="007A3DBC">
              <w:rPr>
                <w:cs/>
              </w:rPr>
              <w:t>ยอดรวมเงิน</w:t>
            </w:r>
            <w:r w:rsidRPr="007A3DBC">
              <w:rPr>
                <w:rFonts w:hint="cs"/>
                <w:cs/>
              </w:rPr>
              <w:t>รับ</w:t>
            </w:r>
            <w:r w:rsidRPr="007A3DBC">
              <w:rPr>
                <w:cs/>
              </w:rPr>
              <w:t>ฝาก</w:t>
            </w:r>
            <w:r w:rsidRPr="007A3DBC">
              <w:rPr>
                <w:rFonts w:hint="cs"/>
                <w:cs/>
              </w:rPr>
              <w:t>และบัตรเงินฝาก</w:t>
            </w:r>
            <w:r w:rsidRPr="007A3DBC">
              <w:rPr>
                <w:cs/>
              </w:rPr>
              <w:t>ที่เป็นเงินบาทและเงินตราต่างประเทศซึ่งต้องจ่ายคืนเมื่อทวงถาม</w:t>
            </w:r>
            <w:r w:rsidRPr="007A3DBC">
              <w:t xml:space="preserve"> </w:t>
            </w:r>
            <w:r w:rsidRPr="007A3DBC">
              <w:rPr>
                <w:cs/>
              </w:rPr>
              <w:t>และที่ต้องจ่ายคืนเมื่อสิ้นระยะเวลา</w:t>
            </w:r>
            <w:r w:rsidRPr="007A3DBC">
              <w:rPr>
                <w:rFonts w:hint="cs"/>
                <w:cs/>
              </w:rPr>
              <w:t>จาก</w:t>
            </w:r>
            <w:r w:rsidRPr="007A3DBC">
              <w:rPr>
                <w:cs/>
              </w:rPr>
              <w:t>คู่สัญญา</w:t>
            </w:r>
            <w:r w:rsidRPr="007A3DBC">
              <w:rPr>
                <w:rFonts w:hint="cs"/>
                <w:cs/>
              </w:rPr>
              <w:t>ที่เป็น</w:t>
            </w:r>
            <w:r w:rsidRPr="007A3DBC">
              <w:rPr>
                <w:cs/>
              </w:rPr>
              <w:t>บุคคลธรรมดา ธุรกิจเอกชนที่มิได้ดำเนินการในรูปนิติบุคคล และนิติบุคคลอื่นในประเทศที่มิใช่คู่สัญญาที่</w:t>
            </w:r>
            <w:r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cs/>
              </w:rPr>
              <w:t>ที่ตั้งอยู่ในประเทศ ทั้งนี้ให้รวมถึงกองทุนรวมที่จดทะเบียนเป็นนิติบุคคล และนิติบุคคลที่เป็นสาขาบริษัทต่างประเทศที่ตั้งอยู่ในประเทศไทยด้วย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930112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5.3 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7A3DBC" w:rsidRDefault="00F43187" w:rsidP="004557D3">
            <w:pPr>
              <w:rPr>
                <w:cs/>
              </w:rPr>
            </w:pPr>
            <w:r w:rsidRPr="007A3DBC">
              <w:rPr>
                <w:cs/>
              </w:rPr>
              <w:t>ยอดรวมเงิน</w:t>
            </w:r>
            <w:r w:rsidRPr="007A3DBC">
              <w:rPr>
                <w:rFonts w:hint="cs"/>
                <w:cs/>
              </w:rPr>
              <w:t>รับ</w:t>
            </w:r>
            <w:r w:rsidRPr="007A3DBC">
              <w:rPr>
                <w:cs/>
              </w:rPr>
              <w:t>ฝาก</w:t>
            </w:r>
            <w:r w:rsidRPr="007A3DBC">
              <w:rPr>
                <w:rFonts w:hint="cs"/>
                <w:cs/>
              </w:rPr>
              <w:t>และบัตรเงินฝาก</w:t>
            </w:r>
            <w:r w:rsidRPr="007A3DBC">
              <w:rPr>
                <w:cs/>
              </w:rPr>
              <w:t>ที่เป็นเงินบาทและเงินตราต่างประเทศซึ่งต้องจ่ายคืนเมื่อทวงถาม</w:t>
            </w:r>
            <w:r w:rsidRPr="007A3DBC">
              <w:t xml:space="preserve"> </w:t>
            </w:r>
            <w:r w:rsidRPr="007A3DBC">
              <w:rPr>
                <w:cs/>
              </w:rPr>
              <w:t>และที่ต้องจ่ายคืนเมื่อสิ้นระยะเวลา</w:t>
            </w:r>
            <w:r w:rsidRPr="007A3DBC">
              <w:rPr>
                <w:rFonts w:hint="cs"/>
                <w:cs/>
              </w:rPr>
              <w:t>จากผู้</w:t>
            </w:r>
            <w:r w:rsidRPr="007A3DBC">
              <w:rPr>
                <w:cs/>
              </w:rPr>
              <w:t>มีถิ่นที่อยู่ในต่างประเทศ อันได้แก่ บุคคลต่างชาติ ผู้เดินทางหรือผู้ไม่มีถิ่นที่อยู่ในประเทศ บริษัท ห้างร้าน ธนาคารและสถาบันการเงินอื่น รัฐบาล องค์การระหว่างประเทศ สาขาของบริษัทไทยและสาขาของธนาคารพาณิชย์ไทยซึ่งตั้งอยู่ในต่างประเทศ  ยกเว้น  สถานฑูตต่างประเทศ องค์การระหว่างประเทศ ที่ตั้งอยู่ในประเทศไทย และบุคคลต่างชาติซึ่งมีใบอนุญาตให้ทำงาน (</w:t>
            </w:r>
            <w:r w:rsidRPr="007A3DBC">
              <w:t xml:space="preserve">Work permit) </w:t>
            </w:r>
            <w:r w:rsidRPr="007A3DBC">
              <w:rPr>
                <w:cs/>
              </w:rPr>
              <w:t>รวมคู่สมรส นักเรียนต่างชาติ และคนไทยที่อยู่ในต่างประเทศชั่วคราวซึ่งสามารถแสดงหลักฐาน เช่น บัตรประชาชนที่ยังไม่หมดอายุได้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930113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6. เงินกู้ยืมและเงินรับจากประชาชน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7A3DBC" w:rsidRDefault="004557D3" w:rsidP="004557D3">
            <w:pPr>
              <w:rPr>
                <w:cs/>
              </w:rPr>
            </w:pPr>
            <w:r w:rsidRPr="007A3DBC">
              <w:rPr>
                <w:cs/>
              </w:rPr>
              <w:t>ยอดคงค้างเงินกู้ยืม</w:t>
            </w:r>
            <w:r w:rsidRPr="007A3DBC">
              <w:rPr>
                <w:rFonts w:hint="cs"/>
                <w:cs/>
              </w:rPr>
              <w:t xml:space="preserve"> และเงินรับจากประชาชน</w:t>
            </w:r>
            <w:r w:rsidRPr="007A3DBC">
              <w:rPr>
                <w:cs/>
              </w:rPr>
              <w:t>จาก</w:t>
            </w:r>
            <w:r w:rsidRPr="007A3DBC">
              <w:rPr>
                <w:rFonts w:hint="cs"/>
                <w:cs/>
              </w:rPr>
              <w:t>ทั้งในประเทศและ</w:t>
            </w:r>
            <w:r w:rsidRPr="007A3DBC">
              <w:rPr>
                <w:cs/>
              </w:rPr>
              <w:t>ต่างประเทศ</w:t>
            </w:r>
            <w:r w:rsidRPr="007A3DBC">
              <w:rPr>
                <w:rFonts w:hint="cs"/>
                <w:cs/>
              </w:rPr>
              <w:t xml:space="preserve"> โดยวิธีการ</w:t>
            </w:r>
            <w:r w:rsidRPr="007A3DBC">
              <w:rPr>
                <w:cs/>
              </w:rPr>
              <w:t>ออกเอกสารการกู้ยืมเงินหรือตั๋วสัญญาใช้เงิน ตั๋วแลกเงิน หุ้นกู้ และตราสารหนี้อื่น ๆ ซึ่งไม่รวมการกู้ยืมเพื่อการนำเข้าและส่งออก การเบิกเงินเกินบัญชี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>จากบุคคลธรรมดาซึ่งไม่มีสัญชาติไทยและมีภูมิลำเนาหรืออยู่ในต่างประเทศ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นิติบุคคลที่ตั้งขึ้นตามกฎหมายต่างประเทศและมิได้อยู่ในประเทศไทย เช่น</w:t>
            </w:r>
            <w:r w:rsidRPr="007A3DBC">
              <w:t xml:space="preserve"> </w:t>
            </w:r>
            <w:r w:rsidRPr="007A3DBC">
              <w:rPr>
                <w:cs/>
              </w:rPr>
              <w:t>ธนาคารและสถาบันการเงินอื่นในต่างประเทศ รัฐบาล องค์การของรัฐ</w:t>
            </w:r>
            <w:r w:rsidRPr="007A3DBC">
              <w:t xml:space="preserve"> </w:t>
            </w:r>
            <w:r w:rsidRPr="007A3DBC">
              <w:rPr>
                <w:cs/>
              </w:rPr>
              <w:t>องค์การระหว่างประเทศ บริษัทจำกัด สหกรณ์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รวมทั้งเงินกู้ยืมทุกประเภทจากสาขาในต่างประเทศหรือสำนักงานใหญ่ในต่างประเทศที่เป็นนิติบุคคล</w:t>
            </w:r>
            <w:r w:rsidRPr="007A3DBC">
              <w:rPr>
                <w:cs/>
              </w:rPr>
              <w:lastRenderedPageBreak/>
              <w:t>เดียวกัน</w:t>
            </w:r>
            <w:r w:rsidRPr="007A3DBC">
              <w:t> (</w:t>
            </w:r>
            <w:r w:rsidRPr="007A3DBC">
              <w:rPr>
                <w:cs/>
              </w:rPr>
              <w:t>รวมเงินเบิกเกินบัญชี)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930114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6.1 สถาบันการเงินในประเทศ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7A3DBC" w:rsidRDefault="004557D3" w:rsidP="004557D3">
            <w:pPr>
              <w:rPr>
                <w:cs/>
              </w:rPr>
            </w:pPr>
            <w:r w:rsidRPr="007A3DBC">
              <w:rPr>
                <w:cs/>
              </w:rPr>
              <w:t>ยอดคงค้างเงินกู้ยืม</w:t>
            </w:r>
            <w:r w:rsidRPr="007A3DBC">
              <w:rPr>
                <w:rFonts w:hint="cs"/>
                <w:cs/>
              </w:rPr>
              <w:t xml:space="preserve"> และเงินรับจากประชาชน</w:t>
            </w:r>
            <w:r w:rsidRPr="007A3DBC">
              <w:rPr>
                <w:cs/>
              </w:rPr>
              <w:t>ที่เป็นเงินบาทและเงินตราต่างประเทศ</w:t>
            </w:r>
            <w:r w:rsidRPr="007A3DBC">
              <w:rPr>
                <w:rFonts w:hint="cs"/>
                <w:cs/>
              </w:rPr>
              <w:t>จาก</w:t>
            </w:r>
            <w:r w:rsidRPr="007A3DBC">
              <w:rPr>
                <w:cs/>
              </w:rPr>
              <w:t>คู่สัญญาที่</w:t>
            </w:r>
            <w:r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cs/>
              </w:rPr>
              <w:t>ที่ตั้งอยู่ในประเทศ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ทั้งนี้ให้รวมถึงสาขาธนาคารพาณิชย์ต่างประเทศ และ/หรือสาขาสถาบันการเงินต่างประเทศที่ตั้งอยู่ในประเทศไทย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930115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6.2 บุคคลธรรมดาและนิติบุคคลอื่น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7A3DBC" w:rsidRDefault="004557D3" w:rsidP="0017045A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เงินกู้ยืม และเงินรับจาก</w:t>
            </w:r>
            <w:r w:rsidRPr="007A3DBC">
              <w:rPr>
                <w:cs/>
              </w:rPr>
              <w:t>ประชาชน</w:t>
            </w:r>
            <w:r w:rsidRPr="007A3DBC">
              <w:rPr>
                <w:rFonts w:hint="cs"/>
                <w:cs/>
              </w:rPr>
              <w:t xml:space="preserve">จาก </w:t>
            </w:r>
            <w:r w:rsidRPr="007A3DBC">
              <w:rPr>
                <w:cs/>
              </w:rPr>
              <w:t>บุคคลธรรมดา ธุรกิจเอกชนที่มิได้ดำเนินการในรูปนิติบุคคล และนิติบุคคลอื่นในประเทศที่มิใช่คู่สัญญาที่</w:t>
            </w:r>
            <w:r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cs/>
              </w:rPr>
              <w:t>ที่ตั้งอยู่ในประเทศ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ทั้งนี้ ให้รวมถึงกองทุนรวมที่จดทะเบียนเป็นนิติบุคคล และนิติบุคคลที่เป็นสาขาบริษัทต่างประเทศที่ตั้งอยู่ในประเทศไทยด้วย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930116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6.3 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7A3DBC" w:rsidRDefault="004557D3" w:rsidP="0017045A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เงินกู้ยืม และเงินรับจาก</w:t>
            </w:r>
            <w:r w:rsidRPr="007A3DBC">
              <w:rPr>
                <w:cs/>
              </w:rPr>
              <w:t>ประชาชน</w:t>
            </w:r>
            <w:r w:rsidRPr="007A3DBC">
              <w:rPr>
                <w:rFonts w:hint="cs"/>
                <w:cs/>
              </w:rPr>
              <w:t xml:space="preserve"> จากผู้</w:t>
            </w:r>
            <w:r w:rsidRPr="007A3DBC">
              <w:rPr>
                <w:cs/>
              </w:rPr>
              <w:t>มีถิ่นที่อยู่ในต่างประเทศ อันได้แก่ บุคคลต่างชาติ ผู้เดินทางหรือผู้ไม่มีถิ่นที่อยู่ในประเทศ บริษัท ห้างร้าน ธนาคารและสถาบันการเงินอื่น รัฐบาล องค์การระหว่างประเทศ สาขาของบริษัทไทยและสาขาของธนาคารพาณิชย์ไทยซึ่งตั้งอยู่ในต่างประเทศ  ยกเว้น  สถานฑูตต่างประเทศ องค์การระหว่างประเทศ ที่ตั้งอยู่ในประเทศไทย และบุคคลต่างชาติซึ่งมีใบอนุญาตให้ทำงาน (</w:t>
            </w:r>
            <w:r w:rsidRPr="007A3DBC">
              <w:t xml:space="preserve">Work permit) </w:t>
            </w:r>
            <w:r w:rsidRPr="007A3DBC">
              <w:rPr>
                <w:cs/>
              </w:rPr>
              <w:t>รวมคู่สมรส นักเรียนต่างชาติ และคนไทยที่อยู่ในต่างประเทศชั่วคราวซึ่งสามารถแสดงหลักฐาน เช่น บัตรประชาชนที่ยังไม่หมดอายุได้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930073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8C1DA4" w:rsidP="004557D3">
            <w:r w:rsidRPr="007A3DBC">
              <w:t xml:space="preserve">7. </w:t>
            </w:r>
            <w:r w:rsidRPr="007A3DBC">
              <w:rPr>
                <w:cs/>
              </w:rPr>
              <w:t>ยอดเงินกู้ยืมระยะสั้นเพื่อการนำเข้า</w:t>
            </w:r>
            <w:r w:rsidRPr="007A3DBC">
              <w:t>/</w:t>
            </w:r>
            <w:r w:rsidRPr="007A3DBC">
              <w:rPr>
                <w:cs/>
              </w:rPr>
              <w:t>ส่งออกที่ได้รับการยกเว้นไม่ต้องดำรงสินทรัพย์สภาพคล่อง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rPr>
                <w:cs/>
              </w:rPr>
              <w:t>ยอดเงินกู้ยืมระยะสั้นเพื่อการนำเข้า</w:t>
            </w:r>
            <w:r w:rsidRPr="007A3DBC">
              <w:t>/</w:t>
            </w:r>
            <w:r w:rsidRPr="007A3DBC">
              <w:rPr>
                <w:cs/>
              </w:rPr>
              <w:t>ส่งออกที่ได้รับการยกเว้นไม่ต้องดำรงสินทรัพย์สภาพคล่อง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>930</w:t>
            </w:r>
            <w:r w:rsidRPr="007A3DBC">
              <w:rPr>
                <w:cs/>
              </w:rPr>
              <w:t>105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8C1DA4" w:rsidP="004557D3">
            <w:r w:rsidRPr="007A3DBC">
              <w:rPr>
                <w:rFonts w:hint="cs"/>
                <w:cs/>
              </w:rPr>
              <w:t xml:space="preserve">8. </w:t>
            </w:r>
            <w:r w:rsidRPr="007A3DBC">
              <w:rPr>
                <w:cs/>
              </w:rPr>
              <w:t>หลักทรัพย์หรือตราสารแสดงสิทธิในหนี้ ที่ได้รับจากการทำธุรกรรมซื้อคืน (</w:t>
            </w:r>
            <w:r w:rsidRPr="007A3DBC">
              <w:t xml:space="preserve">Repo) </w:t>
            </w:r>
            <w:r w:rsidRPr="007A3DBC">
              <w:rPr>
                <w:cs/>
              </w:rPr>
              <w:t>หรือจากธุรกรรมยืมและให้ยืมหลักทรัพย์ (</w:t>
            </w:r>
            <w:r w:rsidRPr="007A3DBC">
              <w:t>SBL)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cs/>
              </w:rPr>
              <w:t>หลักทรัพย์หรือตราสารแสดงสิทธิในหนี้ ในข้อ 1.5 ที่สถาบันการเงินได้รับเป็นหลักประกัน อันเนื่องมาจากธุรกรรมซื้อคืน (</w:t>
            </w:r>
            <w:r w:rsidRPr="007A3DBC">
              <w:t xml:space="preserve">Repo) </w:t>
            </w:r>
            <w:r w:rsidRPr="007A3DBC">
              <w:rPr>
                <w:cs/>
              </w:rPr>
              <w:t>หรือหลักทรัพย์หรือตราสารแสดงสิทธิในหนี้ ที่ได้รับจากธุรกรรมยืมและให้ยืมหลักทรัพย์ (</w:t>
            </w:r>
            <w:r w:rsidRPr="007A3DBC">
              <w:t xml:space="preserve">SBL) </w:t>
            </w:r>
            <w:r w:rsidRPr="007A3DBC">
              <w:rPr>
                <w:cs/>
              </w:rPr>
              <w:t>ที่ต้องคืนแก่คู่สัญญาในอนาคต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930074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cs/>
              </w:rPr>
              <w:t>รายการถอนเงินฝากระหว่างเดือน(ยอดสะสม ณ วันสิ้นเดือนที่รายงาน)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930075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1 </w:t>
            </w:r>
            <w:r w:rsidRPr="007A3DBC">
              <w:rPr>
                <w:cs/>
              </w:rPr>
              <w:t>เงินฝากจ่ายคืนเมื่อทวงถาม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930076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2 </w:t>
            </w:r>
            <w:r w:rsidRPr="007A3DBC">
              <w:rPr>
                <w:cs/>
              </w:rPr>
              <w:t>เงินฝากออมทรัพย์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930077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3 </w:t>
            </w:r>
            <w:r w:rsidRPr="007A3DBC">
              <w:rPr>
                <w:cs/>
              </w:rPr>
              <w:t>เงินฝากจ่ายคืนเมื่อสิ้นระยะเวลา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930078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3.1  </w:t>
            </w:r>
            <w:r w:rsidRPr="007A3DBC">
              <w:rPr>
                <w:cs/>
              </w:rPr>
              <w:t xml:space="preserve">ไม่เกิน </w:t>
            </w:r>
            <w:r w:rsidRPr="007A3DBC">
              <w:t xml:space="preserve">3 </w:t>
            </w:r>
            <w:r w:rsidRPr="007A3DBC">
              <w:rPr>
                <w:cs/>
              </w:rPr>
              <w:t>เดือน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lastRenderedPageBreak/>
              <w:t>930079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3.2  </w:t>
            </w:r>
            <w:r w:rsidRPr="007A3DBC">
              <w:rPr>
                <w:cs/>
              </w:rPr>
              <w:t xml:space="preserve">เกินกว่า </w:t>
            </w:r>
            <w:r w:rsidRPr="007A3DBC">
              <w:t xml:space="preserve">3 </w:t>
            </w:r>
            <w:r w:rsidRPr="007A3DBC">
              <w:rPr>
                <w:cs/>
              </w:rPr>
              <w:t>เดือน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แต่ไม่เกิน </w:t>
            </w:r>
            <w:r w:rsidRPr="007A3DBC">
              <w:t xml:space="preserve">6 </w:t>
            </w:r>
            <w:r w:rsidRPr="007A3DBC">
              <w:rPr>
                <w:cs/>
              </w:rPr>
              <w:t>เดือน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3.3  </w:t>
            </w:r>
            <w:r w:rsidRPr="007A3DBC">
              <w:rPr>
                <w:cs/>
              </w:rPr>
              <w:t xml:space="preserve">เกินกว่า </w:t>
            </w:r>
            <w:r w:rsidRPr="007A3DBC">
              <w:t xml:space="preserve">6 </w:t>
            </w:r>
            <w:r w:rsidRPr="007A3DBC">
              <w:rPr>
                <w:cs/>
              </w:rPr>
              <w:t>เดือน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แต่ไม่เกิน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3.4  </w:t>
            </w:r>
            <w:r w:rsidRPr="007A3DBC">
              <w:rPr>
                <w:cs/>
              </w:rPr>
              <w:t xml:space="preserve">เกินกว่า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แต่ไม่เกิน </w:t>
            </w:r>
            <w:r w:rsidRPr="007A3DBC">
              <w:t xml:space="preserve">1.5 </w:t>
            </w:r>
            <w:r w:rsidRPr="007A3DBC">
              <w:rPr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3.5  </w:t>
            </w:r>
            <w:r w:rsidRPr="007A3DBC">
              <w:rPr>
                <w:cs/>
              </w:rPr>
              <w:t xml:space="preserve">เกินกว่า </w:t>
            </w:r>
            <w:r w:rsidRPr="007A3DBC">
              <w:t xml:space="preserve">1.5 </w:t>
            </w:r>
            <w:r w:rsidRPr="007A3DBC">
              <w:rPr>
                <w:cs/>
              </w:rPr>
              <w:t>ปี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แต่ไม่เกิน </w:t>
            </w:r>
            <w:r w:rsidRPr="007A3DBC">
              <w:t xml:space="preserve">2 </w:t>
            </w:r>
            <w:r w:rsidRPr="007A3DBC">
              <w:rPr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3.6  </w:t>
            </w:r>
            <w:r w:rsidRPr="007A3DBC">
              <w:rPr>
                <w:cs/>
              </w:rPr>
              <w:t xml:space="preserve">เกินกว่า </w:t>
            </w:r>
            <w:r w:rsidRPr="007A3DBC">
              <w:t xml:space="preserve">2 </w:t>
            </w:r>
            <w:r w:rsidRPr="007A3DBC">
              <w:rPr>
                <w:cs/>
              </w:rPr>
              <w:t>ปีขึ้นไป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930085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cs/>
              </w:rPr>
              <w:t>รายละเอียดประกอบการประเมินฐานะสภาพคล่อง ณ วันสิ้นเดือน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1 </w:t>
            </w:r>
            <w:r w:rsidRPr="007A3DBC">
              <w:rPr>
                <w:cs/>
              </w:rPr>
              <w:t>เงินฝากธนาคารในประเทศ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1.1  </w:t>
            </w:r>
            <w:r w:rsidRPr="007A3DBC">
              <w:rPr>
                <w:cs/>
              </w:rPr>
              <w:t>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1.2  </w:t>
            </w:r>
            <w:r w:rsidRPr="007A3DBC">
              <w:rPr>
                <w:cs/>
              </w:rPr>
              <w:t>ธนาคารพาณิชย์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1.3  </w:t>
            </w:r>
            <w:r w:rsidRPr="007A3DBC">
              <w:rPr>
                <w:cs/>
              </w:rPr>
              <w:t>ธนาคารออมสิน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1.4  </w:t>
            </w:r>
            <w:r w:rsidRPr="007A3DBC">
              <w:rPr>
                <w:cs/>
              </w:rPr>
              <w:t>ธนาคารเพื่อการเกษตรและสหกรณ์การเกษตร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1.5  </w:t>
            </w:r>
            <w:r w:rsidRPr="007A3DBC">
              <w:rPr>
                <w:cs/>
              </w:rPr>
              <w:t>ธนาคารอาคารสงเคราะห์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1.6  </w:t>
            </w:r>
            <w:r w:rsidRPr="007A3DBC">
              <w:rPr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2 </w:t>
            </w:r>
            <w:r w:rsidRPr="007A3DBC">
              <w:rPr>
                <w:cs/>
              </w:rPr>
              <w:t>หุ้นกู้ พันธบัตรรัฐบาล และพันธบัตรรัฐวิสาหกิจ ที่ปราศจากภาระผูกพัน ซึ่งหักค่าเผื่อการลดราคาหลักทรัพย์แล้ว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3 </w:t>
            </w:r>
            <w:r w:rsidRPr="007A3DBC">
              <w:rPr>
                <w:cs/>
              </w:rPr>
              <w:t>ตั๋วเงินที่กระทรวงการคลังค้ำประกันต้นเงินและดอกเบี้ย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4 </w:t>
            </w:r>
            <w:r w:rsidRPr="007A3DBC">
              <w:rPr>
                <w:cs/>
              </w:rPr>
              <w:t>วงเงินเบิกเกินบัญชีที่ลูกค้ายังไม่ได้ถอน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3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79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4.1  </w:t>
            </w:r>
            <w:r w:rsidRPr="007A3DBC">
              <w:rPr>
                <w:cs/>
              </w:rPr>
              <w:t>บัญชีกระแสรายวัน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37" w:type="dxa"/>
            <w:gridSpan w:val="3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792" w:type="dxa"/>
            <w:gridSpan w:val="6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4.2  </w:t>
            </w:r>
            <w:r w:rsidRPr="007A3DBC">
              <w:rPr>
                <w:cs/>
              </w:rPr>
              <w:t>บัญชีอื่นๆ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2"/>
        <w:gridCol w:w="6972"/>
      </w:tblGrid>
      <w:tr w:rsidR="000108A0" w:rsidRPr="007A3DBC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76514B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 :</w:t>
            </w:r>
            <w:r w:rsidR="0076514B" w:rsidRPr="007A3DBC">
              <w:rPr>
                <w:b/>
                <w:bCs/>
              </w:rPr>
              <w:t xml:space="preserve">  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76514B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88" w:name="_Toc52011032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Liquidity Coverage Ratio Item</w:t>
            </w:r>
            <w:bookmarkEnd w:id="188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</w:tbl>
    <w:p w:rsidR="000108A0" w:rsidRPr="007A3DBC" w:rsidRDefault="000108A0" w:rsidP="000108A0">
      <w:pPr>
        <w:rPr>
          <w:b/>
          <w:bCs/>
        </w:rPr>
      </w:pPr>
    </w:p>
    <w:tbl>
      <w:tblPr>
        <w:tblW w:w="140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"/>
        <w:gridCol w:w="216"/>
        <w:gridCol w:w="216"/>
        <w:gridCol w:w="216"/>
        <w:gridCol w:w="216"/>
        <w:gridCol w:w="216"/>
        <w:gridCol w:w="216"/>
        <w:gridCol w:w="4374"/>
        <w:gridCol w:w="792"/>
        <w:gridCol w:w="792"/>
        <w:gridCol w:w="792"/>
        <w:gridCol w:w="5229"/>
      </w:tblGrid>
      <w:tr w:rsidR="000108A0" w:rsidRPr="007A3DBC" w:rsidTr="000108A0">
        <w:trPr>
          <w:trHeight w:val="270"/>
          <w:tblHeader/>
        </w:trPr>
        <w:tc>
          <w:tcPr>
            <w:tcW w:w="7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t>Code</w:t>
            </w:r>
          </w:p>
        </w:tc>
        <w:tc>
          <w:tcPr>
            <w:tcW w:w="5670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t>Value</w:t>
            </w:r>
          </w:p>
        </w:tc>
        <w:tc>
          <w:tcPr>
            <w:tcW w:w="15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Booking Type</w:t>
            </w:r>
          </w:p>
        </w:tc>
        <w:tc>
          <w:tcPr>
            <w:tcW w:w="7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t>Rate</w:t>
            </w:r>
          </w:p>
        </w:tc>
        <w:tc>
          <w:tcPr>
            <w:tcW w:w="522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trHeight w:val="270"/>
          <w:tblHeader/>
        </w:trPr>
        <w:tc>
          <w:tcPr>
            <w:tcW w:w="785" w:type="dxa"/>
            <w:vMerge/>
            <w:tcBorders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8A0" w:rsidRPr="007A3DBC" w:rsidRDefault="000108A0" w:rsidP="000108A0"/>
        </w:tc>
        <w:tc>
          <w:tcPr>
            <w:tcW w:w="5670" w:type="dxa"/>
            <w:gridSpan w:val="7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8A0" w:rsidRPr="007A3DBC" w:rsidRDefault="000108A0" w:rsidP="000108A0"/>
        </w:tc>
        <w:tc>
          <w:tcPr>
            <w:tcW w:w="7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Banking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Trading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vMerge/>
            <w:tcBorders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469001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 xml:space="preserve">ส่วนที่ 1 </w:t>
            </w:r>
            <w:r w:rsidRPr="007A3DBC">
              <w:rPr>
                <w:rFonts w:cs="Tahoma"/>
                <w:b/>
                <w:bCs/>
                <w:lang w:val="en-US" w:eastAsia="en-US"/>
              </w:rPr>
              <w:t xml:space="preserve">: 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สินทรัพย์สภาพคล่องชั้นที่ 1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กำหนดให้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รายงานมูลค่าตามบัญชี สำหรับข้อ </w:t>
            </w:r>
            <w:r w:rsidRPr="007A3DBC">
              <w:t xml:space="preserve">1 </w:t>
            </w:r>
            <w:r w:rsidRPr="007A3DBC">
              <w:rPr>
                <w:cs/>
              </w:rPr>
              <w:t>เงินสด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และ</w:t>
            </w:r>
            <w:r w:rsidRPr="007A3DBC">
              <w:rPr>
                <w:rFonts w:hint="cs"/>
                <w:cs/>
              </w:rPr>
              <w:t xml:space="preserve">ข้อ </w:t>
            </w:r>
            <w:r w:rsidRPr="007A3DBC">
              <w:t xml:space="preserve">2 </w:t>
            </w:r>
            <w:r w:rsidRPr="007A3DBC">
              <w:rPr>
                <w:cs/>
              </w:rPr>
              <w:t>เงินฝากและเงินสำรองที่ธนาคารกลาง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และให้รายงานราคาตลาดซึ่งเป็นราคาที่รวมดอกเบี้ยรับ </w:t>
            </w:r>
            <w:r w:rsidRPr="007A3DBC">
              <w:t>(Gross price)</w:t>
            </w:r>
            <w:r w:rsidRPr="007A3DBC">
              <w:rPr>
                <w:cs/>
              </w:rPr>
              <w:t xml:space="preserve"> สำหรับรายการตราสารหนี้ทุกประเภท โดยให้แบ่งประเภทบัญชี</w:t>
            </w:r>
            <w:r w:rsidRPr="007A3DBC">
              <w:rPr>
                <w:rFonts w:hint="cs"/>
                <w:cs/>
              </w:rPr>
              <w:t>ตาม</w:t>
            </w:r>
            <w:r w:rsidRPr="007A3DBC">
              <w:rPr>
                <w:cs/>
              </w:rPr>
              <w:t xml:space="preserve"> </w:t>
            </w:r>
            <w:r w:rsidRPr="007A3DBC">
              <w:t>Booking type</w:t>
            </w:r>
            <w:r w:rsidRPr="007A3DBC">
              <w:rPr>
                <w:cs/>
              </w:rPr>
              <w:t xml:space="preserve"> ได้แก่ บัญชีเพื่อการธนาคาร </w:t>
            </w:r>
            <w:r w:rsidRPr="007A3DBC">
              <w:t xml:space="preserve">(Banking book account) </w:t>
            </w:r>
            <w:r w:rsidRPr="007A3DBC">
              <w:rPr>
                <w:cs/>
              </w:rPr>
              <w:t>ซึ่ง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รวมถึงสินทรัพย์สภาพคล่องชั้นที่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ที่ได้รับมาจากธุรกรรมการซื้อหลักทรัพย์โดยมีสัญญาว่าจะขายคืน </w:t>
            </w:r>
            <w:r w:rsidRPr="007A3DBC">
              <w:t xml:space="preserve">(Reverse repo) </w:t>
            </w:r>
            <w:r w:rsidRPr="007A3DBC">
              <w:rPr>
                <w:cs/>
              </w:rPr>
              <w:t xml:space="preserve">ธุรกรรมการยืมหลักทรัพย์ </w:t>
            </w:r>
            <w:r w:rsidRPr="007A3DBC">
              <w:t xml:space="preserve">(Securities borrowing) </w:t>
            </w:r>
            <w:r w:rsidRPr="007A3DBC">
              <w:rPr>
                <w:cs/>
              </w:rPr>
              <w:t>และธุรกรรมการแลกเปลี่ยนหลักประกัน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>และบัญชีเพื่อการค้า</w:t>
            </w:r>
            <w:r w:rsidRPr="007A3DBC">
              <w:t xml:space="preserve"> (Trading book account)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691144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 เงินสด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7A3DBC">
              <w:rPr>
                <w:cs/>
              </w:rPr>
              <w:t>ปริมาณเงินสดที่ ธพ. ถือครองทั้งหมด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ไม่รวมเงินสดที่ฝากไว้กับสถาบันการเงินอื่น และเงินสดระหว่างเรียกเก็บ ซึ่งให้รายงานใน ประมาณการกระแสเงินสดไหลเข้า (</w:t>
            </w:r>
            <w:r w:rsidRPr="007A3DBC">
              <w:t xml:space="preserve">Expected cash inflows) </w:t>
            </w:r>
            <w:r w:rsidRPr="007A3DBC">
              <w:rPr>
                <w:rFonts w:hint="cs"/>
                <w:cs/>
              </w:rPr>
              <w:t xml:space="preserve">หัวข้อ 2 </w:t>
            </w:r>
            <w:r w:rsidRPr="007A3DBC">
              <w:rPr>
                <w:cs/>
              </w:rPr>
              <w:t>การรับชำระคืนเงินให้สินเชื่อจากลูกหนี้ที่มีคุณภาพดี (</w:t>
            </w:r>
            <w:r w:rsidRPr="007A3DBC">
              <w:t xml:space="preserve">Fully performing loans) </w:t>
            </w:r>
            <w:r w:rsidRPr="007A3DBC">
              <w:rPr>
                <w:cs/>
              </w:rPr>
              <w:t xml:space="preserve">ที่จะครบกำหนดภายในระยะเวลา 30 วัน ข้อ </w:t>
            </w:r>
            <w:r w:rsidRPr="007A3DBC">
              <w:rPr>
                <w:rFonts w:hint="cs"/>
                <w:cs/>
              </w:rPr>
              <w:t>2.</w:t>
            </w:r>
            <w:r w:rsidRPr="007A3DBC">
              <w:rPr>
                <w:cs/>
              </w:rPr>
              <w:t>1.5 ลูกหนี้ ธพ. และ สถาบันการเงินอื่น (</w:t>
            </w:r>
            <w:r w:rsidRPr="007A3DBC">
              <w:t>Financial institutions)</w:t>
            </w:r>
            <w:r w:rsidRPr="007A3DBC">
              <w:rPr>
                <w:cs/>
              </w:rPr>
              <w:t xml:space="preserve"> และ ข้อ 2</w:t>
            </w:r>
            <w:r w:rsidRPr="007A3DBC">
              <w:rPr>
                <w:rFonts w:hint="cs"/>
                <w:cs/>
              </w:rPr>
              <w:t>.2</w:t>
            </w:r>
            <w:r w:rsidRPr="007A3DBC">
              <w:rPr>
                <w:cs/>
              </w:rPr>
              <w:t xml:space="preserve"> การรับชำระคืนเงินให้สินเชื่ออื่นที่ ธปท. กำหนดให้ได้รับอัตราการไหลเข้า 100%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ตามลำดับ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 เงินฝากและเงินสำรองที่ธนาคารกล</w:t>
            </w:r>
            <w:r w:rsidR="00691144" w:rsidRPr="007A3DBC">
              <w:rPr>
                <w:rFonts w:cs="Tahoma"/>
                <w:cs/>
                <w:lang w:val="en-US" w:eastAsia="en-US"/>
              </w:rPr>
              <w:t>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เงินฝากและเงินสำรองที่ธนาคารกลางทั้งหมด ซึ่งรวมถึงเงินสำรองที่ต้องดำรงตามกฎหมายขั้นต่ำ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 ส่</w:t>
            </w:r>
            <w:r w:rsidR="00691144" w:rsidRPr="007A3DBC">
              <w:rPr>
                <w:rFonts w:cs="Tahoma"/>
                <w:cs/>
                <w:lang w:val="en-US" w:eastAsia="en-US"/>
              </w:rPr>
              <w:t>วนที่สามารถไถ่ถอนได้ในภาวะวิกฤต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ปริมาณเงินฝากและเงินสำรองที่ ธปท. ทั้งหมด และเงินฝากและเงินสำรองที่ธนาคารกลางของประเทศที่ ธพ. จดทะเบียนในประเทศไทยไปมีสาขาจัดตั้งอยู่เฉพาะส่วนที่เกินจากส่วนที่ต้องดำรงขั้นต่ำตามกฎหมายตามที่ผู้กำกับดูแลในต่างประเทศกำหนด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 </w:t>
            </w:r>
            <w:r w:rsidRPr="007A3DBC">
              <w:rPr>
                <w:rFonts w:cs="Tahoma"/>
                <w:cs/>
                <w:lang w:val="en-US" w:eastAsia="en-US"/>
              </w:rPr>
              <w:t>ส่วนที่ไม่สามารถไถ่ถอนได้ในภาวะวิกฤต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u w:val="single"/>
              </w:rPr>
            </w:pPr>
            <w:r w:rsidRPr="007A3DBC">
              <w:rPr>
                <w:rFonts w:hint="cs"/>
                <w:cs/>
              </w:rPr>
              <w:t>ปริมาณเงินฝากและเงินสำรองที่ธนาคารกลางของประเทศที่ ธพ. จดทะเบียนในประเทศไทยไปมีสาขาจัดตั้งอยู่เฉพาะส่วนที่ต้องดำรงขั้นต่ำตามกฎหมายตามที่ผู้กำกับดูแลในต่างประเทศกำหนด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หากมีส่วนขาด</w:t>
            </w:r>
            <w:r w:rsidRPr="007A3DBC">
              <w:rPr>
                <w:spacing w:val="-2"/>
                <w:cs/>
              </w:rPr>
              <w:t>ให้ ธพ</w:t>
            </w:r>
            <w:r w:rsidRPr="007A3DBC">
              <w:rPr>
                <w:spacing w:val="-2"/>
              </w:rPr>
              <w:t xml:space="preserve">. </w:t>
            </w:r>
            <w:r w:rsidRPr="007A3DBC">
              <w:rPr>
                <w:spacing w:val="-2"/>
                <w:cs/>
              </w:rPr>
              <w:t>รายงานส่วนขาดจากส่วนที่ต้องดำรงตามกฎหมายขั้นต่ำใน ประมาณการกระแสเงินสดไหลออก (</w:t>
            </w:r>
            <w:r w:rsidRPr="007A3DBC">
              <w:rPr>
                <w:spacing w:val="-2"/>
              </w:rPr>
              <w:t xml:space="preserve">Expected cash outflows) </w:t>
            </w:r>
            <w:r w:rsidRPr="007A3DBC">
              <w:rPr>
                <w:spacing w:val="-2"/>
                <w:cs/>
              </w:rPr>
              <w:t>เงินรับฝากและเงินกู้ยืมรายใหญ่ที่ไม่มีหลักประกัน (</w:t>
            </w:r>
            <w:r w:rsidRPr="007A3DBC">
              <w:rPr>
                <w:spacing w:val="-2"/>
              </w:rPr>
              <w:t xml:space="preserve">Unsecured wholesale funding) </w:t>
            </w:r>
            <w:r w:rsidRPr="007A3DBC">
              <w:rPr>
                <w:spacing w:val="-2"/>
                <w:cs/>
              </w:rPr>
              <w:t xml:space="preserve">ข้อ </w:t>
            </w:r>
            <w:r w:rsidRPr="007A3DBC">
              <w:rPr>
                <w:rFonts w:hint="cs"/>
                <w:spacing w:val="-2"/>
                <w:cs/>
              </w:rPr>
              <w:t xml:space="preserve">2.4 </w:t>
            </w:r>
            <w:r w:rsidRPr="007A3DBC">
              <w:rPr>
                <w:spacing w:val="-2"/>
                <w:cs/>
              </w:rPr>
              <w:t>ปริมาณเงินสำรองที่ธนาคารกลางที่ ธพ. ต้องดำรงเพิ่มเพื่อปฏิบัติตามกฎหมายขั้นต่ำ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 </w:t>
            </w:r>
            <w:r w:rsidRPr="007A3DBC">
              <w:rPr>
                <w:rFonts w:cs="Tahoma"/>
                <w:cs/>
                <w:lang w:val="en-US" w:eastAsia="en-US"/>
              </w:rPr>
              <w:t xml:space="preserve">ตราสารหนี้ที่ได้รับน้ำหนักความเสี่ยง </w:t>
            </w:r>
            <w:r w:rsidR="00691144" w:rsidRPr="007A3DBC">
              <w:rPr>
                <w:rFonts w:cs="Tahoma"/>
                <w:lang w:val="en-US" w:eastAsia="en-US"/>
              </w:rPr>
              <w:t>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ตราสารหนี้ที่ปราศจากภาระผูกพัน ซึ่งออกหรือค้ำประกันโดยรัฐบาล ธนาคารกลาง องค์กรปกครองส่วนท้องถิ่น องค์การของรัฐและรัฐวิสาหกิจ ธนาคารเพื่อการชำระเงินระหว่างประเทศ </w:t>
            </w:r>
            <w:r w:rsidRPr="007A3DBC">
              <w:t xml:space="preserve">(Bank for International Settlement: BIS) </w:t>
            </w:r>
            <w:r w:rsidRPr="007A3DBC">
              <w:rPr>
                <w:cs/>
              </w:rPr>
              <w:t>กองทุนการเงินระหว่างประเทศ</w:t>
            </w:r>
            <w:r w:rsidRPr="007A3DBC">
              <w:t xml:space="preserve"> (International Monetary Fund: IMF) </w:t>
            </w:r>
            <w:r w:rsidRPr="007A3DBC">
              <w:rPr>
                <w:cs/>
              </w:rPr>
              <w:t xml:space="preserve">ธนาคารกลางสหภาพยุโรป </w:t>
            </w:r>
            <w:r w:rsidRPr="007A3DBC">
              <w:t xml:space="preserve">(European Central Bank: ECB) </w:t>
            </w:r>
            <w:r w:rsidRPr="007A3DBC">
              <w:rPr>
                <w:cs/>
              </w:rPr>
              <w:t>สหภาพยุโรป</w:t>
            </w:r>
            <w:r w:rsidRPr="007A3DBC">
              <w:t xml:space="preserve"> (European Commission: EC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หรือธนาคารเพื่อการพัฒนาระหว่างประเทศ</w:t>
            </w:r>
            <w:r w:rsidRPr="007A3DBC">
              <w:t xml:space="preserve"> (Multilateral Development Banks: MDBs) </w:t>
            </w:r>
            <w:r w:rsidRPr="007A3DBC">
              <w:rPr>
                <w:rFonts w:hint="cs"/>
                <w:cs/>
              </w:rPr>
              <w:t xml:space="preserve">   </w:t>
            </w:r>
            <w:r w:rsidRPr="007A3DBC">
              <w:rPr>
                <w:cs/>
              </w:rPr>
              <w:t>ที่ได้รับน้ำหนักความเสี่ยงร้อยละ</w:t>
            </w:r>
            <w:r w:rsidRPr="007A3DBC">
              <w:t xml:space="preserve"> 0 </w:t>
            </w:r>
            <w:r w:rsidRPr="007A3DBC">
              <w:rPr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7A3DBC">
              <w:t xml:space="preserve"> SA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3.1 </w:t>
            </w:r>
            <w:r w:rsidR="00691144" w:rsidRPr="007A3DBC">
              <w:rPr>
                <w:rFonts w:cs="Tahoma"/>
                <w:cs/>
                <w:lang w:val="en-US" w:eastAsia="en-US"/>
              </w:rPr>
              <w:t>ออก หรือค้ำประกันโดยรัฐบาล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ปริมาณคงค้างตราสารหนี้ซึ่งออกหรือค้ำประกันโดยรัฐบาลที่ได้รับน้ำหนักความเสี่ยงร้อยละ</w:t>
            </w:r>
            <w:r w:rsidRPr="007A3DBC">
              <w:t xml:space="preserve"> 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</w:t>
            </w:r>
            <w:r w:rsidR="00691144" w:rsidRPr="007A3DBC">
              <w:rPr>
                <w:rFonts w:cs="Tahoma"/>
                <w:cs/>
                <w:lang w:val="en-US" w:eastAsia="en-US"/>
              </w:rPr>
              <w:t xml:space="preserve"> ออก หรือค้ำประกันโดยธนาคารกลาง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ปริมาณคงค้างตราสารหนี้ซึ่งออกหรือค้ำประกันโดยธนาคารกลางที่ได้รับน้ำหนัก</w:t>
            </w:r>
            <w:r w:rsidRPr="007A3DBC">
              <w:rPr>
                <w:spacing w:val="-2"/>
                <w:cs/>
              </w:rPr>
              <w:t>ความเสี่ยงร้อยละ</w:t>
            </w:r>
            <w:r w:rsidRPr="007A3DBC">
              <w:rPr>
                <w:spacing w:val="-2"/>
              </w:rPr>
              <w:t xml:space="preserve"> 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 ออก หรือค้ำประกันโดยองค์กรปกครองส่วนท้องถ</w:t>
            </w:r>
            <w:r w:rsidR="00691144" w:rsidRPr="007A3DBC">
              <w:rPr>
                <w:rFonts w:cs="Tahoma"/>
                <w:cs/>
                <w:lang w:val="en-US" w:eastAsia="en-US"/>
              </w:rPr>
              <w:t>ิ่น องค์การของรัฐและรัฐวิสาหกิจ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ปริมาณคงค้างตราสารหนี้ซึ่งออกหรือค้ำประกันโดยองค์กรปกครองส่วนท้องถิ่น องค์การของรัฐและรัฐวิสาหกิจที่ได้รับน้ำหนักความเสี่ยงร้อยละ</w:t>
            </w:r>
            <w:r w:rsidRPr="007A3DBC">
              <w:t xml:space="preserve"> 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3.4 ออก หรือค้ำประกันโดย </w:t>
            </w:r>
            <w:r w:rsidRPr="007A3DBC">
              <w:rPr>
                <w:rFonts w:cs="Tahoma"/>
                <w:lang w:val="en-US" w:eastAsia="en-US"/>
              </w:rPr>
              <w:t xml:space="preserve">BIS, IMF, ECB, EC </w:t>
            </w:r>
            <w:r w:rsidRPr="007A3DBC">
              <w:rPr>
                <w:rFonts w:cs="Tahoma"/>
                <w:cs/>
                <w:lang w:val="en-US" w:eastAsia="en-US"/>
              </w:rPr>
              <w:t>หรือธนาคารเพื่อการพัฒนาระหว่างประเทศ (</w:t>
            </w:r>
            <w:r w:rsidR="00691144" w:rsidRPr="007A3DBC">
              <w:rPr>
                <w:rFonts w:cs="Tahoma"/>
                <w:lang w:val="en-US" w:eastAsia="en-US"/>
              </w:rPr>
              <w:t>MDBs)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</w:t>
            </w:r>
            <w:r w:rsidRPr="007A3DBC">
              <w:t xml:space="preserve"> Bank for International Settlement (BIS), International Monetary Fund (IMF), European Central Bank (ECB), European Commission </w:t>
            </w:r>
            <w:r w:rsidRPr="007A3DBC">
              <w:rPr>
                <w:cs/>
              </w:rPr>
              <w:t>(</w:t>
            </w:r>
            <w:r w:rsidRPr="007A3DBC">
              <w:t>EC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หรือธนาคารเพื่อการพัฒนาระหว่างประเทศ </w:t>
            </w:r>
            <w:r w:rsidRPr="007A3DBC">
              <w:t xml:space="preserve">(MDBs) </w:t>
            </w:r>
            <w:r w:rsidRPr="007A3DBC">
              <w:rPr>
                <w:cs/>
              </w:rPr>
              <w:t>ที่ได้รับน้ำหนักความเสี่ยงร้อยละ</w:t>
            </w:r>
            <w:r w:rsidRPr="007A3DBC">
              <w:t xml:space="preserve"> 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 </w:t>
            </w:r>
            <w:r w:rsidRPr="007A3DBC">
              <w:rPr>
                <w:rFonts w:cs="Tahoma"/>
                <w:cs/>
                <w:lang w:val="en-US" w:eastAsia="en-US"/>
              </w:rPr>
              <w:t xml:space="preserve">ตราสารหนี้ที่ไม่ได้รับน้ำหนักความเสี่ยง </w:t>
            </w:r>
            <w:r w:rsidR="00691144" w:rsidRPr="007A3DBC">
              <w:rPr>
                <w:rFonts w:cs="Tahoma"/>
                <w:lang w:val="en-US" w:eastAsia="en-US"/>
              </w:rPr>
              <w:t>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ซึ่งออกหรือค้ำประกันโดยรัฐบาลไทยหรือ ธปท. ซึ่งหมายรวมถึงคู่สัญญาที่ถูกจัดประเภทเป็นลูกหนี้รัฐบาลไทยและ ธปท. ได้แก่ กองทุนเพื่อการฟื้นฟูและพัฒนาระบบสถาบันการเงิน (</w:t>
            </w:r>
            <w:r w:rsidRPr="007A3DBC">
              <w:t>FIDF</w:t>
            </w:r>
            <w:r w:rsidRPr="007A3DBC">
              <w:rPr>
                <w:cs/>
              </w:rPr>
              <w:t>) สถาบันคุ้มครองเงินฝา</w:t>
            </w:r>
            <w:r w:rsidRPr="007A3DBC">
              <w:rPr>
                <w:rFonts w:hint="cs"/>
                <w:cs/>
              </w:rPr>
              <w:t xml:space="preserve">ก </w:t>
            </w:r>
            <w:r w:rsidRPr="007A3DBC">
              <w:t xml:space="preserve">(DPA) </w:t>
            </w:r>
            <w:r w:rsidRPr="007A3DBC">
              <w:rPr>
                <w:cs/>
              </w:rPr>
              <w:t xml:space="preserve">และบริษัทบริหารสินทรัพย์กรุงเทพพาณิชย์ จำกัด </w:t>
            </w:r>
            <w:r w:rsidRPr="007A3DBC">
              <w:t>(BAM)</w:t>
            </w:r>
            <w:r w:rsidRPr="007A3DBC">
              <w:rPr>
                <w:cs/>
              </w:rPr>
              <w:t xml:space="preserve"> หรือ ตราสารหนี้ที่ออกหรือค้ำประกันโดยรัฐบาลหรือธนาคารกลางของประเทศที่</w:t>
            </w:r>
            <w:r w:rsidRPr="007A3DBC">
              <w:t xml:space="preserve"> </w:t>
            </w:r>
            <w:r w:rsidRPr="007A3DBC">
              <w:rPr>
                <w:cs/>
              </w:rPr>
              <w:t>ธพ. จดทะเบียนในประเทศไทยไปมีสาขาจัดตั้งอยู่ ที่ไม่ได้รับน้ำหนักความเสี่ยงร้อยละ 0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7A3DBC">
              <w:t xml:space="preserve"> SA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 </w:t>
            </w:r>
            <w:r w:rsidRPr="007A3DBC">
              <w:rPr>
                <w:rFonts w:cs="Tahoma"/>
                <w:cs/>
                <w:lang w:val="en-US" w:eastAsia="en-US"/>
              </w:rPr>
              <w:t>ตราสารหนี้สกุลเงินบาทที่ออกหรือค้ำโดยรัฐบาลไทย ธปท. หรือตราสารหนี้ที่ออกโดยรัฐบาล ธนาคารกลางของประเทศที่ ธพ. จด</w:t>
            </w:r>
            <w:r w:rsidR="00691144" w:rsidRPr="007A3DBC">
              <w:rPr>
                <w:rFonts w:cs="Tahoma"/>
                <w:cs/>
                <w:lang w:val="en-US" w:eastAsia="en-US"/>
              </w:rPr>
              <w:t>ทะเบียนในไทยไปมีสาขาจัดตั้งอยู่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ปริมาณคงค้างตราสารหนี้สกุลเงินบาทที่ออกหรือค้ำประกันโดยรัฐบาลไทยหรือ ธปท. หรือ ตราสารหนี้สกุลเงินท้องถิ่นที่ออกโดยรัฐบาลหรือธนาคารกลางของประเทศที่ ธพ. จดทะเบียนในไทยไปมีสาขาจัดตั้งอยู่ และตราสารหนี้ดังกล่าวไม่ได้รับน้ำหนักความเสี่ยงร้อยละ</w:t>
            </w:r>
            <w:r w:rsidRPr="007A3DBC">
              <w:t xml:space="preserve"> 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4.2 ตราสารหนี้สกุลเงินต่างประเทศที่ออกหรือค้ำโดยรัฐบาลไทย ธปท. หรือ ออกโดยรัฐบาล ธนาคารกลางของประเทศที่ ธพ. จดทะเบียนในไทยไปมีสาขาจัดตั้งอยู่ โดยจำกัดให้นับได้ไม่เกินกระแสเงินสดไหลออกสุทธิ (</w:t>
            </w:r>
            <w:r w:rsidRPr="007A3DBC">
              <w:rPr>
                <w:rFonts w:cs="Tahoma"/>
                <w:lang w:val="en-US" w:eastAsia="en-US"/>
              </w:rPr>
              <w:t xml:space="preserve">Stressed net cash outflow) </w:t>
            </w:r>
            <w:r w:rsidRPr="007A3DBC">
              <w:rPr>
                <w:rFonts w:cs="Tahoma"/>
                <w:cs/>
                <w:lang w:val="en-US" w:eastAsia="en-US"/>
              </w:rPr>
              <w:t>ในสกุลเงินต่างประเทศดังกล่าวซึ่งเกิดจากก</w:t>
            </w:r>
            <w:r w:rsidR="00691144" w:rsidRPr="007A3DBC">
              <w:rPr>
                <w:rFonts w:cs="Tahoma"/>
                <w:cs/>
                <w:lang w:val="en-US" w:eastAsia="en-US"/>
              </w:rPr>
              <w:t>ารทำธุรกรรมของ ธพ. ในประเทศนั้น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ปริมาณคงค้างตราสารหนี้สกุลเงินต่างประเทศที่ออกหรือค้ำประกันโดยรัฐบาลไทยหรือ ธปท. หรือ ตราสารหนี้สกุลเงินต่างประเทศที่ไม่ใช่สกุลเงินท้องถิ่นซึ่งออกโดยรัฐบาลหรือธนาคารกลางของประเทศที่ ธพ. จดทะเบียนในไทยไปมีสาขาจัดตั้งอยู่ และตราสารหนี้ดังกล่าวไม่ได้รับน้ำหนักความเสี่ยงร้อยละ</w:t>
            </w:r>
            <w:r w:rsidRPr="007A3DBC">
              <w:t xml:space="preserve"> 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สินทรัพย์สภาพคล่องชั้นที่ 2</w:t>
            </w:r>
            <w:r w:rsidRPr="007A3DBC">
              <w:rPr>
                <w:rFonts w:cs="Tahoma"/>
                <w:b/>
                <w:bCs/>
                <w:lang w:val="en-US" w:eastAsia="en-US"/>
              </w:rPr>
              <w:t>A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กำหนดให้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รายงานราคาตลาดซึ่งเป็นราคาที่รวมดอกเบี้ยรับ </w:t>
            </w:r>
            <w:r w:rsidRPr="007A3DBC">
              <w:t>(Gross price)</w:t>
            </w:r>
            <w:r w:rsidRPr="007A3DBC">
              <w:rPr>
                <w:cs/>
              </w:rPr>
              <w:t xml:space="preserve"> สำหรับรายการตราสารหนี้ทุกประเภท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โดยให้แบ่งประเภทบัญชี</w:t>
            </w:r>
            <w:r w:rsidRPr="007A3DBC">
              <w:rPr>
                <w:rFonts w:hint="cs"/>
                <w:cs/>
              </w:rPr>
              <w:t>ตาม</w:t>
            </w:r>
            <w:r w:rsidRPr="007A3DBC">
              <w:rPr>
                <w:cs/>
              </w:rPr>
              <w:t xml:space="preserve"> </w:t>
            </w:r>
            <w:r w:rsidRPr="007A3DBC">
              <w:t>Booking type</w:t>
            </w:r>
            <w:r w:rsidRPr="007A3DBC">
              <w:rPr>
                <w:cs/>
              </w:rPr>
              <w:t xml:space="preserve"> ได้แก่ บัญชีเพื่อการธนาคาร </w:t>
            </w:r>
            <w:r w:rsidRPr="007A3DBC">
              <w:t xml:space="preserve">(Banking book account) </w:t>
            </w:r>
            <w:r w:rsidRPr="007A3DBC">
              <w:rPr>
                <w:cs/>
              </w:rPr>
              <w:t>ซึ่ง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รวมถึงสินทรัพย์สภาพคล่องชั้นที่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ที่ได้รับมาจากธุรกรรมการซื้อหลักทรัพย์โดยมีสัญญาว่าจะขายคืน </w:t>
            </w:r>
            <w:r w:rsidRPr="007A3DBC">
              <w:t xml:space="preserve">(Reverse repo) </w:t>
            </w:r>
            <w:r w:rsidRPr="007A3DBC">
              <w:rPr>
                <w:cs/>
              </w:rPr>
              <w:t xml:space="preserve">ธุรกรรมการยืมหลักทรัพย์ </w:t>
            </w:r>
            <w:r w:rsidRPr="007A3DBC">
              <w:t xml:space="preserve">(Securities borrowing) </w:t>
            </w:r>
            <w:r w:rsidRPr="007A3DBC">
              <w:rPr>
                <w:cs/>
              </w:rPr>
              <w:t>และธุรกรรมการแลกเปลี่ยนหลักประกัน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>และบัญชีเพื่อการค้า</w:t>
            </w:r>
            <w:r w:rsidRPr="007A3DBC">
              <w:t xml:space="preserve"> (Trading book account)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 </w:t>
            </w:r>
            <w:r w:rsidRPr="007A3DBC">
              <w:rPr>
                <w:rFonts w:cs="Tahoma"/>
                <w:cs/>
                <w:lang w:val="en-US" w:eastAsia="en-US"/>
              </w:rPr>
              <w:t xml:space="preserve">ตราสารหนี้ที่ได้รับน้ำหนักความเสี่ยง </w:t>
            </w:r>
            <w:r w:rsidR="003F2D4F" w:rsidRPr="007A3DBC">
              <w:rPr>
                <w:rFonts w:cs="Tahoma"/>
                <w:lang w:val="en-US" w:eastAsia="en-US"/>
              </w:rPr>
              <w:t>20%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ตราสารหนี้ที่ปราศจากภาระผูกพัน ซึ่งออกหรือค้ำประกันโดยรัฐบาล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</w:t>
            </w:r>
            <w:r w:rsidRPr="007A3DBC">
              <w:t xml:space="preserve"> (MDBs)</w:t>
            </w:r>
            <w:r w:rsidRPr="007A3DBC">
              <w:rPr>
                <w:cs/>
              </w:rPr>
              <w:t xml:space="preserve"> ที่ได้รับน้ำหนักความเสี่ยงร้อยละ</w:t>
            </w:r>
            <w:r w:rsidRPr="007A3DBC">
              <w:t xml:space="preserve"> </w:t>
            </w:r>
            <w:r w:rsidRPr="007A3DBC">
              <w:rPr>
                <w:cs/>
              </w:rPr>
              <w:t>2</w:t>
            </w:r>
            <w:r w:rsidRPr="007A3DBC">
              <w:t xml:space="preserve">0 </w:t>
            </w:r>
            <w:r w:rsidRPr="007A3DBC">
              <w:rPr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7A3DBC">
              <w:t xml:space="preserve"> SA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 </w:t>
            </w:r>
            <w:r w:rsidR="003F2D4F" w:rsidRPr="007A3DBC">
              <w:rPr>
                <w:rFonts w:cs="Tahoma"/>
                <w:cs/>
                <w:lang w:val="en-US" w:eastAsia="en-US"/>
              </w:rPr>
              <w:t>ออก หรือค้ำประกันโดยรัฐบาล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ปริมาณคงค้างตราสารหนี้ซึ่งออกหรือค้ำประกันโดยรัฐบาลที่ได้รับน้ำหนักความเสี่ยงร้อยละ</w:t>
            </w:r>
            <w:r w:rsidRPr="007A3DBC">
              <w:t xml:space="preserve"> 20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1.2 </w:t>
            </w:r>
            <w:r w:rsidR="003F2D4F" w:rsidRPr="007A3DBC">
              <w:rPr>
                <w:rFonts w:cs="Tahoma"/>
                <w:cs/>
                <w:lang w:val="en-US" w:eastAsia="en-US"/>
              </w:rPr>
              <w:t>ออก หรือค้ำประกันโดยธนาคารกลาง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ปริมาณคงค้างตราสารหนี้ซึ่งออกหรือค้ำประกันโดยธนาคารกลางที่ได้รับน้ำหนักความเสี่ยงร้อยละ</w:t>
            </w:r>
            <w:r w:rsidRPr="007A3DBC">
              <w:rPr>
                <w:spacing w:val="-4"/>
              </w:rPr>
              <w:t xml:space="preserve"> 20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1.3 </w:t>
            </w:r>
            <w:r w:rsidRPr="007A3DBC">
              <w:rPr>
                <w:rFonts w:cs="Tahoma"/>
                <w:cs/>
                <w:lang w:val="en-US" w:eastAsia="en-US"/>
              </w:rPr>
              <w:t>ออก หรือค้ำประกันโดยองค์กรปกครองส่วนท้องถ</w:t>
            </w:r>
            <w:r w:rsidR="000E1D35" w:rsidRPr="007A3DBC">
              <w:rPr>
                <w:rFonts w:cs="Tahoma"/>
                <w:cs/>
                <w:lang w:val="en-US" w:eastAsia="en-US"/>
              </w:rPr>
              <w:t>ิ่น องค์การของรัฐและรัฐวิสาหกิจ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ปริมาณคงค้างตราสารหนี้ซึ่งออกหรือค้ำประกันโดยองค์ก</w:t>
            </w:r>
            <w:r w:rsidRPr="007A3DBC">
              <w:rPr>
                <w:rFonts w:hint="cs"/>
                <w:cs/>
              </w:rPr>
              <w:t>ร</w:t>
            </w:r>
            <w:r w:rsidRPr="007A3DBC">
              <w:rPr>
                <w:cs/>
              </w:rPr>
              <w:t>ปกครองส่วนท้องถิ่น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องค์การของรัฐและรัฐวิสาหกิจที่ได้รับน้ำหนักความเสี่ยงร้อยละ</w:t>
            </w:r>
            <w:r w:rsidRPr="007A3DBC">
              <w:t xml:space="preserve"> 20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1.4 </w:t>
            </w:r>
            <w:r w:rsidRPr="007A3DBC">
              <w:rPr>
                <w:rFonts w:cs="Tahoma"/>
                <w:cs/>
                <w:lang w:val="en-US" w:eastAsia="en-US"/>
              </w:rPr>
              <w:t>ออก หรือค้ำประกันโดยธนาคารเพื่อการพัฒนาระหว่างประเทศ (</w:t>
            </w:r>
            <w:r w:rsidR="000E1D35" w:rsidRPr="007A3DBC">
              <w:rPr>
                <w:rFonts w:cs="Tahoma"/>
                <w:lang w:val="en-US" w:eastAsia="en-US"/>
              </w:rPr>
              <w:t>MDBs)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ปริมาณคงค้างตราสารหนี้ซึ่งออกหรือค้ำประกันโดยธนาคารเพื่อการพัฒนาระหว่างประเทศ</w:t>
            </w:r>
            <w:r w:rsidRPr="007A3DBC">
              <w:t xml:space="preserve"> (MDBs) </w:t>
            </w:r>
            <w:r w:rsidRPr="007A3DBC">
              <w:rPr>
                <w:cs/>
              </w:rPr>
              <w:t>ที่ได้รับน้ำหนักความเสี่ยงร้อยละ</w:t>
            </w:r>
            <w:r w:rsidRPr="007A3DBC">
              <w:t xml:space="preserve"> 20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 </w:t>
            </w:r>
            <w:r w:rsidRPr="007A3DBC">
              <w:rPr>
                <w:rFonts w:cs="Tahoma"/>
                <w:cs/>
                <w:lang w:val="en-US" w:eastAsia="en-US"/>
              </w:rPr>
              <w:t>ตราสารหนี้ธุรกิจเอกชนที่ไม่ใช่สถาบันการเงิน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ที่ได้รับอันดับเครดิตตั้งแต่ </w:t>
            </w:r>
            <w:r w:rsidRPr="007A3DBC">
              <w:rPr>
                <w:rFonts w:cs="Tahoma"/>
                <w:lang w:val="en-US" w:eastAsia="en-US"/>
              </w:rPr>
              <w:t xml:space="preserve">AA- </w:t>
            </w:r>
            <w:r w:rsidR="000E1D35" w:rsidRPr="007A3DBC">
              <w:rPr>
                <w:rFonts w:cs="Tahoma"/>
                <w:cs/>
                <w:lang w:val="en-US" w:eastAsia="en-US"/>
              </w:rPr>
              <w:t>ขึ้นไป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7A3DBC">
              <w:rPr>
                <w:cs/>
              </w:rPr>
              <w:t xml:space="preserve">ปริมาณคงค้างตราสารหนี้ธุรกิจเอกชนที่ปราศจากภาระผูกพัน และตราสารดังกล่าวได้รับการจัดอันดับเครดิตไม่ต่ำกว่า </w:t>
            </w:r>
            <w:r w:rsidRPr="007A3DBC">
              <w:t xml:space="preserve">AA- </w:t>
            </w:r>
            <w:r w:rsidRPr="007A3DBC">
              <w:rPr>
                <w:cs/>
              </w:rPr>
              <w:t>หรือเทียบเท่า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 ตั๋วสัญญา</w:t>
            </w:r>
            <w:r w:rsidR="000E1D35" w:rsidRPr="007A3DBC">
              <w:rPr>
                <w:rFonts w:cs="Tahoma"/>
                <w:cs/>
                <w:lang w:val="en-US" w:eastAsia="en-US"/>
              </w:rPr>
              <w:t>ใช้เงินซึ่งออกโดยกระทรวงการคลัง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ปริมาณคงค้างตั๋วสัญญาใช้เงินแบบมีใบหุ้นหรือหลักทรัพย์ </w:t>
            </w:r>
            <w:r w:rsidRPr="007A3DBC">
              <w:t xml:space="preserve">(Scrip) </w:t>
            </w:r>
            <w:r w:rsidRPr="007A3DBC">
              <w:rPr>
                <w:cs/>
              </w:rPr>
              <w:t xml:space="preserve">ซึ่งออกโดยกระทรวงการคลังที่ปราศจากภาระผูกพัน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 ตราสารหนี้ที่ออกโดยรัฐวิสาหกิจ หรือสถาบันการเงินเฉพาะกิจที่กระทรวงการคลังไม่ค้ำประกันเงินต้นและดอกเบี้ย และตราสารหรือผู้ออกต้องได้รับอันดับเครดิตตั้งแต่ 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ขึ้นไป กรณีไม่มีการจัดอันดับเครดิตต้องมีสถานะการดำเนินงานเป็น</w:t>
            </w:r>
            <w:r w:rsidR="000E1D35" w:rsidRPr="007A3DBC">
              <w:rPr>
                <w:rFonts w:cs="Tahoma"/>
                <w:cs/>
                <w:lang w:val="en-US" w:eastAsia="en-US"/>
              </w:rPr>
              <w:t xml:space="preserve"> "ไม่มีปัญหา" ตามที่ สคร. 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i/>
                <w:iCs/>
              </w:rPr>
            </w:pPr>
            <w:r w:rsidRPr="007A3DBC">
              <w:rPr>
                <w:cs/>
              </w:rPr>
              <w:t xml:space="preserve">ปริมาณคงค้างตราสารหนี้ที่ออกโดยรัฐวิสาหกิจหรือสถาบันการเงินเฉพาะกิจที่กระทรวงการคลังไม่ค้ำประกันเงินต้นและดอกเบี้ยที่ปราศจากภาระผูกพัน และตราสารหรือผู้ออกต้องได้รับการจัดอันดับเครดิตไม่ต่ำกว่า </w:t>
            </w:r>
            <w:r w:rsidRPr="007A3DBC">
              <w:t xml:space="preserve">A </w:t>
            </w:r>
            <w:r w:rsidRPr="007A3DBC">
              <w:rPr>
                <w:cs/>
              </w:rPr>
              <w:t>หรือเทียบเท่า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ในกรณีไม่มีการจัดอันดับเครดิตต้องมีสถานะการดำเนินงานเป็น "ไม่มีปัญหา" ตามหลักเกณฑ์ที่สำนักคณะกรรมการนโยบายรัฐวิสาหกิจ (สคร.) กำหนด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5. หุ้นกู้มีประกัน (</w:t>
            </w:r>
            <w:r w:rsidRPr="007A3DBC">
              <w:rPr>
                <w:rFonts w:cs="Tahoma"/>
                <w:lang w:val="en-US" w:eastAsia="en-US"/>
              </w:rPr>
              <w:t xml:space="preserve">Covered bond)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ที่ได้รับอันดับเครดิตตั้งแต่ </w:t>
            </w:r>
            <w:r w:rsidRPr="007A3DBC">
              <w:rPr>
                <w:rFonts w:cs="Tahoma"/>
                <w:lang w:val="en-US" w:eastAsia="en-US"/>
              </w:rPr>
              <w:t xml:space="preserve">AA- </w:t>
            </w:r>
            <w:r w:rsidR="000E1D35" w:rsidRPr="007A3DBC">
              <w:rPr>
                <w:rFonts w:cs="Tahoma"/>
                <w:cs/>
                <w:lang w:val="en-US" w:eastAsia="en-US"/>
              </w:rPr>
              <w:t>ขึ้นไป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ปริมาณคงค้างหุ้นกู้มีประกัน</w:t>
            </w:r>
            <w:r w:rsidRPr="007A3DBC">
              <w:t xml:space="preserve"> (Covered bond)</w:t>
            </w:r>
            <w:r w:rsidRPr="007A3DBC">
              <w:rPr>
                <w:cs/>
              </w:rPr>
              <w:t xml:space="preserve"> ที่ปราศจากภาระผูกพัน และหุ้นกู้ดังกล่าวได้รับการจัดอันดับเครดิตไม่ต่ำกว่า</w:t>
            </w:r>
            <w:r w:rsidRPr="007A3DBC">
              <w:t xml:space="preserve"> AA- </w:t>
            </w:r>
            <w:r w:rsidRPr="007A3DBC">
              <w:rPr>
                <w:cs/>
              </w:rPr>
              <w:t>หรือเทียบเท่า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สินทรัพย์สภาพคล่องชั้นที่ 2</w:t>
            </w:r>
            <w:r w:rsidRPr="007A3DBC">
              <w:rPr>
                <w:rFonts w:cs="Tahoma"/>
                <w:b/>
                <w:bCs/>
                <w:lang w:val="en-US" w:eastAsia="en-US"/>
              </w:rPr>
              <w:t>B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กำหนดให้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รายงานราคาตลาดซึ่งเป็นราคาที่รวมดอกเบี้ยรับ </w:t>
            </w:r>
            <w:r w:rsidRPr="007A3DBC">
              <w:t>(Gross price)</w:t>
            </w:r>
            <w:r w:rsidRPr="007A3DBC">
              <w:rPr>
                <w:cs/>
              </w:rPr>
              <w:t xml:space="preserve"> สำหรับรายการตราสารหนี้ทุกประเภท โดยให้แบ่งประเภทบัญชี</w:t>
            </w:r>
            <w:r w:rsidRPr="007A3DBC">
              <w:rPr>
                <w:rFonts w:hint="cs"/>
                <w:cs/>
              </w:rPr>
              <w:t>ตาม</w:t>
            </w:r>
            <w:r w:rsidRPr="007A3DBC">
              <w:rPr>
                <w:cs/>
              </w:rPr>
              <w:t xml:space="preserve"> </w:t>
            </w:r>
            <w:r w:rsidRPr="007A3DBC">
              <w:t>Booking type</w:t>
            </w:r>
            <w:r w:rsidRPr="007A3DBC">
              <w:rPr>
                <w:cs/>
              </w:rPr>
              <w:t xml:space="preserve"> ได้แก่ บัญชีเพื่อการธนาคาร </w:t>
            </w:r>
            <w:r w:rsidRPr="007A3DBC">
              <w:t xml:space="preserve">(Banking book account) </w:t>
            </w:r>
            <w:r w:rsidRPr="007A3DBC">
              <w:rPr>
                <w:cs/>
              </w:rPr>
              <w:t>ซึ่ง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รวมถึงสินทรัพย์สภาพคล่องชั้นที่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ที่ได้รับมาจากธุรกรรมการซื้อหลักทรัพย์โดยมีสัญญาว่าจะขายคืน </w:t>
            </w:r>
            <w:r w:rsidRPr="007A3DBC">
              <w:t xml:space="preserve">(Reverse repo) </w:t>
            </w:r>
            <w:r w:rsidRPr="007A3DBC">
              <w:rPr>
                <w:cs/>
              </w:rPr>
              <w:t xml:space="preserve">ธุรกรรมการยืมหลักทรัพย์ </w:t>
            </w:r>
            <w:r w:rsidRPr="007A3DBC">
              <w:t xml:space="preserve">(Securities borrowing) </w:t>
            </w:r>
            <w:r w:rsidRPr="007A3DBC">
              <w:rPr>
                <w:cs/>
              </w:rPr>
              <w:t>และธุรกรรมการแลกเปลี่ยนหลักประกัน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>และบัญชีเพื่อการค้า</w:t>
            </w:r>
            <w:r w:rsidRPr="007A3DBC">
              <w:t xml:space="preserve"> (Trading book account)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 ตราสารหนี</w:t>
            </w:r>
            <w:r w:rsidR="000E1D35" w:rsidRPr="007A3DBC">
              <w:rPr>
                <w:rFonts w:cs="Tahoma"/>
                <w:cs/>
                <w:lang w:val="en-US" w:eastAsia="en-US"/>
              </w:rPr>
              <w:t>้ที่ได้รับน้ำหนักความเสี่ยง 50%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ตราสารหนี้ที่ปราศจากภาระผูกพัน ซึ่งออกหรือค้ำประกันโดยรัฐบาล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</w:t>
            </w:r>
            <w:r w:rsidRPr="007A3DBC">
              <w:t xml:space="preserve"> (MDBs)</w:t>
            </w:r>
            <w:r w:rsidRPr="007A3DBC">
              <w:rPr>
                <w:cs/>
              </w:rPr>
              <w:t xml:space="preserve"> ที่ได้รับน้ำหนักความเสี่ยงร้อยละ</w:t>
            </w:r>
            <w:r w:rsidRPr="007A3DBC">
              <w:t xml:space="preserve"> </w:t>
            </w:r>
            <w:r w:rsidRPr="007A3DBC">
              <w:rPr>
                <w:cs/>
              </w:rPr>
              <w:t>5</w:t>
            </w:r>
            <w:r w:rsidRPr="007A3DBC">
              <w:t xml:space="preserve">0 </w:t>
            </w:r>
            <w:r w:rsidRPr="007A3DBC">
              <w:rPr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7A3DBC">
              <w:t xml:space="preserve"> SA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 ออก หรือค้ำประกันโดยรัฐบาล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ปริมาณคงค้างตราสารหนี้ซึ่งออกหรือค้ำประกันโดยรัฐบาลที่ได้รับน้ำหนักความเสี่ยงร้อยละ</w:t>
            </w:r>
            <w:r w:rsidRPr="007A3DBC">
              <w:t xml:space="preserve"> </w:t>
            </w:r>
            <w:r w:rsidRPr="007A3DBC">
              <w:rPr>
                <w:cs/>
              </w:rPr>
              <w:t>5</w:t>
            </w:r>
            <w:r w:rsidRPr="007A3DBC">
              <w:t>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1.2 </w:t>
            </w:r>
            <w:r w:rsidRPr="007A3DBC">
              <w:rPr>
                <w:rFonts w:cs="Tahoma"/>
                <w:cs/>
                <w:lang w:val="en-US" w:eastAsia="en-US"/>
              </w:rPr>
              <w:t xml:space="preserve">ออก หรือค้ำประกันโดยธนาคารกลาง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</w:t>
            </w:r>
            <w:r w:rsidRPr="007A3DBC">
              <w:rPr>
                <w:spacing w:val="-6"/>
                <w:cs/>
              </w:rPr>
              <w:t>ซึ่งออกหรือค้ำประกันโดยธนาคารกลางที่ได้รับน้ำหนักความเสี่ยงร้อยละ</w:t>
            </w:r>
            <w:r w:rsidRPr="007A3DBC">
              <w:rPr>
                <w:spacing w:val="-6"/>
              </w:rPr>
              <w:t xml:space="preserve"> </w:t>
            </w:r>
            <w:r w:rsidRPr="007A3DBC">
              <w:rPr>
                <w:spacing w:val="-6"/>
                <w:cs/>
              </w:rPr>
              <w:t>5</w:t>
            </w:r>
            <w:r w:rsidRPr="007A3DBC">
              <w:rPr>
                <w:spacing w:val="-6"/>
              </w:rPr>
              <w:t>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1.3 ออก หรือค้ำประกันโดยองค์กรปกครองส่วนท้องถิ่น องค์การของรัฐและรัฐวิสาหกิจ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ปริมาณคงค้างตราสารหนี้ซึ่งออกหรือค้ำประกันโดยองค์ก</w:t>
            </w:r>
            <w:r w:rsidRPr="007A3DBC">
              <w:rPr>
                <w:rFonts w:hint="cs"/>
                <w:cs/>
              </w:rPr>
              <w:t>ร</w:t>
            </w:r>
            <w:r w:rsidRPr="007A3DBC">
              <w:rPr>
                <w:cs/>
              </w:rPr>
              <w:t>ปกครองส่วนท้องถิ่น องค์การของรัฐและรัฐวิสาหกิจที่ได้รับน้ำหนักความเสี่ยงร้อยละ</w:t>
            </w:r>
            <w:r w:rsidRPr="007A3DBC">
              <w:t xml:space="preserve"> </w:t>
            </w:r>
            <w:r w:rsidRPr="007A3DBC">
              <w:rPr>
                <w:cs/>
              </w:rPr>
              <w:t>5</w:t>
            </w:r>
            <w:r w:rsidRPr="007A3DBC">
              <w:t>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1.4 ออก หรือค้ำประกันโดยธนาคารเพื่อการพัฒนาระหว่างประเทศ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ปริมาณคงค้างตราสารหนี้ซึ่งออกหรือค้ำประกันโดยธนาคารเพื่อการพัฒนาระหว่างประเทศ </w:t>
            </w:r>
            <w:r w:rsidRPr="007A3DBC">
              <w:t xml:space="preserve">(MDBs) </w:t>
            </w:r>
            <w:r w:rsidRPr="007A3DBC">
              <w:rPr>
                <w:cs/>
              </w:rPr>
              <w:t>ที่ได้รับน้ำหนักความเสี่ยง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ร้อยละ</w:t>
            </w:r>
            <w:r w:rsidRPr="007A3DBC">
              <w:t xml:space="preserve"> </w:t>
            </w:r>
            <w:r w:rsidRPr="007A3DBC">
              <w:rPr>
                <w:cs/>
              </w:rPr>
              <w:t>5</w:t>
            </w:r>
            <w:r w:rsidRPr="007A3DBC">
              <w:t>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 ตราสารหนี้ธุรกิจเอกชนที่ไม่ใช่สถาบันการเงิน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ที่ได้รับอันดับเครดิต 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 xml:space="preserve">ถึง </w:t>
            </w:r>
            <w:r w:rsidRPr="007A3DBC">
              <w:rPr>
                <w:rFonts w:cs="Tahoma"/>
                <w:lang w:val="en-US" w:eastAsia="en-US"/>
              </w:rPr>
              <w:t xml:space="preserve">A+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 xml:space="preserve">ปริมาณคงค้างตราสารหนี้ธุรกิจเอกชนที่ปราศจากภาระผูกพัน และตราสารดังกล่าวได้รับการจัดอันดับเครดิตตั้งแต่ </w:t>
            </w:r>
            <w:r w:rsidRPr="007A3DBC">
              <w:t xml:space="preserve">A </w:t>
            </w:r>
            <w:r w:rsidRPr="007A3DBC">
              <w:rPr>
                <w:cs/>
              </w:rPr>
              <w:t xml:space="preserve">ถึง </w:t>
            </w:r>
            <w:r w:rsidRPr="007A3DBC">
              <w:t xml:space="preserve">A+ </w:t>
            </w:r>
            <w:r w:rsidRPr="007A3DBC">
              <w:rPr>
                <w:cs/>
              </w:rPr>
              <w:t>หรือเทียบเท่า</w:t>
            </w:r>
            <w:r w:rsidRPr="007A3DBC">
              <w:t xml:space="preserve"> </w:t>
            </w:r>
          </w:p>
        </w:tc>
      </w:tr>
      <w:tr w:rsidR="000108A0" w:rsidRPr="007A3DBC" w:rsidTr="005E3B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469032</w:t>
            </w:r>
          </w:p>
        </w:tc>
        <w:tc>
          <w:tcPr>
            <w:tcW w:w="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 </w:t>
            </w:r>
            <w:r w:rsidRPr="007A3DBC">
              <w:rPr>
                <w:rFonts w:cs="Tahoma"/>
                <w:cs/>
                <w:lang w:val="en-US" w:eastAsia="en-US"/>
              </w:rPr>
              <w:t xml:space="preserve">ตั๋วแลกเงินหรือตั๋วสัญญาใช้เงินซึ่งออกโดยสถาบันการเงินเฉพาะกิจ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ปริมาณคงค้างตั๋วแลกเงิน และตั๋วสัญญาใช้เงินแบบมีใบหุ้นหรือหลักทรัพย์ </w:t>
            </w:r>
            <w:r w:rsidRPr="007A3DBC">
              <w:t xml:space="preserve">(Scrip) </w:t>
            </w:r>
            <w:r w:rsidRPr="007A3DBC">
              <w:rPr>
                <w:cs/>
              </w:rPr>
              <w:t>ซึ่งออกโดยสถาบันการเงินเฉพาะกิจที</w:t>
            </w:r>
            <w:r w:rsidRPr="007A3DBC">
              <w:rPr>
                <w:rFonts w:hint="cs"/>
                <w:cs/>
              </w:rPr>
              <w:t>่</w:t>
            </w:r>
            <w:r w:rsidRPr="007A3DBC">
              <w:rPr>
                <w:cs/>
              </w:rPr>
              <w:t>ปราศจากภาระผูกพัน</w:t>
            </w:r>
          </w:p>
        </w:tc>
      </w:tr>
      <w:tr w:rsidR="000108A0" w:rsidRPr="007A3DBC" w:rsidTr="005E3B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วงเงินที่ยังไม่ได้เบิกใช้และไม่สามารถยกเลิกได้</w:t>
            </w:r>
            <w:r w:rsidRPr="007A3DBC">
              <w:rPr>
                <w:rFonts w:cs="Tahoma"/>
                <w:cs/>
                <w:lang w:val="en-US" w:eastAsia="en-US"/>
              </w:rPr>
              <w:t xml:space="preserve"> (</w:t>
            </w:r>
            <w:r w:rsidRPr="007A3DBC">
              <w:rPr>
                <w:rFonts w:cs="Tahoma"/>
                <w:lang w:val="en-US" w:eastAsia="en-US"/>
              </w:rPr>
              <w:t>Committed  facilities)</w:t>
            </w:r>
            <w:r w:rsidRPr="007A3DBC">
              <w:rPr>
                <w:rFonts w:cs="Tahoma" w:hint="cs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ที่สาขา ธพ. ต่างประเทศได้รับจากสำนักงานใหญ่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วงเงินที่ยังไม่ได้เบิกใช้และไม่สามารถยกเลิกได้ (</w:t>
            </w:r>
            <w:r w:rsidRPr="007A3DBC">
              <w:t>Committed facilities)</w:t>
            </w:r>
            <w:r w:rsidRPr="007A3DBC">
              <w:rPr>
                <w:cs/>
              </w:rPr>
              <w:t xml:space="preserve"> ซึ่งมีลักษณะเป็นสัญญาและมีผลผูกพันทางกฎหมาย</w:t>
            </w:r>
            <w:r w:rsidRPr="007A3DBC">
              <w:rPr>
                <w:rFonts w:hint="cs"/>
                <w:cs/>
              </w:rPr>
              <w:t xml:space="preserve">  </w:t>
            </w:r>
            <w:r w:rsidRPr="007A3DBC">
              <w:rPr>
                <w:cs/>
              </w:rPr>
              <w:t>ที่สาขา ธพ</w:t>
            </w:r>
            <w:r w:rsidRPr="007A3DBC">
              <w:t xml:space="preserve">. </w:t>
            </w:r>
            <w:r w:rsidRPr="007A3DBC">
              <w:rPr>
                <w:cs/>
              </w:rPr>
              <w:t>ต่างประเทศที่จัดตั้งอยู่ในประเทศไทยได้รับจากสำนักงานใหญ่ในต่างประเทศ</w:t>
            </w:r>
          </w:p>
        </w:tc>
      </w:tr>
      <w:tr w:rsidR="000108A0" w:rsidRPr="007A3DBC" w:rsidTr="005E3B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 ส่วนที่สามารถนับเป็นสินทรัพย์สภาพคล่องได้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วงเงินที่ยังไม่ได้เบิกใช้และไม่สามารถยกเลิกได้ (</w:t>
            </w:r>
            <w:r w:rsidRPr="007A3DBC">
              <w:t>Committed facilities)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เฉพาะส่วนที่ไม่เกินร้อยละ 40 ของสินทรัพย์สภาพคล่องขั้นต่ำที่ธนาคารพาณิชย์ต้องดำรง ซึ่ง</w:t>
            </w:r>
            <w:r w:rsidRPr="007A3DBC">
              <w:rPr>
                <w:cs/>
              </w:rPr>
              <w:t>สามารถนับเป็นสินทรัพย์สภาพคล่องได้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เช่น ในปี 2559 จะสามารถนับได้ไม่เกิน ร้อยละ 40 </w:t>
            </w:r>
            <w:r w:rsidRPr="007A3DBC">
              <w:t xml:space="preserve">x </w:t>
            </w:r>
            <w:r w:rsidRPr="007A3DBC">
              <w:rPr>
                <w:rFonts w:hint="cs"/>
                <w:cs/>
              </w:rPr>
              <w:t xml:space="preserve">(ร้อยละ 60* </w:t>
            </w:r>
            <w:r w:rsidRPr="007A3DBC">
              <w:t>x</w:t>
            </w:r>
            <w:r w:rsidRPr="007A3DBC">
              <w:rPr>
                <w:rFonts w:hint="cs"/>
                <w:cs/>
              </w:rPr>
              <w:t xml:space="preserve"> ประมาณการกระแสเงินสดไหลออกสุทธิใน 30 วัน) เป็นต้น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*หมายเหตุ </w:t>
            </w:r>
            <w:r w:rsidRPr="007A3DBC">
              <w:t xml:space="preserve">: </w:t>
            </w:r>
            <w:r w:rsidRPr="007A3DBC">
              <w:rPr>
                <w:rFonts w:hint="cs"/>
                <w:cs/>
              </w:rPr>
              <w:t>เพิ่มขึ้นร้อยละ 10 ในแต่ละปี จนครบร้อยละ 100 ในปี 2563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 ส่วนที่ไม่สามารถนับเป็นสินทรัพย์สภาพคล่องได้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วงเงินที่ยังไม่ได้เบิกใช้และไม่สามารถยกเลิกได้ (</w:t>
            </w:r>
            <w:r w:rsidRPr="007A3DBC">
              <w:t>Committed facilities)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ส่วนที่ไม่</w:t>
            </w:r>
            <w:r w:rsidRPr="007A3DBC">
              <w:rPr>
                <w:cs/>
              </w:rPr>
              <w:t>สามารถนับเป็นสินทรัพย์สภาพคล่องได้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469036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 xml:space="preserve">ส่วนที่ 2 </w:t>
            </w:r>
            <w:r w:rsidRPr="007A3DBC">
              <w:rPr>
                <w:rFonts w:cs="Tahoma"/>
                <w:b/>
                <w:bCs/>
                <w:lang w:val="en-US" w:eastAsia="en-US"/>
              </w:rPr>
              <w:t xml:space="preserve">: 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ประมาณการกระแสเงินสดไหลออกสุทธิ (</w:t>
            </w:r>
            <w:r w:rsidRPr="007A3DBC">
              <w:rPr>
                <w:rFonts w:cs="Tahoma"/>
                <w:b/>
                <w:bCs/>
                <w:lang w:val="en-US" w:eastAsia="en-US"/>
              </w:rPr>
              <w:t>Net cash outflows)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 w:hint="cs"/>
                <w:b/>
                <w:bCs/>
                <w:cs/>
                <w:lang w:val="en-US" w:eastAsia="en-US"/>
              </w:rPr>
              <w:t>ประมาณการ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กระแสเงินสดไหลออก (</w:t>
            </w:r>
            <w:r w:rsidRPr="007A3DBC">
              <w:rPr>
                <w:rFonts w:cs="Tahoma"/>
                <w:b/>
                <w:bCs/>
                <w:lang w:val="en-US" w:eastAsia="en-US"/>
              </w:rPr>
              <w:t>Expected cash outflows)</w:t>
            </w:r>
            <w:r w:rsidRPr="007A3DBC">
              <w:rPr>
                <w:rFonts w:cs="Tahoma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เงินรับฝากและเงินกู้ยืมรายย่อย (</w:t>
            </w:r>
            <w:r w:rsidRPr="007A3DBC">
              <w:rPr>
                <w:rFonts w:cs="Tahoma"/>
                <w:lang w:val="en-US" w:eastAsia="en-US"/>
              </w:rPr>
              <w:t xml:space="preserve">Retail deposits and borrowings)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 xml:space="preserve">รายงานปริมาณเงินรับฝากและเงินกู้ยืมจากคู่สัญญาที่เป็นบุคคลธรรมดา </w:t>
            </w:r>
            <w:r w:rsidRPr="007A3DBC">
              <w:rPr>
                <w:rFonts w:hint="cs"/>
                <w:spacing w:val="-6"/>
                <w:cs/>
              </w:rPr>
              <w:t>โดยให้แบ่ง</w:t>
            </w:r>
            <w:r w:rsidRPr="007A3DBC">
              <w:rPr>
                <w:spacing w:val="-6"/>
                <w:cs/>
              </w:rPr>
              <w:t>ตามประเภทสัญญา</w:t>
            </w:r>
            <w:r w:rsidRPr="007A3DBC">
              <w:rPr>
                <w:spacing w:val="-6"/>
              </w:rPr>
              <w:t xml:space="preserve"> </w:t>
            </w:r>
            <w:r w:rsidRPr="007A3DBC">
              <w:rPr>
                <w:spacing w:val="-6"/>
                <w:cs/>
              </w:rPr>
              <w:t>การได้รับการคุ้มครองเงินฝาก</w:t>
            </w:r>
            <w:r w:rsidRPr="007A3DBC">
              <w:rPr>
                <w:spacing w:val="-6"/>
              </w:rPr>
              <w:t xml:space="preserve"> </w:t>
            </w:r>
            <w:r w:rsidRPr="007A3DBC">
              <w:rPr>
                <w:spacing w:val="-6"/>
                <w:cs/>
              </w:rPr>
              <w:t>และลักษณะของบัญชีเงินรับฝากและเงินกู้ยืม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 </w:t>
            </w:r>
            <w:r w:rsidRPr="007A3DBC">
              <w:rPr>
                <w:rFonts w:cs="Tahoma"/>
                <w:cs/>
                <w:lang w:val="en-US" w:eastAsia="en-US"/>
              </w:rPr>
              <w:t xml:space="preserve">เงินรับฝากที่ได้รับการคุ้มครองเงินฝาก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เงินรับฝากจากบุคคลธรรมดาประเภท </w:t>
            </w:r>
            <w:r w:rsidRPr="007A3DBC">
              <w:t xml:space="preserve">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เงินรับฝากและเงินกู้ยืมประเภทจ่ายคืนเมื่อทวงถาม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เงินรับฝากและเงินกู้ยืมประเภทจ่ายคืนเมื่อสิ้นระยะเวลาซึ่งมีกำหนดชำระคืนภายในระยะเวลา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(3)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</w:t>
            </w:r>
            <w:r w:rsidRPr="007A3DBC">
              <w:rPr>
                <w:spacing w:val="-4"/>
                <w:cs/>
              </w:rPr>
              <w:t>กว่า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(4)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 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1.1.1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เงินรับฝากที่ได้รับการคุ้มครองเงินฝาก และเป็นบัญชีที่ลูกค้าใช้ในการทำธุรกรรมทางการเงิน (</w:t>
            </w:r>
            <w:r w:rsidRPr="007A3DBC">
              <w:rPr>
                <w:rFonts w:cs="Tahoma"/>
                <w:lang w:val="en-US" w:eastAsia="en-US"/>
              </w:rPr>
              <w:t xml:space="preserve">Transactional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ปริมาณเงินรับฝากจากบุคคลธรรมดาซึ่งเป็นบัญชีที่ลูกค้าใช้ในการทำธุรกรรมทางการเงิน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1.1.2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เงินรับฝากที่ได้รับการคุ้มครองเงินฝากซึ่งไม่ใช่บัญชีที่ลูกค้าใช้ในการทำธุรกรรมทางการเงิน (</w:t>
            </w:r>
            <w:r w:rsidRPr="007A3DBC">
              <w:rPr>
                <w:rFonts w:cs="Tahoma"/>
                <w:lang w:val="en-US" w:eastAsia="en-US"/>
              </w:rPr>
              <w:t>Non-transactional account)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เงินรับฝากจากบุคคลธรรมดาซึ่ง</w:t>
            </w:r>
            <w:r w:rsidRPr="007A3DBC">
              <w:rPr>
                <w:rFonts w:hint="cs"/>
                <w:cs/>
              </w:rPr>
              <w:t>ไม่ใช่</w:t>
            </w:r>
            <w:r w:rsidRPr="007A3DBC">
              <w:rPr>
                <w:cs/>
              </w:rPr>
              <w:t>บัญชีที่ลูกค้าใช้ในการทำธุรกรรมทางการเงิน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1.1.2.1 </w:t>
            </w:r>
            <w:r w:rsidRPr="007A3DBC">
              <w:rPr>
                <w:rFonts w:cs="Tahoma"/>
                <w:cs/>
                <w:lang w:val="en-US" w:eastAsia="en-US"/>
              </w:rPr>
              <w:t>บัญชีที่ลูกค้ามีความสัมพันธ์กับ ธพ. (</w:t>
            </w:r>
            <w:r w:rsidRPr="007A3DBC">
              <w:rPr>
                <w:rFonts w:cs="Tahoma"/>
                <w:lang w:val="en-US" w:eastAsia="en-US"/>
              </w:rPr>
              <w:t>Relationship account)</w:t>
            </w:r>
            <w:r w:rsidRPr="007A3DBC">
              <w:rPr>
                <w:rFonts w:cs="Tahoma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ปริมาณเงินรับฝากจากบุคคลธรรมดาซึ่งไม่ใช่บัญชีที่ลูกค้าใช้ในการทำธุรกรรมทางการเงิน แต่เป็นบัญชีที่ลูกค้าผู้ฝากเงินมีความสัมพันธ์กับ ธพ</w:t>
            </w:r>
            <w:r w:rsidRPr="007A3DBC">
              <w:t>.</w:t>
            </w:r>
            <w:r w:rsidRPr="007A3DBC">
              <w:rPr>
                <w:rFonts w:hint="cs"/>
                <w: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1.1.2.2 </w:t>
            </w:r>
            <w:r w:rsidRPr="007A3DBC">
              <w:rPr>
                <w:rFonts w:cs="Tahoma"/>
                <w:cs/>
                <w:lang w:val="en-US" w:eastAsia="en-US"/>
              </w:rPr>
              <w:t>บัญชีที่ลูกค้าไม่มีความสัมพันธ์กับ ธพ. (</w:t>
            </w:r>
            <w:r w:rsidRPr="007A3DBC">
              <w:rPr>
                <w:rFonts w:cs="Tahoma"/>
                <w:lang w:val="en-US" w:eastAsia="en-US"/>
              </w:rPr>
              <w:t xml:space="preserve">Non-relationship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ปริมาณเงินรับฝากจากบุคคลธรรมดาซึ่งไม่ใช่บัญชีที่ลูกค้าใช้ในการทำธุรกรรมทางการเงิน และลูกค้าผู้ฝากเงินมิได้มีความสัมพันธ์กับ</w:t>
            </w:r>
            <w:r w:rsidRPr="007A3DBC"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i/>
                <w:iCs/>
                <w:spacing w:val="-4"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1.2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เงินรับฝากที่ไม่ได้รับการคุ้มครองเงิน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เงินรับฝากและเงินกู้ยืมจากบุคคลธรรมดาประเภท </w:t>
            </w:r>
            <w:r w:rsidRPr="007A3DBC">
              <w:t xml:space="preserve">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เงินรับฝากและเงินกู้ยืมประเภทจ่ายคืนเมื่อทวงถาม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เงินรับฝากและเงินกู้ยืมประเภทจ่ายคืนเมื่อสิ้นระยะเวลาซึ่งมีกำหนดชำระคืนภายในระยะเวลา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(3)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(4)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 ธพ. มีสิทธิจ่ายคืนก่อนครบกำหนดและหากไม่ใช้สิทธิอาจมีผลกระทบในทางลบต่อชื่อเสียงของ ธพ.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cs/>
              </w:rPr>
              <w:t>ส่วนที่ไม่ได้รับการคุ้มครองเงินฝาก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1.2.1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เงินรับฝากที่มีการใช้บริการธนาคารทางอินเตอร์เน็ต (</w:t>
            </w:r>
            <w:r w:rsidRPr="007A3DBC">
              <w:rPr>
                <w:rFonts w:cs="Tahoma"/>
                <w:lang w:val="en-US" w:eastAsia="en-US"/>
              </w:rPr>
              <w:t xml:space="preserve">Internet banking)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z w:val="24"/>
                <w:cs/>
              </w:rPr>
              <w:t>ปริมาณเงินรับฝาก</w:t>
            </w:r>
            <w:r w:rsidRPr="007A3DBC">
              <w:rPr>
                <w:cs/>
              </w:rPr>
              <w:t>จากบุคคลธรรมดา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ซึ่งเป็นบัญชีเงินรับฝากที่ลูกค้า</w:t>
            </w:r>
            <w:r w:rsidRPr="007A3DBC">
              <w:rPr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7A3DBC">
              <w:rPr>
                <w:sz w:val="24"/>
              </w:rPr>
              <w:t xml:space="preserve"> </w:t>
            </w:r>
            <w:r w:rsidRPr="007A3DBC">
              <w:t>(Internet banking)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1.2.2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เงินรับฝากที่ไม่มีการใช้บริการธนาคารทางอินเตอร์เน็ต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z w:val="24"/>
                <w:cs/>
              </w:rPr>
              <w:t>ปริมาณเงินรับฝาก</w:t>
            </w:r>
            <w:r w:rsidRPr="007A3DBC">
              <w:rPr>
                <w:cs/>
              </w:rPr>
              <w:t>จากบุคคลธรรมดา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ซึ่ง</w:t>
            </w:r>
            <w:r w:rsidRPr="007A3DBC">
              <w:rPr>
                <w:rFonts w:hint="cs"/>
                <w:cs/>
              </w:rPr>
              <w:t>ไม่ใช่</w:t>
            </w:r>
            <w:r w:rsidRPr="007A3DBC">
              <w:rPr>
                <w:cs/>
              </w:rPr>
              <w:t>บัญชีเงินรับฝากที่ลูกค้า</w:t>
            </w:r>
            <w:r w:rsidRPr="007A3DBC">
              <w:rPr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7A3DBC">
              <w:rPr>
                <w:sz w:val="24"/>
              </w:rPr>
              <w:t xml:space="preserve"> </w:t>
            </w:r>
            <w:r w:rsidRPr="007A3DBC">
              <w:t>(Internet banking)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1.3 </w:t>
            </w:r>
            <w:r w:rsidRPr="007A3DBC">
              <w:rPr>
                <w:rFonts w:cs="Tahoma"/>
                <w:cs/>
                <w:lang w:val="en-US" w:eastAsia="en-US"/>
              </w:rPr>
              <w:t xml:space="preserve">เงินรับฝากและเงินกู้ยืมอื่น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เงินรับฝากและเงินกู้ยืมจากบุคคลธรรมดาประเภท</w:t>
            </w:r>
            <w:r w:rsidRPr="007A3DBC">
              <w:t xml:space="preserve"> 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ที่ผู้ฝากเงินมีสิทธิในการไถ่ถอนก่อนกำหนดได้แต่มีค่าปรับอย่างมีนัยสำคัญ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ที่ม</w:t>
            </w:r>
            <w:r w:rsidRPr="007A3DBC">
              <w:rPr>
                <w:rFonts w:hint="cs"/>
                <w:cs/>
              </w:rPr>
              <w:t>ี</w:t>
            </w:r>
            <w:r w:rsidRPr="007A3DBC">
              <w:rPr>
                <w:cs/>
              </w:rPr>
              <w:t>เงื่อนไขห้ามไถ่ถอนก่อนครบกำหนด และเงินรับฝากและเงินกู้ยืมที่ไม่สามารถก่อให้เกิดกระแสเงินสดไหลออกได้ใน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1.3.1 เงินรับฝากและเงินกู้ยืมประเภทจ่ายคืนเมื่อสิ้นระยะเวลาที่มีกำหนดการชำระคืนมากกว่า 30 วัน ซึ่งมีค่าปรับที่กระทบดอกเ</w:t>
            </w:r>
            <w:r w:rsidR="00ED6062" w:rsidRPr="007A3DBC">
              <w:rPr>
                <w:rFonts w:cs="Tahoma"/>
                <w:cs/>
                <w:lang w:val="en-US" w:eastAsia="en-US"/>
              </w:rPr>
              <w:t>บี้ยรับหากผู้ฝากไถ่ถอนก่อนกำหนด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ปริมาณ</w:t>
            </w:r>
            <w:r w:rsidRPr="007A3DBC">
              <w:rPr>
                <w:cs/>
              </w:rPr>
              <w:t>เงินรับฝากและเงินกู้ยืม</w:t>
            </w:r>
            <w:r w:rsidRPr="007A3DBC">
              <w:rPr>
                <w:rFonts w:hint="cs"/>
                <w:cs/>
              </w:rPr>
              <w:t>จากบุคคลธรรมดา</w:t>
            </w:r>
            <w:r w:rsidRPr="007A3DBC">
              <w:rPr>
                <w:cs/>
              </w:rPr>
              <w:t>ประเภทจ่ายคืนเมื่อสิ้นระยะเวลาที่มีกำหนดการชำระคืนมากกว่า 30 วัน ซึ่งผู้ฝากมีสิทธิไถ่ถอนก่อนกำหนด แต่มีค่าปรับในจำนวนที่กระทบต่อดอกเบี้ยรับของลูกค้าในช่วงระหว่างวันที่ฝากจนถึงวันที่ถอนอย่างมีนัยสำคัญ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1.3.2 เงินรับฝากและเงินกู้ยืมที่มีเงื่อนไขห้ามไถ่ถอนก่อนกำหนด และ</w:t>
            </w:r>
            <w:r w:rsidR="00ED6062" w:rsidRPr="007A3DBC">
              <w:rPr>
                <w:rFonts w:cs="Tahoma"/>
                <w:cs/>
                <w:lang w:val="en-US" w:eastAsia="en-US"/>
              </w:rPr>
              <w:t>ไม่มีพฤติกรรมการไถ่ถอนก่อนกำหนด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spacing w:val="-4"/>
                <w:cs/>
              </w:rPr>
            </w:pPr>
            <w:r w:rsidRPr="007A3DBC">
              <w:rPr>
                <w:cs/>
              </w:rPr>
              <w:t>ปริมาณเงินรับฝากและเงินกู้ยืม เช่น บัตรเงินฝาก จากบุคคลธรรมดาประเภทจ่ายคืนเมื่อสิ้</w:t>
            </w:r>
            <w:r w:rsidRPr="007A3DBC">
              <w:rPr>
                <w:rFonts w:hint="cs"/>
                <w:cs/>
              </w:rPr>
              <w:t>น</w:t>
            </w:r>
            <w:r w:rsidRPr="007A3DBC">
              <w:rPr>
                <w:cs/>
              </w:rPr>
              <w:t>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ที่มีเงื่อนไขห้ามไถ่ถอนก่อนครบกำหนด </w:t>
            </w:r>
            <w:r w:rsidRPr="007A3DBC">
              <w:rPr>
                <w:rFonts w:hint="cs"/>
                <w:spacing w:val="-4"/>
                <w:cs/>
              </w:rPr>
              <w:t xml:space="preserve">ตามที่หลักเกณฑ์ </w:t>
            </w:r>
            <w:r w:rsidRPr="007A3DBC">
              <w:rPr>
                <w:spacing w:val="-4"/>
              </w:rPr>
              <w:t xml:space="preserve">LCR </w:t>
            </w:r>
            <w:r w:rsidRPr="007A3DBC">
              <w:rPr>
                <w:rFonts w:hint="cs"/>
                <w:spacing w:val="-4"/>
                <w:cs/>
              </w:rPr>
              <w:t>กำหนด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1.3.3 เงินรับฝากและเงินกู้ยืมซึ่งลูกค้าไม่มีสิทธิในการไถ่ถอนภายในระยะเวลา 30 วัน หรือเงินรับฝากและเงินกู้ยืมที่มีกำหนดการชำระคืนมากกว่า 30 วัน ซึ่งมีค่าปรับที่กระทบเงินต้นหากผู้ฝากไถ่ถอนก่อนกำหนด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ปริมาณเงินรับฝากและเงินกู้ยืมจากบุคคลธรรมดาที่ไม่สามารถก่อให้เกิดกระแสเงินสดไหลออกได้ใน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ซึ่งไม่ได้ถูกรายงานเป็นกระแสเงินสดไหลออกจากเงินรับฝากและเงินกู้ยืมในข้ออื่นของ </w:t>
            </w:r>
            <w:r w:rsidRPr="007A3DBC">
              <w:rPr>
                <w:rFonts w:hint="cs"/>
                <w:sz w:val="24"/>
                <w:cs/>
              </w:rPr>
              <w:t>หัว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>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เงินรับฝากและเงินกู้ยืมรายย่อย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>(Retail deposits and borrowings)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1.4 เงินรับฝากและเงินกู้ยืมรายย่อยของสาขา หรือบริษัทลูก (</w:t>
            </w:r>
            <w:r w:rsidRPr="007A3DBC">
              <w:rPr>
                <w:rFonts w:cs="Tahoma"/>
                <w:lang w:val="en-US" w:eastAsia="en-US"/>
              </w:rPr>
              <w:t xml:space="preserve">Subsidiaries)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ของ ธพ. ที่จัดตั้งอยู่ในต่างประเทศ ซึ่งใช้อัตราการไหลออกตามที่หน่วยงานกำกับดูแลในประเทศนั้นกำหนด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rFonts w:hint="cs"/>
                <w:cs/>
              </w:rPr>
              <w:t>1.0</w:t>
            </w: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spacing w:val="-4"/>
                <w:cs/>
              </w:rPr>
              <w:t>ปริมาณเงินรับฝากและเงินกู้ยืมจากบุคคลธรรมดาทั้งหมดของสาขาของ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ที่จัดตั้งอยู่ในต่างประเทศ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>ซึ่งเป็นปริมาณหลังจากปรับด้วยอัตราการไหลออกตามอัตราที่ผู้กำกับดูแลในต่างประเทศกำหนดแล้ว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 เงินรับฝากและเงินกู้ยืมรายใหญ่ที่ไม่มีหลักประกัน (</w:t>
            </w:r>
            <w:r w:rsidR="00ED6062" w:rsidRPr="007A3DBC">
              <w:rPr>
                <w:rFonts w:cs="Tahoma"/>
                <w:lang w:val="en-US" w:eastAsia="en-US"/>
              </w:rPr>
              <w:t>Unsecured wholesale funding)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รายงานปริมาณเงินรับฝากและเงินกู้ยืม</w:t>
            </w:r>
            <w:r w:rsidRPr="007A3DBC">
              <w:rPr>
                <w:cs/>
              </w:rPr>
              <w:t>ที่ไม่มีหลักประกันจากลูกค้าที่ไม่ใช่บุคคลธรรมดา</w:t>
            </w:r>
            <w:r w:rsidRPr="007A3DBC">
              <w:rPr>
                <w:spacing w:val="-4"/>
                <w:cs/>
              </w:rPr>
              <w:t xml:space="preserve"> </w:t>
            </w:r>
            <w:r w:rsidRPr="007A3DBC">
              <w:rPr>
                <w:rFonts w:hint="cs"/>
                <w:spacing w:val="-4"/>
                <w:cs/>
              </w:rPr>
              <w:t>โดยให้แบ่ง</w:t>
            </w:r>
            <w:r w:rsidRPr="007A3DBC">
              <w:rPr>
                <w:spacing w:val="-4"/>
                <w:cs/>
              </w:rPr>
              <w:t>ตามประเภทสัญญา คู่สัญญา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การได้รับการคุ้มครองเงินฝาก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และลักษณะของบัญชีเงินรับฝากและเงินกู้ยืม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เงินรับฝากและเงินกู้ยืมจากธุรกิจขนาดเล็ก (</w:t>
            </w:r>
            <w:r w:rsidR="00ED6062" w:rsidRPr="007A3DBC">
              <w:rPr>
                <w:rFonts w:cs="Tahoma"/>
                <w:lang w:val="en-US" w:eastAsia="en-US"/>
              </w:rPr>
              <w:t>Small business customers)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spacing w:val="-4"/>
              </w:rPr>
            </w:pPr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รายงานปริมาณเงินรับฝากและเงินกู้ยืมจากคู่สัญญาที่เป็นธุรกิจขนาดเล็ก ตามประเภทสัญญา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การได้รับการคุ้มครองเงินฝาก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และลักษณะของบัญชีเงินรับฝากและเงินกู้ยืม 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ลูกค้าธุรกิจขนาดเล็กจะต้องมีคุณสมบัติตามที่กำหนดในหลักเกณฑ์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>LCR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>สำหรับเงินรับฝากและเงินกู้ยืมจากธุรกิจขนาดเล็กซึ่งไม่เข้าข่ายตามคุณสมบัติที่กำหนด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>ให้รายงานเงินรับฝากและเงินกู้ยืมดังกล่าวเป็นเงินรับฝาก</w:t>
            </w:r>
            <w:r w:rsidRPr="007A3DBC">
              <w:rPr>
                <w:cs/>
              </w:rPr>
              <w:t xml:space="preserve">และเงินกู้ยืมจากนิติบุคคลใน </w:t>
            </w:r>
            <w:r w:rsidRPr="007A3DBC">
              <w:rPr>
                <w:rFonts w:hint="cs"/>
                <w:sz w:val="24"/>
                <w:cs/>
              </w:rPr>
              <w:t>หัว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 </w:t>
            </w:r>
            <w:r w:rsidRPr="007A3DBC">
              <w:rPr>
                <w:cs/>
              </w:rPr>
              <w:t>เงินรับฝากและเงินกู้ยืมจากนิติบุคคลอื่นที่ไม่ใช่ธุรกิจขนาดเล็ก (</w:t>
            </w:r>
            <w:r w:rsidRPr="007A3DBC">
              <w:t>Wholesale customers)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2.1.1 </w:t>
            </w:r>
            <w:r w:rsidRPr="007A3DBC">
              <w:rPr>
                <w:rFonts w:cs="Tahoma"/>
                <w:cs/>
                <w:lang w:val="en-US" w:eastAsia="en-US"/>
              </w:rPr>
              <w:t>เงินรั</w:t>
            </w:r>
            <w:r w:rsidR="00ED6062" w:rsidRPr="007A3DBC">
              <w:rPr>
                <w:rFonts w:cs="Tahoma"/>
                <w:cs/>
                <w:lang w:val="en-US" w:eastAsia="en-US"/>
              </w:rPr>
              <w:t>บฝากที่ได้รับการคุ้มครองเงินฝา</w:t>
            </w:r>
            <w:r w:rsidR="00ED6062" w:rsidRPr="007A3DBC">
              <w:rPr>
                <w:rFonts w:cs="Tahoma" w:hint="cs"/>
                <w:cs/>
                <w:lang w:val="en-US" w:eastAsia="en-US"/>
              </w:rPr>
              <w:t>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เงินรับฝากจากธุรกิจขนาดเล็กประเภท </w:t>
            </w:r>
            <w:r w:rsidRPr="007A3DBC">
              <w:t xml:space="preserve">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เงินรับฝากและเงินกู้ยืมประเภทจ่ายคืนเมื่อทวงถาม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</w:t>
            </w:r>
            <w:r w:rsidRPr="007A3DBC">
              <w:rPr>
                <w:spacing w:val="-4"/>
                <w:cs/>
              </w:rPr>
              <w:t>สิ้นระยะเวลาซึ่งมีกำหนดชำระคืนภายในระยะเวลา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rPr>
                <w:spacing w:val="-4"/>
              </w:rPr>
              <w:t xml:space="preserve"> (3) </w:t>
            </w:r>
            <w:r w:rsidRPr="007A3DBC">
              <w:rPr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(4) </w:t>
            </w:r>
            <w:r w:rsidRPr="007A3DBC">
              <w:rPr>
                <w:cs/>
              </w:rPr>
              <w:t>เงินรับฝากและเงินกู้ยืมประเภทจ่ายคืน</w:t>
            </w:r>
            <w:r w:rsidRPr="007A3DBC">
              <w:rPr>
                <w:cs/>
              </w:rPr>
              <w:br/>
              <w:t>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2.1.1.1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เงินรับฝากที่ได้รับการคุ้มครองเงินฝาก และเป็นบัญชีที่ลูกค้าใช้ในการทำธุรกรรมทางการเงิน (</w:t>
            </w:r>
            <w:r w:rsidRPr="007A3DBC">
              <w:rPr>
                <w:rFonts w:cs="Tahoma"/>
                <w:lang w:val="en-US" w:eastAsia="en-US"/>
              </w:rPr>
              <w:t xml:space="preserve">Transactional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ปริมาณเงินรับฝากจากธุรกิจขนาดเล็กซึ่งเป็นบัญชีที่ลูกค้าใช้ในการทำธุรกรรมทางการเงิน</w:t>
            </w:r>
            <w:r w:rsidRPr="007A3DBC">
              <w:t xml:space="preserve"> </w:t>
            </w:r>
            <w:r w:rsidRPr="007A3DBC">
              <w:rPr>
                <w:u w:val="single"/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2.1.1.2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เงินรับฝากที่ได้รับการคุ้มครองเงินฝากซึ่งไม่ใช่บัญชีที่ลูกค้าใช้ในการทำธุรกรรมทางการเงิน (</w:t>
            </w:r>
            <w:r w:rsidRPr="007A3DBC">
              <w:rPr>
                <w:rFonts w:cs="Tahoma"/>
                <w:lang w:val="en-US" w:eastAsia="en-US"/>
              </w:rPr>
              <w:t>Non-transactional account)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เงินรับฝากจากบุคคลธุรกิจขนาดเล็กซึ่ง</w:t>
            </w:r>
            <w:r w:rsidRPr="007A3DBC">
              <w:rPr>
                <w:rFonts w:hint="cs"/>
                <w:spacing w:val="-4"/>
                <w:cs/>
              </w:rPr>
              <w:t>ไม่ใช่</w:t>
            </w:r>
            <w:r w:rsidRPr="007A3DBC">
              <w:rPr>
                <w:spacing w:val="-4"/>
                <w:cs/>
              </w:rPr>
              <w:t>บัญชีที่ลูกค้าใช้ในการทำธุรกรรมทางการเงิน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u w:val="single"/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2.1.1.2.1 </w:t>
            </w:r>
            <w:r w:rsidRPr="007A3DBC">
              <w:rPr>
                <w:rFonts w:cs="Tahoma"/>
                <w:cs/>
                <w:lang w:val="en-US" w:eastAsia="en-US"/>
              </w:rPr>
              <w:t>บัญชีที่ลูกค้ามีความสัมพันธ์กับ ธพ. (</w:t>
            </w:r>
            <w:r w:rsidRPr="007A3DBC">
              <w:rPr>
                <w:rFonts w:cs="Tahoma"/>
                <w:lang w:val="en-US" w:eastAsia="en-US"/>
              </w:rPr>
              <w:t>Relationship account)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ปริมาณเงินรับฝากจากธุรกิจขนาดเล็กซึ่งไม่ใช่บัญชีที่ลูกค้าใช้ในการทำธุรกรรมทางการเงิน แต่เป็นบัญชีที่ลูกค้าผู้ฝากเงินมีความสัมพันธ์กับ ธพ</w:t>
            </w:r>
            <w:r w:rsidRPr="007A3DBC">
              <w:t xml:space="preserve">.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2.1.1.2.2 บัญชีที่ลูกค้าไม่มีความสัมพันธ์กับ ธพ. (</w:t>
            </w:r>
            <w:r w:rsidRPr="007A3DBC">
              <w:rPr>
                <w:rFonts w:cs="Tahoma"/>
                <w:lang w:val="en-US" w:eastAsia="en-US"/>
              </w:rPr>
              <w:t xml:space="preserve">Non-relationship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ปริมาณเงินรับฝากจากธุรกิจขนาดเล็กซึ่งไม่ใช่บัญชีที่ลูกค้าใช้ในการทำธุรกรรมทางการเงิน และลูกค้าผู้ฝากเงินมิได้มีความสัมพันธ์กับ</w:t>
            </w:r>
            <w:r w:rsidRPr="007A3DBC"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i/>
                <w:iCs/>
                <w:spacing w:val="-4"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2.1.2 เงินรับฝา</w:t>
            </w:r>
            <w:r w:rsidR="00ED6062" w:rsidRPr="007A3DBC">
              <w:rPr>
                <w:rFonts w:cs="Tahoma"/>
                <w:cs/>
                <w:lang w:val="en-US" w:eastAsia="en-US"/>
              </w:rPr>
              <w:t>กที่ไม่ได้รับการคุ้มครองเงินฝาก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ปริมาณเงินรับฝากและเงินกู้ยืมจากธุรกิจขนาดเล็กประเภท </w:t>
            </w:r>
            <w:r w:rsidRPr="007A3DBC">
              <w:t xml:space="preserve">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เงินรับฝากและเงินกู้ยืมประเภทจ่ายคืนเมื่อทวงถาม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เงินรับฝากและเงินกู้ยืมประเภทจ่ายคืนเมื่อสิ้นระยะเวลาซึ่งมีกำหนดชำระคืนภายในระยะเวลา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(3)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ที่ผู</w:t>
            </w:r>
            <w:r w:rsidRPr="007A3DBC">
              <w:rPr>
                <w:rFonts w:hint="cs"/>
                <w:cs/>
              </w:rPr>
              <w:t>้</w:t>
            </w:r>
            <w:r w:rsidRPr="007A3DBC">
              <w:rPr>
                <w:cs/>
              </w:rPr>
              <w:t>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(4)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 ธพ. มีสิทธิจ่ายคืนก่อนครบกำหนดและหากไม่ใช้สิทธิอาจมีผลกระทบในทางลบต่อชื่อเสียงของ ธพ.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u w:val="single"/>
                <w:cs/>
              </w:rPr>
              <w:t>ส่วนที่ไม่ได้รับการคุ้มครองเงินฝาก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2.1.2.1  เงินรับฝากที่มีการใช้บริการธนาคารทางอินเตอร์เน็ต (</w:t>
            </w:r>
            <w:r w:rsidR="00ED6062" w:rsidRPr="007A3DBC">
              <w:rPr>
                <w:rFonts w:cs="Tahoma"/>
                <w:lang w:val="en-US" w:eastAsia="en-US"/>
              </w:rPr>
              <w:t>Internet banking)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z w:val="24"/>
                <w:cs/>
              </w:rPr>
              <w:t>ปริมาณเงินรับฝาก</w:t>
            </w:r>
            <w:r w:rsidRPr="007A3DBC">
              <w:rPr>
                <w:cs/>
              </w:rPr>
              <w:t>จากธุรกิจขนาดเล็ก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ซึ่งเป็นบัญชีเงินรับฝากที่ลูกค้า</w:t>
            </w:r>
            <w:r w:rsidRPr="007A3DBC">
              <w:rPr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7A3DBC">
              <w:rPr>
                <w:sz w:val="24"/>
              </w:rPr>
              <w:t xml:space="preserve"> </w:t>
            </w:r>
            <w:r w:rsidRPr="007A3DBC">
              <w:t>(Internet banking)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2.1.2.2 เงินรับฝากที่ไม่มีการใช้บริการธนาคารทางอินเตอร์เน็ต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z w:val="24"/>
                <w:cs/>
              </w:rPr>
              <w:t>ปริมาณเงินรับฝาก</w:t>
            </w:r>
            <w:r w:rsidRPr="007A3DBC">
              <w:rPr>
                <w:cs/>
              </w:rPr>
              <w:t>จากธุรกิจขนาดเล็ก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ซึ่ง</w:t>
            </w:r>
            <w:r w:rsidRPr="007A3DBC">
              <w:rPr>
                <w:rFonts w:hint="cs"/>
                <w:cs/>
              </w:rPr>
              <w:t>ไม่ใช่</w:t>
            </w:r>
            <w:r w:rsidRPr="007A3DBC">
              <w:rPr>
                <w:cs/>
              </w:rPr>
              <w:t>บัญชีเงินรับฝากที่ลูกค้า</w:t>
            </w:r>
            <w:r w:rsidRPr="007A3DBC">
              <w:rPr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7A3DBC">
              <w:rPr>
                <w:sz w:val="24"/>
              </w:rPr>
              <w:t xml:space="preserve"> </w:t>
            </w:r>
            <w:r w:rsidRPr="007A3DBC">
              <w:t>(Internet banking)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</w:t>
            </w:r>
            <w:r w:rsidR="00ED6062" w:rsidRPr="007A3DBC">
              <w:rPr>
                <w:rFonts w:cs="Tahoma"/>
                <w:cs/>
                <w:lang w:val="en-US" w:eastAsia="en-US"/>
              </w:rPr>
              <w:t>1.3 เงินรับฝากและเงินกู้ยืมอื่น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เงินรับฝากและเงินกู้ยืมจากธุรกิจขนาดเล็กประเภท</w:t>
            </w:r>
            <w:r w:rsidRPr="007A3DBC">
              <w:rPr>
                <w:spacing w:val="-4"/>
              </w:rPr>
              <w:t xml:space="preserve"> (1) </w:t>
            </w:r>
            <w:r w:rsidRPr="007A3DBC">
              <w:rPr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cs/>
              </w:rPr>
              <w:t>ที่ผู้ฝากเงินมีสิทธิในการไถ่ถอนก่อนกำหนดได้แต่มีค่าปรับอย่างมีนัยสำคัญ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ที่ม</w:t>
            </w:r>
            <w:r w:rsidRPr="007A3DBC">
              <w:rPr>
                <w:rFonts w:hint="cs"/>
                <w:cs/>
              </w:rPr>
              <w:t>ี</w:t>
            </w:r>
            <w:r w:rsidRPr="007A3DBC">
              <w:rPr>
                <w:cs/>
              </w:rPr>
              <w:t>เงื่อนไขห้ามไถ่ถอนก่อนครบกำหนด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>และ</w:t>
            </w:r>
            <w:r w:rsidRPr="007A3DBC">
              <w:rPr>
                <w:cs/>
              </w:rPr>
              <w:t>เงินรับฝากและเงินกู้ยืมที่ไม่สามารถก่อให้เกิดกระแสเงินสดไหลออกได้ใน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2.1.3.1 เงินรับฝากและเงินกู้ยืมประเภทจ่ายคืนเมื่อสิ้นระยะเวลาที่มีกำหนดการชำระคืนมากกว่า 30 วัน ซึ่งมีค่าปรับที่กระทบดอกเบี้ยรับหากผู้ฝากไถ่ถอนก่อนกำหนด</w:t>
            </w:r>
          </w:p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ปริมาณ</w:t>
            </w:r>
            <w:r w:rsidRPr="007A3DBC">
              <w:rPr>
                <w:cs/>
              </w:rPr>
              <w:t>เงินรับฝากและเงินกู้ยืม</w:t>
            </w:r>
            <w:r w:rsidRPr="007A3DBC">
              <w:rPr>
                <w:rFonts w:hint="cs"/>
                <w:cs/>
              </w:rPr>
              <w:t>จาก</w:t>
            </w:r>
            <w:r w:rsidRPr="007A3DBC">
              <w:rPr>
                <w:cs/>
              </w:rPr>
              <w:t>จากธุรกิจขนาดเล็กประเภทจ่ายคืนเมื่อสิ้นระยะเวลาที่มีกำหนดการชำระคืนมากกว่า 30 วัน ซึ่งผู้ฝากมีสิทธิไถ่ถอนก่อนกำหนด แต่มีค่าปรับในจำนวนที่กระทบต่อดอกเบี้ยรับของลูกค้าในช่วงระหว่างวันที่ฝากจนถึงวันที่ถอนอย่างมีนัยสำคัญ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2.1.3.2 เงินรับฝากและเงินกู้ยืมที่มีเงื่อนไขห้ามไถ่ถอนก่อนกำหนด และ</w:t>
            </w:r>
            <w:r w:rsidR="00ED6062" w:rsidRPr="007A3DBC">
              <w:rPr>
                <w:rFonts w:cs="Tahoma"/>
                <w:cs/>
                <w:lang w:val="en-US" w:eastAsia="en-US"/>
              </w:rPr>
              <w:t>ไม่มีพฤติกรรมการไถ่ถอนก่อนกำหนด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ปริมาณเงินรับฝากและเงินกู้ยืม เช่น บัตรเงินฝาก จากธุรกิจขนาดเล็กประเภทจ่ายคืนเมื่อสิ้นระยะเวลาที่มีกำหนดชำระคืนมากกว่า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ที่มีเงื่อนไขห้ามไถ่ถอนก่อนครบกำหนด </w:t>
            </w:r>
            <w:r w:rsidRPr="007A3DBC">
              <w:rPr>
                <w:rFonts w:hint="cs"/>
                <w:cs/>
              </w:rPr>
              <w:t xml:space="preserve">ตามที่หลักเกณฑ์ </w:t>
            </w:r>
            <w:r w:rsidRPr="007A3DBC">
              <w:t xml:space="preserve">LCR </w:t>
            </w:r>
            <w:r w:rsidRPr="007A3DBC">
              <w:rPr>
                <w:rFonts w:hint="cs"/>
                <w:cs/>
              </w:rPr>
              <w:t>กำหนด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2.1.3.3 เงินรับฝากและเงินกู้ยืมซึ่งลูกค้าไม่มีสิทธิในการไถ่ถอนภายในระยะเวลา 30 วัน หรือเงินรับฝากและเงินกู้ยืมที่มีกำหนดการชำระคืนมากกว่า 30 วัน ซึ่งมีค่าปรับที่กระทบเงินต้นหากผู้ฝากไถ่ถอนก่อนกำหนด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ปริมาณเงินรับฝากและเงินกู้ยืมจากธุรกิจขนาดเล็กที่ไม่สามารถก่อให้เกิดกระแสเงินสดไหลออกได้ใน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ซึ่งไม่ได้ถูกรายงานเป็นกระแสเงินสดไหลออกจากเงินรับฝากและเงินกู้ยืมในข้ออื่นของ </w:t>
            </w:r>
            <w:r w:rsidRPr="007A3DBC">
              <w:rPr>
                <w:rFonts w:hint="cs"/>
                <w:sz w:val="24"/>
                <w:cs/>
              </w:rPr>
              <w:t>หัว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2.1 </w:t>
            </w:r>
            <w:r w:rsidRPr="007A3DBC">
              <w:rPr>
                <w:cs/>
              </w:rPr>
              <w:t>เงินรับฝากและเงินกู้ยืมจากธุรกิจขนาดเล็ก (</w:t>
            </w:r>
            <w:r w:rsidRPr="007A3DBC">
              <w:t xml:space="preserve">Small business customers)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2.1.4 เงินรับฝากและเงินกู้ยืมธุรกิจขนาดเล็กของสาขาหรือ บริษัทลูก (</w:t>
            </w:r>
            <w:r w:rsidRPr="007A3DBC">
              <w:rPr>
                <w:rFonts w:cs="Tahoma"/>
                <w:lang w:val="en-US" w:eastAsia="en-US"/>
              </w:rPr>
              <w:t xml:space="preserve">Subsidiaries)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ของ ธพ. ที่จัดตั้งอยู่ในต่างประเทศ ซึ่งใช้อัตราการไหลออกตามที่หน่วยงานกำกับดูแลในประเทศนั้นกำหนด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ปริมาณเงินรับฝากและเงินกู้ยืมจากธุรกิจขนาดเล็กทั้งหมดของสาขาของ ธพ. ที่จัดตั้งอยู่ในต่างประเทศ ซึ่งเป็นปริมาณหลังจากปรับด้วยอัตราการไหลออกตามอัตราที่ผู้กำกับดูแลในต่างประเทศกำหนดแล้ว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 เงินรับฝากและเงินกู้ยืมจากนิติบุคคลอื่นที่ไม่ใช่ธุรกิจขนาดเล็ก (</w:t>
            </w:r>
            <w:r w:rsidRPr="007A3DBC">
              <w:rPr>
                <w:rFonts w:cs="Tahoma"/>
                <w:lang w:val="en-US" w:eastAsia="en-US"/>
              </w:rPr>
              <w:t xml:space="preserve">Wholesale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รายงานปริมาณเงินรับฝากและเงินกู้ยืมตามประเภทสัญญา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คู่สัญญา การได้รับการคุ้มครองเงินฝาก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และลักษณะของบัญชีเงินรับฝากและเงินกู้ยืม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2.2.1 เงินรับฝากและเงินกู้ยืมเพื่อธุรกรรมด้านปฏิบัติการ (</w:t>
            </w:r>
            <w:r w:rsidRPr="007A3DBC">
              <w:rPr>
                <w:rFonts w:cs="Tahoma"/>
                <w:lang w:val="en-US" w:eastAsia="en-US"/>
              </w:rPr>
              <w:t xml:space="preserve">Operational deposits)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เงินรับฝากและเงินกู้ยืมประเภท </w:t>
            </w:r>
            <w:r w:rsidRPr="007A3DBC">
              <w:t xml:space="preserve">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เงินรับฝากและเงินกู้ยืมประเภทจ่ายคืนเมื่อทวงถามทั้งหมด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</w:t>
            </w:r>
            <w:r w:rsidRPr="007A3DBC">
              <w:rPr>
                <w:spacing w:val="-4"/>
                <w:cs/>
              </w:rPr>
              <w:t>สิ้นระยะเวลาซึ่งมีกำหนดชำระคืนภายในระยะเวลา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rPr>
                <w:spacing w:val="-4"/>
              </w:rPr>
              <w:t xml:space="preserve"> (3) </w:t>
            </w:r>
            <w:r w:rsidRPr="007A3DBC">
              <w:rPr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ที่ผู้ฝากเงินมีสิทธิไถ่ถอนก่อนกำหนดได้</w:t>
            </w:r>
            <w:r w:rsidRPr="007A3DBC">
              <w:t xml:space="preserve"> (4)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cs/>
              </w:rPr>
              <w:t>ซึ่ง</w:t>
            </w:r>
            <w:r w:rsidRPr="007A3DBC">
              <w:rPr>
                <w:rFonts w:hint="cs"/>
                <w:cs/>
              </w:rPr>
              <w:t>ลูกค้า</w:t>
            </w:r>
            <w:r w:rsidRPr="007A3DBC">
              <w:rPr>
                <w:cs/>
              </w:rPr>
              <w:t>ใช้เพื่อการทำธุรกรรมด้านปฏิบัติการ ได้แก่ การชำระเงิน</w:t>
            </w:r>
            <w:r w:rsidRPr="007A3DBC">
              <w:t xml:space="preserve"> (Clearing) </w:t>
            </w:r>
            <w:r w:rsidRPr="007A3DBC">
              <w:rPr>
                <w:cs/>
              </w:rPr>
              <w:t>การเก็บรักษาทรัพย์สิน</w:t>
            </w:r>
            <w:r w:rsidRPr="007A3DBC">
              <w:t xml:space="preserve"> (Custody) </w:t>
            </w:r>
            <w:r w:rsidRPr="007A3DBC">
              <w:rPr>
                <w:cs/>
              </w:rPr>
              <w:t>หรือการบริหารเงิน</w:t>
            </w:r>
            <w:r w:rsidRPr="007A3DBC">
              <w:t xml:space="preserve"> (Cash management) </w:t>
            </w:r>
            <w:r w:rsidRPr="007A3DBC">
              <w:rPr>
                <w:cs/>
              </w:rPr>
              <w:t>ตามที่หลักเกณฑ์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LCR </w:t>
            </w:r>
            <w:r w:rsidRPr="007A3DBC">
              <w:rPr>
                <w:cs/>
              </w:rPr>
              <w:t>กำหนด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2.2.1.1 </w:t>
            </w:r>
            <w:r w:rsidRPr="007A3DBC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7A3DBC">
              <w:rPr>
                <w:rFonts w:cs="Tahoma"/>
                <w:cs/>
                <w:lang w:val="en-US" w:eastAsia="en-US"/>
              </w:rPr>
              <w:t>ที่</w:t>
            </w:r>
            <w:r w:rsidRPr="007A3DBC">
              <w:rPr>
                <w:rFonts w:cs="Tahoma" w:hint="cs"/>
                <w:cs/>
                <w:lang w:val="en-US" w:eastAsia="en-US"/>
              </w:rPr>
              <w:t>ไม่</w:t>
            </w:r>
            <w:r w:rsidRPr="007A3DBC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7A3DBC">
              <w:rPr>
                <w:rFonts w:cs="Tahoma"/>
                <w:lang w:val="en-US" w:eastAsia="en-US"/>
              </w:rPr>
              <w:t>Non-financial corporates</w:t>
            </w:r>
            <w:r w:rsidR="00ED6062" w:rsidRPr="007A3DBC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เงินรับฝากและเงินกู้ยืมเพื่อธุรกรรมด้านปฏิบัติการจากธุรกิจเอกชนที่ไม่ใช่สถาบันการเงิน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2.2.1.1.1 </w:t>
            </w:r>
            <w:r w:rsidR="00ED6062" w:rsidRPr="007A3DBC">
              <w:rPr>
                <w:rFonts w:cs="Tahoma"/>
                <w:cs/>
                <w:lang w:val="en-US" w:eastAsia="en-US"/>
              </w:rPr>
              <w:t>ส่วนที่ได้รับการคุ้มครองเงินฝาก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ปริมาณเงินรับฝากจากธุรกิจเอกชนที่ไม่ใช่สถาบันการเงิน </w:t>
            </w:r>
            <w:r w:rsidRPr="007A3DBC">
              <w:rPr>
                <w:u w:val="single"/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2.2.1.1.2 ส่ว</w:t>
            </w:r>
            <w:r w:rsidR="00ED6062" w:rsidRPr="007A3DBC">
              <w:rPr>
                <w:rFonts w:cs="Tahoma"/>
                <w:cs/>
                <w:lang w:val="en-US" w:eastAsia="en-US"/>
              </w:rPr>
              <w:t>นที่ไม่ได้รับการคุ้มครองเงินฝาก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ปริมาณเงินรับฝากและเงินกู้ยืมจากธุรกิจเอกชนที่ไม่ใช่สถาบันการเงิน ส่วนที่ไม่ได้รับการคุ้มครองเงินฝาก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2.2.1.2 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เงินรับฝากและเงินกู้ยืมเพื่อธุรกรรมด้านปฏิบัติการจากรัฐบาล ธนาคารกลาง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</w:t>
            </w:r>
            <w:r w:rsidRPr="007A3DBC">
              <w:rPr>
                <w:cs/>
              </w:rPr>
              <w:t>) ทั้งนี้ ไม่นับรวมเงินรับฝากและเงินกู้ยืมดังกล่าวจากสถาบันการเงินเฉพาะกิจ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ซึ่งให้รายงานใน ข้อ </w:t>
            </w:r>
            <w:r w:rsidRPr="007A3DBC">
              <w:t xml:space="preserve">2.2.1.4 </w:t>
            </w:r>
            <w:r w:rsidRPr="007A3DBC">
              <w:rPr>
                <w:cs/>
              </w:rPr>
              <w:t>สถาบันการเงิน และนิติบุคคลอื่น (ไม่รวม ธพ.)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2.2.1.2.1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ส่วนที่ได้รับการคุ้มครองเงินฝาก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6"/>
                <w:cs/>
              </w:rPr>
              <w:t>ปริมาณเงินรับฝากจากรัฐบาล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spacing w:val="-6"/>
              </w:rPr>
              <w:t>MDBs</w:t>
            </w:r>
            <w:r w:rsidRPr="007A3DBC">
              <w:rPr>
                <w:spacing w:val="-6"/>
                <w:cs/>
              </w:rPr>
              <w:t>) 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2.2.1.2.2 ส่ว</w:t>
            </w:r>
            <w:r w:rsidR="00ED6062" w:rsidRPr="007A3DBC">
              <w:rPr>
                <w:rFonts w:cs="Tahoma"/>
                <w:cs/>
                <w:lang w:val="en-US" w:eastAsia="en-US"/>
              </w:rPr>
              <w:t>นที่ไม่ได้รับการคุ้มครองเงินฝาก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</w:t>
            </w:r>
            <w:r w:rsidRPr="007A3DBC">
              <w:rPr>
                <w:cs/>
              </w:rPr>
              <w:t>) ส่วนที่ไม่ได้รับการคุ้มครองเงินฝาก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ED6062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2.2.1.3 ธนาคารพาณิชย์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เงินรับฝากและเงินกู้ยืมเพื่อธุรกรรมด้านปฏิบัติการจาก ธพ.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2.2.1.3.1 </w:t>
            </w:r>
            <w:r w:rsidR="00ED6062" w:rsidRPr="007A3DBC">
              <w:rPr>
                <w:rFonts w:cs="Tahoma"/>
                <w:cs/>
                <w:lang w:val="en-US" w:eastAsia="en-US"/>
              </w:rPr>
              <w:t>ส่วนที่ได้รับการคุ้มครองเงินฝาก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ปริมาณเงินรับฝากจาก ธพ. 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2.2.1.3.2 ส่วนที่ไม่ได้รับการคุ้มครองเงินฝาก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 ธพ</w:t>
            </w:r>
            <w:r w:rsidRPr="007A3DBC">
              <w:t xml:space="preserve">. </w:t>
            </w:r>
            <w:r w:rsidRPr="007A3DBC">
              <w:rPr>
                <w:cs/>
              </w:rPr>
              <w:t>ส่วนที่ไม่ได้รับการคุ้มครองเงินฝาก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2.2.1.4 สถาบันการเงิน และนิติบุคคลอื่น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เงินรับฝากและเงินกู้ยืมเพื่อธุรกรรมด้านปฏิบัติการจากสถาบันการเงิน ซึ่งรวมถึงบริษัทในกลุ่มธุรกิจทางการเงินของ ธพ. เอง บริษัทเงินทุน บริษัทเครดิตฟองซิเอร์ บริษัทอื่นที่ประกอบธุรกิจทางการเงิน สถาบันการเงินเฉพาะกิจ และนิติบุคคลอื่น เช่น</w:t>
            </w:r>
            <w:r w:rsidRPr="007A3DBC">
              <w:t xml:space="preserve"> </w:t>
            </w:r>
            <w:r w:rsidRPr="007A3DBC">
              <w:rPr>
                <w:cs/>
              </w:rPr>
              <w:t>กองทุน นิติบุคคลเฉพาะกิจเพื่อการแปลงสินทรัพย์เป็นหลักทรัพย์ซึ่งครอบคลุม</w:t>
            </w:r>
            <w:r w:rsidRPr="007A3DBC">
              <w:t xml:space="preserve"> Special Purpose Vehicles (SPVs) Securities Investment Vehicles (SIVs) </w:t>
            </w:r>
            <w:r w:rsidRPr="007A3DBC">
              <w:rPr>
                <w:cs/>
              </w:rPr>
              <w:t>และ</w:t>
            </w:r>
            <w:r w:rsidRPr="007A3DBC">
              <w:t xml:space="preserve"> Conduits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2.2.1.4.1 </w:t>
            </w:r>
            <w:r w:rsidR="003758DF" w:rsidRPr="007A3DBC">
              <w:rPr>
                <w:rFonts w:cs="Tahoma"/>
                <w:cs/>
                <w:lang w:val="en-US" w:eastAsia="en-US"/>
              </w:rPr>
              <w:t>ส่วนที่ได้รับการคุ้มครองเงินฝาก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ปริมาณเงินรับฝากจากสถาบันการเงิน และนิติบุคคลอื่น 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2.2.1.4.2 ส่ว</w:t>
            </w:r>
            <w:r w:rsidR="003758DF" w:rsidRPr="007A3DBC">
              <w:rPr>
                <w:rFonts w:cs="Tahoma"/>
                <w:cs/>
                <w:lang w:val="en-US" w:eastAsia="en-US"/>
              </w:rPr>
              <w:t>นที่ไม่ได้รับการคุ้มครองเงินฝาก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6"/>
                <w:cs/>
              </w:rPr>
              <w:t>ปริมาณเงินรับฝากและเงินกู้ยืมจากสถาบันการเงิน และนิติบุคคลอื่น</w:t>
            </w:r>
            <w:r w:rsidRPr="007A3DBC">
              <w:rPr>
                <w:b/>
                <w:bCs/>
                <w:spacing w:val="-6"/>
                <w:cs/>
              </w:rPr>
              <w:t xml:space="preserve"> </w:t>
            </w:r>
            <w:r w:rsidRPr="007A3DBC">
              <w:rPr>
                <w:spacing w:val="-6"/>
                <w:cs/>
              </w:rPr>
              <w:t>ส่วนที่ไม่ได้รับการคุ้มครองเงินฝาก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 เงินรับฝากและเงินกู้ยืมที่ไม่ใช่เพื่อธุรกรรมด้านปฏิบัติการ (</w:t>
            </w:r>
            <w:r w:rsidRPr="007A3DBC">
              <w:rPr>
                <w:rFonts w:cs="Tahoma"/>
                <w:lang w:val="en-US" w:eastAsia="en-US"/>
              </w:rPr>
              <w:t xml:space="preserve">Non-operational deposits)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เงินรับฝากและเงินกู้ยืมประเภท </w:t>
            </w:r>
            <w:r w:rsidRPr="007A3DBC">
              <w:t xml:space="preserve">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เงินรับฝากและเงินกู้ยืมประเภทจ่ายคืนเมื่อทวงถามทั้งหมด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</w:t>
            </w:r>
            <w:r w:rsidRPr="007A3DBC">
              <w:rPr>
                <w:spacing w:val="-4"/>
                <w:cs/>
              </w:rPr>
              <w:t>สิ้นระยะเวลาซึ่งมีกำหนดชำระคืนภายในระยะเวลา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rPr>
                <w:spacing w:val="-4"/>
              </w:rPr>
              <w:t xml:space="preserve"> (3) </w:t>
            </w:r>
            <w:r w:rsidRPr="007A3DBC">
              <w:rPr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ที่ผู้ฝากเงินมีสิทธิไถ่ถอนก่อนกำหนดได้</w:t>
            </w:r>
            <w:r w:rsidRPr="007A3DBC">
              <w:t xml:space="preserve"> (4)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cs/>
              </w:rPr>
              <w:t>ที่ไม่เข้าข่ายการเป็นเงินรับฝากและเงินกู้ยืมเพื่อธุรกรรมด้านปฏิบัติการ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2.2.2.1 </w:t>
            </w:r>
            <w:r w:rsidRPr="007A3DBC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7A3DBC">
              <w:rPr>
                <w:rFonts w:cs="Tahoma"/>
                <w:cs/>
                <w:lang w:val="en-US" w:eastAsia="en-US"/>
              </w:rPr>
              <w:t>ที่</w:t>
            </w:r>
            <w:r w:rsidRPr="007A3DBC">
              <w:rPr>
                <w:rFonts w:cs="Tahoma" w:hint="cs"/>
                <w:cs/>
                <w:lang w:val="en-US" w:eastAsia="en-US"/>
              </w:rPr>
              <w:t>ไม่</w:t>
            </w:r>
            <w:r w:rsidRPr="007A3DBC">
              <w:rPr>
                <w:rFonts w:cs="Tahoma"/>
                <w:cs/>
                <w:lang w:val="en-US" w:eastAsia="en-US"/>
              </w:rPr>
              <w:t>ใช่สถาบันการเงิน</w:t>
            </w:r>
            <w:r w:rsidRPr="007A3DBC">
              <w:rPr>
                <w:rFonts w:cs="Tahoma" w:hint="cs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lang w:val="en-US" w:eastAsia="en-US"/>
              </w:rPr>
              <w:t xml:space="preserve">(Non-financial corporate)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เงินรับฝากและเงินกู้ยืมที่มิใช่เพื่อธุรกรรมด้านปฏิบัติการจากธุรกิจเอกชนที่ไม่ใช่สถาบันการเงิน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2.2.2.1.1 ส่วนที่ได้รับการคุ้มครองเงินฝากเต็มจำนวน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ปริมาณเงินรับฝากจากธุรกิจเอกชนที่ไม่ใช่สถาบันการเงิน โดยเป็นบัญชีที่ได้รับการคุ้มครองเงินฝากเต็มจำนวน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2.2.2.1.2 ส่วนที่ไม่ได้รับการคุ้มครองเงินฝากเต็มจำนวน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ปริมาณเงินรับฝากและเงินกู้ยืมจากธุรกิจเอกชนที่ไม่ใช่สถาบันการเงิน โดยเป็นบัญชีที่ไม่ได้รับการคุ้มครองเงินฝากเต็มจำนวน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2.2.2.2 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เงินรับฝากและเงินกู้ยืมที่มิใช่เพื่อธุรกรรมด้านปฏิบัติการจากรัฐบาล ธนาคารกลาง องค์กรปกครองส่วนท้องถิ่น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</w:t>
            </w:r>
            <w:r w:rsidRPr="007A3DBC">
              <w:rPr>
                <w:cs/>
              </w:rPr>
              <w:t>) ทั้งนี้ ไม่นับรวมเงินรับฝากและเงินกู้ยืมดังกล่าวจากสถาบันการเงินเฉพาะกิจ ซึ่งให้รายงานใน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2.2.2.4 </w:t>
            </w:r>
            <w:r w:rsidRPr="007A3DBC">
              <w:rPr>
                <w:cs/>
              </w:rPr>
              <w:t>สถาบันการเงิน และนิติบุคคลอื่น (ไม่รวม ธพ.)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และไม่นับรวมเงินกู้ยืมจากโครงการ</w:t>
            </w:r>
            <w:r w:rsidRPr="007A3DBC">
              <w:rPr>
                <w:rStyle w:val="Strong"/>
                <w:b w:val="0"/>
                <w:bCs w:val="0"/>
                <w:cs/>
              </w:rPr>
              <w:t xml:space="preserve">สินเชื่อ </w:t>
            </w:r>
            <w:r w:rsidRPr="007A3DBC">
              <w:rPr>
                <w:rStyle w:val="Strong"/>
                <w:b w:val="0"/>
                <w:bCs w:val="0"/>
              </w:rPr>
              <w:t>Soft loan</w:t>
            </w:r>
            <w:r w:rsidRPr="007A3DBC">
              <w:t xml:space="preserve"> </w:t>
            </w:r>
            <w:r w:rsidRPr="007A3DBC">
              <w:rPr>
                <w:cs/>
              </w:rPr>
              <w:t>ของ ธปท.</w:t>
            </w:r>
            <w:r w:rsidRPr="007A3DBC">
              <w:t xml:space="preserve"> </w:t>
            </w:r>
            <w:r w:rsidRPr="007A3DBC">
              <w:rPr>
                <w:cs/>
              </w:rPr>
              <w:t>เพื่อช่วยเหลือผู้ได้รับความเสียหายจากอุทกภัย ซึ่งให้รายงานใน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>2.5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กระแสเงินสดไหลออกอื่นที่ ธปท. กำหนดให้ได้รับอัตราการไหลออก 100%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2.2.2.2.1 ส่วนที่ได้รับการคุ้มครองเงินฝากเต็มจำนวน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โดยเป็นบัญชีที่ได้รับการคุ้มครองเงินฝากเต็มจำนวน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2.2.2.2.2 ส่วนที่ไม่ได</w:t>
            </w:r>
            <w:r w:rsidR="003758DF" w:rsidRPr="007A3DBC">
              <w:rPr>
                <w:rFonts w:cs="Tahoma"/>
                <w:cs/>
                <w:lang w:val="en-US" w:eastAsia="en-US"/>
              </w:rPr>
              <w:t>้รับการคุ้มครองเงินฝากเต็มจำนวน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โดยเป็นบัญชีที่ไม่ได้รับการคุ้มครองเงินฝากเต็มจำนวน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3758DF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2.2.2.3 ธนาคารพาณิชย์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ปริมาณเงินรับฝากและเงินกู้ยืมจาก ธพ.</w:t>
            </w:r>
            <w:r w:rsidRPr="007A3DBC">
              <w:t xml:space="preserve"> 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ในกรณีที่ ธพ</w:t>
            </w:r>
            <w:r w:rsidRPr="007A3DBC">
              <w:t xml:space="preserve">. </w:t>
            </w:r>
            <w:r w:rsidRPr="007A3DBC">
              <w:rPr>
                <w:cs/>
              </w:rPr>
              <w:t>มีรายการกระแสเงินสดไหลออกและกระแสเงินสดไหลเข้าที่เกิดขึ้นระหว่างบริษัทในกลุ่มธุรกิจทางการเงินของ ธพ.</w:t>
            </w:r>
            <w:r w:rsidRPr="007A3DBC">
              <w:t xml:space="preserve"> </w:t>
            </w:r>
            <w:r w:rsidRPr="007A3DBC">
              <w:rPr>
                <w:cs/>
              </w:rPr>
              <w:t>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สามารถหักกลบกระแสเงินสดดังกล่าวที่เกิดขึ้นภายในระยะเวลา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 xml:space="preserve">วันได้ โดยให้รายงานปริมาณซึ่งเป็นยอดรวมของเงินรับฝากและเงินกู้ยืมที่มิใช่เพื่อธุรกรรมด้านปฏิบัติการจากบริษัทที่อยู่ในกลุ่มธุรกิจทางการเงินเดียวกับ </w:t>
            </w:r>
            <w:r w:rsidRPr="007A3DBC">
              <w:rPr>
                <w:spacing w:val="-4"/>
                <w:cs/>
              </w:rPr>
              <w:t>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 xml:space="preserve">ใน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2.2.2.5 </w:t>
            </w:r>
            <w:r w:rsidRPr="007A3DBC">
              <w:rPr>
                <w:spacing w:val="-4"/>
                <w:cs/>
              </w:rPr>
              <w:t>บริษัทในกลุ่มธุรกิจทางการเงินเดียวกัน (</w:t>
            </w:r>
            <w:r w:rsidRPr="007A3DBC">
              <w:rPr>
                <w:spacing w:val="-4"/>
              </w:rPr>
              <w:t>Intra-group transaction)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2.2.2.4 สถาบันการเงิ</w:t>
            </w:r>
            <w:r w:rsidR="00A32EE6" w:rsidRPr="007A3DBC">
              <w:rPr>
                <w:rFonts w:cs="Tahoma"/>
                <w:cs/>
                <w:lang w:val="en-US" w:eastAsia="en-US"/>
              </w:rPr>
              <w:t>น และนิติบุคคลอื่น (ไม่รวม ธพ.)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ปริมาณเงินรับฝากและเงินกู้ยืมจากสถาบันการเงิน ซึ่งรวมถึงบริษัทเงินทุน บริษัทเครดิตฟองซิเอร์ บริษัทอื่นที่ประกอบธุรกิจทางการเงิน</w:t>
            </w:r>
            <w:r w:rsidRPr="007A3DBC">
              <w:rPr>
                <w:vertAlign w:val="superscript"/>
              </w:rPr>
              <w:t xml:space="preserve"> </w:t>
            </w:r>
            <w:r w:rsidRPr="007A3DBC">
              <w:rPr>
                <w:cs/>
              </w:rPr>
              <w:t>สถาบันการเงินเฉพาะกิจ และนิติบุคคลอื่น เช่น</w:t>
            </w:r>
            <w:r w:rsidRPr="007A3DBC">
              <w:t xml:space="preserve"> </w:t>
            </w:r>
            <w:r w:rsidRPr="007A3DBC">
              <w:rPr>
                <w:cs/>
              </w:rPr>
              <w:t>กองทุน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นิติบุคคลเฉพาะกิจเพื่อการแปลงสินทรัพย์เป็นหลักทรัพย์ซึ่งครอบคลุม</w:t>
            </w:r>
            <w:r w:rsidRPr="007A3DBC">
              <w:t xml:space="preserve"> Special Purpose Vehicles (SPVs) Securities Investment vehicles (SIVs) </w:t>
            </w:r>
            <w:r w:rsidRPr="007A3DBC">
              <w:rPr>
                <w:cs/>
              </w:rPr>
              <w:t>และ</w:t>
            </w:r>
            <w:r w:rsidRPr="007A3DBC">
              <w:t xml:space="preserve"> Conduits</w:t>
            </w:r>
            <w:r w:rsidRPr="007A3DBC">
              <w:rPr>
                <w:cs/>
              </w:rPr>
              <w:t xml:space="preserve">       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ในกรณีที่ ธพ</w:t>
            </w:r>
            <w:r w:rsidRPr="007A3DBC">
              <w:t xml:space="preserve">. </w:t>
            </w:r>
            <w:r w:rsidRPr="007A3DBC">
              <w:rPr>
                <w:cs/>
              </w:rPr>
              <w:t>มีรายการกระแสเงินสดไหลออกและกระแสเงินสดไหลเข้าที่เกิดขึ้นระหว่างบริษัทในกลุ่มธุรกิจทางการเงินของ ธพ.</w:t>
            </w:r>
            <w:r w:rsidRPr="007A3DBC">
              <w:t xml:space="preserve"> </w:t>
            </w:r>
            <w:r w:rsidRPr="007A3DBC">
              <w:rPr>
                <w:cs/>
              </w:rPr>
              <w:t>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สามารถหักกลบกระแสเงินสดดังกล่าวที่เกิดขึ้นภายในระยะเวลา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 xml:space="preserve">วันได้ โดยให้รายงานปริมาณซึ่งเป็นยอดรวมของเงินรับฝากและเงินกู้ยืมที่มิใช่เพื่อธุรกรรมด้านปฏิบัติการจากบริษัทที่อยู่ในกลุ่มธุรกิจทางการเงินเดียวกับ </w:t>
            </w:r>
            <w:r w:rsidRPr="007A3DBC">
              <w:rPr>
                <w:spacing w:val="-4"/>
                <w:cs/>
              </w:rPr>
              <w:t>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ใน</w:t>
            </w:r>
            <w:r w:rsidRPr="007A3DBC">
              <w:rPr>
                <w:rFonts w:hint="cs"/>
                <w:sz w:val="24"/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2.2.2.5 </w:t>
            </w:r>
            <w:r w:rsidRPr="007A3DBC">
              <w:rPr>
                <w:spacing w:val="-4"/>
                <w:cs/>
              </w:rPr>
              <w:t>บริษัทในกลุ่มธุรกิจทางการเงินเดียวกัน (</w:t>
            </w:r>
            <w:r w:rsidRPr="007A3DBC">
              <w:rPr>
                <w:spacing w:val="-4"/>
              </w:rPr>
              <w:t>Intra-group transaction)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2.2.2.5 บริษัทในกลุ่มธุรกิจทางการเงินเดียวกัน (</w:t>
            </w:r>
            <w:r w:rsidRPr="007A3DBC">
              <w:rPr>
                <w:rFonts w:cs="Tahoma"/>
                <w:lang w:val="en-US" w:eastAsia="en-US"/>
              </w:rPr>
              <w:t xml:space="preserve">Intra-group transaction)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ปริมาณเงินรับฝากและเงินกู้ยืมจากบริษัทในกลุ่มธุรกิจทางการเงินของ ธพ.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i/>
                <w:iCs/>
                <w:lang w:val="en-US" w:eastAsia="en-US"/>
              </w:rPr>
            </w:pPr>
            <w:r w:rsidRPr="007A3DBC">
              <w:rPr>
                <w:rFonts w:cs="Tahoma"/>
                <w:i/>
                <w:iCs/>
                <w:cs/>
                <w:lang w:val="en-US" w:eastAsia="en-US"/>
              </w:rPr>
              <w:t>เงินรับฝากและเงินกู้ยืมที่มีลักษณะคล้ายเงินรับฝากและเงินกู้ยืมเพื่อธุรกรรมด้านปฏิบัติการ (</w:t>
            </w:r>
            <w:r w:rsidRPr="007A3DBC">
              <w:rPr>
                <w:rFonts w:cs="Tahoma"/>
                <w:i/>
                <w:iCs/>
                <w:lang w:val="en-US" w:eastAsia="en-US"/>
              </w:rPr>
              <w:t>Operational deposits) (</w:t>
            </w:r>
            <w:r w:rsidRPr="007A3DBC">
              <w:rPr>
                <w:rFonts w:cs="Tahoma" w:hint="cs"/>
                <w:i/>
                <w:iCs/>
                <w:cs/>
                <w:lang w:val="en-US" w:eastAsia="en-US"/>
              </w:rPr>
              <w:t>ข้อมูลประกอบ)</w:t>
            </w:r>
            <w:r w:rsidRPr="007A3DBC">
              <w:rPr>
                <w:rFonts w:cs="Tahoma"/>
                <w:i/>
                <w:i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เงินรับฝากและเงินกู้ยืมที่มีลักษณะคล้ายเงินรับฝากและเงินกู้ยืมเพื่อธุรกรรมด้านปฏิบัติการ แต่จัดประเภทเป็นเงินรับฝากและเงินกู้ยืมที่มิใช่เพื่อธุรกรรมด้านปฏิบัติการ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เนื่องจากอาจมีลักษณะความเสี่ยงด้านสภาพคล่องที่แตกต่างจากเงินรับฝากและเงินกู้ยืมเพื่อธุรกรรมด้านปฏิบัติการโดยทั่วไป โดยให้รายงานรายการเงินรับฝากและเงินกู้ยืมที่มีลักษณะคล้ายเงินรับฝากและเงินกู้ยืมเพื่อธุรกรรมด้านปฏิบัติการใน</w:t>
            </w:r>
            <w:r w:rsidRPr="007A3DBC">
              <w:rPr>
                <w:rFonts w:hint="cs"/>
                <w:cs/>
              </w:rPr>
              <w:t>หัว</w:t>
            </w:r>
            <w:r w:rsidRPr="007A3DBC">
              <w:rPr>
                <w:cs/>
              </w:rPr>
              <w:t>ข้อนี้ และ</w:t>
            </w:r>
            <w:r w:rsidRPr="007A3DBC">
              <w:t xml:space="preserve"> </w:t>
            </w:r>
            <w:r w:rsidRPr="007A3DBC">
              <w:rPr>
                <w:rFonts w:hint="cs"/>
                <w:sz w:val="24"/>
                <w:cs/>
              </w:rPr>
              <w:t>หัว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 </w:t>
            </w:r>
            <w:r w:rsidRPr="007A3DBC">
              <w:rPr>
                <w:cs/>
              </w:rPr>
              <w:t>เงินรับฝากและเงินกู้ยืมที่มิใช่เพื่อธุรกรรมด้านปฏิบัติการ (</w:t>
            </w:r>
            <w:r w:rsidRPr="007A3DBC">
              <w:t>Non-operational deposits)</w:t>
            </w:r>
            <w:r w:rsidRPr="007A3DBC" w:rsidDel="007769E4">
              <w:rPr>
                <w:i/>
                <w:iCs/>
              </w:rPr>
              <w:t xml:space="preserve"> 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i/>
                <w:iCs/>
                <w:lang w:val="en-US" w:eastAsia="en-US"/>
              </w:rPr>
            </w:pPr>
            <w:r w:rsidRPr="007A3DBC">
              <w:rPr>
                <w:rFonts w:cs="Tahoma"/>
                <w:i/>
                <w:iCs/>
                <w:cs/>
                <w:lang w:val="en-US" w:eastAsia="en-US"/>
              </w:rPr>
              <w:t xml:space="preserve">บัญชี </w:t>
            </w:r>
            <w:r w:rsidRPr="007A3DBC">
              <w:rPr>
                <w:rFonts w:cs="Tahoma"/>
                <w:i/>
                <w:iCs/>
                <w:lang w:val="en-US" w:eastAsia="en-US"/>
              </w:rPr>
              <w:t xml:space="preserve">Vostro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ธพ. สถาบันการเงิน และนิติบุคคลอื่นในต่างประเทศ เพื่อใช้ในการชำระเงิน (บัญชี </w:t>
            </w:r>
            <w:r w:rsidRPr="007A3DBC">
              <w:t>Vostro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ซึ่งได้รายงานแล้วใน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>2.2.2.3</w:t>
            </w:r>
            <w:r w:rsidRPr="007A3DBC">
              <w:rPr>
                <w:cs/>
              </w:rPr>
              <w:t xml:space="preserve"> ธพ.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2.2.2.4 </w:t>
            </w:r>
            <w:r w:rsidRPr="007A3DBC">
              <w:rPr>
                <w:cs/>
              </w:rPr>
              <w:t>สถาบันการเงิน</w:t>
            </w:r>
            <w:r w:rsidRPr="007A3DBC">
              <w:rPr>
                <w:rFonts w:hint="cs"/>
                <w:cs/>
              </w:rPr>
              <w:t>อื่น</w:t>
            </w:r>
            <w:r w:rsidRPr="007A3DBC">
              <w:rPr>
                <w:cs/>
              </w:rPr>
              <w:t xml:space="preserve"> และนิติบุคคลอื่น (ไม่รวม ธพ.)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2.2.2.5 </w:t>
            </w:r>
            <w:r w:rsidRPr="007A3DBC">
              <w:rPr>
                <w:cs/>
              </w:rPr>
              <w:t>บริษัทในกลุ่มธุรกิจทางการเงินเดียวกัน (</w:t>
            </w:r>
            <w:r w:rsidRPr="007A3DBC">
              <w:t>Intra-group transaction)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469093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i/>
                <w:iCs/>
                <w:lang w:val="en-US" w:eastAsia="en-US"/>
              </w:rPr>
            </w:pPr>
            <w:r w:rsidRPr="007A3DBC">
              <w:rPr>
                <w:rFonts w:cs="Tahoma"/>
                <w:i/>
                <w:iCs/>
                <w:cs/>
                <w:lang w:val="en-US" w:eastAsia="en-US"/>
              </w:rPr>
              <w:t>บัญชีที่เกี่ยวข้องกับการให้บริการการลงทุนรายใหญ่ (</w:t>
            </w:r>
            <w:r w:rsidRPr="007A3DBC">
              <w:rPr>
                <w:rFonts w:cs="Tahoma"/>
                <w:i/>
                <w:iCs/>
                <w:lang w:val="en-US" w:eastAsia="en-US"/>
              </w:rPr>
              <w:t xml:space="preserve">Prime brokerage services)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ธพ. สถาบันการเงิน และนิติบุคคลอื่น เพื่อการให้บริการเกี่ยวกับการลงทุนแก่ลูกค้ารายใหญ่ </w:t>
            </w:r>
            <w:r w:rsidRPr="007A3DBC">
              <w:t>(</w:t>
            </w:r>
            <w:r w:rsidRPr="007A3DBC">
              <w:rPr>
                <w:cs/>
              </w:rPr>
              <w:t xml:space="preserve">บัญชี </w:t>
            </w:r>
            <w:r w:rsidRPr="007A3DBC">
              <w:t xml:space="preserve">Prime brokerage) </w:t>
            </w:r>
            <w:r w:rsidRPr="007A3DBC">
              <w:rPr>
                <w:cs/>
              </w:rPr>
              <w:t>ซึ่งได้รายงานแล้วใน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2.2.2.3 </w:t>
            </w:r>
            <w:r w:rsidRPr="007A3DBC">
              <w:rPr>
                <w:cs/>
              </w:rPr>
              <w:t xml:space="preserve">ธพ.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2.2.2.4 </w:t>
            </w:r>
            <w:r w:rsidRPr="007A3DBC">
              <w:rPr>
                <w:cs/>
              </w:rPr>
              <w:t>สถาบันการเงิน</w:t>
            </w:r>
            <w:r w:rsidRPr="007A3DBC">
              <w:rPr>
                <w:rFonts w:hint="cs"/>
                <w:cs/>
              </w:rPr>
              <w:t>อื่น</w:t>
            </w:r>
            <w:r w:rsidRPr="007A3DBC">
              <w:rPr>
                <w:cs/>
              </w:rPr>
              <w:t xml:space="preserve"> และนิติบุคคลอื่น (ไม่รวม ธพ.)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2.2.2.5 </w:t>
            </w:r>
            <w:r w:rsidRPr="007A3DBC">
              <w:rPr>
                <w:cs/>
              </w:rPr>
              <w:t>บริษัทในกลุ่มธุรกิจทางการเงินเดียวกัน (</w:t>
            </w:r>
            <w:r w:rsidRPr="007A3DBC">
              <w:t>Intra-group transaction)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i/>
                <w:iCs/>
                <w:lang w:val="en-US" w:eastAsia="en-US"/>
              </w:rPr>
            </w:pPr>
            <w:r w:rsidRPr="007A3DBC">
              <w:rPr>
                <w:rFonts w:cs="Tahoma"/>
                <w:i/>
                <w:iCs/>
                <w:cs/>
                <w:lang w:val="en-US" w:eastAsia="en-US"/>
              </w:rPr>
              <w:t>เงินฝากส่วนที่เกินกว่ายอดหมุนเวียนเพื่อธุรกรรมด้านปฏิบัติการ (</w:t>
            </w:r>
            <w:r w:rsidRPr="007A3DBC">
              <w:rPr>
                <w:rFonts w:cs="Tahoma"/>
                <w:i/>
                <w:iCs/>
                <w:lang w:val="en-US" w:eastAsia="en-US"/>
              </w:rPr>
              <w:t xml:space="preserve">Excess balances)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</w:t>
            </w:r>
            <w:r w:rsidRPr="007A3DBC">
              <w:rPr>
                <w:rFonts w:hint="cs"/>
                <w:cs/>
              </w:rPr>
              <w:t>และเงินกู้ยืม</w:t>
            </w:r>
            <w:r w:rsidRPr="007A3DBC">
              <w:rPr>
                <w:cs/>
              </w:rPr>
              <w:t>ส่วนที่เกินกว่าที่ใช้เพื่อ</w:t>
            </w:r>
            <w:r w:rsidRPr="007A3DBC">
              <w:rPr>
                <w:rFonts w:hint="cs"/>
                <w:cs/>
              </w:rPr>
              <w:t>การทำ</w:t>
            </w:r>
            <w:r w:rsidRPr="007A3DBC">
              <w:rPr>
                <w:cs/>
              </w:rPr>
              <w:t xml:space="preserve">ธุรกรรมด้านปฏิบัติการ </w:t>
            </w:r>
            <w:r w:rsidRPr="007A3DBC">
              <w:rPr>
                <w:rFonts w:hint="cs"/>
                <w:cs/>
              </w:rPr>
              <w:t>(</w:t>
            </w:r>
            <w:r w:rsidRPr="007A3DBC">
              <w:t xml:space="preserve">Excess balances) </w:t>
            </w:r>
            <w:r w:rsidRPr="007A3DBC">
              <w:rPr>
                <w:cs/>
              </w:rPr>
              <w:t>ซึ่งได้รายงานแล้วใน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2.2.2.1 </w:t>
            </w:r>
            <w:r w:rsidRPr="007A3DBC">
              <w:rPr>
                <w:cs/>
              </w:rPr>
              <w:t>ธุรกิจเอกชนที่</w:t>
            </w:r>
            <w:r w:rsidRPr="007A3DBC">
              <w:rPr>
                <w:rFonts w:hint="cs"/>
                <w:cs/>
              </w:rPr>
              <w:t>มิ</w:t>
            </w:r>
            <w:r w:rsidRPr="007A3DBC">
              <w:rPr>
                <w:cs/>
              </w:rPr>
              <w:t>ใช่สถาบันการเงิน (</w:t>
            </w:r>
            <w:r w:rsidRPr="007A3DBC">
              <w:t xml:space="preserve">Non-financial corporates)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2.2.2.2 </w:t>
            </w:r>
            <w:r w:rsidRPr="007A3DBC">
              <w:rPr>
                <w:cs/>
              </w:rPr>
              <w:t>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2.2.2.3 </w:t>
            </w:r>
            <w:r w:rsidRPr="007A3DBC">
              <w:rPr>
                <w:cs/>
              </w:rPr>
              <w:t>ธพ.</w:t>
            </w:r>
            <w:r w:rsidRPr="007A3DBC" w:rsidDel="007769E4">
              <w:rPr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2.2.2.4 </w:t>
            </w:r>
            <w:r w:rsidRPr="007A3DBC">
              <w:rPr>
                <w:cs/>
              </w:rPr>
              <w:t>สถาบันการเงิน</w:t>
            </w:r>
            <w:r w:rsidRPr="007A3DBC">
              <w:rPr>
                <w:rFonts w:hint="cs"/>
                <w:cs/>
              </w:rPr>
              <w:t>อื่น</w:t>
            </w:r>
            <w:r w:rsidRPr="007A3DBC">
              <w:rPr>
                <w:cs/>
              </w:rPr>
              <w:t xml:space="preserve"> และนิติบุคคลอื่น (ไม่รวม ธพ.)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2.2.2.5 </w:t>
            </w:r>
            <w:r w:rsidRPr="007A3DBC">
              <w:rPr>
                <w:cs/>
              </w:rPr>
              <w:t>บริษัทในกลุ่มธุรกิจทางการเงินเดียวกัน (</w:t>
            </w:r>
            <w:r w:rsidRPr="007A3DBC">
              <w:t>Intra-group transaction)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</w:t>
            </w:r>
            <w:r w:rsidRPr="007A3DBC">
              <w:rPr>
                <w:rFonts w:cs="Tahoma" w:hint="cs"/>
                <w:cs/>
                <w:lang w:val="en-US" w:eastAsia="en-US"/>
              </w:rPr>
              <w:t>3</w:t>
            </w:r>
            <w:r w:rsidRPr="007A3DBC">
              <w:rPr>
                <w:rFonts w:cs="Tahoma"/>
                <w:cs/>
                <w:lang w:val="en-US" w:eastAsia="en-US"/>
              </w:rPr>
              <w:t xml:space="preserve"> เงินรับฝากและเงินกู้ยืมที่มิใช่เพื่อธุรกรรมด้านปฏิบัติการอื่น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เงินรับฝากและเงินกู้ยืมที่มิใช่เพื่อธุรกรรมด้านปฏิบัติการอื่น ได้แก่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เงินรับฝากและเงินกู้ยืม เช่น บัตรเงินฝาก </w:t>
            </w:r>
            <w:r w:rsidRPr="007A3DBC">
              <w:rPr>
                <w:spacing w:val="-4"/>
                <w:cs/>
              </w:rPr>
              <w:t>จากนิติบุคคล</w:t>
            </w:r>
            <w:r w:rsidRPr="007A3DBC">
              <w:rPr>
                <w:cs/>
              </w:rPr>
              <w:t>ที่ไม่เข้าเงื่อนไขเป็นธุรกิจขนาดเล็กประเภทจ่ายคืนเมื่อสิ้นระยะเวลาที่มีกำหนดชำระคืนมากกว่า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ที่มีเงื่อนไขห้ามไถ่ถอนก่อนครบกำหนด</w:t>
            </w:r>
            <w:r w:rsidRPr="007A3DBC">
              <w:rPr>
                <w:spacing w:val="-4"/>
                <w:cs/>
              </w:rPr>
              <w:t xml:space="preserve"> </w:t>
            </w:r>
            <w:r w:rsidRPr="007A3DBC">
              <w:rPr>
                <w:cs/>
              </w:rPr>
              <w:t>และเงินรับฝากและเงินกู้ยืมที่ไม่สามารถก่อให้เกิดกระแสเงินสดไหลออกได้ใน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2.2.3.1 </w:t>
            </w:r>
            <w:r w:rsidRPr="007A3DBC">
              <w:rPr>
                <w:rFonts w:cs="Tahoma"/>
                <w:cs/>
                <w:lang w:val="en-US" w:eastAsia="en-US"/>
              </w:rPr>
              <w:t xml:space="preserve">เงินรับฝากและเงินกู้ยืมที่มีเงื่อนไขห้ามไถ่ถอนก่อนกำหนด และไม่มีพฤติกรรมการไถ่ถอนก่อนกำหนดจาก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เงินรับฝากและเงินกู้ยืม เช่น บัตรเงินฝาก </w:t>
            </w:r>
            <w:r w:rsidRPr="007A3DBC">
              <w:rPr>
                <w:spacing w:val="-4"/>
                <w:cs/>
              </w:rPr>
              <w:t>จากนิติบุคคล</w:t>
            </w:r>
            <w:r w:rsidRPr="007A3DBC">
              <w:rPr>
                <w:cs/>
              </w:rPr>
              <w:t>ที่ไม่เข้าเงื่อนไขเป็นธุรกิจขนาดเล็กประเภทจ่ายคืนเมื่อสิ้นระยะเวลาที่มีกำหนดชำระคืนมากกว่า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ที่มีเงื่อนไขห้ามไถ่ถอนก่อนครบกำหนด</w:t>
            </w:r>
            <w:r w:rsidRPr="007A3DBC">
              <w:rPr>
                <w:i/>
                <w:iCs/>
                <w:spacing w:val="-4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>โดยให้แบ่งตามประเภทคู่สัญญา</w:t>
            </w:r>
            <w:r w:rsidRPr="007A3DBC">
              <w:rPr>
                <w:cs/>
              </w:rPr>
              <w:t xml:space="preserve">        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2.2.3.1.1 </w:t>
            </w:r>
            <w:r w:rsidRPr="007A3DBC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7A3DBC">
              <w:rPr>
                <w:rFonts w:cs="Tahoma"/>
                <w:cs/>
                <w:lang w:val="en-US" w:eastAsia="en-US"/>
              </w:rPr>
              <w:t>ที่</w:t>
            </w:r>
            <w:r w:rsidRPr="007A3DBC">
              <w:rPr>
                <w:rFonts w:cs="Tahoma" w:hint="cs"/>
                <w:cs/>
                <w:lang w:val="en-US" w:eastAsia="en-US"/>
              </w:rPr>
              <w:t>ไม่</w:t>
            </w:r>
            <w:r w:rsidRPr="007A3DBC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2.2.3.1.2 </w:t>
            </w:r>
            <w:r w:rsidRPr="007A3DBC">
              <w:rPr>
                <w:rFonts w:cs="Tahoma"/>
                <w:cs/>
                <w:lang w:val="en-US" w:eastAsia="en-US"/>
              </w:rPr>
              <w:t>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MDBs)</w:t>
            </w:r>
          </w:p>
          <w:p w:rsidR="000108A0" w:rsidRPr="007A3DBC" w:rsidRDefault="000108A0" w:rsidP="000108A0">
            <w:pPr>
              <w:ind w:firstLine="720"/>
            </w:pP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2.2.3.1.3 </w:t>
            </w:r>
            <w:r w:rsidRPr="007A3DBC">
              <w:rPr>
                <w:rFonts w:cs="Tahoma"/>
                <w:cs/>
                <w:lang w:val="en-US" w:eastAsia="en-US"/>
              </w:rPr>
              <w:t xml:space="preserve">ธนาคารพาณิชย์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 ธพ.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469100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2.2.3.1.4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สถาบันการเงิน และนิติบุคคลอื่น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ปริมาณเงินรับฝากและเงินกู้ยืมจากสถาบันการเงิน ซึ่งรวมถึงบริษัทเงินทุน บริษัทเครดิตฟองซิเอร์ บริษัทอื่นที่ประกอบธุรกิจทางการเงิน สถาบันการเงินเฉพาะกิจ และนิติบุคคลอื่น เช่น กองทุน นิติบุคคลเฉพาะกิจเพื่อการแปลงสินทรัพย์เป็นหลักทรัพย์ซึ่งครอบคลุม </w:t>
            </w:r>
            <w:r w:rsidRPr="007A3DBC">
              <w:t xml:space="preserve">Special Purpose Vehicles (SPVs) Securities Investment Vehicles (SIVs)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Conduits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</w:t>
            </w:r>
            <w:r w:rsidRPr="007A3DBC">
              <w:rPr>
                <w:rFonts w:cs="Tahoma" w:hint="cs"/>
                <w:cs/>
                <w:lang w:val="en-US" w:eastAsia="en-US"/>
              </w:rPr>
              <w:t>3</w:t>
            </w:r>
            <w:r w:rsidRPr="007A3DBC">
              <w:rPr>
                <w:rFonts w:cs="Tahoma"/>
                <w:cs/>
                <w:lang w:val="en-US" w:eastAsia="en-US"/>
              </w:rPr>
              <w:t xml:space="preserve">.2 เงินรับฝากและเงินกู้ยืมจากลูกค้าที่เป็นนิติบุคคลซึ่งไม่มีสิทธิในการไถ่ถอนภายในระยะเวลา 30 วันจาก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เงินรับฝากและเงินกู้ยืมจากนิติบุคคลที่ไม่สามารถก่อให้เกิดกระแสเงินสดไหลออกได้ใน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ซึ่งไม่ได้ถูกรายงานเป็นกระแสเงินสดไหลออกจากเงินรับฝากและเงินกู้ยืมในข้ออื่นของ </w:t>
            </w:r>
            <w:r w:rsidRPr="007A3DBC">
              <w:rPr>
                <w:rFonts w:hint="cs"/>
                <w:sz w:val="24"/>
                <w:cs/>
              </w:rPr>
              <w:t>หัว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 </w:t>
            </w:r>
            <w:r w:rsidRPr="007A3DBC">
              <w:rPr>
                <w:cs/>
              </w:rPr>
              <w:t>เงินรับฝากและเงินกู้ยืมจากนิติบุคคลอื่นที่ไม่ใช่ธุรกิจขนาดเล็ก (</w:t>
            </w:r>
            <w:r w:rsidRPr="007A3DBC">
              <w:t>Wholesale customers)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</w:t>
            </w:r>
            <w:r w:rsidRPr="007A3DBC">
              <w:rPr>
                <w:rFonts w:cs="Tahoma" w:hint="cs"/>
                <w:cs/>
                <w:lang w:val="en-US" w:eastAsia="en-US"/>
              </w:rPr>
              <w:t>3</w:t>
            </w:r>
            <w:r w:rsidRPr="007A3DBC">
              <w:rPr>
                <w:rFonts w:cs="Tahoma"/>
                <w:cs/>
                <w:lang w:val="en-US" w:eastAsia="en-US"/>
              </w:rPr>
              <w:t xml:space="preserve">.2.1 </w:t>
            </w:r>
            <w:r w:rsidRPr="007A3DBC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7A3DBC">
              <w:rPr>
                <w:rFonts w:cs="Tahoma"/>
                <w:cs/>
                <w:lang w:val="en-US" w:eastAsia="en-US"/>
              </w:rPr>
              <w:t>ที่</w:t>
            </w:r>
            <w:r w:rsidRPr="007A3DBC">
              <w:rPr>
                <w:rFonts w:cs="Tahoma" w:hint="cs"/>
                <w:cs/>
                <w:lang w:val="en-US" w:eastAsia="en-US"/>
              </w:rPr>
              <w:t>ไม่</w:t>
            </w:r>
            <w:r w:rsidRPr="007A3DBC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</w:t>
            </w:r>
            <w:r w:rsidRPr="007A3DBC">
              <w:rPr>
                <w:rFonts w:cs="Tahoma" w:hint="cs"/>
                <w:cs/>
                <w:lang w:val="en-US" w:eastAsia="en-US"/>
              </w:rPr>
              <w:t>3</w:t>
            </w:r>
            <w:r w:rsidRPr="007A3DBC">
              <w:rPr>
                <w:rFonts w:cs="Tahoma"/>
                <w:cs/>
                <w:lang w:val="en-US" w:eastAsia="en-US"/>
              </w:rPr>
              <w:t>.2.2 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>MDBs)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</w:t>
            </w:r>
            <w:r w:rsidRPr="007A3DBC">
              <w:rPr>
                <w:rFonts w:cs="Tahoma" w:hint="cs"/>
                <w:cs/>
                <w:lang w:val="en-US" w:eastAsia="en-US"/>
              </w:rPr>
              <w:t>3</w:t>
            </w:r>
            <w:r w:rsidRPr="007A3DBC">
              <w:rPr>
                <w:rFonts w:cs="Tahoma"/>
                <w:cs/>
                <w:lang w:val="en-US" w:eastAsia="en-US"/>
              </w:rPr>
              <w:t xml:space="preserve">.2.3 ธนาคารพาณิชย์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ปริมาณเงินรับฝากและเงินกู้ยืมจาก ธพ.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</w:t>
            </w:r>
            <w:r w:rsidRPr="007A3DBC">
              <w:rPr>
                <w:rFonts w:cs="Tahoma" w:hint="cs"/>
                <w:cs/>
                <w:lang w:val="en-US" w:eastAsia="en-US"/>
              </w:rPr>
              <w:t>3</w:t>
            </w:r>
            <w:r w:rsidRPr="007A3DBC">
              <w:rPr>
                <w:rFonts w:cs="Tahoma"/>
                <w:cs/>
                <w:lang w:val="en-US" w:eastAsia="en-US"/>
              </w:rPr>
              <w:t>.2.4 สถาบันการเงิน</w:t>
            </w:r>
            <w:r w:rsidRPr="007A3DBC">
              <w:rPr>
                <w:rFonts w:cs="Tahoma" w:hint="cs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และนิติบุคคลอื่น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 สถาบันการเงิน ซึ่งรวมถึงบริษัทเงินทุน บริษัทเครดิตฟองซิเอร์ บริษัทอื่นที่ประกอบธุรกิจทางการเงิน สถาบันการเงินเฉพาะกิจ และนิติบุคคลอื่น เช่น</w:t>
            </w:r>
            <w:r w:rsidRPr="007A3DBC">
              <w:t xml:space="preserve"> </w:t>
            </w:r>
            <w:r w:rsidRPr="007A3DBC">
              <w:rPr>
                <w:cs/>
              </w:rPr>
              <w:t>กองทุน นิติบุคคลเฉพาะกิจเพื่อการแปลงสินทรัพย์เป็นหลักทรัพย์ซึ่งครอบคลุม</w:t>
            </w:r>
            <w:r w:rsidRPr="007A3DBC">
              <w:t xml:space="preserve"> Special Purpose Vehicles (SPVs) Securities Investment Vehicles (SIVs) </w:t>
            </w:r>
            <w:r w:rsidRPr="007A3DBC">
              <w:rPr>
                <w:cs/>
              </w:rPr>
              <w:t>และ</w:t>
            </w:r>
            <w:r w:rsidRPr="007A3DBC">
              <w:t xml:space="preserve"> Conduits</w:t>
            </w:r>
            <w:r w:rsidRPr="007A3DBC">
              <w:rPr>
                <w:cs/>
              </w:rPr>
              <w:t xml:space="preserve">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2.3 ตราสารหนี้ที่ไม่มีหลักประกัน (</w:t>
            </w:r>
            <w:r w:rsidRPr="007A3DBC">
              <w:rPr>
                <w:rFonts w:cs="Tahoma"/>
                <w:lang w:val="en-US" w:eastAsia="en-US"/>
              </w:rPr>
              <w:t xml:space="preserve">Unsecured debt issuance)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ปริมาณคงค้างตราสารหนี้ไม่มีหลักประกันทุกประเภทที่ ธพ</w:t>
            </w:r>
            <w:r w:rsidRPr="007A3DBC">
              <w:t xml:space="preserve">. </w:t>
            </w:r>
            <w:r w:rsidRPr="007A3DBC">
              <w:rPr>
                <w:cs/>
              </w:rPr>
              <w:t>เป็นผู้ออกและจะครบกำหนดภายในระยะเวลา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 xml:space="preserve">วัน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2.4 ปริมาณเงินสำรองที่ธนาคารกลางที่ ธพ. ต้องดำรงเพิ่มเพื่อปฏิบัติตามกฎหมายขั้นต่ำ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ปริมาณเงินสำรองส่วนที่ ธพ</w:t>
            </w:r>
            <w:r w:rsidRPr="007A3DBC">
              <w:t xml:space="preserve">. </w:t>
            </w:r>
            <w:r w:rsidRPr="007A3DBC">
              <w:rPr>
                <w:cs/>
              </w:rPr>
              <w:t>ต้องดำรงเพิ่มเพื่อให้สามารถปฏิบัติตามกฎหมายขั้นต่ำตามที่ผู้กำกับดูแลในต่างประเทศกำหนด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2.5  กระแสเงินสดไหลออกอื่นที่ ธปท. กำหนดให้ได้รับอัตราการไหลออก 100%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rFonts w:ascii="Calibri" w:eastAsia="Calibri" w:hAnsi="Calibri" w:cs="THSarabunPSK"/>
                <w:sz w:val="32"/>
                <w:szCs w:val="32"/>
              </w:rPr>
            </w:pPr>
            <w:r w:rsidRPr="007A3DBC">
              <w:rPr>
                <w:cs/>
              </w:rPr>
              <w:t>ปริมาณกระแสเงินสดไหลออกจากเงินรับฝากและเงินกู้ยืมอื่น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ๆ</w:t>
            </w:r>
            <w:r w:rsidRPr="007A3DBC">
              <w:t xml:space="preserve"> </w:t>
            </w:r>
            <w:r w:rsidRPr="007A3DBC">
              <w:rPr>
                <w:cs/>
              </w:rPr>
              <w:t>ที่จะครบกำหนดใน 30 วัน</w:t>
            </w:r>
            <w:r w:rsidRPr="007A3DBC">
              <w:rPr>
                <w:rFonts w:hint="cs"/>
                <w:cs/>
              </w:rPr>
              <w:t xml:space="preserve"> ได้แก่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เงินกู้ยืมจากโครงการสินเชื่อ</w:t>
            </w:r>
            <w:r w:rsidRPr="007A3DBC">
              <w:t xml:space="preserve"> Soft loan </w:t>
            </w:r>
            <w:r w:rsidRPr="007A3DBC">
              <w:rPr>
                <w:rFonts w:hint="cs"/>
                <w:cs/>
              </w:rPr>
              <w:t>ของธนาคารแห่งประเทศไทย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เงินกู้ยืมอื่นที่ธนาคารแห่งประเทศไทยกำหนดเพิ่มเติม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รวมถึงเจ้าหนี้ค้างจ่ายจากการซื้อหลักทรัพย์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 เงินกู้ยืมที่มีหลักประกัน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กำหนดให้ ธพ</w:t>
            </w:r>
            <w:r w:rsidRPr="007A3DBC">
              <w:t xml:space="preserve">. </w:t>
            </w:r>
            <w:r w:rsidRPr="007A3DBC">
              <w:rPr>
                <w:cs/>
              </w:rPr>
              <w:t>รายงานปริมาณเงินกู้ยืม</w:t>
            </w:r>
            <w:r w:rsidRPr="007A3DBC">
              <w:rPr>
                <w:rFonts w:hint="cs"/>
                <w:cs/>
              </w:rPr>
              <w:t>ที่มีหลักประกัน ซึ่งรวมถึง</w:t>
            </w:r>
            <w:r w:rsidRPr="007A3DBC">
              <w:rPr>
                <w:cs/>
              </w:rPr>
              <w:t>ธุรกรรมการขายตราสารหนี้โดยมีสัญญาว่าจะซื้อคืน</w:t>
            </w:r>
            <w:r w:rsidRPr="007A3DBC">
              <w:t xml:space="preserve"> (Repo) </w:t>
            </w:r>
            <w:r w:rsidRPr="007A3DBC">
              <w:rPr>
                <w:cs/>
              </w:rPr>
              <w:t>ธุรกรรมการให้ยืมหลักทรัพย์</w:t>
            </w:r>
            <w:r w:rsidRPr="007A3DBC">
              <w:t xml:space="preserve"> (Securities lending)</w:t>
            </w:r>
            <w:r w:rsidRPr="007A3DBC">
              <w:rPr>
                <w:cs/>
              </w:rPr>
              <w:t xml:space="preserve"> ธุรกรรมการให้ลูกค้ายืมหลักทรัพย์เพื่อไปเปิดฐานะชอร์ตของลูกค้า (</w:t>
            </w:r>
            <w:r w:rsidRPr="007A3DBC">
              <w:t xml:space="preserve">Short position) </w:t>
            </w:r>
            <w:r w:rsidRPr="007A3DBC">
              <w:rPr>
                <w:cs/>
              </w:rPr>
              <w:t>และธุรกรรมการแลกเปลี่ยนหลักประกัน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>ที่จะครบกำหนดภายในระยะเวลา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 และยอดเงินที่ได้รับมาจากธุรกรรมการให้ลูกค้ายืมหลักทรัพย์เพื่อไปเปิ</w:t>
            </w:r>
            <w:r w:rsidRPr="007A3DBC">
              <w:rPr>
                <w:rFonts w:hint="cs"/>
                <w:cs/>
              </w:rPr>
              <w:t>ด</w:t>
            </w:r>
            <w:r w:rsidRPr="007A3DBC">
              <w:rPr>
                <w:cs/>
              </w:rPr>
              <w:t>ฐานะชอร์ตของลูกค้าที่ไม่มีวันครบกำหนดชัดเจน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 xml:space="preserve">และรายงานราคาตลาดของสินทรัพย์หลักประกัน โดยให้แบ่งตามประเภทหลักประกัน และคู่สัญญา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ทั้งนี้ การรายงานในข้อนี้ไม่รวมถึง</w:t>
            </w:r>
            <w:r w:rsidRPr="007A3DBC">
              <w:rPr>
                <w:cs/>
              </w:rPr>
              <w:t>ธุรกรรมการแลกเปลี่ยนหลักประกันที่ไม่เกี่ยวข้องกับเงินสดสกุลใด ๆ (</w:t>
            </w:r>
            <w:r w:rsidRPr="007A3DBC">
              <w:t xml:space="preserve">Collateral swaps) </w:t>
            </w:r>
            <w:r w:rsidRPr="007A3DBC">
              <w:rPr>
                <w:rFonts w:hint="cs"/>
                <w:cs/>
              </w:rPr>
              <w:t>ซึ่ง</w:t>
            </w:r>
            <w:r w:rsidRPr="007A3DBC">
              <w:rPr>
                <w:cs/>
              </w:rPr>
              <w:t>ให้รายงานใน ส่วนที่ 3 : 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>ที่จะครบกำหนดภายในระยะเวลา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การกู้ยืมที่มีสินทรัพย์สภาพคล่องชั้นที่ 1 เป็นหลักประกัน ซึ่งจะครบกำหนดภายในระยะเวลา 30 วัน 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3.1.1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คู่สัญญาเป็นธนาคารกลาง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เฉพาะธุรกรรมที่มีคู่สัญญาเป็นธนาคารกลาง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3.1.1.1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  <w:r w:rsidRPr="007A3DBC">
              <w:rPr>
                <w:u w:val="single"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3.1.1.2 </w:t>
            </w:r>
            <w:r w:rsidRPr="007A3DBC">
              <w:rPr>
                <w:rFonts w:cs="Tahoma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u w:val="single"/>
              </w:rPr>
            </w:pPr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  <w:r w:rsidRPr="007A3DBC">
              <w:rPr>
                <w:u w:val="single"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3.1.2 คู่สัญญาเป็นรัฐบาล ลูกหนี้ธนาคารเพื่อการพัฒนาระหว่างประเทศ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เฉพาะธุรกรรมที่มีคู่สัญญา</w:t>
            </w:r>
            <w:r w:rsidRPr="007A3DBC">
              <w:rPr>
                <w:cs/>
              </w:rPr>
              <w:t>เป็นรัฐบาล 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3.1.2.1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3.1.2.2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3.1.3 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เฉพาะธุรกรรมที่ทำกับคู่สัญญาอื่นนอกเหนือจาก ข้อ </w:t>
            </w:r>
            <w:r w:rsidRPr="007A3DBC">
              <w:rPr>
                <w:rFonts w:hint="cs"/>
                <w:cs/>
              </w:rPr>
              <w:t>3.</w:t>
            </w:r>
            <w:r w:rsidRPr="007A3DBC">
              <w:rPr>
                <w:cs/>
              </w:rPr>
              <w:t>1</w:t>
            </w:r>
            <w:r w:rsidRPr="007A3DBC">
              <w:rPr>
                <w:rFonts w:hint="cs"/>
                <w:cs/>
              </w:rPr>
              <w:t xml:space="preserve">.1 </w:t>
            </w:r>
            <w:r w:rsidRPr="007A3DBC">
              <w:rPr>
                <w:cs/>
              </w:rPr>
              <w:t>คู่สัญญาเป็นธนาคารกลาง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และ ข้อ </w:t>
            </w:r>
            <w:r w:rsidRPr="007A3DBC">
              <w:rPr>
                <w:cs/>
              </w:rPr>
              <w:t>3.1.2 คู่สัญญาเป็นรัฐบาล ลูกหนี้ธนาคารเพื่อการพัฒนาระหว่างประเทศ (</w:t>
            </w:r>
            <w:r w:rsidRPr="007A3DBC">
              <w:t xml:space="preserve">MDBs) </w:t>
            </w:r>
            <w:r w:rsidRPr="007A3DBC">
              <w:rPr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องค์การของรัฐและรัฐวิสาหกิจที่ได้รับน้ำหนักความเสี่ยง20</w:t>
            </w:r>
            <w:r w:rsidRPr="007A3DBC">
              <w:t>%</w:t>
            </w:r>
            <w:r w:rsidRPr="007A3DBC">
              <w:rPr>
                <w:cs/>
              </w:rPr>
              <w:t xml:space="preserve"> หรือดีกว่า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3.1.3.1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การกู้</w:t>
            </w:r>
            <w:r w:rsidRPr="007A3DBC">
              <w:rPr>
                <w:cs/>
              </w:rPr>
              <w:t>ยืมที่มีสินทรัพย์สภาพคล่องชั้นที่ 1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3.1.3.2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 หลักประกันเป็นสินทรัพย์สภาพคล่องชั้นที่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 ซึ่งจะครบกำหนดภายในระยะเวลา 30 วัน 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A32EE6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3.2.1 คู่สัญญาเป็นธนาคารกลาง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8"/>
                <w:cs/>
              </w:rPr>
              <w:t>การกู้ยืมที่มีสินทรัพย์สภาพคล่องชั้นที่ 2</w:t>
            </w:r>
            <w:r w:rsidRPr="007A3DBC">
              <w:rPr>
                <w:spacing w:val="-8"/>
              </w:rPr>
              <w:t>A</w:t>
            </w:r>
            <w:r w:rsidRPr="007A3DBC">
              <w:rPr>
                <w:spacing w:val="-8"/>
                <w:cs/>
              </w:rPr>
              <w:t xml:space="preserve"> เป็นหลักประกัน เฉพาะธุรกรรมที่มีคู่สัญญาเป็นธนาคารกลาง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3.2.1.1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3.2.1.2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3.2.2 คู่สัญญาเป็นรัฐบาล ลูกหนี้ธนาคารเพื่อการพัฒนาระหว่างประเทศ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 xml:space="preserve">การกู้ยืมที่มีสินทรัพย์สภาพคล่องชั้นที่ </w:t>
            </w:r>
            <w:r w:rsidRPr="007A3DBC">
              <w:rPr>
                <w:spacing w:val="-4"/>
              </w:rPr>
              <w:t>2A</w:t>
            </w:r>
            <w:r w:rsidRPr="007A3DBC">
              <w:rPr>
                <w:spacing w:val="-4"/>
                <w:cs/>
              </w:rPr>
              <w:t xml:space="preserve"> เป็นหลักประกัน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เฉพาะธุรกรรมที่มีคู่สัญญา</w:t>
            </w:r>
            <w:r w:rsidRPr="007A3DBC">
              <w:rPr>
                <w:cs/>
              </w:rPr>
              <w:t>เป็นรัฐบาล 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3.2.2.1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3.2.2.2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3.2.3 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เฉพาะธุรกรรมที่ทำกับคู่สัญญาอื่นนอกเหนือจาก ข้อ </w:t>
            </w:r>
            <w:r w:rsidRPr="007A3DBC">
              <w:rPr>
                <w:rFonts w:hint="cs"/>
                <w:cs/>
              </w:rPr>
              <w:t>3.</w:t>
            </w:r>
            <w:r w:rsidRPr="007A3DBC">
              <w:t>2</w:t>
            </w:r>
            <w:r w:rsidRPr="007A3DBC">
              <w:rPr>
                <w:rFonts w:hint="cs"/>
                <w:cs/>
              </w:rPr>
              <w:t xml:space="preserve">.1 </w:t>
            </w:r>
            <w:r w:rsidRPr="007A3DBC">
              <w:rPr>
                <w:cs/>
              </w:rPr>
              <w:t>คู่สัญญาเป็นธนาคารกลาง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และ ข้อ </w:t>
            </w:r>
            <w:r w:rsidRPr="007A3DBC">
              <w:rPr>
                <w:cs/>
              </w:rPr>
              <w:t>3.</w:t>
            </w:r>
            <w:r w:rsidRPr="007A3DBC">
              <w:t>2</w:t>
            </w:r>
            <w:r w:rsidRPr="007A3DBC">
              <w:rPr>
                <w:cs/>
              </w:rPr>
              <w:t>.2 คู่สัญญาเป็นรัฐบาล ลูกหนี้ธนาคารเพื่อการพัฒนาระหว่างประเทศ (</w:t>
            </w:r>
            <w:r w:rsidRPr="007A3DBC">
              <w:t xml:space="preserve">MDBs) </w:t>
            </w:r>
            <w:r w:rsidRPr="007A3DBC">
              <w:rPr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องค์การของรัฐและรัฐวิสาหกิจที่ได้รับน้ำหนักความเสี่ยง20</w:t>
            </w:r>
            <w:r w:rsidRPr="007A3DBC">
              <w:t>%</w:t>
            </w:r>
            <w:r w:rsidRPr="007A3DBC">
              <w:rPr>
                <w:cs/>
              </w:rPr>
              <w:t xml:space="preserve"> หรือดีกว่า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3.2.3.1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3.2.3.2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 หลักประกันเป็นสินทรัพย์สภาพคล่องชั้นที่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 ซึ่งจะครบกำหนดภายในระยะเวลา 30 วัน 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3.3.1 คู่สัญญาเป็นธนาคารกลาง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8"/>
                <w:cs/>
              </w:rPr>
              <w:t>การกู้ยืมที่มีสินทรัพย์สภาพคล่องชั้นที่ 2</w:t>
            </w:r>
            <w:r w:rsidRPr="007A3DBC">
              <w:rPr>
                <w:spacing w:val="-8"/>
              </w:rPr>
              <w:t>B</w:t>
            </w:r>
            <w:r w:rsidRPr="007A3DBC">
              <w:rPr>
                <w:spacing w:val="-8"/>
                <w:cs/>
              </w:rPr>
              <w:t xml:space="preserve"> เป็นหลักประกัน</w:t>
            </w:r>
            <w:r w:rsidRPr="007A3DBC">
              <w:rPr>
                <w:spacing w:val="-8"/>
              </w:rPr>
              <w:t xml:space="preserve"> </w:t>
            </w:r>
            <w:r w:rsidRPr="007A3DBC">
              <w:rPr>
                <w:spacing w:val="-8"/>
                <w:cs/>
              </w:rPr>
              <w:t>เฉพาะธุรกรรมที่มีคู่สัญญาเป็นธนาคารกลาง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3.3.1.1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3.3.1.2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3.3.2 คู่สัญญาเป็นรัฐบาล ลูกหนี้ธนาคารเพื่อการพัฒนาระหว่างประเทศ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การกู้ยืมที่มีสินทรัพย์สภาพคล่องชั้นที่ 2</w:t>
            </w:r>
            <w:r w:rsidRPr="007A3DBC">
              <w:t>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>เฉพาะธุรกรรมที่มีคู่สัญญาเป็นรัฐบาล 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3.3.2.1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469136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3.3.2.2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3.3.3 คู่สัญญา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เฉพาะธุรกรรมที่ทำกับคู่สัญญาอื่นนอกเหนือจาก ข้อ </w:t>
            </w:r>
            <w:r w:rsidRPr="007A3DBC">
              <w:rPr>
                <w:rFonts w:hint="cs"/>
                <w:cs/>
              </w:rPr>
              <w:t>3.</w:t>
            </w:r>
            <w:r w:rsidRPr="007A3DBC">
              <w:t>3</w:t>
            </w:r>
            <w:r w:rsidRPr="007A3DBC">
              <w:rPr>
                <w:rFonts w:hint="cs"/>
                <w:cs/>
              </w:rPr>
              <w:t xml:space="preserve">.1 </w:t>
            </w:r>
            <w:r w:rsidRPr="007A3DBC">
              <w:rPr>
                <w:cs/>
              </w:rPr>
              <w:t>คู่สัญญาเป็นธนาคารกลาง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และ ข้อ </w:t>
            </w:r>
            <w:r w:rsidRPr="007A3DBC">
              <w:rPr>
                <w:cs/>
              </w:rPr>
              <w:t>3.</w:t>
            </w:r>
            <w:r w:rsidRPr="007A3DBC">
              <w:t>3</w:t>
            </w:r>
            <w:r w:rsidRPr="007A3DBC">
              <w:rPr>
                <w:cs/>
              </w:rPr>
              <w:t>.2 คู่สัญญาเป็นรัฐบาล ลูกหนี้ธนาคารเพื่อการพัฒนาระหว่างประเทศ (</w:t>
            </w:r>
            <w:r w:rsidRPr="007A3DBC">
              <w:t xml:space="preserve">MDBs) </w:t>
            </w:r>
            <w:r w:rsidRPr="007A3DBC">
              <w:rPr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 20</w:t>
            </w:r>
            <w:r w:rsidRPr="007A3DBC">
              <w:t>%</w:t>
            </w:r>
            <w:r w:rsidRPr="007A3DBC">
              <w:rPr>
                <w:cs/>
              </w:rPr>
              <w:t xml:space="preserve"> หรือดีกว่า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3.3.3.1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3.3.3.2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3.4 หลักประกันเป็นสินทรัพย์ชั้นอื่นที่ไม่เข้าข่ายเป็นสินทรัพย์สภาพคล่องชั้นที่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 xml:space="preserve">หรือ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 ซึ่งจะครบกำหนดภายในระยะเวลา 30 วัน</w:t>
            </w:r>
            <w:r w:rsidRPr="007A3DBC">
              <w:t xml:space="preserve"> </w:t>
            </w:r>
            <w:r w:rsidRPr="007A3DBC">
              <w:rPr>
                <w:cs/>
              </w:rPr>
              <w:t>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3.4.1 คู่สัญญาเป็นธนาคารกลาง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</w:t>
            </w:r>
            <w:r w:rsidRPr="007A3DBC">
              <w:rPr>
                <w:rFonts w:hint="cs"/>
                <w:cs/>
              </w:rPr>
              <w:t>์</w:t>
            </w:r>
            <w:r w:rsidRPr="007A3DBC">
              <w:rPr>
                <w:cs/>
              </w:rPr>
              <w:t>อื่นที่มิใช่สินทรัพย์สภาพคล่องชั้นที่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>เฉพาะธุรกรรมที่มีคู่สัญญาเป็นธนาคารกลาง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3.4.2 </w:t>
            </w:r>
            <w:r w:rsidRPr="007A3DBC">
              <w:rPr>
                <w:rFonts w:cs="Tahoma"/>
                <w:cs/>
                <w:lang w:val="en-US" w:eastAsia="en-US"/>
              </w:rPr>
              <w:t>คู่สัญญาเป็นรัฐบาล ลูกหนี้ธนาคารเพื่อการพัฒนาระหว่างประเทศ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6"/>
                <w:cs/>
              </w:rPr>
              <w:t>เป็นหลักประกัน</w:t>
            </w:r>
            <w:r w:rsidRPr="007A3DBC">
              <w:rPr>
                <w:spacing w:val="-6"/>
              </w:rPr>
              <w:t xml:space="preserve"> </w:t>
            </w:r>
            <w:r w:rsidRPr="007A3DBC">
              <w:rPr>
                <w:spacing w:val="-6"/>
                <w:cs/>
              </w:rPr>
              <w:t>เฉพาะธุรกรรมที่มีคู่สัญญาเป็นรัฐบาล ธนาคารเพื่อการพัฒนาระหว่างประเทศ (</w:t>
            </w:r>
            <w:r w:rsidRPr="007A3DBC">
              <w:rPr>
                <w:spacing w:val="-6"/>
              </w:rPr>
              <w:t>MDBs)</w:t>
            </w:r>
            <w:r w:rsidRPr="007A3DBC">
              <w:rPr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  <w:r w:rsidRPr="007A3DBC">
              <w:rPr>
                <w:spacing w:val="-4"/>
                <w: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3.4.3 </w:t>
            </w:r>
            <w:r w:rsidRPr="007A3DBC">
              <w:rPr>
                <w:rFonts w:cs="Tahoma"/>
                <w:cs/>
                <w:lang w:val="en-US" w:eastAsia="en-US"/>
              </w:rPr>
              <w:t xml:space="preserve">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 xml:space="preserve">หรือ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ซึ่งจะครบกำหนดภายในระยะเวลา 30 วัน เฉพาะธุรกรรมที่ทำกับคู่สัญญาอื่นนอกเหนือจาก ข้อ </w:t>
            </w:r>
            <w:r w:rsidRPr="007A3DBC">
              <w:rPr>
                <w:rFonts w:hint="cs"/>
                <w:cs/>
              </w:rPr>
              <w:t>3.</w:t>
            </w:r>
            <w:r w:rsidRPr="007A3DBC">
              <w:rPr>
                <w:cs/>
              </w:rPr>
              <w:t>4.1 คู่สัญญาเป็นธนาคารกลาง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และ ข้อ </w:t>
            </w:r>
            <w:r w:rsidRPr="007A3DBC">
              <w:rPr>
                <w:rFonts w:hint="cs"/>
                <w:cs/>
              </w:rPr>
              <w:t>3.</w:t>
            </w:r>
            <w:r w:rsidRPr="007A3DBC">
              <w:rPr>
                <w:cs/>
              </w:rPr>
              <w:t>4.2 คู่สัญญาเป็นรัฐบาล ลูกหนี้ธนาคารเพื่อการพัฒนาระหว่างประเทศ (</w:t>
            </w:r>
            <w:r w:rsidRPr="007A3DBC">
              <w:t xml:space="preserve">MDBs) </w:t>
            </w:r>
            <w:r w:rsidRPr="007A3DBC">
              <w:rPr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 </w:t>
            </w:r>
            <w:r w:rsidRPr="007A3DBC">
              <w:rPr>
                <w:rFonts w:cs="Tahoma"/>
                <w:cs/>
                <w:lang w:val="en-US" w:eastAsia="en-US"/>
              </w:rPr>
              <w:t xml:space="preserve">ภาระผูกพันที่มีสัญญา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</w:t>
            </w:r>
            <w:r w:rsidRPr="007A3DBC">
              <w:rPr>
                <w:cs/>
              </w:rPr>
              <w:t>กระแสเงินสดไหลออกที่ ธพ. อาจต้องจ่ายหรือให้กู้ยืมแก่คู่สัญญาภายในระยะเวลา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spacing w:val="-4"/>
                <w:cs/>
              </w:rPr>
              <w:t xml:space="preserve"> ที่เกิดจาก</w:t>
            </w:r>
            <w:r w:rsidRPr="007A3DBC">
              <w:rPr>
                <w:spacing w:val="-4"/>
                <w:cs/>
              </w:rPr>
              <w:t>ภาระผูกพันที่มีสัญญา</w:t>
            </w:r>
            <w:r w:rsidRPr="007A3DBC">
              <w:rPr>
                <w:rFonts w:hint="cs"/>
                <w:spacing w:val="-4"/>
                <w:cs/>
              </w:rPr>
              <w:t xml:space="preserve"> </w:t>
            </w:r>
            <w:r w:rsidRPr="007A3DBC">
              <w:rPr>
                <w:cs/>
              </w:rPr>
              <w:t>ได้แก่ 1) ธุรกรรมอนุพันธ์ ซึ่งรวมถึงกระแสเงิน</w:t>
            </w:r>
            <w:r w:rsidRPr="007A3DBC">
              <w:rPr>
                <w:rFonts w:hint="cs"/>
                <w:cs/>
              </w:rPr>
              <w:t>สด</w:t>
            </w:r>
            <w:r w:rsidRPr="007A3DBC">
              <w:rPr>
                <w:cs/>
              </w:rPr>
              <w:t>ไหลออกจากธุรกรรมอนุพันธ์และหลักประกันที่ต้องวางเพิ่มจากธุรกรรมอนุพันธ์และธุรกรรมการกู้ยืมที่มีหลักประกันอื่น 2) การไถ่ถอนตราสารจากการแปลงสินทรัพย์เป็นหลักทรัพย์ (</w:t>
            </w:r>
            <w:r w:rsidRPr="007A3DBC">
              <w:t xml:space="preserve">Asset-backed securities) </w:t>
            </w:r>
            <w:r w:rsidRPr="007A3DBC">
              <w:rPr>
                <w:cs/>
              </w:rPr>
              <w:t>ธุรกรรมซับซ้อน (</w:t>
            </w:r>
            <w:r w:rsidRPr="007A3DBC">
              <w:t>Structured financing instrument)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และ</w:t>
            </w:r>
            <w:r w:rsidRPr="007A3DBC">
              <w:rPr>
                <w:cs/>
              </w:rPr>
              <w:t xml:space="preserve">หุ้นกู้มีประกัน </w:t>
            </w:r>
            <w:r w:rsidRPr="007A3DBC">
              <w:t xml:space="preserve">(Covered bond) </w:t>
            </w:r>
            <w:r w:rsidRPr="007A3DBC">
              <w:rPr>
                <w:cs/>
              </w:rPr>
              <w:t xml:space="preserve">3) กระแสเงินสดไหลออกที่เกี่ยวกับตราสารระยะสั้นจากการแปลงสินทรัพย์เป็นหลักทรัพย์ </w:t>
            </w:r>
            <w:r w:rsidRPr="007A3DBC">
              <w:t>(Asset-backed commercial paper)</w:t>
            </w:r>
            <w:r w:rsidRPr="007A3DBC">
              <w:rPr>
                <w:cs/>
              </w:rPr>
              <w:t xml:space="preserve"> นิติบุคคลเฉพาะกิจเพื่อการแปลงสินทรัพย์เป็นหลักทรัพย์ และธุรกรรมกู้ยืมต่าง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ๆ จากการเป็นผู้รับไถ่ถอนตราสารหนี้หรือเป็นผู้สนับสนุนทางการเงิน และ 4) วงเงินที่ยังไม่ได้เบิกใช้ซึ่งไม่สามารถยกเลิกได้ </w:t>
            </w:r>
            <w:r w:rsidRPr="007A3DBC">
              <w:t>(Committed facilities)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 </w:t>
            </w:r>
            <w:r w:rsidRPr="007A3DBC">
              <w:rPr>
                <w:rFonts w:cs="Tahoma"/>
                <w:cs/>
                <w:lang w:val="en-US" w:eastAsia="en-US"/>
              </w:rPr>
              <w:t>กระแสเงินสดไหลออกจากธุรกรรมอนุพันธ์ (</w:t>
            </w:r>
            <w:r w:rsidRPr="007A3DBC">
              <w:rPr>
                <w:rFonts w:cs="Tahoma"/>
                <w:lang w:val="en-US" w:eastAsia="en-US"/>
              </w:rPr>
              <w:t xml:space="preserve">Derivatives cash outflow)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ปริมาณกระแสเงินสดที่คาดว่าจะไหลออกสุทธิภายในระยะเวลา 30 วันจากธุรกรรมอนุพันธ์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หากผลลัพธ์สุทธิเป็นกระแสเงินสดไหลออก ให้รายงานในข้อนี้ แต่หากผลลัพธ์สุทธิเป็นกระแสเงินสดไหลเข้า ให้รายงานใน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ประมาณการกระแสเงินสดไหลเข้า (</w:t>
            </w:r>
            <w:r w:rsidRPr="007A3DBC">
              <w:t>Expected cash inflows)</w:t>
            </w:r>
            <w:r w:rsidRPr="007A3DBC" w:rsidDel="003645E2"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>3.</w:t>
            </w:r>
            <w:r w:rsidRPr="007A3DBC">
              <w:rPr>
                <w:cs/>
              </w:rPr>
              <w:t>1 กระแสเงินสดไหลเข้าจากธุรกรรมอนุพันธ์ (</w:t>
            </w:r>
            <w:r w:rsidRPr="007A3DBC">
              <w:t xml:space="preserve">Derivatives cash inflow) </w:t>
            </w:r>
            <w:r w:rsidRPr="007A3DBC">
              <w:rPr>
                <w:i/>
                <w:iCs/>
                <w: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4.2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หลักประกันที่ต้องวางเพิ่มและกระแสเงินสดไหลออกเนื่องจากการถูกลดอันดับเครดิต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มูลค่าหลักประกันที่ต้องวางเพิ่มและกระแสเงินสดไหลออกตามสัญญาอันเนื่องมาจากการที่ ธพ. ถูกลดอันดับเครดิต</w:t>
            </w:r>
            <w:r w:rsidRPr="007A3DBC">
              <w:rPr>
                <w:rFonts w:hint="cs"/>
                <w:cs/>
              </w:rPr>
              <w:t>ลงไม่เกิน 3 อันดับ</w:t>
            </w:r>
            <w:r w:rsidRPr="007A3DBC">
              <w:t xml:space="preserve"> 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>ผู้ให้กู้ยืมเรียกชำระหนี้คืนหรือการถูกปรับลดวงเงิน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4.3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ที่ต้องวางเพิ่มและกระแสเงินสดไหลออกเนื่องจากการลดลงของมูลค่าหลักประกันที่วางไว้สำหรับการทำธุรกรรมอนุพันธ์และธุรกรรม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หลักประกันที่ต้องวางเพิ่มและกระแสเงินสดไหลออกเนื่องจากการลดลงของมูลค่าหลักประกันที่ ธพ</w:t>
            </w:r>
            <w:r w:rsidRPr="007A3DBC">
              <w:t xml:space="preserve">. </w:t>
            </w:r>
            <w:r w:rsidRPr="007A3DBC">
              <w:rPr>
                <w:cs/>
              </w:rPr>
              <w:t>วางไว้สำหรับการทำธุรกรรมอนุพันธ์และธุรกรรมอื่น โดย</w:t>
            </w:r>
            <w:r w:rsidRPr="007A3DBC">
              <w:rPr>
                <w:rFonts w:hint="cs"/>
                <w:cs/>
              </w:rPr>
              <w:t>ให้แบ่งตามประเภทหลักประกัน และ</w:t>
            </w:r>
            <w:r w:rsidRPr="007A3DBC">
              <w:rPr>
                <w:cs/>
              </w:rPr>
              <w:t>ให้รายงานมูลค่าตามบัญชีสำหรับหลักประกันที่เป็นเงินสด และให้รายงานราคาตลาดสำหรับหลักประกันที่เป็นตราสารทางการเงิน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530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4.3.1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หลักประกันที่เป็นเงินสดและสินทรัพย์สภาพคล่องชั้นที่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มูลค่าหลักประกันที่เป็นเงินสด และสินทรัพย์ที่หากปราศจากภาระผูกพันจะเข้าข่ายเป็นสินทรัพย์สภาพคล่องชั้นที่ 1</w:t>
            </w:r>
            <w:r w:rsidRPr="007A3DBC">
              <w:t xml:space="preserve"> </w:t>
            </w:r>
            <w:r w:rsidRPr="007A3DBC">
              <w:rPr>
                <w:cs/>
              </w:rPr>
              <w:t>ซึ่ง ธพ. นำไปวางเป็นหลักประกันไว้กับคู่สัญญาในการทำธุรกรรมอนุพันธ์และธุรกรรมการกู้ยืมแบบมีหลักประกัน</w:t>
            </w:r>
            <w:r w:rsidRPr="007A3DBC">
              <w:t xml:space="preserve"> (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>การวาง</w:t>
            </w:r>
            <w:r w:rsidRPr="007A3DBC">
              <w:t xml:space="preserve"> Margin)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4.3.2 </w:t>
            </w:r>
            <w:r w:rsidR="00570E61" w:rsidRPr="007A3DBC">
              <w:rPr>
                <w:rFonts w:cs="Tahoma"/>
                <w:cs/>
                <w:lang w:val="en-US" w:eastAsia="en-US"/>
              </w:rPr>
              <w:t>หลักประกันประเภทอื่น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มูลค่าหลักประกันที่ไม่ใช่เงินสด และสินทรัพย์ที่ไม่เข้าข่ายเป็นสินทรัพย์สภาพคล่องชั้นที่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ซึ่ง ธพ. นำไปวางเป็นหลักประกันไว้กับคู่สัญญาในการทำธุรกรรมอนุพันธ์และธุรกรรมการกู้ยืมแบบมีหลักประกัน</w:t>
            </w:r>
            <w:r w:rsidRPr="007A3DBC">
              <w:t xml:space="preserve"> (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>การวาง</w:t>
            </w:r>
            <w:r w:rsidRPr="007A3DBC">
              <w:t xml:space="preserve"> Margin)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4.4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หลักประกันส่วนเกินที่คู่สัญญาวางไว้เพื่อธุรกรรมอนุพันธ์และธุรกรรมการกู้ยืมแบบมีหลักประกันอื่น ซึ่งคู่สัญญามีสิทธิเรียกคืนตามสัญญา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มูลค่าหลักประกันส่วนที่เกินกว่าอัตราขั้นต่ำที่ ธพ. กำหนดให้คู่สัญญานำมาวางเป็นหลักประกันในการทำธุรกรรมอนุพันธ์และธุรกรรมการกู้ยืมแบบมีหลักประกันอื่น</w:t>
            </w:r>
            <w:r w:rsidRPr="007A3DBC">
              <w:rPr>
                <w:rFonts w:hint="cs"/>
                <w: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4.5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หลักประกันที่ ธพ. ต้องวางเพิ่มตามสัญญาของธุรกรรมอนุพันธ์และธุรกรรมการกู้ยืมแบบมีหลักประกันอื่น แต่คู่สัญญายังมิได้ใช้สิทธิในการเรียกหลักประกันดังกล่าว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มูลค่าหลักประกันที่ ธพ. จะต้องวางเพิ่มตามสัญญาสำหรับการทำธุรกรรมอนุพันธ์และธุรกรรมการกู้ยืมแบบมีหลักประกัน แต่คู่สัญญายังมิได้ใช้สิทธิในการเรียกวางหลักประกัน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4.6 </w:t>
            </w:r>
            <w:r w:rsidRPr="007A3DBC">
              <w:rPr>
                <w:rFonts w:cs="Tahoma"/>
                <w:cs/>
                <w:lang w:val="en-US" w:eastAsia="en-US"/>
              </w:rPr>
              <w:t xml:space="preserve">กระแสเงินสดไหลออกเนื่องจากคู่สัญญามีสิทธิตามสัญญาในการแลกเปลี่ยนสินทรัพย์ที่ใช้เป็นหลักประกัน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กระแสเงินสดไหลออกเนื่องจากคู่สัญญามีสิทธิในการแลกเปลี่ยนสินทรัพย์</w:t>
            </w:r>
            <w:r w:rsidRPr="007A3DBC">
              <w:rPr>
                <w:rFonts w:hint="cs"/>
                <w:cs/>
              </w:rPr>
              <w:t>ที่วางเป็นหลักประกันกับ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โดยการนำสินทรัพย์ในลำดับชั้นที่ต่ำกว่ามาวางเป็นหลักประกันแทน โดยให้รายงานผลต่างระหว่าง (1) มูลค่าหลักประกันที่เป็นสินทรัพย์สภาพคล่องที่คู่สัญญานำมาวางในการทำธุรกรรม</w:t>
            </w:r>
            <w:r w:rsidRPr="007A3DBC">
              <w:rPr>
                <w:spacing w:val="-6"/>
                <w:cs/>
              </w:rPr>
              <w:t xml:space="preserve">อนุพันธ์และธุรกรรมอื่นกับ ธพ. และ (2) มูลค่าหลักประกันในลำดับชั้นที่ต่ำกว่าที่คู่สัญญานำมาวางเป็นหลักประกันแทน โดยใช้มูลค่าหลังจากหัก </w:t>
            </w:r>
            <w:r w:rsidRPr="007A3DBC">
              <w:rPr>
                <w:spacing w:val="-6"/>
              </w:rPr>
              <w:t>Haircut</w:t>
            </w:r>
            <w:r w:rsidRPr="007A3DBC">
              <w:rPr>
                <w:spacing w:val="-6"/>
                <w: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4.7 </w:t>
            </w:r>
            <w:r w:rsidRPr="007A3DBC">
              <w:rPr>
                <w:rFonts w:cs="Tahoma"/>
                <w:cs/>
                <w:lang w:val="en-US" w:eastAsia="en-US"/>
              </w:rPr>
              <w:t xml:space="preserve">กระแสเงินสดไหลออกจากการเปลี่ยนแปลงมูลค่าของธุรกรรมอนุพันธ์หรือธุรกรรมอื่นภายในระยะเวลา </w:t>
            </w:r>
            <w:r w:rsidRPr="007A3DBC">
              <w:rPr>
                <w:rFonts w:cs="Tahoma"/>
                <w:lang w:val="en-US" w:eastAsia="en-US"/>
              </w:rPr>
              <w:t xml:space="preserve">30 </w:t>
            </w:r>
            <w:r w:rsidRPr="007A3DBC">
              <w:rPr>
                <w:rFonts w:cs="Tahoma"/>
                <w:cs/>
                <w:lang w:val="en-US" w:eastAsia="en-US"/>
              </w:rPr>
              <w:t xml:space="preserve">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มูลค่าหลักประกันที่ ธพ</w:t>
            </w:r>
            <w:r w:rsidRPr="007A3DBC">
              <w:t xml:space="preserve">. </w:t>
            </w:r>
            <w:r w:rsidRPr="007A3DBC">
              <w:rPr>
                <w:cs/>
              </w:rPr>
              <w:t>จะต้องวางเพิ่มเนื่องจากการเปลี่ยนแปลงมูลค่าของธุรกรรมอนุพันธ์และธุรกรรมอื่นภายในระยะเวลา 30 วัน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โดยให้รายงานมูลค่าซึ่งเป็นค่าสัมบูรณ์ที่มากที่สุดของฐานะสุทธิระหว่างหลักประกันที่ได้วางเพิ่ม และหลักประกันที่ได้รับมา </w:t>
            </w:r>
            <w:r w:rsidRPr="007A3DBC">
              <w:rPr>
                <w:spacing w:val="-4"/>
              </w:rPr>
              <w:t xml:space="preserve">(Net collateral flow) </w:t>
            </w:r>
            <w:r w:rsidRPr="007A3DBC">
              <w:rPr>
                <w:spacing w:val="-4"/>
                <w:cs/>
              </w:rPr>
              <w:t xml:space="preserve">ในช่วง 30 วัน </w:t>
            </w:r>
            <w:r w:rsidRPr="007A3DBC">
              <w:rPr>
                <w:rFonts w:hint="cs"/>
                <w:cs/>
              </w:rPr>
              <w:t>โดยใช้ข้อมูลย้อนหลัง 2 ปี</w:t>
            </w:r>
            <w:r w:rsidRPr="007A3DBC">
              <w:rPr>
                <w: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4.8 กระแสเงินสดไหลออกเนื่องจากการไถ่ถอนตราสารจากการแปลงสินทรัพย์เป็นหลักทรัพย์ (</w:t>
            </w:r>
            <w:r w:rsidRPr="007A3DBC">
              <w:rPr>
                <w:rFonts w:cs="Tahoma"/>
                <w:lang w:val="en-US" w:eastAsia="en-US"/>
              </w:rPr>
              <w:t xml:space="preserve">Asset-backed securities) </w:t>
            </w:r>
            <w:r w:rsidRPr="007A3DBC">
              <w:rPr>
                <w:rFonts w:cs="Tahoma"/>
                <w:cs/>
                <w:lang w:val="en-US" w:eastAsia="en-US"/>
              </w:rPr>
              <w:t>และตราสารการกู้ยืมที่ซับซ้อน (</w:t>
            </w:r>
            <w:r w:rsidRPr="007A3DBC">
              <w:rPr>
                <w:rFonts w:cs="Tahoma"/>
                <w:lang w:val="en-US" w:eastAsia="en-US"/>
              </w:rPr>
              <w:t xml:space="preserve">Structured financing instrument) </w:t>
            </w:r>
            <w:r w:rsidRPr="007A3DBC">
              <w:rPr>
                <w:rFonts w:cs="Tahoma"/>
                <w:cs/>
                <w:lang w:val="en-US" w:eastAsia="en-US"/>
              </w:rPr>
              <w:t>ที่จะครบกำหนดภายในระยะเวลา 30 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ปริมาณคงค้างตราสารจากการแปลงสินทรัพย์เป็นหลักทรัพย์ (</w:t>
            </w:r>
            <w:r w:rsidRPr="007A3DBC">
              <w:t xml:space="preserve">Asset-backed securities) </w:t>
            </w:r>
            <w:r w:rsidRPr="007A3DBC">
              <w:rPr>
                <w:cs/>
              </w:rPr>
              <w:t>และตราสารการกู้ยืมที่ซับซ้อน (</w:t>
            </w:r>
            <w:r w:rsidRPr="007A3DBC">
              <w:t xml:space="preserve">Structured financing instrument) </w:t>
            </w:r>
            <w:r w:rsidRPr="007A3DBC">
              <w:rPr>
                <w:cs/>
              </w:rPr>
              <w:t>ที่ ธพ. หรือบริษัทในกลุ่มธุรกิจทางการเงินของ ธพ. เป็นผู้ออก ซึ่งจะครบกำหนดชำระภายในระยะเวลา 30 วัน ทั้งนี้ ไม่นับรวมหุ้นกู้มีประกัน (</w:t>
            </w:r>
            <w:r w:rsidRPr="007A3DBC">
              <w:t xml:space="preserve">Covered bond) </w:t>
            </w:r>
            <w:r w:rsidRPr="007A3DBC">
              <w:rPr>
                <w:cs/>
              </w:rPr>
              <w:t xml:space="preserve">ที่จะครบกำหนดภายในระยะเวลา 30 วัน ซึ่งให้รายงานใน ข้อ </w:t>
            </w:r>
            <w:r w:rsidRPr="007A3DBC">
              <w:rPr>
                <w:rFonts w:hint="cs"/>
                <w:cs/>
              </w:rPr>
              <w:t>4.</w:t>
            </w:r>
            <w:r w:rsidRPr="007A3DBC">
              <w:rPr>
                <w:cs/>
              </w:rPr>
              <w:t>10 กระแสเงินสดไหลออกเนื่องจากการไถ่ถอนหุ้นกู้มีประกัน (</w:t>
            </w:r>
            <w:r w:rsidRPr="007A3DBC">
              <w:t xml:space="preserve">Covered bond) </w:t>
            </w:r>
            <w:r w:rsidRPr="007A3DBC">
              <w:rPr>
                <w:cs/>
              </w:rPr>
              <w:t>ที่ ธพ. เป็นผู้ออก ที่จะครบกำหนดภายในระยะเวลา 30 วัน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4.9 กระแสเงินสดไหลออก</w:t>
            </w:r>
            <w:r w:rsidRPr="007A3DBC">
              <w:rPr>
                <w:rFonts w:cs="Tahoma" w:hint="cs"/>
                <w:cs/>
                <w:lang w:val="en-US" w:eastAsia="en-US"/>
              </w:rPr>
              <w:t>ที่เกี่ยวกับ</w:t>
            </w:r>
            <w:r w:rsidRPr="007A3DBC">
              <w:rPr>
                <w:rFonts w:cs="Tahoma"/>
                <w:cs/>
                <w:lang w:val="en-US" w:eastAsia="en-US"/>
              </w:rPr>
              <w:t>ตราสารระยะสั้นจากการแปลงสินทรัพย์เป็นหลักทรัพย์ (</w:t>
            </w:r>
            <w:r w:rsidRPr="007A3DBC">
              <w:rPr>
                <w:rFonts w:cs="Tahoma"/>
                <w:lang w:val="en-US" w:eastAsia="en-US"/>
              </w:rPr>
              <w:t>Asset-backed commercial paper)</w:t>
            </w:r>
            <w:r w:rsidRPr="007A3DBC">
              <w:rPr>
                <w:rFonts w:cs="Tahoma" w:hint="cs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cs/>
                <w:lang w:val="en-US" w:eastAsia="en-US"/>
              </w:rPr>
              <w:t xml:space="preserve">นิติบุคคลเพื่อการแปลงสินทรัพย์เป็นหลักทรัพย์ </w:t>
            </w:r>
            <w:r w:rsidRPr="007A3DBC">
              <w:rPr>
                <w:rFonts w:cs="Tahoma" w:hint="cs"/>
                <w:cs/>
                <w:lang w:val="en-US" w:eastAsia="en-US"/>
              </w:rPr>
              <w:t>และธุรกรรมกู้ยืมต่าง ๆ</w:t>
            </w:r>
            <w:r w:rsidRPr="007A3DBC">
              <w:rPr>
                <w:rFonts w:cs="Tahoma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กระแสเงินสดไหลออกเนื่องจาก ธพ. มีความจำเป็นในการให้สภาพคล่องหรือซื้อคืนสินทรัพย์หรือไถ่ถอนตราสารระยะสั้นที่เกี่ยวข้องกับการแปลงสินทรัพย์เป็นหลักทรัพย์</w:t>
            </w:r>
            <w:r w:rsidRPr="007A3DBC">
              <w:t xml:space="preserve"> (Asset-backed commercial paper)</w:t>
            </w:r>
            <w:r w:rsidRPr="007A3DBC">
              <w:rPr>
                <w:cs/>
              </w:rPr>
              <w:t xml:space="preserve"> นิติบุคคลเพื่อการแปลงสินทรัพย์เป็นหลักทรัพย์ </w:t>
            </w:r>
            <w:r w:rsidRPr="007A3DBC">
              <w:t>(Special Purpose Vehicles/ Conduits/ Securities Investment Vehicles)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และธุรกรรมกู้ยืมต่าง ๆ เนื่องจากการเป็นผู้รับไถ่ถอนตราสารหนี้การเป็นผู้สนับสนุนทางการเงิน หรือการเป็นผู้ให้สภาพคล่อง</w:t>
            </w:r>
            <w:r w:rsidRPr="007A3DBC">
              <w:rPr>
                <w:cs/>
              </w:rPr>
              <w:t xml:space="preserve"> ซึ่งตราสารการกู้ยืมหรือสัญญาที่เกี่ยวข้องดังกล่าวจะครบกำหนดภายใน</w:t>
            </w:r>
            <w:r w:rsidRPr="007A3DBC">
              <w:rPr>
                <w:rFonts w:hint="cs"/>
                <w:cs/>
              </w:rPr>
              <w:t>ระยะเวลา</w:t>
            </w:r>
            <w:r w:rsidRPr="007A3DBC">
              <w:rPr>
                <w:cs/>
              </w:rPr>
              <w:t xml:space="preserve"> 30 วัน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หรือครบกำหนดมากกว่า 30 วัน แต่ให้สิทธิในการเลื่อนระยะเวลาครบกำหนดให้เร็วขึ้นเป็นภายในระยะเวลา 30 วันได้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4.9.1 ส่วนที่จะครบกำหนดภายในระยะเวลา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ปริมาณคงค้างตราสารระยะสั้นที่เกี่ยวข้องกับการแปลงสินทรัพย์เป็นหลักทรัพย์</w:t>
            </w:r>
            <w:r w:rsidRPr="007A3DBC">
              <w:t xml:space="preserve"> (Asset-backed commercial paper) </w:t>
            </w:r>
            <w:r w:rsidRPr="007A3DBC">
              <w:rPr>
                <w:cs/>
              </w:rPr>
              <w:t>เฉพาะส่วนของตราสารที่จะครบกำหนดชำระคืนภายใน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4.9.2 ส่วนที่ครบกำหนดเกินกว่า 30 วัน แต่ให้สิทธิ ซึ่งมีผลให้สามารถเลื่อนระยะเวลาครบกำหนดให้เร็วขึ้นเป็นภายในระยะเวลา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ปริมาณคงค้างตราสารระยะสั้นที่เกี่ยวข้องกับการแปลงสินทรัพย์เป็นหลักทรัพย์</w:t>
            </w:r>
            <w:r w:rsidRPr="007A3DBC">
              <w:t xml:space="preserve"> (Asset-backed commercial paper)</w:t>
            </w:r>
            <w:r w:rsidRPr="007A3DBC">
              <w:rPr>
                <w:cs/>
              </w:rPr>
              <w:t xml:space="preserve"> เฉพาะส่วนของตราสารที่จะครบกำหนดชำระคืนมากกว่า 30 วัน แต่ให้สิทธิในการเลื่อนระยะเวลาครบกำหนดให้เร็วขึ้นเป็นภายในระยะเวลา 30 วันได้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4.9.3 กระแสเงินสดไหลออกอื่น นอกเหนือจากที่รายงานในข้อ 4.9.1 และ 4.9.2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ปริมาณกระแสเงินสดไหลออกที่เกี่ยวกับการแปลงสินทรัพย์เป็นหลักทรัพย์ (</w:t>
            </w:r>
            <w:r w:rsidRPr="007A3DBC">
              <w:t xml:space="preserve">Asset-backed commercial paper) </w:t>
            </w:r>
            <w:r w:rsidRPr="007A3DBC">
              <w:rPr>
                <w:cs/>
              </w:rPr>
              <w:t xml:space="preserve">นิติบุคคลเพื่อการแปลงสินทรัพย์เป็นหลักทรัพย์ </w:t>
            </w:r>
            <w:r w:rsidRPr="007A3DBC">
              <w:t>(Special Purpose Vehicles/ Conduits/ Securities Investment Vehicles)</w:t>
            </w:r>
            <w:r w:rsidRPr="007A3DBC">
              <w:rPr>
                <w:cs/>
              </w:rPr>
              <w:t xml:space="preserve"> และธุรกรรมกู้ยืมต่าง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ๆ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 xml:space="preserve">ในฐานะที่ ธพ. เป็นผู้รับไถ่ถอนตราสารหนี้หรือเป็นผู้สนับสนุนทางการเงิน </w:t>
            </w:r>
            <w:r w:rsidRPr="007A3DBC">
              <w:t xml:space="preserve">(Sponsor) </w:t>
            </w:r>
            <w:r w:rsidRPr="007A3DBC">
              <w:rPr>
                <w:cs/>
              </w:rPr>
              <w:t xml:space="preserve">นอกเหนือจากที่รายงานใน ข้อ </w:t>
            </w:r>
            <w:r w:rsidRPr="007A3DBC">
              <w:rPr>
                <w:rFonts w:hint="cs"/>
                <w:cs/>
              </w:rPr>
              <w:t>4.</w:t>
            </w:r>
            <w:r w:rsidRPr="007A3DBC">
              <w:t>9</w:t>
            </w:r>
            <w:r w:rsidRPr="007A3DBC">
              <w:rPr>
                <w:cs/>
              </w:rPr>
              <w:t>.1 ส่วนที่จะครบกำหนดภายในระยะเวลา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rPr>
                <w:spacing w:val="-4"/>
                <w:cs/>
              </w:rPr>
              <w:t xml:space="preserve">ข้อ </w:t>
            </w:r>
            <w:r w:rsidRPr="007A3DBC">
              <w:rPr>
                <w:rFonts w:hint="cs"/>
                <w:spacing w:val="-4"/>
                <w:cs/>
              </w:rPr>
              <w:t>4.</w:t>
            </w:r>
            <w:r w:rsidRPr="007A3DBC">
              <w:rPr>
                <w:spacing w:val="-4"/>
                <w:cs/>
              </w:rPr>
              <w:t>9.2 ส่วนที่ครบกำหนดเกินกว่า 30 วัน แต่ให้สิทธิซึ่งมีผลให้สามารถเลื่อนระยะเวลาครบกำหนดให้เร็วขึ้นเป็นภายในระยะเวลา 30 วัน</w:t>
            </w:r>
            <w:r w:rsidRPr="007A3DBC">
              <w:t xml:space="preserve"> </w:t>
            </w:r>
            <w:r w:rsidRPr="007A3DBC">
              <w:rPr>
                <w:i/>
                <w:iCs/>
                <w:cs/>
              </w:rPr>
              <w:t xml:space="preserve">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4.10 กระแสเงินสดไหลออกเนื่องจากการไถ่ถอนหุ้นกู้มีประกัน (</w:t>
            </w:r>
            <w:r w:rsidRPr="007A3DBC">
              <w:rPr>
                <w:rFonts w:cs="Tahoma"/>
                <w:lang w:val="en-US" w:eastAsia="en-US"/>
              </w:rPr>
              <w:t xml:space="preserve">Covered bond)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 ธพ. เป็นผู้ออก 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ปริมาณคงค้างหุ้นกู้มีประกัน</w:t>
            </w:r>
            <w:r w:rsidRPr="007A3DBC">
              <w:t xml:space="preserve"> (Covered bond)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หรือบริษัทในกลุ่มธุรกิจทางการเงินของ ธพ</w:t>
            </w:r>
            <w:r w:rsidRPr="007A3DBC">
              <w:t xml:space="preserve">. </w:t>
            </w:r>
            <w:r w:rsidRPr="007A3DBC">
              <w:rPr>
                <w:spacing w:val="-4"/>
                <w:cs/>
              </w:rPr>
              <w:t>เป็นผู้ออก ซึ่งจะครบกำหนดภายในระยะเวลา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 </w:t>
            </w:r>
            <w:r w:rsidRPr="007A3DBC">
              <w:rPr>
                <w:rFonts w:cs="Tahoma"/>
                <w:cs/>
                <w:lang w:val="en-US" w:eastAsia="en-US"/>
              </w:rPr>
              <w:t>วงเงินที่ยังไม่ได้เบิกใช้และไม่สามารถยกเลิกได้ (</w:t>
            </w:r>
            <w:r w:rsidRPr="007A3DBC">
              <w:rPr>
                <w:rFonts w:cs="Tahoma"/>
                <w:lang w:val="en-US" w:eastAsia="en-US"/>
              </w:rPr>
              <w:t xml:space="preserve">Committed facilities)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</w:t>
            </w:r>
            <w:r w:rsidRPr="007A3DBC">
              <w:t xml:space="preserve"> </w:t>
            </w:r>
            <w:r w:rsidRPr="007A3DBC">
              <w:rPr>
                <w:cs/>
              </w:rPr>
              <w:t>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โดยให้แบ่งตามวัตถุประสงค์ของวงเงินที่ให้แก่ลูกค้า ได้แก่ 4.11.1 วงเงินเพื่อวัตถุประสงค์ในการไถ่ถอนตราสารหนี้ที่ลูกค้าเป็นผู้ออกที่จะครบกำหนดภายในระยะเวลา </w:t>
            </w:r>
            <w:r w:rsidRPr="007A3DBC">
              <w:t xml:space="preserve">30 </w:t>
            </w:r>
            <w:r w:rsidRPr="007A3DBC">
              <w:rPr>
                <w:rFonts w:hint="cs"/>
                <w:cs/>
              </w:rPr>
              <w:t xml:space="preserve">วัน </w:t>
            </w:r>
            <w:r w:rsidRPr="007A3DBC">
              <w:t xml:space="preserve">(Liquidity facilities) </w:t>
            </w:r>
            <w:r w:rsidRPr="007A3DBC">
              <w:rPr>
                <w:rFonts w:hint="cs"/>
                <w:cs/>
              </w:rPr>
              <w:t xml:space="preserve">และ 4.11.2 วงเงินเพื่อวัตถุประสงค์อื่น </w:t>
            </w:r>
            <w:r w:rsidRPr="007A3DBC">
              <w:t>(Credit facilities)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4.11.1 </w:t>
            </w:r>
            <w:r w:rsidRPr="007A3DBC">
              <w:rPr>
                <w:rFonts w:cs="Tahoma"/>
                <w:cs/>
                <w:lang w:val="en-US" w:eastAsia="en-US"/>
              </w:rPr>
              <w:t>เพื่อวัตถุประสงค์ในการไถ่ถอนตราสารหนี้ที่ลูกค้าเป็นผู้ออก (</w:t>
            </w:r>
            <w:r w:rsidRPr="007A3DBC">
              <w:rPr>
                <w:rFonts w:cs="Tahoma"/>
                <w:lang w:val="en-US" w:eastAsia="en-US"/>
              </w:rPr>
              <w:t xml:space="preserve">Liquidity facilities)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 ธพ. อนุมัติให้แก่ลูกค้าเพื่อวัตถุประสงค์ในการไถ่ถอนตราสารหนี้ที่ลูกค้าเป็นผู้ออกที่จะครบกำหนดภายในระยะเวลา 30 วัน </w:t>
            </w:r>
            <w:r w:rsidRPr="007A3DBC">
              <w:t xml:space="preserve">(Liquidity facilities) </w:t>
            </w:r>
            <w:r w:rsidRPr="007A3DBC">
              <w:rPr>
                <w:cs/>
              </w:rPr>
              <w:t>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4.11.1.1 ลูกค้ารายย่อย (</w:t>
            </w:r>
            <w:r w:rsidRPr="007A3DBC">
              <w:rPr>
                <w:rFonts w:cs="Tahoma"/>
                <w:lang w:val="en-US" w:eastAsia="en-US"/>
              </w:rPr>
              <w:t xml:space="preserve">Retail) </w:t>
            </w:r>
            <w:r w:rsidRPr="007A3DBC">
              <w:rPr>
                <w:rFonts w:cs="Tahoma"/>
                <w:cs/>
                <w:lang w:val="en-US" w:eastAsia="en-US"/>
              </w:rPr>
              <w:t>และธุรกิจขนาดเล็ก (</w:t>
            </w:r>
            <w:r w:rsidRPr="007A3DBC">
              <w:rPr>
                <w:rFonts w:cs="Tahoma"/>
                <w:lang w:val="en-US" w:eastAsia="en-US"/>
              </w:rPr>
              <w:t>Smal</w:t>
            </w:r>
            <w:r w:rsidR="00570E61" w:rsidRPr="007A3DBC">
              <w:rPr>
                <w:rFonts w:cs="Tahoma"/>
                <w:lang w:val="en-US" w:eastAsia="en-US"/>
              </w:rPr>
              <w:t>l business customers)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spacing w:val="-4"/>
                <w:cs/>
              </w:rPr>
              <w:t>ซึ่ง ธพ. อนุมัติให้แก่บุคคลธรรมดาและธุรกิจขนาดเล็ก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4.11.1.2 ลูกค้าเป็นธุรกิจเอกชนที่ไม่ใช่สถาบันการเงิน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0.30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4.11.1.3 ลูกค้าเป็นรัฐบาล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0.30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</w:t>
            </w:r>
            <w:r w:rsidRPr="007A3DBC">
              <w:rPr>
                <w:cs/>
              </w:rPr>
              <w:t>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570E61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4.11.1.4 ธนาคารพาณิชย์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>.</w:t>
            </w:r>
            <w:r w:rsidRPr="007A3DBC">
              <w:rPr>
                <w:cs/>
              </w:rPr>
              <w:t xml:space="preserve"> 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4.11.1.4.1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 xml:space="preserve">. </w:t>
            </w:r>
            <w:r w:rsidRPr="007A3DBC">
              <w:rPr>
                <w:cs/>
              </w:rPr>
              <w:t>ที่เป็นบริษัทแม่ รวมถึงสำนักงานใหญ่กรณีสาขา ธพ. ต่างประเทศ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4.11.1.4.2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ที่เป็นบริษัทอื่นในกลุ่มธุรกิจทางการเงิน ซึ่งไม่รวมส่วนที่ได้รายงานใน ข้อ </w:t>
            </w:r>
            <w:r w:rsidRPr="007A3DBC">
              <w:rPr>
                <w:rFonts w:hint="cs"/>
                <w:cs/>
              </w:rPr>
              <w:t>4.11.1.4.1</w:t>
            </w:r>
            <w:r w:rsidRPr="007A3DBC">
              <w:rPr>
                <w:cs/>
              </w:rPr>
              <w:t xml:space="preserve"> ที่ให้แก่บริษัทแม่ 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4.11.1.4.3 ที่ให้แก่ธนาคารพาณิชย์อื่น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 xml:space="preserve">. </w:t>
            </w:r>
            <w:r w:rsidRPr="007A3DBC">
              <w:rPr>
                <w:cs/>
              </w:rPr>
              <w:t>อื่น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ซึ่งไม่รวมส่วนที่ได้รายงานใน ข้อ </w:t>
            </w:r>
            <w:r w:rsidRPr="007A3DBC">
              <w:rPr>
                <w:rFonts w:hint="cs"/>
                <w:cs/>
              </w:rPr>
              <w:t>4.11.1.4.1</w:t>
            </w:r>
            <w:r w:rsidRPr="007A3DBC">
              <w:rPr>
                <w:cs/>
              </w:rPr>
              <w:t xml:space="preserve"> ที่ให้แก่บริษัทแม่ และ ข้อ </w:t>
            </w:r>
            <w:r w:rsidRPr="007A3DBC">
              <w:rPr>
                <w:rFonts w:hint="cs"/>
                <w:cs/>
              </w:rPr>
              <w:t>4.11.1.4.2</w:t>
            </w:r>
            <w:r w:rsidRPr="007A3DBC">
              <w:rPr>
                <w:cs/>
              </w:rPr>
              <w:t xml:space="preserve"> ที่ให้แก่บริษัทอื่นในกลุ่มธุรกิจทางการเงิน 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4.11.1.5 สถาบันการเงิน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</w:t>
            </w:r>
            <w:r w:rsidRPr="007A3DBC">
              <w:rPr>
                <w:spacing w:val="-6"/>
              </w:rPr>
              <w:t xml:space="preserve">(Conditionally revocable facilities) </w:t>
            </w:r>
            <w:r w:rsidRPr="007A3DBC">
              <w:rPr>
                <w:spacing w:val="-6"/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 ซึ่งรวมถึงบริษัทในกลุ่มธุรกิจทางการเงินของ ธพ. เอง </w:t>
            </w:r>
            <w:r w:rsidRPr="007A3DBC">
              <w:rPr>
                <w:spacing w:val="-2"/>
                <w:cs/>
              </w:rPr>
              <w:t>บริษัทเงินทุน บริษัทเครดิตฟองซิเอร์</w:t>
            </w:r>
            <w:r w:rsidRPr="007A3DBC">
              <w:rPr>
                <w:cs/>
              </w:rPr>
              <w:t xml:space="preserve"> บริษัทอื่นที่ประกอบธุรกิจทางการเงิน สถาบันการเงินเฉพาะกิจ โดยให้แบ่งตามประเภทคู่สัญญา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    </w:t>
            </w:r>
            <w:r w:rsidRPr="007A3DBC">
              <w:t xml:space="preserve"> 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4.11.1.5.1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อนุมัติให้แก่สถาบันการเงินที่เป็นบริษัทแม่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4.11.1.5.2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อนุมัติให้แก่สถาบันการเงินที่เป็นบริษัทอื่นในกลุ่มธุรกิจทางการเงิน ซึ่งไม่รวมส่วนที่ได้รายงานใน ข้อ </w:t>
            </w:r>
            <w:r w:rsidRPr="007A3DBC">
              <w:rPr>
                <w:rFonts w:hint="cs"/>
                <w:cs/>
              </w:rPr>
              <w:t>4.11.1.5.1</w:t>
            </w:r>
            <w:r w:rsidRPr="007A3DBC">
              <w:rPr>
                <w:cs/>
              </w:rPr>
              <w:t xml:space="preserve"> ที่ให้แก่บริษัทแม่ 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4.11.1.5.3 ที่ให้แก่สถาบันการเงินอื่น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อนุมัติให้แก่สถาบันการเงินอื่น ซึ่งไม่รวมส่วนที่ได้รายงานใน ข้อ </w:t>
            </w:r>
            <w:r w:rsidRPr="007A3DBC">
              <w:rPr>
                <w:rFonts w:hint="cs"/>
                <w:cs/>
              </w:rPr>
              <w:t>4.11.1.5.1</w:t>
            </w:r>
            <w:r w:rsidRPr="007A3DBC">
              <w:rPr>
                <w:cs/>
              </w:rPr>
              <w:t xml:space="preserve"> ที่ให้แก่บริษัทแม่ และ ข้อ </w:t>
            </w:r>
            <w:r w:rsidRPr="007A3DBC">
              <w:rPr>
                <w:rFonts w:hint="cs"/>
                <w:cs/>
              </w:rPr>
              <w:t>4.11.1.5.2</w:t>
            </w:r>
            <w:r w:rsidRPr="007A3DBC">
              <w:rPr>
                <w:cs/>
              </w:rPr>
              <w:t xml:space="preserve"> ที่ให้แก่บริษัทอื่นในกลุ่มธุรกิจทางการเงิน 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4.11.1.6 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 เช่น กองทุน นิติบุคคลเฉพาะกิจเพื่อการแปลงสินทรัพย์เป็นหลักทรัพย์ซึ่งครอบคลุม </w:t>
            </w:r>
            <w:r w:rsidRPr="007A3DBC">
              <w:t xml:space="preserve">Special Purpose Vehicles (SPVs) Securities Investment Vehicles (SIVs)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Conduits </w:t>
            </w:r>
            <w:r w:rsidRPr="007A3DBC">
              <w:rPr>
                <w:cs/>
              </w:rPr>
              <w:t>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4.11.1.6.1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อนุมัติให้แก่นิติบุคคลอื่นที่เป็นบริษัทแม่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4.11.1.6.2 ที่ให้แก่บริษัทในกลุ่มธุรกิจทางการเงิ</w:t>
            </w:r>
            <w:r w:rsidR="00570E61" w:rsidRPr="007A3DBC">
              <w:rPr>
                <w:rFonts w:cs="Tahoma"/>
                <w:cs/>
                <w:lang w:val="en-US" w:eastAsia="en-US"/>
              </w:rPr>
              <w:t>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อนุมัติให้แก่นิติบุคคลอื่นที่เป็นบริษัทอื่นในกลุ่มธุรกิจทางการเงิน ซึ่งไม่รวมส่วนที่ได้รายงานใน ข้อ </w:t>
            </w:r>
            <w:r w:rsidRPr="007A3DBC">
              <w:rPr>
                <w:rFonts w:hint="cs"/>
                <w:cs/>
              </w:rPr>
              <w:t>4.11.1.6.1</w:t>
            </w:r>
            <w:r w:rsidRPr="007A3DBC">
              <w:rPr>
                <w:cs/>
              </w:rPr>
              <w:t xml:space="preserve"> ที่ให้แก่บริษัทแม่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</w:t>
            </w:r>
            <w:r w:rsidR="00570E61" w:rsidRPr="007A3DBC">
              <w:rPr>
                <w:rFonts w:cs="Tahoma"/>
                <w:cs/>
                <w:lang w:val="en-US" w:eastAsia="en-US"/>
              </w:rPr>
              <w:t>11.1.6.3 ที่ให้แก่นิติบุคคลอื่น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 ซึ่งไม่รวมส่วนที่ได้รายงานใน ข้อ </w:t>
            </w:r>
            <w:r w:rsidRPr="007A3DBC">
              <w:rPr>
                <w:rFonts w:hint="cs"/>
                <w:cs/>
              </w:rPr>
              <w:t xml:space="preserve">4.11.1.6.1 </w:t>
            </w:r>
            <w:r w:rsidRPr="007A3DBC">
              <w:rPr>
                <w:cs/>
              </w:rPr>
              <w:t>ที่ให้แก่บริษัทแม่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และ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4.11.1.6.2 </w:t>
            </w:r>
            <w:r w:rsidRPr="007A3DBC">
              <w:rPr>
                <w:cs/>
              </w:rPr>
              <w:t>ที่ให้แก่บริษัทอื่นในกลุ่มธุรกิจทางการเงิน 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4.11.2 วัตถุประสงค์อื่น (</w:t>
            </w:r>
            <w:r w:rsidR="00570E61" w:rsidRPr="007A3DBC">
              <w:rPr>
                <w:rFonts w:cs="Tahoma"/>
                <w:lang w:val="en-US" w:eastAsia="en-US"/>
              </w:rPr>
              <w:t>Credit facilities)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</w:t>
            </w:r>
            <w:r w:rsidRPr="007A3DBC">
              <w:t xml:space="preserve"> </w:t>
            </w:r>
            <w:r w:rsidRPr="007A3DBC">
              <w:rPr>
                <w:cs/>
              </w:rPr>
              <w:t>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cs/>
              </w:rPr>
              <w:t>ซึ่ง ธพ. อนุมัติให้แก่ลูกค้าเพื่อใช้ในวัตถุประสงค์อื่น</w:t>
            </w:r>
            <w:r w:rsidRPr="007A3DBC">
              <w:t xml:space="preserve"> (Credit facilities) </w:t>
            </w:r>
            <w:r w:rsidRPr="007A3DBC">
              <w:rPr>
                <w:cs/>
              </w:rPr>
              <w:t xml:space="preserve">ซึ่งให้รวมถึงวงเงินส่วนที่เหลือจากวงเงินที่มีวัตถุประสงค์เพื่อใช้ในการไถ่ถอนตราสารหนี้ </w:t>
            </w:r>
            <w:r w:rsidRPr="007A3DBC">
              <w:t xml:space="preserve">(Liquidity facilities) </w:t>
            </w:r>
            <w:r w:rsidRPr="007A3DBC">
              <w:rPr>
                <w:cs/>
              </w:rPr>
              <w:t>ที่จะครบกำหนดแต่ยังไม่มีการจัดสรรให้รองรับการไถ่ถอนตราสารหนี้ใด โดยให้แบ่งตามประเภทคู่สัญญา</w:t>
            </w:r>
            <w:r w:rsidRPr="007A3DBC">
              <w:rPr>
                <w:spacing w:val="-4"/>
                <w:cs/>
              </w:rPr>
              <w:t xml:space="preserve"> </w:t>
            </w:r>
            <w:r w:rsidRPr="007A3DBC">
              <w:t xml:space="preserve">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4.11.2.1 </w:t>
            </w:r>
            <w:r w:rsidRPr="007A3DBC">
              <w:rPr>
                <w:rFonts w:cs="Tahoma"/>
                <w:cs/>
                <w:lang w:val="en-US" w:eastAsia="en-US"/>
              </w:rPr>
              <w:t>ลูกค้ารายย่อย (</w:t>
            </w:r>
            <w:r w:rsidRPr="007A3DBC">
              <w:rPr>
                <w:rFonts w:cs="Tahoma"/>
                <w:lang w:val="en-US" w:eastAsia="en-US"/>
              </w:rPr>
              <w:t xml:space="preserve">Retail) </w:t>
            </w:r>
            <w:r w:rsidRPr="007A3DBC">
              <w:rPr>
                <w:rFonts w:cs="Tahoma"/>
                <w:cs/>
                <w:lang w:val="en-US" w:eastAsia="en-US"/>
              </w:rPr>
              <w:t>และธุรกิจขนาดเล็ก (</w:t>
            </w:r>
            <w:r w:rsidRPr="007A3DBC">
              <w:rPr>
                <w:rFonts w:cs="Tahoma"/>
                <w:lang w:val="en-US" w:eastAsia="en-US"/>
              </w:rPr>
              <w:t xml:space="preserve">Small business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spacing w:val="-4"/>
                <w:cs/>
              </w:rPr>
              <w:t>ซึ่ง ธพ. อนุมัติให้แก่บุคคลธรรมดาและธุรกิจขนาดเล็ก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4.11.2.2 </w:t>
            </w:r>
            <w:r w:rsidRPr="007A3DBC">
              <w:rPr>
                <w:rFonts w:cs="Tahoma"/>
                <w:cs/>
                <w:lang w:val="en-US" w:eastAsia="en-US"/>
              </w:rPr>
              <w:t>ลูกค้าเป็นธุรกิจเอกชนที่ไม่ใช่สถาบันการเงิน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cs/>
              </w:rPr>
              <w:t>ซึ่ง ธพ. อนุมัติให้แก่ธุรกิจเอกชนที่ไม่ใช่สถาบันการเงิน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4.11.2.3 </w:t>
            </w:r>
            <w:r w:rsidRPr="007A3DBC">
              <w:rPr>
                <w:rFonts w:cs="Tahoma"/>
                <w:cs/>
                <w:lang w:val="en-US" w:eastAsia="en-US"/>
              </w:rPr>
              <w:t>ลูกค้าเป็นรัฐบาล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</w:t>
            </w:r>
            <w:r w:rsidRPr="007A3DBC">
              <w:rPr>
                <w:cs/>
              </w:rPr>
              <w:t xml:space="preserve"> 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cs/>
              </w:rPr>
              <w:t>ซึ่ง ธพ. อนุมัติให้แก่รัฐบาล ธนาคารกลาง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</w:t>
            </w:r>
            <w:r w:rsidRPr="007A3DBC">
              <w:rPr>
                <w:cs/>
              </w:rPr>
              <w:t>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4.11.2.4 </w:t>
            </w:r>
            <w:r w:rsidRPr="007A3DBC">
              <w:rPr>
                <w:rFonts w:cs="Tahoma"/>
                <w:cs/>
                <w:lang w:val="en-US" w:eastAsia="en-US"/>
              </w:rPr>
              <w:t xml:space="preserve">ธนาคารพาณิชย์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>.</w:t>
            </w:r>
            <w:r w:rsidRPr="007A3DBC">
              <w:rPr>
                <w:cs/>
              </w:rPr>
              <w:t xml:space="preserve"> 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4.11.2.4.1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 xml:space="preserve">. </w:t>
            </w:r>
            <w:r w:rsidRPr="007A3DBC">
              <w:rPr>
                <w:cs/>
              </w:rPr>
              <w:t>ที่เป็นบริษัทแม่ รวมถึงสำนักงานใหญ่กรณีสาขา ธพ. ต่างประเทศ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4.11.2.4.2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 xml:space="preserve">. </w:t>
            </w:r>
            <w:r w:rsidRPr="007A3DBC">
              <w:rPr>
                <w:cs/>
              </w:rPr>
              <w:t>ที่เป็นบริษัทอื่นในกลุ่มธุรกิจทางการเงิน ซึ่งไม่รวมส่วนที่ได้รายงานใน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4.11.2.4.1 </w:t>
            </w:r>
            <w:r w:rsidRPr="007A3DBC">
              <w:rPr>
                <w:cs/>
              </w:rPr>
              <w:t>ที่ให้แก่บริษัทแม่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4.11.2.4.3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ที่ให้แก่ธนาคารพาณิชย์อื่น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 xml:space="preserve">. </w:t>
            </w:r>
            <w:r w:rsidRPr="007A3DBC">
              <w:rPr>
                <w:cs/>
              </w:rPr>
              <w:t>อื่น</w:t>
            </w:r>
            <w:r w:rsidRPr="007A3DBC">
              <w:t xml:space="preserve"> </w:t>
            </w:r>
            <w:r w:rsidRPr="007A3DBC">
              <w:rPr>
                <w:cs/>
              </w:rPr>
              <w:t>ซึ่งไม่รวมส่วนที่ได้รายงานใน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4.11.2.4.1 </w:t>
            </w:r>
            <w:r w:rsidRPr="007A3DBC">
              <w:rPr>
                <w:cs/>
              </w:rPr>
              <w:t xml:space="preserve">ที่ให้แก่บริษัทแม่ และ ข้อ </w:t>
            </w:r>
            <w:r w:rsidRPr="007A3DBC">
              <w:rPr>
                <w:rFonts w:hint="cs"/>
                <w:cs/>
              </w:rPr>
              <w:t xml:space="preserve">4.11.2.4.2 </w:t>
            </w:r>
            <w:r w:rsidRPr="007A3DBC">
              <w:rPr>
                <w:cs/>
              </w:rPr>
              <w:t>ที่ให้แก่บริษัทอื่นในกลุ่มธุรกิจทางการเงิน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4.11.2.5 สถาบันการเงิน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</w:t>
            </w:r>
            <w:r w:rsidRPr="007A3DBC">
              <w:rPr>
                <w:spacing w:val="-6"/>
              </w:rPr>
              <w:t xml:space="preserve">(Conditionally revocable facilities) </w:t>
            </w:r>
            <w:r w:rsidRPr="007A3DBC">
              <w:rPr>
                <w:spacing w:val="-6"/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 ซึ่งรวมถึงบริษัทในกลุ่มธุรกิจทางการเงินของ ธพ. เอง </w:t>
            </w:r>
            <w:r w:rsidRPr="007A3DBC">
              <w:rPr>
                <w:cs/>
              </w:rPr>
              <w:t>บริษัทเงินทุน บริษัทเครดิตฟองซิเอร์ บริษัทอื่นที่ประกอบธุรกิจทางการเงิน สถาบันการเงินเฉพาะกิจ 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4.11.2.5.1 ที่ให้แก่บ</w:t>
            </w:r>
            <w:r w:rsidR="007E1001" w:rsidRPr="007A3DBC">
              <w:rPr>
                <w:rFonts w:cs="Tahoma"/>
                <w:cs/>
                <w:lang w:val="en-US" w:eastAsia="en-US"/>
              </w:rPr>
              <w:t>ริษัทแม่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อนุมัติให้แก่สถาบันการเงินที่เป็นบริษัทแม่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4.11.2.5.2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อนุมัติให้แก่สถาบันการเงินที่เป็นบริษัทอื่นในกลุ่มธุรกิจทางการเงิน ซึ่งไม่รวมส่วนที่ได้รายงานใน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4.11.2.5.1 </w:t>
            </w:r>
            <w:r w:rsidRPr="007A3DBC">
              <w:rPr>
                <w:cs/>
              </w:rPr>
              <w:t>ที่ให้แก่บริษัทแม่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4.11.2.5.3 ที่ให้แก่สถาบันการเงินอื่น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อนุมัติให้แก่สถาบันการเงินอื่น ซึ่งไม่รวมส่วนที่ได้รายงานใน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4.11.2.5.1 </w:t>
            </w:r>
            <w:r w:rsidRPr="007A3DBC">
              <w:rPr>
                <w:cs/>
              </w:rPr>
              <w:t xml:space="preserve">ที่ให้แก่บริษัทแม่ และ ข้อ </w:t>
            </w:r>
            <w:r w:rsidRPr="007A3DBC">
              <w:rPr>
                <w:rFonts w:hint="cs"/>
                <w:cs/>
              </w:rPr>
              <w:t xml:space="preserve">4.11.2.5.2 </w:t>
            </w:r>
            <w:r w:rsidRPr="007A3DBC">
              <w:rPr>
                <w:cs/>
              </w:rPr>
              <w:t>ที่ให้แก่บริษัทอื่นในกลุ่มธุรกิจทางการเงิน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4.11.2.6 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 เช่น กองทุน นิติบุคคลเฉพาะกิจเพื่อการแปลงสินทรัพย์เป็นหลักทรัพย์ซึ่งครอบคลุม </w:t>
            </w:r>
            <w:r w:rsidRPr="007A3DBC">
              <w:t xml:space="preserve">Special Purpose Vehicles (SPVs) Securities Investment Vehicles (SIVs)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Conduits </w:t>
            </w:r>
            <w:r w:rsidRPr="007A3DBC">
              <w:rPr>
                <w:cs/>
              </w:rPr>
              <w:t>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4.11.2.6.1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อนุมัติให้แก่นิติบุคคลอื่นที่เป็นบริษัทแม่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4.11.2.6.2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อนุมัติให้แก่นิติบุคคลอื่นที่เป็นบริษัทอื่นในกลุ่มธุรกิจทางการเงิน ซึ่งไม่รวมส่วนที่ได้รายงานใน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4.11.2.6.1 </w:t>
            </w:r>
            <w:r w:rsidRPr="007A3DBC">
              <w:rPr>
                <w:cs/>
              </w:rPr>
              <w:t>ที่ให้แก่บริษัทแม่ 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469192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4.11.2.6.3 ที่ให้แก่นิติบุคคลอื่น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อนุมัติให้แก่นิติบุคคลอื่น ซึ่งไม่รวมส่วนที่ได้รายงานใน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4.11.2.6.1 </w:t>
            </w:r>
            <w:r w:rsidRPr="007A3DBC">
              <w:rPr>
                <w:cs/>
              </w:rPr>
              <w:t xml:space="preserve">ที่ให้แก่บริษัทแม่ และ ข้อ </w:t>
            </w:r>
            <w:r w:rsidRPr="007A3DBC">
              <w:rPr>
                <w:rFonts w:hint="cs"/>
                <w:cs/>
              </w:rPr>
              <w:t xml:space="preserve">4.11.2.6.2 </w:t>
            </w:r>
            <w:r w:rsidRPr="007A3DBC">
              <w:rPr>
                <w:cs/>
              </w:rPr>
              <w:t>ที่ให้แก่บริษัทอื่นในกลุ่มธุรกิจทางการเงิน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5. ภาระผูกพันตามสัญญาซึ่ง ธพ. ให้สิทธิในการขยายอายุสัญญาสินเชื่อแก่ลูกค้า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</w:t>
            </w:r>
            <w:r w:rsidRPr="007A3DBC">
              <w:rPr>
                <w:cs/>
              </w:rPr>
              <w:t>เงินให้สินเชื่อที่ ธพ</w:t>
            </w:r>
            <w:r w:rsidRPr="007A3DBC">
              <w:t xml:space="preserve">. </w:t>
            </w:r>
            <w:r w:rsidRPr="007A3DBC">
              <w:rPr>
                <w:cs/>
              </w:rPr>
              <w:t>ให้</w:t>
            </w:r>
            <w:r w:rsidRPr="007A3DBC">
              <w:rPr>
                <w:spacing w:val="-4"/>
                <w:cs/>
              </w:rPr>
              <w:t>สิทธิในการขยายอายุสัญญา</w:t>
            </w:r>
            <w:r w:rsidRPr="007A3DBC">
              <w:rPr>
                <w:cs/>
              </w:rPr>
              <w:t>สินเชื่อแก่ลูกค้าภายในระยะเวลา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โดยให้แบ่งตามประเภทคู่สัญญา</w:t>
            </w:r>
            <w:r w:rsidRPr="007A3DBC">
              <w:rPr>
                <w:spacing w:val="-6"/>
                <w:cs/>
              </w:rPr>
              <w:t xml:space="preserve"> เพื่อนำมาคำนวณหาส่วนเกินเมื่อเทียบกับปริมาณการขยายอายุสัญญาสินเชื่อจากส่วนกระแสเงินสดไหลเข้า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5.1 คู่สัญญาเป็น ธพ. หรือสถาบันการเงินอื่น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 ธพ. ให้สิทธิในการขยายอายุสัญญาแก่คู่สัญญาที่เป็น ธพ. หรือสถาบันการเงิน ซึ่งรวมถึงบริษัทในกลุ่ม</w:t>
            </w:r>
            <w:r w:rsidRPr="007A3DBC">
              <w:rPr>
                <w:spacing w:val="-6"/>
                <w:cs/>
              </w:rPr>
              <w:t>ธุรกิจทางการเงินของ ธพ. เอง บริษัทเงินทุน บริษั</w:t>
            </w:r>
            <w:r w:rsidRPr="007A3DBC">
              <w:rPr>
                <w:rFonts w:hint="cs"/>
                <w:spacing w:val="-6"/>
                <w:cs/>
              </w:rPr>
              <w:t>ท</w:t>
            </w:r>
            <w:r w:rsidRPr="007A3DBC">
              <w:rPr>
                <w:spacing w:val="-6"/>
                <w:cs/>
              </w:rPr>
              <w:t>เครดิตฟองซิเอร์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>บริษัทอื่นที่ประกอบธุรกิจทางการเงิน และสถาบันการเงินเฉพาะกิจ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5.2 คู่สัญญาเป็นลูกค้ารายย่อย (</w:t>
            </w:r>
            <w:r w:rsidR="007E1001" w:rsidRPr="007A3DBC">
              <w:rPr>
                <w:rFonts w:cs="Tahoma"/>
                <w:lang w:val="en-US" w:eastAsia="en-US"/>
              </w:rPr>
              <w:t>Retail)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ปริมาณเงินให้สินเชื่อที่ ธพ. ให้สิทธิในการขยายอายุสัญญาแก่คู่สัญญาที่เป็นลูกค้ารายย่อย </w:t>
            </w:r>
            <w:r w:rsidRPr="007A3DBC">
              <w:t>(Retail)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5.3 คู่สัญญาเป็นธุรกิจขนาดเล็ก (</w:t>
            </w:r>
            <w:r w:rsidRPr="007A3DBC">
              <w:rPr>
                <w:rFonts w:cs="Tahoma"/>
                <w:lang w:val="en-US" w:eastAsia="en-US"/>
              </w:rPr>
              <w:t xml:space="preserve">Small business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 ธพ. ให้สิทธิในการขยายอายุสัญญาแก่คู่สัญญาที่เป็นธุรกิจขนาดเล็ก (</w:t>
            </w:r>
            <w:r w:rsidRPr="007A3DBC">
              <w:t>Small business customers</w:t>
            </w:r>
            <w:r w:rsidRPr="007A3DBC">
              <w:rPr>
                <w:cs/>
              </w:rPr>
              <w:t>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5.4 คู่สัญญาเป็น</w:t>
            </w:r>
            <w:r w:rsidRPr="007A3DBC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7A3DBC">
              <w:rPr>
                <w:rFonts w:cs="Tahoma"/>
                <w:cs/>
                <w:lang w:val="en-US" w:eastAsia="en-US"/>
              </w:rPr>
              <w:t>ที่</w:t>
            </w:r>
            <w:r w:rsidRPr="007A3DBC">
              <w:rPr>
                <w:rFonts w:cs="Tahoma" w:hint="cs"/>
                <w:cs/>
                <w:lang w:val="en-US" w:eastAsia="en-US"/>
              </w:rPr>
              <w:t>ไม่</w:t>
            </w:r>
            <w:r w:rsidRPr="007A3DBC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 ธพ. ให้สิทธิในการขยายอายุสัญญาแก่คู่สัญญาที่เป็นธุรกิจเอกชนที่ไม่ใช่สถาบันการเงิน</w:t>
            </w:r>
            <w:r w:rsidRPr="007A3DBC">
              <w:t xml:space="preserve"> (Non-financial corporates)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5.5 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spacing w:val="-4"/>
                <w:cs/>
              </w:rPr>
              <w:t>ปริมาณเงินให้สินเชื่อที่ ธพ. ให้สิทธิในการขยายอายุสัญญาแก่คู่สัญญาอื่น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นอกเหนือจาก</w:t>
            </w:r>
            <w:r w:rsidRPr="007A3DBC">
              <w:rPr>
                <w:rFonts w:hint="cs"/>
                <w:spacing w:val="-4"/>
                <w:cs/>
              </w:rPr>
              <w:t>ที่รายงานใน</w:t>
            </w:r>
            <w:r w:rsidRPr="007A3DBC">
              <w:rPr>
                <w:spacing w:val="-4"/>
                <w:cs/>
              </w:rPr>
              <w:t xml:space="preserve"> ข้อ</w:t>
            </w:r>
            <w:r w:rsidRPr="007A3DBC">
              <w:rPr>
                <w:spacing w:val="-4"/>
              </w:rPr>
              <w:t xml:space="preserve"> 5.1 – 5.4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rFonts w:hint="cs"/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6. ภาระผูกพันอื่น ทั้งที่มีสัญญาและไม่มีสัญญา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รายงานปริมาณกระแสเงินสดไหลออก</w:t>
            </w:r>
            <w:r w:rsidRPr="007A3DBC">
              <w:rPr>
                <w:cs/>
              </w:rPr>
              <w:t>เนื่องจากรายการภาระผูกพันนอกงบแสดงฐานะการเงิน</w:t>
            </w:r>
            <w:r w:rsidRPr="007A3DBC">
              <w:t xml:space="preserve"> (Off balance sheet) </w:t>
            </w:r>
            <w:r w:rsidRPr="007A3DBC">
              <w:rPr>
                <w:cs/>
              </w:rPr>
              <w:t>ซึ่งครอบคลุมทั้งภาระผูกพันที่มีสัญญา และภาระผูกพันที่ไม่มีสัญญา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6.1 ภาระผูกพันอื่นที่มีสัญญา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รายการภาระผูกพันที่มีสัญญา ได้แก่ วงเงินที่ยังไม่ได้เบิกใช้ซึ่ง ธพ. สามารถยกเลิกได้โดยไม่มีเงื่อนไข (</w:t>
            </w:r>
            <w:r w:rsidRPr="007A3DBC">
              <w:t>Uncommitted facilities)</w:t>
            </w:r>
            <w:r w:rsidRPr="007A3DBC">
              <w:rPr>
                <w:cs/>
              </w:rPr>
              <w:t xml:space="preserve"> การค้ำประกัน รับรอง</w:t>
            </w:r>
            <w:r w:rsidRPr="007A3DBC">
              <w:t xml:space="preserve"> </w:t>
            </w:r>
            <w:r w:rsidRPr="007A3DBC">
              <w:rPr>
                <w:cs/>
              </w:rPr>
              <w:t>อาวัล เล็ตเตอร์ออฟเครดิต การเปิดฐานะชอร์ต</w:t>
            </w:r>
            <w:r w:rsidRPr="007A3DBC">
              <w:t xml:space="preserve"> (Short position) </w:t>
            </w:r>
            <w:r w:rsidRPr="007A3DBC">
              <w:rPr>
                <w:cs/>
              </w:rPr>
              <w:t>ของ ธพ</w:t>
            </w:r>
            <w:r w:rsidRPr="007A3DBC">
              <w:t xml:space="preserve">. </w:t>
            </w:r>
            <w:r w:rsidRPr="007A3DBC">
              <w:rPr>
                <w:cs/>
              </w:rPr>
              <w:t>โดยใช้หลักทรัพย์ของลูกค้าที่นำมาวางไว้เป็นหลักประกันกับ ธพ</w:t>
            </w:r>
            <w:r w:rsidRPr="007A3DBC">
              <w:t>.</w:t>
            </w:r>
            <w:r w:rsidRPr="007A3DBC">
              <w:rPr>
                <w:cs/>
              </w:rPr>
              <w:t xml:space="preserve"> และภาระผูกพันตามสัญญาอื่นที่จะจ่ายเงินหรือให้กู้ยืมแก่คู่สัญญา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469201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6.1.1 วงเงินที่ยังไม่ได้เบิกใช้และสามารถยกเลิกได้โดยไม่มีเงื่อนไข (</w:t>
            </w:r>
            <w:r w:rsidRPr="007A3DBC">
              <w:rPr>
                <w:rFonts w:cs="Tahoma"/>
                <w:lang w:val="en-US" w:eastAsia="en-US"/>
              </w:rPr>
              <w:t>Unconditionally re</w:t>
            </w:r>
            <w:r w:rsidR="007E1001" w:rsidRPr="007A3DBC">
              <w:rPr>
                <w:rFonts w:cs="Tahoma"/>
                <w:lang w:val="en-US" w:eastAsia="en-US"/>
              </w:rPr>
              <w:t>vocable uncommitted facilities)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 ธพ. อนุมัติให้แก่ลูกค้า และ ธพ. สามารถยกเลิกวงเงินดังกล่าวได้โดยไม่มีเงื่อนไข (</w:t>
            </w:r>
            <w:r w:rsidRPr="007A3DBC">
              <w:t xml:space="preserve">Unconditionally revocable uncommitted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6.1.2 ธุรกรรมที่เกี่ยวกับบริการทางการเงินเพื่อการค้า (</w:t>
            </w:r>
            <w:r w:rsidRPr="007A3DBC">
              <w:rPr>
                <w:rFonts w:cs="Tahoma"/>
                <w:lang w:val="en-US" w:eastAsia="en-US"/>
              </w:rPr>
              <w:t xml:space="preserve">Trade finance-related obligation)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ยอดคงค้างสัญญาค้ำประกัน รับรอง และอาวัลทุกประเภทที่ ธพ. เป็นผู้ค้ำประกัน รับรอง และอาวัล รวมถึงยอดคงค้างตามเล็ตเตอร์ออฟเครดิตที่ ธพ. เป็นผู้ออก ซึ่งเกี่ยวข้องกับบริการทางการเงินเพื่อการค้า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6.1.3 รายการค้ำประกัน รับรอง อาวัล เล็ตเตอร์ออฟเครดิต ที่ไม่เกี่ยวข้องกับบริการทางการเงินเพื่อการค้า (</w:t>
            </w:r>
            <w:r w:rsidRPr="007A3DBC">
              <w:rPr>
                <w:rFonts w:cs="Tahoma"/>
                <w:lang w:val="en-US" w:eastAsia="en-US"/>
              </w:rPr>
              <w:t xml:space="preserve">Guarantees L/C unrelated to trade finance obligation)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0.01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ยอดคงค้างสัญญาค้ำประกัน รับรอง และอาวัลทุกประเภทที่ ธพ. เป็นผู้ค้ำประกัน รับรอง และอาวัล รวมถึงยอดคงค้างตามเล็ตเตอร์ออฟเครดิตที่ ธพ. เป็นผู้ออก ซึ่งไม่เกี่ยวข้องกับบริการทางการเงินเพื่อการค้า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6.1.4 การเปิดฐานะชอร์ต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ของ ธพ.โดยใช้หลักทรัพย์ของลูกค้าที่นำมาวางไว้เป็นหลักประกันกับ ธพ.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มูลค่าหลักทรัพย์ที่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ได้รับจากลูกค้าจากธุรกรรม </w:t>
            </w:r>
            <w:r w:rsidRPr="007A3DBC">
              <w:t xml:space="preserve">Reverse repo </w:t>
            </w:r>
            <w:r w:rsidRPr="007A3DBC">
              <w:rPr>
                <w:rFonts w:hint="cs"/>
                <w:cs/>
              </w:rPr>
              <w:t xml:space="preserve">และ </w:t>
            </w:r>
            <w:r w:rsidRPr="007A3DBC">
              <w:t xml:space="preserve">Securities borrowing </w:t>
            </w:r>
            <w:r w:rsidRPr="007A3DBC">
              <w:rPr>
                <w:rFonts w:hint="cs"/>
                <w:cs/>
              </w:rPr>
              <w:t>และได้นำไป</w:t>
            </w:r>
            <w:r w:rsidRPr="007A3DBC">
              <w:rPr>
                <w:cs/>
              </w:rPr>
              <w:t xml:space="preserve">เปิดฐานะชอร์ต </w:t>
            </w:r>
            <w:r w:rsidRPr="007A3DBC">
              <w:t xml:space="preserve">(Short position)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6.1</w:t>
            </w:r>
            <w:r w:rsidR="007E1001" w:rsidRPr="007A3DBC">
              <w:rPr>
                <w:rFonts w:cs="Tahoma"/>
                <w:cs/>
                <w:lang w:val="en-US" w:eastAsia="en-US"/>
              </w:rPr>
              <w:t>.5 รายการภาระผูกพันตามสัญญาอื่น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ปริมาณกระแสเงินสดไหลออก</w:t>
            </w:r>
            <w:r w:rsidRPr="007A3DBC">
              <w:rPr>
                <w:rFonts w:hint="cs"/>
                <w:cs/>
              </w:rPr>
              <w:t>อื่น</w:t>
            </w:r>
            <w:r w:rsidRPr="007A3DBC">
              <w:rPr>
                <w:cs/>
              </w:rPr>
              <w:t>ตามสัญญาที่</w:t>
            </w:r>
            <w:r w:rsidRPr="007A3DBC">
              <w:rPr>
                <w:rFonts w:hint="cs"/>
                <w:cs/>
              </w:rPr>
              <w:t xml:space="preserve"> ธพ. อาจจะต้องจ่ายหรือให้กู้ยืมแก่คู่สัญญา</w:t>
            </w:r>
            <w:r w:rsidRPr="007A3DBC">
              <w:rPr>
                <w:cs/>
              </w:rPr>
              <w:t>ภายใน</w:t>
            </w:r>
            <w:r w:rsidRPr="007A3DBC">
              <w:rPr>
                <w:rFonts w:hint="cs"/>
                <w:cs/>
              </w:rPr>
              <w:t>ระยะเวลา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cs/>
              </w:rPr>
              <w:t>ซึ่งไม่ได้ถูกรายงานเป็นกระแสเงินสดไหลออกในข้ออื่นตามแบบรายงานนี้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การจ่ายเงินปันผล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ธุรกรรมการกู้ยืมหลักทรัพย์แบบไม่มีหลักประกัน</w:t>
            </w:r>
            <w:r w:rsidRPr="007A3DBC">
              <w:t xml:space="preserve"> (Unsecured securities borrowing) </w:t>
            </w:r>
            <w:r w:rsidRPr="007A3DBC">
              <w:rPr>
                <w:rFonts w:hint="cs"/>
                <w:cs/>
              </w:rPr>
              <w:t>การเปิดฐานะชอร์ตของ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โดยหลักทรัพย์นั้นได้มาจากการทำธุรกรรมการกู้ยืมหลักทรัพย์แบบไม่มีหลักประกัน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เป็นต้น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cs/>
              </w:rPr>
            </w:pPr>
            <w:r w:rsidRPr="007A3DBC">
              <w:rPr>
                <w:rFonts w:hint="cs"/>
                <w:cs/>
              </w:rPr>
              <w:t>ทั้งนี้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ไม่รวมกระแสเงินสดไหลออกเนื่องจากค่าใช้จ่ายจากการดำเนินงานของ ธพ</w:t>
            </w:r>
            <w:r w:rsidRPr="007A3DBC">
              <w:t>.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6.2 ภาระผูกพันที่ไม่มีสัญญาผูกมัด แต่อาจส</w:t>
            </w:r>
            <w:r w:rsidR="007E1001" w:rsidRPr="007A3DBC">
              <w:rPr>
                <w:rFonts w:cs="Tahoma"/>
                <w:cs/>
                <w:lang w:val="en-US" w:eastAsia="en-US"/>
              </w:rPr>
              <w:t>่งผลให้ ธพ. มีกระแสเงินสดไหลออก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รายการภาระผูกพันที่ไม่มีสัญญาแต่อาจก่อให้เกิดกระแสเงินสดไหลออกเนื่องจาก ธพ</w:t>
            </w:r>
            <w:r w:rsidRPr="007A3DBC">
              <w:t xml:space="preserve">. </w:t>
            </w:r>
            <w:r w:rsidRPr="007A3DBC">
              <w:rPr>
                <w:cs/>
              </w:rPr>
              <w:t>เข้าไปมีส่วนร่วมหรือเป็นผู้สนับสนุนการออกหรือขายผลิตภัณฑ์หรือการให้บริการ ทำให้ ธพ. อาจต้องเตรียมสภาพคล่องเพื่อรองรับผลกระทบต่อชื่อเสียงของ ธพ</w:t>
            </w:r>
            <w:r w:rsidRPr="007A3DBC">
              <w:t xml:space="preserve">. </w:t>
            </w:r>
            <w:r w:rsidRPr="007A3DBC">
              <w:rPr>
                <w:cs/>
              </w:rPr>
              <w:t>ในสถานการณ์ด้านสภาพคล่องที่มีความรุนแรง</w:t>
            </w:r>
            <w:r w:rsidRPr="007A3DBC">
              <w:t xml:space="preserve"> </w:t>
            </w:r>
            <w:r w:rsidRPr="007A3DBC">
              <w:rPr>
                <w:cs/>
              </w:rPr>
              <w:t>ได้แก่ การรับซื้อคืนตราสารหนี้ (</w:t>
            </w:r>
            <w:r w:rsidRPr="007A3DBC">
              <w:t xml:space="preserve">Debt-buy back requests) </w:t>
            </w:r>
            <w:r w:rsidRPr="007A3DBC">
              <w:rPr>
                <w:cs/>
              </w:rPr>
              <w:t>และธุรกรรมซับซ้อน (</w:t>
            </w:r>
            <w:r w:rsidRPr="007A3DBC">
              <w:t>Structured products)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 xml:space="preserve">ที่มีอายุครบกำหนดชำระเกินกว่า </w:t>
            </w:r>
            <w:r w:rsidRPr="007A3DBC">
              <w:t xml:space="preserve">30 </w:t>
            </w:r>
            <w:r w:rsidRPr="007A3DBC">
              <w:rPr>
                <w:rFonts w:hint="cs"/>
                <w:cs/>
              </w:rPr>
              <w:t>วัน</w:t>
            </w:r>
            <w:r w:rsidRPr="007A3DBC">
              <w:rPr>
                <w:cs/>
              </w:rPr>
              <w:t xml:space="preserve"> การให้ความช่วยเหลือ</w:t>
            </w:r>
            <w:r w:rsidRPr="007A3DBC">
              <w:rPr>
                <w:rFonts w:hint="cs"/>
                <w:cs/>
              </w:rPr>
              <w:t>สภาพคล่องแก่</w:t>
            </w:r>
            <w:r w:rsidRPr="007A3DBC">
              <w:rPr>
                <w:cs/>
              </w:rPr>
              <w:t>กองทุน (</w:t>
            </w:r>
            <w:r w:rsidRPr="007A3DBC">
              <w:t xml:space="preserve">Managed funds) </w:t>
            </w:r>
            <w:r w:rsidRPr="007A3DBC">
              <w:rPr>
                <w:cs/>
              </w:rPr>
              <w:t>ที่บริหารโดยบริษัทในกลุ่มธุรกิจทางการเงิน และการให้ความช่วยเหลือสภาพคล่องแก่บริษัทในกลุ่มธุรกิจทางการเงินและกิจการอื่นที่ ธพ</w:t>
            </w:r>
            <w:r w:rsidRPr="007A3DBC">
              <w:t xml:space="preserve">. </w:t>
            </w:r>
            <w:r w:rsidRPr="007A3DBC">
              <w:rPr>
                <w:cs/>
              </w:rPr>
              <w:t>เป็นผู้ถือหุ้นส่วนน้อย</w:t>
            </w:r>
            <w:r w:rsidRPr="007A3DBC">
              <w:t xml:space="preserve"> (Minority investments in entities)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6.2.1 การรับซื้อคืนตราสารหนี้ (</w:t>
            </w:r>
            <w:r w:rsidRPr="007A3DBC">
              <w:rPr>
                <w:rFonts w:cs="Tahoma"/>
                <w:lang w:val="en-US" w:eastAsia="en-US"/>
              </w:rPr>
              <w:t xml:space="preserve">Debt-buy requests) </w:t>
            </w:r>
            <w:r w:rsidRPr="007A3DBC">
              <w:rPr>
                <w:rFonts w:cs="Tahoma"/>
                <w:cs/>
                <w:lang w:val="en-US" w:eastAsia="en-US"/>
              </w:rPr>
              <w:t>และธุรกรรมซับซ้อน (</w:t>
            </w:r>
            <w:r w:rsidRPr="007A3DBC">
              <w:rPr>
                <w:rFonts w:cs="Tahoma"/>
                <w:lang w:val="en-US" w:eastAsia="en-US"/>
              </w:rPr>
              <w:t>Structured products)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ตราสารหนี้และธุรกรรมซับซ้อนที่ ธพ</w:t>
            </w:r>
            <w:r w:rsidRPr="007A3DBC">
              <w:t xml:space="preserve">. </w:t>
            </w:r>
            <w:r w:rsidRPr="007A3DBC">
              <w:rPr>
                <w:cs/>
              </w:rPr>
              <w:t>หรือบุคคลอื่น</w:t>
            </w:r>
            <w:r w:rsidRPr="007A3DBC">
              <w:t xml:space="preserve"> </w:t>
            </w:r>
            <w:r w:rsidRPr="007A3DBC">
              <w:rPr>
                <w:cs/>
              </w:rPr>
              <w:t>เช่น</w:t>
            </w:r>
            <w:r w:rsidRPr="007A3DBC">
              <w:t xml:space="preserve"> SPVs </w:t>
            </w:r>
            <w:r w:rsidRPr="007A3DBC">
              <w:rPr>
                <w:cs/>
              </w:rPr>
              <w:t>ที่</w:t>
            </w:r>
            <w:r w:rsidRPr="007A3DBC">
              <w:t xml:space="preserve"> </w:t>
            </w:r>
            <w:r w:rsidRPr="007A3DBC">
              <w:rPr>
                <w:cs/>
              </w:rPr>
              <w:t>ธพ</w:t>
            </w:r>
            <w:r w:rsidRPr="007A3DBC">
              <w:t xml:space="preserve">. </w:t>
            </w:r>
            <w:r w:rsidRPr="007A3DBC">
              <w:rPr>
                <w:cs/>
              </w:rPr>
              <w:t>เป็นผู้ให้การสนับสนุนทางการเงินเป็นผู้ออก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ซึ่งมีอายุครบกำหนดชำระเกินกว่า </w:t>
            </w:r>
            <w:r w:rsidRPr="007A3DBC">
              <w:t xml:space="preserve">30 </w:t>
            </w:r>
            <w:r w:rsidRPr="007A3DBC">
              <w:rPr>
                <w:cs/>
              </w:rPr>
              <w:t>วัน แต่ ธพ</w:t>
            </w:r>
            <w:r w:rsidRPr="007A3DBC">
              <w:t xml:space="preserve">. </w:t>
            </w:r>
            <w:r w:rsidRPr="007A3DBC">
              <w:rPr>
                <w:cs/>
              </w:rPr>
              <w:t>อาจต้องจ่ายชำระเงินออกไปเพื่อการไถ่ถอนตราสารดังกล่าวเนื่องจากผู้ถือคาดหวังว่ามีตลาดรองรับ</w:t>
            </w:r>
            <w:r w:rsidRPr="007A3DBC">
              <w:rPr>
                <w:spacing w:val="-4"/>
                <w:cs/>
              </w:rPr>
              <w:t xml:space="preserve"> </w:t>
            </w:r>
            <w:r w:rsidRPr="007A3DBC">
              <w:rPr>
                <w:cs/>
              </w:rPr>
              <w:t>โดยให้รายงานเฉพาะตราสารหนี้ที่ไม่ได้ถูกนับเป็นเงินกองทุน ณ วันที่รายงาน และให้เลือกรายงานในข้อใดข้อหนึ่ง ดังต่อไปนี้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6.2.1.1 ธพ. หรือบริษัทในกลุ่มธุรกิจทางการเงินไม่ได้ทำหน้าที่เป็นผู้ค้าตราสารหนี้ (</w:t>
            </w:r>
            <w:r w:rsidRPr="007A3DBC">
              <w:rPr>
                <w:rFonts w:cs="Tahoma"/>
                <w:lang w:val="en-US" w:eastAsia="en-US"/>
              </w:rPr>
              <w:t xml:space="preserve">Dealer) </w:t>
            </w:r>
            <w:r w:rsidRPr="007A3DBC">
              <w:rPr>
                <w:rFonts w:cs="Tahoma"/>
                <w:cs/>
                <w:lang w:val="en-US" w:eastAsia="en-US"/>
              </w:rPr>
              <w:t>หรือเป็นผู้สร้างสภาพคล่องในตลาด (</w:t>
            </w:r>
            <w:r w:rsidRPr="007A3DBC">
              <w:rPr>
                <w:rFonts w:cs="Tahoma"/>
                <w:lang w:val="en-US" w:eastAsia="en-US"/>
              </w:rPr>
              <w:t xml:space="preserve">Market maker)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ปริมาณตราสารหนี้ และธุรกรรมซับซ้อนคงค้างที่ ธพ</w:t>
            </w:r>
            <w:r w:rsidRPr="007A3DBC">
              <w:t xml:space="preserve">. </w:t>
            </w:r>
            <w:r w:rsidRPr="007A3DBC">
              <w:rPr>
                <w:cs/>
              </w:rPr>
              <w:t>หรือบุคคลอื่น</w:t>
            </w:r>
            <w:r w:rsidRPr="007A3DBC">
              <w:t xml:space="preserve"> </w:t>
            </w:r>
            <w:r w:rsidRPr="007A3DBC">
              <w:rPr>
                <w:cs/>
              </w:rPr>
              <w:t>เช่น</w:t>
            </w:r>
            <w:r w:rsidRPr="007A3DBC">
              <w:t xml:space="preserve"> SPVs </w:t>
            </w:r>
            <w:r w:rsidRPr="007A3DBC">
              <w:rPr>
                <w:cs/>
              </w:rPr>
              <w:t>ที่</w:t>
            </w:r>
            <w:r w:rsidRPr="007A3DBC">
              <w:t xml:space="preserve"> </w:t>
            </w:r>
            <w:r w:rsidRPr="007A3DBC">
              <w:rPr>
                <w:cs/>
              </w:rPr>
              <w:t>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เป็นผู้ให้การสนับสนุนทางการเงินเป็นผู้ออก และตราสารดังกล่าวมีอายุครบกำหนดเกินกว่า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6.2.1.2 ธพ. หรือบริษัทในกลุ่มธุรกิจทางการเงินทำหน้าที่เป็นผู้ค้าตราสารหนี้ (</w:t>
            </w:r>
            <w:r w:rsidRPr="007A3DBC">
              <w:rPr>
                <w:rFonts w:cs="Tahoma"/>
                <w:lang w:val="en-US" w:eastAsia="en-US"/>
              </w:rPr>
              <w:t xml:space="preserve">Dealer) </w:t>
            </w:r>
            <w:r w:rsidRPr="007A3DBC">
              <w:rPr>
                <w:rFonts w:cs="Tahoma"/>
                <w:cs/>
                <w:lang w:val="en-US" w:eastAsia="en-US"/>
              </w:rPr>
              <w:t>หรือเป็นผู้สร้างสภาพคล่องในตลาด (</w:t>
            </w:r>
            <w:r w:rsidRPr="007A3DBC">
              <w:rPr>
                <w:rFonts w:cs="Tahoma"/>
                <w:lang w:val="en-US" w:eastAsia="en-US"/>
              </w:rPr>
              <w:t xml:space="preserve">Market maker)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ปริมาณตราสารหนี้ และธุรกรรมซับซ้อนคงค้างที่ ธพ. หรือบุคคลอื่น เช่น </w:t>
            </w:r>
            <w:r w:rsidRPr="007A3DBC">
              <w:t xml:space="preserve">SPVs </w:t>
            </w:r>
            <w:r w:rsidRPr="007A3DBC">
              <w:rPr>
                <w:cs/>
              </w:rPr>
              <w:t>ที่ ธพ. เป็นผู้ให้การสนับสนุนทางการเงินเป็นผู้ออก และตราสารดังกล่าวมีอายุครบกำหนดเกินกว่า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6.2.2 การให้ความช่วยเหลือกองทุน (</w:t>
            </w:r>
            <w:r w:rsidRPr="007A3DBC">
              <w:rPr>
                <w:rFonts w:cs="Tahoma"/>
                <w:lang w:val="en-US" w:eastAsia="en-US"/>
              </w:rPr>
              <w:t xml:space="preserve">Managed funds)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ที่บริหารโดยบริษัทในกลุ่มธุรกิจทางการเงิน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 xml:space="preserve">มูลค่า </w:t>
            </w:r>
            <w:r w:rsidRPr="007A3DBC">
              <w:t xml:space="preserve">NAV </w:t>
            </w:r>
            <w:r w:rsidRPr="007A3DBC">
              <w:rPr>
                <w:cs/>
              </w:rPr>
              <w:t>ของกองทุนเปิดประเภทกองทุนรวมตราสารแห่งหนี้ (</w:t>
            </w:r>
            <w:r w:rsidRPr="007A3DBC">
              <w:t xml:space="preserve">Fixed income fund) </w:t>
            </w:r>
            <w:r w:rsidRPr="007A3DBC">
              <w:rPr>
                <w:cs/>
              </w:rPr>
              <w:t>และกองทุนรวมตลาดเงิน (</w:t>
            </w:r>
            <w:r w:rsidRPr="007A3DBC">
              <w:t xml:space="preserve">Money market fund) </w:t>
            </w:r>
            <w:r w:rsidRPr="007A3DBC">
              <w:rPr>
                <w:cs/>
              </w:rPr>
              <w:t>ที่อยู่ภายใต้การบริหารของบริษัทในกลุ่มธุรกิจ</w:t>
            </w:r>
            <w:r w:rsidRPr="007A3DBC">
              <w:rPr>
                <w:cs/>
              </w:rPr>
              <w:br/>
              <w:t>ทางการเงินของ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ยกเว้น กองทุนที่จดทะเบียนกับสำนักงาน ก.ล.ต. เป็นกองทุนเปิดแต่มีลักษณะคล้ายกองทุนปิด 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cs/>
              </w:rPr>
            </w:pPr>
            <w:r w:rsidRPr="007A3DBC">
              <w:rPr>
                <w:cs/>
              </w:rPr>
              <w:t>ทั้งนี้ ในการรายงานในข้อนี้ให้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พิจารณาปริมาณที่สูงกว่าซึ่งเป็นปริมาณหลังคูณอัตราการไหลออกระหว่าง </w:t>
            </w:r>
            <w:r w:rsidRPr="007A3DBC">
              <w:t xml:space="preserve">(1) </w:t>
            </w:r>
            <w:r w:rsidRPr="007A3DBC">
              <w:rPr>
                <w:cs/>
              </w:rPr>
              <w:t xml:space="preserve">มูลค่า </w:t>
            </w:r>
            <w:r w:rsidRPr="007A3DBC">
              <w:t xml:space="preserve">NAV </w:t>
            </w:r>
            <w:r w:rsidRPr="007A3DBC">
              <w:rPr>
                <w:cs/>
              </w:rPr>
              <w:t>และ</w:t>
            </w:r>
            <w:r w:rsidRPr="007A3DBC">
              <w:t xml:space="preserve"> (2)</w:t>
            </w:r>
            <w:r w:rsidRPr="007A3DBC">
              <w:rPr>
                <w:cs/>
              </w:rPr>
              <w:t xml:space="preserve"> ปริมาณวงเงิน </w:t>
            </w:r>
            <w:r w:rsidRPr="007A3DBC">
              <w:t xml:space="preserve">Committed facilities </w:t>
            </w:r>
            <w:r w:rsidRPr="007A3DBC">
              <w:rPr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cs/>
              </w:rPr>
              <w:t>ให้แก่กองทุน</w:t>
            </w:r>
            <w:r w:rsidRPr="007A3DBC">
              <w:t xml:space="preserve"> (</w:t>
            </w:r>
            <w:r w:rsidRPr="007A3DBC">
              <w:rPr>
                <w:cs/>
              </w:rPr>
              <w:t>หลังการหักกลบหลักประกัน</w:t>
            </w:r>
            <w:r w:rsidRPr="007A3DBC">
              <w:t xml:space="preserve">) 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spacing w:val="-4"/>
                <w:cs/>
              </w:rPr>
            </w:pPr>
            <w:r w:rsidRPr="007A3DBC">
              <w:rPr>
                <w:cs/>
              </w:rPr>
              <w:t>โดย</w:t>
            </w:r>
            <w:r w:rsidRPr="007A3DBC">
              <w:rPr>
                <w:rFonts w:hint="cs"/>
                <w:spacing w:val="-4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หาก </w:t>
            </w:r>
            <w:r w:rsidRPr="007A3DBC">
              <w:rPr>
                <w:spacing w:val="-4"/>
              </w:rPr>
              <w:t xml:space="preserve">(1) &gt; (2) </w:t>
            </w:r>
            <w:r w:rsidRPr="007A3DBC">
              <w:rPr>
                <w:spacing w:val="-4"/>
                <w:cs/>
              </w:rPr>
              <w:t xml:space="preserve">ให้รายงานปริมาณมูลค่า </w:t>
            </w:r>
            <w:r w:rsidRPr="007A3DBC">
              <w:rPr>
                <w:spacing w:val="-4"/>
              </w:rPr>
              <w:t xml:space="preserve">NAV </w:t>
            </w:r>
            <w:r w:rsidRPr="007A3DBC">
              <w:rPr>
                <w:spacing w:val="-4"/>
                <w:cs/>
              </w:rPr>
              <w:t>ทั้งหมด ในข้อนี้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</w:t>
            </w:r>
            <w:r w:rsidRPr="007A3DBC">
              <w:rPr>
                <w:spacing w:val="-4"/>
                <w:cs/>
              </w:rPr>
              <w:t xml:space="preserve">    </w:t>
            </w:r>
            <w:r w:rsidRPr="007A3DBC">
              <w:rPr>
                <w:rFonts w:hint="cs"/>
                <w:spacing w:val="-4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หาก </w:t>
            </w:r>
            <w:r w:rsidRPr="007A3DBC">
              <w:rPr>
                <w:spacing w:val="-4"/>
              </w:rPr>
              <w:t xml:space="preserve">(2) &gt; (1) </w:t>
            </w:r>
            <w:r w:rsidRPr="007A3DBC">
              <w:rPr>
                <w:spacing w:val="-4"/>
                <w:cs/>
              </w:rPr>
              <w:t xml:space="preserve">ให้รายงานปริมาณมูลค่า </w:t>
            </w:r>
            <w:r w:rsidRPr="007A3DBC">
              <w:rPr>
                <w:spacing w:val="-4"/>
              </w:rPr>
              <w:t xml:space="preserve">NAV </w:t>
            </w:r>
            <w:r w:rsidRPr="007A3DBC">
              <w:rPr>
                <w:spacing w:val="-4"/>
                <w:cs/>
              </w:rPr>
              <w:t>ทั้งหมด ในข้อนี้</w:t>
            </w:r>
            <w:r w:rsidRPr="007A3DBC">
              <w:rPr>
                <w:cs/>
              </w:rPr>
              <w:t xml:space="preserve"> และให้รายงานปริมาณส่วนเกิน </w:t>
            </w:r>
            <w:r w:rsidRPr="007A3DBC">
              <w:rPr>
                <w:spacing w:val="-4"/>
              </w:rPr>
              <w:t>(</w:t>
            </w:r>
            <w:r w:rsidRPr="007A3DBC">
              <w:rPr>
                <w:spacing w:val="-4"/>
                <w:cs/>
              </w:rPr>
              <w:t xml:space="preserve">ส่วนที่ </w:t>
            </w:r>
            <w:r w:rsidRPr="007A3DBC">
              <w:rPr>
                <w:rFonts w:hint="cs"/>
                <w:spacing w:val="-4"/>
                <w:cs/>
              </w:rPr>
              <w:t>(</w:t>
            </w:r>
            <w:r w:rsidRPr="007A3DBC">
              <w:rPr>
                <w:spacing w:val="-4"/>
              </w:rPr>
              <w:t xml:space="preserve">2) &gt; (1)) </w:t>
            </w:r>
            <w:r w:rsidRPr="007A3DBC">
              <w:rPr>
                <w:spacing w:val="-4"/>
                <w:cs/>
              </w:rPr>
              <w:t>ใน</w:t>
            </w:r>
            <w:r w:rsidRPr="007A3DBC">
              <w:rPr>
                <w:rFonts w:hint="cs"/>
                <w:spacing w:val="-4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>ประมาณการกระแสเงินสดไหลออก (</w:t>
            </w:r>
            <w:r w:rsidRPr="007A3DBC">
              <w:rPr>
                <w:spacing w:val="-4"/>
              </w:rPr>
              <w:t>Expected cash outflows)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 xml:space="preserve">หัวข้อ </w:t>
            </w:r>
            <w:r w:rsidRPr="007A3DBC">
              <w:t xml:space="preserve">4.11.2 </w:t>
            </w:r>
            <w:r w:rsidRPr="007A3DBC">
              <w:rPr>
                <w:cs/>
              </w:rPr>
              <w:t>เพื่อวัตถุประสงค์</w:t>
            </w:r>
            <w:r w:rsidRPr="007A3DBC">
              <w:rPr>
                <w:rFonts w:hint="cs"/>
                <w:cs/>
              </w:rPr>
              <w:t>อื่น</w:t>
            </w:r>
            <w:r w:rsidRPr="007A3DBC">
              <w:rPr>
                <w:cs/>
              </w:rPr>
              <w:t xml:space="preserve"> (</w:t>
            </w:r>
            <w:r w:rsidRPr="007A3DBC">
              <w:t xml:space="preserve">Credit facilities) </w:t>
            </w:r>
            <w:r w:rsidRPr="007A3DBC">
              <w:rPr>
                <w:rFonts w:hint="cs"/>
                <w:cs/>
              </w:rPr>
              <w:t xml:space="preserve">ข้อ </w:t>
            </w:r>
            <w:r w:rsidRPr="007A3DBC">
              <w:rPr>
                <w:cs/>
              </w:rPr>
              <w:t>4.11.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6</w:t>
            </w:r>
            <w:r w:rsidRPr="007A3DBC">
              <w:rPr>
                <w:cs/>
              </w:rPr>
              <w:t>.2 ที่ให้แก่บริษัทในกลุ่มธุรกิจทางการเงิน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6.2.3 </w:t>
            </w:r>
            <w:r w:rsidRPr="007A3DBC">
              <w:rPr>
                <w:rFonts w:cs="Tahoma" w:hint="cs"/>
                <w:cs/>
                <w:lang w:val="en-US" w:eastAsia="en-US"/>
              </w:rPr>
              <w:t>การ</w:t>
            </w:r>
            <w:r w:rsidRPr="007A3DBC">
              <w:rPr>
                <w:rFonts w:cs="Tahoma"/>
                <w:cs/>
                <w:lang w:val="en-US" w:eastAsia="en-US"/>
              </w:rPr>
              <w:t>ให้ความช่วยเหลือ</w:t>
            </w:r>
            <w:r w:rsidRPr="007A3DBC">
              <w:rPr>
                <w:rFonts w:cs="Tahoma" w:hint="cs"/>
                <w:cs/>
                <w:lang w:val="en-US" w:eastAsia="en-US"/>
              </w:rPr>
              <w:t>สภาพคล่อง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แก่ </w:t>
            </w:r>
            <w:r w:rsidRPr="007A3DBC">
              <w:rPr>
                <w:rFonts w:cs="Tahoma"/>
                <w:lang w:val="en-US" w:eastAsia="en-US"/>
              </w:rPr>
              <w:t xml:space="preserve">Joint venture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และ </w:t>
            </w:r>
            <w:r w:rsidRPr="007A3DBC">
              <w:rPr>
                <w:rFonts w:cs="Tahoma"/>
                <w:lang w:val="en-US" w:eastAsia="en-US"/>
              </w:rPr>
              <w:t xml:space="preserve">Minority investment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ประมาณการกระแสเงินสดไหลออกที่ ธพ</w:t>
            </w:r>
            <w:r w:rsidRPr="007A3DBC">
              <w:t xml:space="preserve">. </w:t>
            </w:r>
            <w:r w:rsidRPr="007A3DBC">
              <w:rPr>
                <w:cs/>
              </w:rPr>
              <w:t>อาจต้องให้ความช่วยเหลือแก่บริษัทในกลุ่มธุรกิจทางการเงินและกิจการอื่นที่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เป็นผู้ถือหุ้นส่วนน้อยภายในระยะเวลา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6.2.4 การเปิดฐานะชอร์ต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ของลูกค้าซึ่ง ธพ. ให้กู้ยืมหลักทรัพย์ที่นำมาจากบัญชีลูกค้าอื่น [เฉพาะ </w:t>
            </w:r>
            <w:r w:rsidRPr="007A3DBC">
              <w:rPr>
                <w:rFonts w:cs="Tahoma"/>
                <w:lang w:val="en-US" w:eastAsia="en-US"/>
              </w:rPr>
              <w:t xml:space="preserve">Conso.]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 w:hint="cs"/>
                <w:b/>
                <w:bCs/>
                <w:cs/>
                <w:lang w:val="en-US" w:eastAsia="en-US"/>
              </w:rPr>
              <w:t>ประมาณการ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กระแสเงินสดไหลเข้า (</w:t>
            </w:r>
            <w:r w:rsidRPr="007A3DBC">
              <w:rPr>
                <w:rFonts w:cs="Tahoma"/>
                <w:b/>
                <w:bCs/>
                <w:lang w:val="en-US" w:eastAsia="en-US"/>
              </w:rPr>
              <w:t>Expected cash inflows)</w:t>
            </w:r>
            <w:r w:rsidRPr="007A3DBC">
              <w:rPr>
                <w:rFonts w:cs="Tahoma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 </w:t>
            </w:r>
            <w:r w:rsidRPr="007A3DBC">
              <w:rPr>
                <w:rFonts w:cs="Tahoma"/>
                <w:cs/>
                <w:lang w:val="en-US" w:eastAsia="en-US"/>
              </w:rPr>
              <w:t>ธุรกรรมการซื้อหลักทรัพย์โดยมีสัญญาว่าจะขายคืน (</w:t>
            </w:r>
            <w:r w:rsidRPr="007A3DBC">
              <w:rPr>
                <w:rFonts w:cs="Tahoma"/>
                <w:lang w:val="en-US" w:eastAsia="en-US"/>
              </w:rPr>
              <w:t xml:space="preserve">Reverse repo) </w:t>
            </w:r>
            <w:r w:rsidRPr="007A3DBC">
              <w:rPr>
                <w:rFonts w:cs="Tahoma"/>
                <w:cs/>
                <w:lang w:val="en-US" w:eastAsia="en-US"/>
              </w:rPr>
              <w:t>และการกู้ยืมหลักทรัพย์ (</w:t>
            </w:r>
            <w:r w:rsidRPr="007A3DBC">
              <w:rPr>
                <w:rFonts w:cs="Tahoma"/>
                <w:lang w:val="en-US" w:eastAsia="en-US"/>
              </w:rPr>
              <w:t xml:space="preserve">Securities borrowing)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ที่จะครบกำหนดภายในระยะเวลา </w:t>
            </w:r>
            <w:r w:rsidRPr="007A3DBC">
              <w:rPr>
                <w:rFonts w:cs="Tahoma"/>
                <w:lang w:val="en-US" w:eastAsia="en-US"/>
              </w:rPr>
              <w:t xml:space="preserve">30 </w:t>
            </w:r>
            <w:r w:rsidR="007E1001" w:rsidRPr="007A3DBC">
              <w:rPr>
                <w:rFonts w:cs="Tahoma"/>
                <w:cs/>
                <w:lang w:val="en-US" w:eastAsia="en-US"/>
              </w:rPr>
              <w:t>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cs/>
              </w:rPr>
            </w:pPr>
            <w:r w:rsidRPr="007A3DBC">
              <w:rPr>
                <w:cs/>
              </w:rPr>
              <w:t>กำหนดให้ ธพ</w:t>
            </w:r>
            <w:r w:rsidRPr="007A3DBC">
              <w:t xml:space="preserve">. </w:t>
            </w:r>
            <w:r w:rsidRPr="007A3DBC">
              <w:rPr>
                <w:cs/>
              </w:rPr>
              <w:t>รายงานปริมาณเงินให้กู้ยืมจากธุรกรรมการซื้อหลักทรัพย์โดยมีสัญญาว่าจะขายคืน</w:t>
            </w:r>
            <w:r w:rsidRPr="007A3DBC">
              <w:t xml:space="preserve"> (Reverse repo) </w:t>
            </w:r>
            <w:r w:rsidRPr="007A3DBC">
              <w:rPr>
                <w:cs/>
              </w:rPr>
              <w:t>และธุรกรรมการกู้ยืมหลักทรัพย์</w:t>
            </w:r>
            <w:r w:rsidRPr="007A3DBC">
              <w:t xml:space="preserve"> (Securities borrowing)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ที่จะครบกำหนด</w:t>
            </w:r>
            <w:r w:rsidRPr="007A3DBC">
              <w:rPr>
                <w:rFonts w:hint="cs"/>
                <w:cs/>
              </w:rPr>
              <w:t>ภาย</w:t>
            </w:r>
            <w:r w:rsidRPr="007A3DBC">
              <w:rPr>
                <w:cs/>
              </w:rPr>
              <w:t>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 และรายงานราคาตลาดของสินทรัพย์หลักประกัน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โดยให้แบ่งตามประเภทหลักประกัน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ทั้งนี้ การรายงานในข้อนี้ไม่รวมถึง</w:t>
            </w:r>
            <w:r w:rsidRPr="007A3DBC">
              <w:rPr>
                <w:cs/>
              </w:rPr>
              <w:t>ธุรกรรมการแลกเปลี่ยนหลักประกันที่ไม่เกี่ยวข้องกับเงินสดสกุลใด ๆ (</w:t>
            </w:r>
            <w:r w:rsidRPr="007A3DBC">
              <w:t xml:space="preserve">Collateral swaps) </w:t>
            </w:r>
            <w:r w:rsidRPr="007A3DBC">
              <w:rPr>
                <w:rFonts w:hint="cs"/>
                <w:cs/>
              </w:rPr>
              <w:t>ซึ่ง</w:t>
            </w:r>
            <w:r w:rsidRPr="007A3DBC">
              <w:rPr>
                <w:cs/>
              </w:rPr>
              <w:t>ให้รายงานใน ส่วนที่ 3 : 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>ที่จะครบกำหนดภายในระยะเวลา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 </w:t>
            </w:r>
            <w:r w:rsidRPr="007A3DBC">
              <w:rPr>
                <w:rFonts w:cs="Tahoma"/>
                <w:cs/>
                <w:lang w:val="en-US" w:eastAsia="en-US"/>
              </w:rPr>
              <w:t>ธพ. มิได้นำหลักประกันที่ได้จากการให้กู้ยืมเงินไปใช้ต่อ (</w:t>
            </w:r>
            <w:r w:rsidRPr="007A3DBC">
              <w:rPr>
                <w:rFonts w:cs="Tahoma"/>
                <w:lang w:val="en-US" w:eastAsia="en-US"/>
              </w:rPr>
              <w:t xml:space="preserve">Non-rehypothecation) </w:t>
            </w:r>
            <w:r w:rsidRPr="007A3DBC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Covered 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หรือนำไปใช้ต่อ ซึ่งมีผลทำให้หลักประกันดังกล่าวติดภาระผูกพันแต่ไม่เกิน </w:t>
            </w:r>
            <w:r w:rsidRPr="007A3DBC">
              <w:rPr>
                <w:rFonts w:cs="Tahoma"/>
                <w:lang w:val="en-US" w:eastAsia="en-US"/>
              </w:rPr>
              <w:t xml:space="preserve">30 </w:t>
            </w:r>
            <w:r w:rsidR="007E1001" w:rsidRPr="007A3DBC">
              <w:rPr>
                <w:rFonts w:cs="Tahoma"/>
                <w:cs/>
                <w:lang w:val="en-US" w:eastAsia="en-US"/>
              </w:rPr>
              <w:t>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การให้กู้ยืมที่มีหลักประกันซึ่งจะครบกำหนดภายในระยะเวลา 30 วัน และ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ไม่ได้นำสินทรัพย์หลักประกันที่ได้รับมาไปใช้ต่อ </w:t>
            </w:r>
            <w:r w:rsidRPr="007A3DBC">
              <w:rPr>
                <w:spacing w:val="-6"/>
                <w:cs/>
              </w:rPr>
              <w:t>เช่น เพื่อเปิดฐานะชอร์ตหรือ</w:t>
            </w:r>
            <w:r w:rsidRPr="007A3DBC">
              <w:rPr>
                <w:rFonts w:hint="cs"/>
                <w:spacing w:val="-6"/>
                <w:cs/>
              </w:rPr>
              <w:t>ใช้</w:t>
            </w:r>
            <w:r w:rsidRPr="007A3DBC">
              <w:rPr>
                <w:spacing w:val="-6"/>
                <w:cs/>
              </w:rPr>
              <w:t>เป็นหลักประกันในการกู้ยืมเงินต่อ หรือนำไปใช้ต่อแต่มีผลให้หลักประกันนั้นติดภาระผูกพันไม่เกิน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การให้กู้ยืมซึ่ง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7A3DBC">
              <w:t>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1.1.1.1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1 เฉพาะส่วนที่ ธพ. ได้รายงานสินทรัพย์หลักประกันดังกล่าวใน ส่วนที่ 1 </w:t>
            </w:r>
            <w:r w:rsidRPr="007A3DBC">
              <w:t xml:space="preserve">: </w:t>
            </w:r>
            <w:r w:rsidRPr="007A3DBC">
              <w:rPr>
                <w:cs/>
              </w:rPr>
              <w:t>สินทรัพย์สภาพคล่อง 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1.1.1.2 </w:t>
            </w:r>
            <w:r w:rsidRPr="007A3DBC">
              <w:rPr>
                <w:rFonts w:cs="Tahoma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rFonts w:ascii="THSarabunPSK" w:eastAsia="Calibri" w:hAnsi="Angsana New" w:cs="THSarabunPSK"/>
                <w:sz w:val="32"/>
                <w:szCs w:val="32"/>
                <w:cs/>
              </w:rPr>
            </w:pPr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1 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</w:t>
            </w:r>
            <w:r w:rsidRPr="007A3DBC">
              <w:t xml:space="preserve">: </w:t>
            </w:r>
            <w:r w:rsidRPr="007A3DBC">
              <w:rPr>
                <w:cs/>
              </w:rPr>
              <w:t>สินทรัพย์สภาพคล่อง สินทรัพย์สภาพคล่องชั้นที่ 1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1.1.2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1.1.2.1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เฉพาะส่วนที่ ธพ. ได้รายงานสินทรัพย์หลักประกันดังกล่าว</w:t>
            </w:r>
            <w:r w:rsidRPr="007A3DBC">
              <w:rPr>
                <w:spacing w:val="-4"/>
                <w:cs/>
              </w:rPr>
              <w:t xml:space="preserve">ใน ส่วนที่ 1 </w:t>
            </w:r>
            <w:r w:rsidRPr="007A3DBC">
              <w:rPr>
                <w:spacing w:val="-4"/>
              </w:rPr>
              <w:t xml:space="preserve">: </w:t>
            </w:r>
            <w:r w:rsidRPr="007A3DBC">
              <w:rPr>
                <w:spacing w:val="-4"/>
                <w:cs/>
              </w:rPr>
              <w:t xml:space="preserve">สินทรัพย์สภาพคล่อง สินทรัพย์สภาพคล่องชั้นที่ </w:t>
            </w:r>
            <w:r w:rsidRPr="007A3DBC">
              <w:rPr>
                <w:spacing w:val="-4"/>
              </w:rPr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1.1.2.2 </w:t>
            </w:r>
            <w:r w:rsidRPr="007A3DBC">
              <w:rPr>
                <w:rFonts w:cs="Tahoma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</w:t>
            </w:r>
            <w:r w:rsidRPr="007A3DBC">
              <w:t xml:space="preserve">: </w:t>
            </w:r>
            <w:r w:rsidRPr="007A3DBC">
              <w:rPr>
                <w:cs/>
              </w:rPr>
              <w:t xml:space="preserve">สินทรัพย์สภาพคล่อง 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1.1.3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1.1.3.1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เฉพาะส่วนที่ ธพ. ได้รายงานสินทรัพย์หลักประกันดังกล่าว</w:t>
            </w:r>
            <w:r w:rsidRPr="007A3DBC">
              <w:rPr>
                <w:spacing w:val="-4"/>
                <w:cs/>
              </w:rPr>
              <w:t xml:space="preserve">ใน ส่วนที่ 1 </w:t>
            </w:r>
            <w:r w:rsidRPr="007A3DBC">
              <w:rPr>
                <w:spacing w:val="-4"/>
              </w:rPr>
              <w:t xml:space="preserve">: </w:t>
            </w:r>
            <w:r w:rsidRPr="007A3DBC">
              <w:rPr>
                <w:spacing w:val="-4"/>
                <w:cs/>
              </w:rPr>
              <w:t xml:space="preserve">สินทรัพย์สภาพคล่อง สินทรัพย์สภาพคล่องชั้นที่ </w:t>
            </w:r>
            <w:r w:rsidRPr="007A3DBC">
              <w:rPr>
                <w:spacing w:val="-4"/>
              </w:rPr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1.1.3.2 </w:t>
            </w:r>
            <w:r w:rsidRPr="007A3DBC">
              <w:rPr>
                <w:rFonts w:cs="Tahoma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</w:t>
            </w:r>
            <w:r w:rsidRPr="007A3DBC">
              <w:t xml:space="preserve">: </w:t>
            </w:r>
            <w:r w:rsidRPr="007A3DBC">
              <w:rPr>
                <w:cs/>
              </w:rPr>
              <w:t xml:space="preserve">สินทรัพย์สภาพคล่อง 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1.1.4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หลักประกันเป็นสินทรัพย์ชั้นอื่นที่ไม่เข้าข่ายเป็นสินทรัพย์สภาพคล่องชั้นที่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1.1.5 หลักประกันเป็นสินทรัพย์อื่นที่ไม่เข้าข่ายเป็นสินทรัพย์สภาพคล่องชั้นที่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ซึ่ง ธพ. ได้รับจากธุรกรรม </w:t>
            </w:r>
            <w:r w:rsidRPr="007A3DBC">
              <w:rPr>
                <w:rFonts w:cs="Tahoma"/>
                <w:lang w:val="en-US" w:eastAsia="en-US"/>
              </w:rPr>
              <w:t>Margin lending [</w:t>
            </w:r>
            <w:r w:rsidRPr="007A3DBC">
              <w:rPr>
                <w:rFonts w:cs="Tahoma"/>
                <w:cs/>
                <w:lang w:val="en-US" w:eastAsia="en-US"/>
              </w:rPr>
              <w:t xml:space="preserve">เฉพาะ </w:t>
            </w:r>
            <w:r w:rsidRPr="007A3DBC">
              <w:rPr>
                <w:rFonts w:cs="Tahoma"/>
                <w:lang w:val="en-US" w:eastAsia="en-US"/>
              </w:rPr>
              <w:t xml:space="preserve">Conso.]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 ธพ. นำหลักประกันที่ได้จากการให้กู้ยืมเงินไปใช้ต่อ (</w:t>
            </w:r>
            <w:r w:rsidRPr="007A3DBC">
              <w:rPr>
                <w:rFonts w:cs="Tahoma"/>
                <w:lang w:val="en-US" w:eastAsia="en-US"/>
              </w:rPr>
              <w:t xml:space="preserve">Rehypothecation) </w:t>
            </w:r>
            <w:r w:rsidRPr="007A3DBC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Covered 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ซึ่งมีผลทำให้หลักประกันดังกล่าวติดภาระผูกพันเกินกว่า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การให้กู้ยืมที่มีหลักประกันซึ่งจะครบกำหนดภายในระยะเวลา 30 วัน และ ธพ</w:t>
            </w:r>
            <w:r w:rsidRPr="007A3DBC">
              <w:t xml:space="preserve">. </w:t>
            </w:r>
            <w:r w:rsidRPr="007A3DBC">
              <w:rPr>
                <w:cs/>
              </w:rPr>
              <w:t>นำสินทรัพย์หลักประกันที่ได้รับมาไปใช้ต่อ เช่น เพื่อเปิดฐานะชอร์ตหรือ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เป็นหลักประกันในการกู้ยืมเงินต่อ ซึ่งมีผลให้หลักประกันนั้นติดภาระผูกพันเกินกว่า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1.2.1 หลักประกันเป็นสินทรัพย์สภาพคล่องชั้นที่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การให้กู้ยืมซึ่ง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7A3DBC">
              <w:t>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1.2.2 หลักประกันเป็นสินทรัพย์สภาพคล่องชั้นที่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การให้กู้ยืมซึ่ง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1.2.3 หลักประกันเป็นสินทรัพย์สภาพคล่องชั้นที่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การให้กู้ยืมซึ่ง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1.2.4 หลักประกันเป็นสินทรัพย์ชั้นอื่นที่ไม่เข้าข่ายเป็นสินทรัพย์สภาพคล่องชั้นที่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การให้กู้ยืมซึ่ง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ได้รับหลักประกันเป็นสินทรัพย์อื่นที่ไม่เข้าข่ายเป็นสินทรัพย์สภาพคล่องชั้นที่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1.2.5 หลักประกันเป็นสินทรัพย์อื่นที่ไม่เข้าข่ายเป็นสินทรัพย์สภาพคล่องชั้นที่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ซึ่ง ธพ. ได้รับจากธุรกรรม </w:t>
            </w:r>
            <w:r w:rsidRPr="007A3DBC">
              <w:rPr>
                <w:rFonts w:cs="Tahoma"/>
                <w:lang w:val="en-US" w:eastAsia="en-US"/>
              </w:rPr>
              <w:t>Margin lending [</w:t>
            </w:r>
            <w:r w:rsidRPr="007A3DBC">
              <w:rPr>
                <w:rFonts w:cs="Tahoma"/>
                <w:cs/>
                <w:lang w:val="en-US" w:eastAsia="en-US"/>
              </w:rPr>
              <w:t xml:space="preserve">เฉพาะ </w:t>
            </w:r>
            <w:r w:rsidRPr="007A3DBC">
              <w:rPr>
                <w:rFonts w:cs="Tahoma"/>
                <w:lang w:val="en-US" w:eastAsia="en-US"/>
              </w:rPr>
              <w:t xml:space="preserve">Conso.]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 การรับชำระคืนเงินให้สินเชื่อจากลูกหนี้ที่มีคุณภาพดี (</w:t>
            </w:r>
            <w:r w:rsidRPr="007A3DBC">
              <w:rPr>
                <w:rFonts w:cs="Tahoma"/>
                <w:lang w:val="en-US" w:eastAsia="en-US"/>
              </w:rPr>
              <w:t xml:space="preserve">Fully performing loans)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รายงานปริมาณกระแสเงินสดที่จะได้รับเข้ามาภายใน</w:t>
            </w:r>
            <w:r w:rsidRPr="007A3DBC">
              <w:rPr>
                <w:rFonts w:hint="cs"/>
                <w:spacing w:val="-4"/>
                <w:cs/>
              </w:rPr>
              <w:t>ระยะเวลา</w:t>
            </w:r>
            <w:r w:rsidRPr="007A3DBC">
              <w:rPr>
                <w:spacing w:val="-4"/>
                <w:cs/>
              </w:rPr>
              <w:t xml:space="preserve"> </w:t>
            </w:r>
            <w:r w:rsidRPr="007A3DBC">
              <w:rPr>
                <w:spacing w:val="-4"/>
              </w:rPr>
              <w:t xml:space="preserve">30 </w:t>
            </w:r>
            <w:r w:rsidRPr="007A3DBC">
              <w:rPr>
                <w:spacing w:val="-4"/>
                <w:cs/>
              </w:rPr>
              <w:t>วัน ตามสัญญาจาก เงินให้สินเชื่อและเงินฝากที่สถาบันการเงินอื่น เงินให้สินเชื่ออื่นที่</w:t>
            </w:r>
            <w:r w:rsidRPr="007A3DBC">
              <w:rPr>
                <w:rFonts w:hint="cs"/>
                <w:spacing w:val="-4"/>
                <w:cs/>
              </w:rPr>
              <w:t xml:space="preserve"> ธปท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กำหนดให้ได้รับ</w:t>
            </w:r>
            <w:r w:rsidRPr="007A3DBC">
              <w:rPr>
                <w:rFonts w:hint="cs"/>
                <w:spacing w:val="-4"/>
                <w:cs/>
              </w:rPr>
              <w:t>อัตราการไหลเข้า</w:t>
            </w:r>
            <w:r w:rsidRPr="007A3DBC">
              <w:rPr>
                <w:spacing w:val="-4"/>
              </w:rPr>
              <w:t xml:space="preserve"> 100%</w:t>
            </w:r>
            <w:r w:rsidRPr="007A3DBC">
              <w:rPr>
                <w:spacing w:val="-4"/>
                <w:cs/>
              </w:rPr>
              <w:t xml:space="preserve"> และตราสารหนี้ที่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ถือครอง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 การรับชำระคืนเงินให้สินเชื่อและเงินฝากจากคู่สัญญาที่มีคุณภาพดี (</w:t>
            </w:r>
            <w:r w:rsidRPr="007A3DBC">
              <w:rPr>
                <w:rFonts w:cs="Tahoma"/>
                <w:lang w:val="en-US" w:eastAsia="en-US"/>
              </w:rPr>
              <w:t xml:space="preserve">Fully performing loans) </w:t>
            </w:r>
            <w:r w:rsidRPr="007A3DBC">
              <w:rPr>
                <w:rFonts w:cs="Tahoma"/>
                <w:cs/>
                <w:lang w:val="en-US" w:eastAsia="en-US"/>
              </w:rPr>
              <w:t>ที่จะครบกำหนดภายในระยะเวลา 30 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cs/>
              </w:rPr>
            </w:pPr>
            <w:r w:rsidRPr="007A3DBC">
              <w:rPr>
                <w:cs/>
              </w:rPr>
              <w:t>เงินให้สินเชื่อซึ่งรวมถึงเงินฝากที่สถาบันการเงินอื่น ที่ให้แก่คู่สัญญาที่มีคุณภาพดี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เฉพาะส่วนที่จะครบกำหนดชำระภายในระยะเวลา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โดยให้แบ่งตามประเภทลูกหนี้ </w:t>
            </w:r>
            <w:r w:rsidRPr="007A3DBC">
              <w:rPr>
                <w:rFonts w:hint="cs"/>
                <w:cs/>
              </w:rPr>
              <w:t>และประเภทเงินให้สินเชื่อ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ไม่นับรวมเงินให้สินเชื่อตามโครงการ</w:t>
            </w:r>
            <w:r w:rsidRPr="007A3DBC">
              <w:rPr>
                <w:rStyle w:val="Strong"/>
                <w:b w:val="0"/>
                <w:bCs w:val="0"/>
                <w:cs/>
              </w:rPr>
              <w:t xml:space="preserve"> </w:t>
            </w:r>
            <w:r w:rsidRPr="007A3DBC">
              <w:rPr>
                <w:rStyle w:val="Strong"/>
                <w:b w:val="0"/>
                <w:bCs w:val="0"/>
              </w:rPr>
              <w:t>Soft loan</w:t>
            </w:r>
            <w:r w:rsidRPr="007A3DBC">
              <w:rPr>
                <w:rStyle w:val="Strong"/>
                <w:b w:val="0"/>
                <w:bCs w:val="0"/>
                <w:cs/>
              </w:rPr>
              <w:t xml:space="preserve"> ของ</w:t>
            </w:r>
            <w:r w:rsidRPr="007A3DBC">
              <w:rPr>
                <w:rStyle w:val="Strong"/>
                <w:b w:val="0"/>
                <w:bCs w:val="0"/>
              </w:rPr>
              <w:t xml:space="preserve"> </w:t>
            </w:r>
            <w:r w:rsidRPr="007A3DBC">
              <w:rPr>
                <w:rStyle w:val="Strong"/>
                <w:b w:val="0"/>
                <w:bCs w:val="0"/>
                <w:cs/>
              </w:rPr>
              <w:t>ธปท.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เพื่อช่วยเหลือผู้ได้รับความเสียหายจากอุทกภัย ซึ่งให้รายงานใน ข้อ </w:t>
            </w:r>
            <w:r w:rsidRPr="007A3DBC">
              <w:rPr>
                <w:rFonts w:hint="cs"/>
                <w:cs/>
              </w:rPr>
              <w:t xml:space="preserve">2.2 </w:t>
            </w:r>
            <w:r w:rsidRPr="007A3DBC">
              <w:rPr>
                <w:cs/>
              </w:rPr>
              <w:t>การรับชำระคืนเงินให้สินเชื่ออื่นที่ ธปท. กำหนดให้ได้รับอัตราการไหลเข้า 100%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2.1.1 ลูกหนี้รายย่อย (</w:t>
            </w:r>
            <w:r w:rsidRPr="007A3DBC">
              <w:rPr>
                <w:rFonts w:cs="Tahoma"/>
                <w:lang w:val="en-US" w:eastAsia="en-US"/>
              </w:rPr>
              <w:t xml:space="preserve">Retail)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ปริมาณเงินให้สินเชื่อที่ให้แก่คู่สัญญาที่</w:t>
            </w:r>
            <w:r w:rsidRPr="007A3DBC">
              <w:rPr>
                <w:rFonts w:hint="cs"/>
                <w:cs/>
              </w:rPr>
              <w:t>เป็นรายย่อย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2.1.1.1 เงินให้สินเชื่อที่รับชำระคืนเมื่อทวงถาม (</w:t>
            </w:r>
            <w:r w:rsidRPr="007A3DBC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2.1.1.2 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7A3DBC">
              <w:t>Call loan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2.1.2 ลูกหนี้ธุรกิจขนาดเล็ก (</w:t>
            </w:r>
            <w:r w:rsidRPr="007A3DBC">
              <w:rPr>
                <w:rFonts w:cs="Tahoma"/>
                <w:lang w:val="en-US" w:eastAsia="en-US"/>
              </w:rPr>
              <w:t xml:space="preserve">Small business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ปริมาณเงินให้สินเชื่อที่ให้แก่</w:t>
            </w:r>
            <w:r w:rsidRPr="007A3DBC">
              <w:rPr>
                <w:rFonts w:hint="cs"/>
                <w:cs/>
              </w:rPr>
              <w:t>คู่สัญญาที่เป็น</w:t>
            </w:r>
            <w:r w:rsidRPr="007A3DBC">
              <w:rPr>
                <w:cs/>
              </w:rPr>
              <w:t>ธุรกิจขนาดเล็ก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2.1.2.1 เงินให้สินเชื่อที่รับชำระคืนเมื่อทวงถาม (</w:t>
            </w:r>
            <w:r w:rsidRPr="007A3DBC">
              <w:rPr>
                <w:rFonts w:cs="Tahoma"/>
                <w:lang w:val="en-US" w:eastAsia="en-US"/>
              </w:rPr>
              <w:t>Call loan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2.1.2.2 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7A3DBC">
              <w:t>Call loan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2.1.3 </w:t>
            </w:r>
            <w:r w:rsidRPr="007A3DBC">
              <w:rPr>
                <w:rFonts w:cs="Tahoma"/>
                <w:cs/>
                <w:lang w:val="en-US" w:eastAsia="en-US"/>
              </w:rPr>
              <w:t>ลูกหนี้</w:t>
            </w:r>
            <w:r w:rsidRPr="007A3DBC">
              <w:rPr>
                <w:rFonts w:cs="Tahoma" w:hint="cs"/>
                <w:cs/>
                <w:lang w:val="en-US" w:eastAsia="en-US"/>
              </w:rPr>
              <w:t>เป็นธุรกิจเอกชน</w:t>
            </w:r>
            <w:r w:rsidRPr="007A3DBC">
              <w:rPr>
                <w:rFonts w:cs="Tahoma"/>
                <w:cs/>
                <w:lang w:val="en-US" w:eastAsia="en-US"/>
              </w:rPr>
              <w:t>ที่</w:t>
            </w:r>
            <w:r w:rsidRPr="007A3DBC">
              <w:rPr>
                <w:rFonts w:cs="Tahoma" w:hint="cs"/>
                <w:cs/>
                <w:lang w:val="en-US" w:eastAsia="en-US"/>
              </w:rPr>
              <w:t>ไม่</w:t>
            </w:r>
            <w:r w:rsidRPr="007A3DBC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ปริมาณเงินให้สินเชื่อที่ให้แก่</w:t>
            </w:r>
            <w:r w:rsidRPr="007A3DBC">
              <w:rPr>
                <w:rFonts w:hint="cs"/>
                <w:cs/>
              </w:rPr>
              <w:t>คู่สัญญาที่เป็น</w:t>
            </w:r>
            <w:r w:rsidRPr="007A3DBC">
              <w:rPr>
                <w:cs/>
              </w:rPr>
              <w:t>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2.1.3.1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7A3DBC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2.1.3.2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7A3DBC">
              <w:t>Call loan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2.1.4 </w:t>
            </w:r>
            <w:r w:rsidRPr="007A3DBC">
              <w:rPr>
                <w:rFonts w:cs="Tahoma"/>
                <w:cs/>
                <w:lang w:val="en-US" w:eastAsia="en-US"/>
              </w:rPr>
              <w:t xml:space="preserve">ลูกหนี้ธนาคารกลาง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เงินฝากที่ธนาคารกลาง และเงินให้สินเชื่อที่ให้แก่คู่สัญญาที่</w:t>
            </w:r>
            <w:r w:rsidRPr="007A3DBC">
              <w:rPr>
                <w:rFonts w:hint="cs"/>
                <w:cs/>
              </w:rPr>
              <w:t>เป็นธนาคารกลาง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ทั้งนี้ ไม่นับรวมเงินฝากที่ธนาคารกลางและเงินให้สินเชื่อซึ่งได้รายงานแล้วใน ส่วนที่ 1 : สินทรัพย์สภาพคล่อง 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สินทรัพย์สภาพคล่องชั้นที่ 1 ข้อ </w:t>
            </w:r>
            <w:r w:rsidRPr="007A3DBC">
              <w:rPr>
                <w:rFonts w:hint="cs"/>
                <w:cs/>
              </w:rPr>
              <w:t>2</w:t>
            </w:r>
            <w:r w:rsidRPr="007A3DBC">
              <w:rPr>
                <w:cs/>
              </w:rPr>
              <w:t xml:space="preserve"> เงินฝากและเงินสำรองที่ธนาคารกลาง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2.1.4.1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7A3DBC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ปริมาณเงิน</w:t>
            </w:r>
            <w:r w:rsidRPr="007A3DBC">
              <w:rPr>
                <w:rFonts w:hint="cs"/>
                <w:cs/>
              </w:rPr>
              <w:t>ฝาก และเงิน</w:t>
            </w:r>
            <w:r w:rsidRPr="007A3DBC">
              <w:rPr>
                <w:cs/>
              </w:rPr>
              <w:t xml:space="preserve">ให้สินเชื่อเฉพาะส่วนที่เป็น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2.1.4.2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2.1.5 </w:t>
            </w:r>
            <w:r w:rsidRPr="007A3DBC">
              <w:rPr>
                <w:rFonts w:cs="Tahoma"/>
                <w:cs/>
                <w:lang w:val="en-US" w:eastAsia="en-US"/>
              </w:rPr>
              <w:t>ลูกหนี้ ธพ. และสถาบันการเงินอื่น (</w:t>
            </w:r>
            <w:r w:rsidRPr="007A3DBC">
              <w:rPr>
                <w:rFonts w:cs="Tahoma"/>
                <w:lang w:val="en-US" w:eastAsia="en-US"/>
              </w:rPr>
              <w:t xml:space="preserve">Financial institutions)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เงินฝากและเงินให้สินเชื่อที่ให้แก่</w:t>
            </w:r>
            <w:r w:rsidRPr="007A3DBC">
              <w:rPr>
                <w:rFonts w:hint="cs"/>
                <w:cs/>
              </w:rPr>
              <w:t>คู่สัญญาที่เป็น</w:t>
            </w:r>
            <w:r w:rsidRPr="007A3DBC">
              <w:rPr>
                <w:cs/>
              </w:rPr>
              <w:t xml:space="preserve"> ธพ</w:t>
            </w:r>
            <w:r w:rsidRPr="007A3DBC">
              <w:t xml:space="preserve">. </w:t>
            </w:r>
            <w:r w:rsidRPr="007A3DBC">
              <w:rPr>
                <w:cs/>
              </w:rPr>
              <w:t>และสถาบันการเงินอื่น</w:t>
            </w:r>
            <w:r w:rsidRPr="007A3DBC">
              <w:t xml:space="preserve"> </w:t>
            </w:r>
            <w:r w:rsidRPr="007A3DBC">
              <w:rPr>
                <w:cs/>
              </w:rPr>
              <w:t>ซึ่งรวมถึงบริษัทในกลุ่มธุรกิจทางการเงินของ ธพ. เอง บริษัทเงินทุน บริษัทเครดิตฟองซิเอร์ บริษัทอื่นที่ประกอบธุรกิจทางการเงิน และสถาบันการเงินเฉพาะกิจ โดยให้แบ่งตามประเภทธุรกรรม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2.1.5.1 </w:t>
            </w:r>
            <w:r w:rsidRPr="007A3DBC">
              <w:rPr>
                <w:rFonts w:cs="Tahoma"/>
                <w:cs/>
                <w:lang w:val="en-US" w:eastAsia="en-US"/>
              </w:rPr>
              <w:t>เงินฝากเพื่อธุรกรรมด้านปฏิบัติการ (</w:t>
            </w:r>
            <w:r w:rsidRPr="007A3DBC">
              <w:rPr>
                <w:rFonts w:cs="Tahoma"/>
                <w:lang w:val="en-US" w:eastAsia="en-US"/>
              </w:rPr>
              <w:t xml:space="preserve">Operational deposits)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ที่ฝากไว้ที่ ธพ. และสถาบันการเงินอื่น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ปริมาณเงินฝากเพื่อธุรกรรมด้านปฏิบัติการที่ ธพ</w:t>
            </w:r>
            <w:r w:rsidRPr="007A3DBC">
              <w:t xml:space="preserve">. </w:t>
            </w:r>
            <w:r w:rsidRPr="007A3DBC">
              <w:rPr>
                <w:cs/>
              </w:rPr>
              <w:t>ฝากไว้ที่ ธพ</w:t>
            </w:r>
            <w:r w:rsidRPr="007A3DBC">
              <w:t xml:space="preserve">. </w:t>
            </w:r>
            <w:r w:rsidRPr="007A3DBC">
              <w:rPr>
                <w:cs/>
              </w:rPr>
              <w:t>และสถาบันการเงินอื่น ได้แก่ เงินฝากที่ใช้ในการชำระเงิน</w:t>
            </w:r>
            <w:r w:rsidRPr="007A3DBC">
              <w:t xml:space="preserve"> (Clearing) </w:t>
            </w:r>
            <w:r w:rsidRPr="007A3DBC">
              <w:rPr>
                <w:cs/>
              </w:rPr>
              <w:t>การเก็บรักษาทรัพย์สิน</w:t>
            </w:r>
            <w:r w:rsidRPr="007A3DBC">
              <w:t xml:space="preserve"> (Custody) </w:t>
            </w:r>
            <w:r w:rsidRPr="007A3DBC">
              <w:rPr>
                <w:cs/>
              </w:rPr>
              <w:t>และการบริหารเงิน</w:t>
            </w:r>
            <w:r w:rsidRPr="007A3DBC">
              <w:t xml:space="preserve"> (Cash management)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2.1.5.2 </w:t>
            </w:r>
            <w:r w:rsidRPr="007A3DBC">
              <w:rPr>
                <w:rFonts w:cs="Tahoma"/>
                <w:cs/>
                <w:lang w:val="en-US" w:eastAsia="en-US"/>
              </w:rPr>
              <w:t xml:space="preserve">เงินฝากหรือการชำระหนี้อื่นซึ่งครบกำหนดใน </w:t>
            </w:r>
            <w:r w:rsidRPr="007A3DBC">
              <w:rPr>
                <w:rFonts w:cs="Tahoma"/>
                <w:lang w:val="en-US" w:eastAsia="en-US"/>
              </w:rPr>
              <w:t xml:space="preserve">30 </w:t>
            </w:r>
            <w:r w:rsidRPr="007A3DBC">
              <w:rPr>
                <w:rFonts w:cs="Tahoma"/>
                <w:cs/>
                <w:lang w:val="en-US" w:eastAsia="en-US"/>
              </w:rPr>
              <w:t xml:space="preserve">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เงินฝากที่</w:t>
            </w:r>
            <w:r w:rsidRPr="007A3DBC">
              <w:rPr>
                <w:rFonts w:hint="cs"/>
                <w:cs/>
              </w:rPr>
              <w:t xml:space="preserve">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และ</w:t>
            </w:r>
            <w:r w:rsidRPr="007A3DBC">
              <w:rPr>
                <w:cs/>
              </w:rPr>
              <w:t>สถาบันการเงินอื่น และเงินให้สินเชื่อที่ให้แก่</w:t>
            </w:r>
            <w:r w:rsidRPr="007A3DBC">
              <w:rPr>
                <w:rFonts w:hint="cs"/>
                <w:cs/>
              </w:rPr>
              <w:t xml:space="preserve">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และ</w:t>
            </w:r>
            <w:r w:rsidRPr="007A3DBC">
              <w:rPr>
                <w:cs/>
              </w:rPr>
              <w:t>สถาบันการเงินอื่นนอกเหนือจากที่ได้รายงานไว้ใน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2.1.5.1 </w:t>
            </w:r>
            <w:r w:rsidRPr="007A3DBC">
              <w:rPr>
                <w:cs/>
              </w:rPr>
              <w:t>เงินฝากเพื่อธุรกรรมด้านปฏิบัติการ (</w:t>
            </w:r>
            <w:r w:rsidRPr="007A3DBC">
              <w:t xml:space="preserve">Operational deposits) </w:t>
            </w:r>
            <w:r w:rsidRPr="007A3DBC">
              <w:rPr>
                <w:cs/>
              </w:rPr>
              <w:t>ที่ฝากไว้ที่ ธพ. และสถาบันการเงินอื่น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ในกรณีที่ ธพ</w:t>
            </w:r>
            <w:r w:rsidRPr="007A3DBC">
              <w:t xml:space="preserve">. </w:t>
            </w:r>
            <w:r w:rsidRPr="007A3DBC">
              <w:rPr>
                <w:cs/>
              </w:rPr>
              <w:t>มีรายการกระแสเงินสดไหลเข้าและกระแสเงินสดไหลออกที่เกิดขึ้นระหว่างบริษัทในกลุ่มธุรกิจทางการเงินของ ธพ.</w:t>
            </w:r>
            <w:r w:rsidRPr="007A3DBC">
              <w:t xml:space="preserve"> </w:t>
            </w:r>
            <w:r w:rsidRPr="007A3DBC">
              <w:rPr>
                <w:cs/>
              </w:rPr>
              <w:t>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สามารถหักกลบกระแสเงินสดดังกล่าวที่เกิดขึ้นภายในระยะเวลา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วันได้ โดยให้รายงานปริมาณซึ่งเป็นยอดรวมของเงินฝากและเงิน</w:t>
            </w:r>
            <w:r w:rsidRPr="007A3DBC">
              <w:rPr>
                <w:rFonts w:hint="cs"/>
                <w:cs/>
              </w:rPr>
              <w:t>ให้สินเชื่อที่ให้แก่</w:t>
            </w:r>
            <w:r w:rsidRPr="007A3DBC">
              <w:rPr>
                <w:cs/>
              </w:rPr>
              <w:t>บริษัทที่อยู่ในกลุ่มธุรกิจทางการเงินเดียวกับ ธพ</w:t>
            </w:r>
            <w:r w:rsidRPr="007A3DBC">
              <w:t xml:space="preserve">. </w:t>
            </w:r>
            <w:r w:rsidRPr="007A3DBC">
              <w:rPr>
                <w:cs/>
              </w:rPr>
              <w:t>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2.1.7 </w:t>
            </w:r>
            <w:r w:rsidRPr="007A3DBC">
              <w:rPr>
                <w:cs/>
              </w:rPr>
              <w:t>ลูกหนี้ที่เป็นบริษัทในกลุ่มธุรกิจทางการเงินเดียวกัน (</w:t>
            </w:r>
            <w:r w:rsidRPr="007A3DBC">
              <w:t>Intra-group transaction)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2.1.5.2.1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7A3DBC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2.1.5.2.2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7A3DBC">
              <w:t>Call loan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2.1.6 </w:t>
            </w:r>
            <w:r w:rsidRPr="007A3DBC">
              <w:rPr>
                <w:rFonts w:cs="Tahoma"/>
                <w:cs/>
                <w:lang w:val="en-US" w:eastAsia="en-US"/>
              </w:rPr>
              <w:t xml:space="preserve">ลูกหนี้ที่เป็นนิติบุคคลอื่น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เงินให้สินเชื่อที่ให้แก่</w:t>
            </w:r>
            <w:r w:rsidRPr="007A3DBC">
              <w:rPr>
                <w:rFonts w:hint="cs"/>
                <w:cs/>
              </w:rPr>
              <w:t>คู่สัญญาที่เป็น</w:t>
            </w:r>
            <w:r w:rsidRPr="007A3DBC">
              <w:rPr>
                <w:cs/>
              </w:rPr>
              <w:t>นิติบุคคลอื่น</w:t>
            </w:r>
            <w:r w:rsidRPr="007A3DBC">
              <w:t xml:space="preserve"> </w:t>
            </w:r>
            <w:r w:rsidRPr="007A3DBC">
              <w:rPr>
                <w:cs/>
              </w:rPr>
              <w:t>นอกเหนือจากที่</w:t>
            </w:r>
            <w:r w:rsidRPr="007A3DBC">
              <w:rPr>
                <w:rFonts w:hint="cs"/>
                <w:cs/>
              </w:rPr>
              <w:t>ได้</w:t>
            </w:r>
            <w:r w:rsidRPr="007A3DBC">
              <w:rPr>
                <w:cs/>
              </w:rPr>
              <w:t>รายงานใน</w:t>
            </w:r>
            <w:r w:rsidRPr="007A3DBC">
              <w:rPr>
                <w:rFonts w:hint="cs"/>
                <w:cs/>
              </w:rPr>
              <w:t xml:space="preserve"> ข้อ 2.1.1, 2.1.2, 2.1.3, 2.1.4 และ 2.1.5</w:t>
            </w:r>
            <w:r w:rsidRPr="007A3DBC">
              <w:rPr>
                <w:rFonts w:hint="cs"/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2.1.6.1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7A3DBC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2.1.6.2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7A3DBC">
              <w:t>Call loan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2.1.7 </w:t>
            </w:r>
            <w:r w:rsidRPr="007A3DBC">
              <w:rPr>
                <w:rFonts w:cs="Tahoma"/>
                <w:cs/>
                <w:lang w:val="en-US" w:eastAsia="en-US"/>
              </w:rPr>
              <w:t>ลูกหนี้ที่เป็นบริษัทในกลุ่มธุรกิจทางการเงินเดียวกัน (</w:t>
            </w:r>
            <w:r w:rsidRPr="007A3DBC">
              <w:rPr>
                <w:rFonts w:cs="Tahoma"/>
                <w:lang w:val="en-US" w:eastAsia="en-US"/>
              </w:rPr>
              <w:t xml:space="preserve">Intra-group transaction)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ปริมาณเงินให้สินเชื่อที่ให้แก่บริษัทในกลุ่มธุรกิจทางการเงินของ ธพ.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 </w:t>
            </w:r>
            <w:r w:rsidRPr="007A3DBC">
              <w:rPr>
                <w:rFonts w:cs="Tahoma"/>
                <w:cs/>
                <w:lang w:val="en-US" w:eastAsia="en-US"/>
              </w:rPr>
              <w:t xml:space="preserve">การรับชำระคืนเงินให้สินเชื่ออื่นที่ ธปท. กำหนดให้ได้รับอัตราการไหลเข้า </w:t>
            </w:r>
            <w:r w:rsidRPr="007A3DBC">
              <w:rPr>
                <w:rFonts w:cs="Tahoma"/>
                <w:lang w:val="en-US" w:eastAsia="en-US"/>
              </w:rPr>
              <w:t>100%</w:t>
            </w:r>
            <w:r w:rsidRPr="007A3DBC">
              <w:rPr>
                <w:rFonts w:cs="Tahoma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rFonts w:hint="cs"/>
                <w:cs/>
              </w:rPr>
              <w:t>ปริมาณเงินให้สินเชื่ออื่น</w:t>
            </w:r>
            <w:r w:rsidRPr="007A3DBC">
              <w:rPr>
                <w:cs/>
              </w:rPr>
              <w:t>ที่</w:t>
            </w:r>
            <w:r w:rsidRPr="007A3DBC">
              <w:rPr>
                <w:rFonts w:hint="cs"/>
                <w:cs/>
              </w:rPr>
              <w:t>จะครบกำหนดตามสัญญาภายในระยะเวลา</w:t>
            </w:r>
            <w:r w:rsidRPr="007A3DBC">
              <w:t xml:space="preserve"> 30 </w:t>
            </w:r>
            <w:r w:rsidRPr="007A3DBC">
              <w:rPr>
                <w:rFonts w:hint="cs"/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เงินให้สินเชื่อตามโครงการสินเชื่อ</w:t>
            </w:r>
            <w:r w:rsidRPr="007A3DBC">
              <w:t xml:space="preserve"> Soft loan </w:t>
            </w:r>
            <w:r w:rsidRPr="007A3DBC">
              <w:rPr>
                <w:rFonts w:hint="cs"/>
                <w:cs/>
              </w:rPr>
              <w:t>ของธนาคารแห่งประเทศไทย และลูกหนี้ค้างรับที่เกิดจากการขายหลักทรัพย์ซึ่งอยู่ระหว่างรอการส่งมอบ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รายการเช็ครอเรียกเก็บ และเงินให้สินเชื่ออื่นที่ธนาคารแห่งประเทศไทยกำหนดเพิ่มเติม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2.3 กระแสเงินสดไหลเข้าจากตราสารหนี้ที่จะครบกำหนดภายในระยะเวลา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ปริมาณคงค้างตราสารหนี้ที่ ธพ</w:t>
            </w:r>
            <w:r w:rsidRPr="007A3DBC">
              <w:t xml:space="preserve">. </w:t>
            </w:r>
            <w:r w:rsidRPr="007A3DBC">
              <w:rPr>
                <w:cs/>
              </w:rPr>
              <w:t>ถือครอง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เฉพาะส่วนที่จะครบกำหนดตามสัญญาภายในระยะเวลา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 xml:space="preserve">วัน </w:t>
            </w:r>
            <w:r w:rsidRPr="007A3DBC">
              <w:rPr>
                <w:spacing w:val="-4"/>
                <w:cs/>
              </w:rPr>
              <w:t>และ</w:t>
            </w:r>
            <w:r w:rsidRPr="007A3DBC">
              <w:rPr>
                <w:cs/>
              </w:rPr>
              <w:t xml:space="preserve"> ธพ. ไม่ได้รายงานตราสารหนี้ดังกล่าวใน ส่วนที่ 1 : สินทรัพย์สภาพคล่อง</w:t>
            </w:r>
            <w:r w:rsidRPr="007A3DBC">
              <w:rPr>
                <w:i/>
                <w:i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 ภาระผูกพันที่มีสัญญา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รายงานปริมาณกระแสเงินสดไหลเข้าอื่นที่จะครบกำหนดตามสัญญา</w:t>
            </w:r>
            <w:r w:rsidRPr="007A3DBC">
              <w:rPr>
                <w:cs/>
              </w:rPr>
              <w:t>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3.1 กระแสเงินสดไหลเข้าจากธุรกรรมอนุพันธ์ (</w:t>
            </w:r>
            <w:r w:rsidRPr="007A3DBC">
              <w:rPr>
                <w:rFonts w:cs="Tahoma"/>
                <w:lang w:val="en-US" w:eastAsia="en-US"/>
              </w:rPr>
              <w:t xml:space="preserve">Derivatives cash inflow)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7A3DBC">
              <w:rPr>
                <w:spacing w:val="-6"/>
                <w:cs/>
              </w:rPr>
              <w:t>ปริมาณกระแสเงินสดที่คาดว่าจะไหลเข้าสุทธิภายในระยะเวลา 30 วัน</w:t>
            </w:r>
            <w:r w:rsidRPr="007A3DBC">
              <w:rPr>
                <w:cs/>
              </w:rPr>
              <w:t xml:space="preserve">จากธุรกรรมอนุพันธ์ 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spacing w:val="-4"/>
                <w:cs/>
              </w:rPr>
              <w:t>ทั้งนี้ หากผลลัพธ์สุทธิเป็นกระแสเงินสดไหลเข้า</w:t>
            </w:r>
            <w:r w:rsidRPr="007A3DBC">
              <w:rPr>
                <w:rFonts w:hint="cs"/>
                <w:spacing w:val="-4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>ให้รายงานในข้อนี้</w:t>
            </w:r>
            <w:r w:rsidRPr="007A3DBC">
              <w:rPr>
                <w:cs/>
              </w:rPr>
              <w:t xml:space="preserve"> แต่หากผลลัพธ์สุทธิเป็นกระแสเงินสดไหลออก ให้รายงานใน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ประมาณการ</w:t>
            </w:r>
            <w:r w:rsidRPr="007A3DBC">
              <w:rPr>
                <w:cs/>
              </w:rPr>
              <w:t>กระแสเงินสดไหลออก (</w:t>
            </w:r>
            <w:r w:rsidRPr="007A3DBC">
              <w:t xml:space="preserve">Expected cash outflows)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>4.</w:t>
            </w:r>
            <w:r w:rsidRPr="007A3DBC">
              <w:rPr>
                <w:cs/>
              </w:rPr>
              <w:t>1 กระแสเงินสดไหลออกจากธุรกรรมอนุพันธ์ (</w:t>
            </w:r>
            <w:r w:rsidRPr="007A3DBC">
              <w:t xml:space="preserve">Derivatives cash outflow)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3.2 กระแสเงินสดไหลเข้าจากธุรกรรมอื่น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ปริมาณกระแสเงินสดไหลเข้า</w:t>
            </w:r>
            <w:r w:rsidRPr="007A3DBC">
              <w:rPr>
                <w:rFonts w:hint="cs"/>
                <w:spacing w:val="-4"/>
                <w:cs/>
              </w:rPr>
              <w:t>อื่น</w:t>
            </w:r>
            <w:r w:rsidRPr="007A3DBC">
              <w:rPr>
                <w:spacing w:val="-4"/>
                <w:cs/>
              </w:rPr>
              <w:t>ตามสัญญาที่จะได้รับเข้ามาภายใน</w:t>
            </w:r>
            <w:r w:rsidRPr="007A3DBC">
              <w:rPr>
                <w:cs/>
              </w:rPr>
              <w:t>ระยะเวลา 30 วัน ซึ่งไม่ได้</w:t>
            </w:r>
            <w:r w:rsidRPr="007A3DBC">
              <w:rPr>
                <w:rFonts w:hint="cs"/>
                <w:cs/>
              </w:rPr>
              <w:t>ถูก</w:t>
            </w:r>
            <w:r w:rsidRPr="007A3DBC">
              <w:rPr>
                <w:cs/>
              </w:rPr>
              <w:t>รายงาน</w:t>
            </w:r>
            <w:r w:rsidRPr="007A3DBC">
              <w:rPr>
                <w:rFonts w:hint="cs"/>
                <w:cs/>
              </w:rPr>
              <w:t>เป็นกระแสเงินสดไหลเข้า</w:t>
            </w:r>
            <w:r w:rsidRPr="007A3DBC">
              <w:rPr>
                <w:cs/>
              </w:rPr>
              <w:t>ในข้ออื่นตามแบบรายงานนี้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ทั้งนี้ ไม่รวมถึงรายได้ที่ไม่ใช่รายได้ทางการเงิน</w:t>
            </w:r>
            <w:r w:rsidRPr="007A3DBC">
              <w:t xml:space="preserve"> (Non-financial revenues) </w:t>
            </w:r>
            <w:r w:rsidRPr="007A3DBC">
              <w:rPr>
                <w:rFonts w:hint="cs"/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การขายที่ดิน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อาคาร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อุปกรณ์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และรายรับจากรายการพิเศษต่าง ๆ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เป็นต้น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469261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 xml:space="preserve">ส่วนที่ 3 </w:t>
            </w:r>
            <w:r w:rsidRPr="007A3DBC">
              <w:rPr>
                <w:rFonts w:cs="Tahoma"/>
                <w:b/>
                <w:bCs/>
                <w:lang w:val="en-US" w:eastAsia="en-US"/>
              </w:rPr>
              <w:t xml:space="preserve">: 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ธุรกรรมการแลกเปลี่ยนหลักประกัน  (</w:t>
            </w:r>
            <w:r w:rsidRPr="007A3DBC">
              <w:rPr>
                <w:rFonts w:cs="Tahoma"/>
                <w:b/>
                <w:bCs/>
                <w:lang w:val="en-US" w:eastAsia="en-US"/>
              </w:rPr>
              <w:t xml:space="preserve">Collateral swaps) 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 xml:space="preserve">ที่จะครบกำหนดภายในระยะเวลา </w:t>
            </w:r>
            <w:r w:rsidRPr="007A3DBC">
              <w:rPr>
                <w:rFonts w:cs="Tahoma"/>
                <w:b/>
                <w:bCs/>
                <w:lang w:val="en-US" w:eastAsia="en-US"/>
              </w:rPr>
              <w:t xml:space="preserve">30 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วัน</w:t>
            </w:r>
            <w:r w:rsidRPr="007A3DBC">
              <w:rPr>
                <w:rFonts w:cs="Tahoma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กำหนดให้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รายงานราคาตลาดของสินทรัพย์หลักประกันที่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ยืม และให้ยืมแก่คู่สัญญา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จากธุรกรรมการแลกเปลี่ยนหลักประกัน </w:t>
            </w:r>
            <w:r w:rsidRPr="007A3DBC">
              <w:rPr>
                <w:cs/>
              </w:rPr>
              <w:t>(</w:t>
            </w:r>
            <w:r w:rsidRPr="007A3DBC">
              <w:t>Collateral swaps)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ซึ่งเป็นการแลกเปลี่ยนสินทรัพย์ที่ไม่ใช่เงินสดประเภทหนึ่งกับสินทรัพย์ที่ไม่ใช่เงินสดอีกประเภทหนึ่ง โดยให้แบ่งตามประเภทหลักประกัน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 w:hint="cs"/>
                <w:b/>
                <w:bCs/>
                <w:cs/>
                <w:lang w:val="en-US" w:eastAsia="en-US"/>
              </w:rPr>
              <w:t>ประมาณการ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กระแสเงินสดไหลออก (</w:t>
            </w:r>
            <w:r w:rsidRPr="007A3DBC">
              <w:rPr>
                <w:rFonts w:cs="Tahoma"/>
                <w:b/>
                <w:bCs/>
                <w:lang w:val="en-US" w:eastAsia="en-US"/>
              </w:rPr>
              <w:t>Expected cash outflows)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 กรณีมิได้นำสินทรัพย์ที่ได้รับมาจากการทำธุรกรรมไปใช้ต่อ (</w:t>
            </w:r>
            <w:r w:rsidRPr="007A3DBC">
              <w:rPr>
                <w:rFonts w:cs="Tahoma"/>
                <w:lang w:val="en-US" w:eastAsia="en-US"/>
              </w:rPr>
              <w:t xml:space="preserve">Non-rehypothecation) </w:t>
            </w:r>
            <w:r w:rsidRPr="007A3DBC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Covered 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หรือนำไปใช้ต่อ ซึ่งมีผลให้หลักประกันดังกล่าวติดภาระผูกพันแต่ไม่เกิน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7A3DBC">
              <w:t xml:space="preserve">. </w:t>
            </w:r>
            <w:r w:rsidRPr="007A3DBC">
              <w:rPr>
                <w:cs/>
              </w:rPr>
              <w:t>ไม่ได้นำสินทรัพย์หลักประกันที่ได้รับมาไปใช้ต่อ เช่น เพื่อเปิดฐานะชอร์ตหรือ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เป็นหลักประกันในการกู้ยืมเงินต่อ หรือนำไปใช้ต่อแต่มีผลให้หลักประกันนั้นติดภาระผูกพันไม่เกิน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 ยืมสินทรัพย์สภาพคล่องชั้นที่ 1 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spacing w:val="-4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rPr>
                <w:spacing w:val="-4"/>
              </w:rPr>
              <w:t xml:space="preserve">1 </w:t>
            </w:r>
            <w:r w:rsidRPr="007A3DBC">
              <w:rPr>
                <w:rFonts w:hint="cs"/>
                <w:spacing w:val="-4"/>
                <w:cs/>
              </w:rPr>
              <w:t>ที่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rFonts w:hint="cs"/>
                <w:spacing w:val="-4"/>
                <w:cs/>
              </w:rPr>
              <w:t>ได้ยืมมาในข้อนี้</w:t>
            </w:r>
            <w:r w:rsidRPr="007A3DBC">
              <w:rPr>
                <w:rFonts w:hint="cs"/>
                <w:cs/>
              </w:rPr>
              <w:t xml:space="preserve">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</w:t>
            </w:r>
            <w:r w:rsidRPr="007A3DBC">
              <w:rPr>
                <w:rFonts w:hint="cs"/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ให้ยืมสินทรัพย์สภาพคล่องชั้นที่ 1 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 ยืมสินทรัพย์สภาพคล่องชั้นที่ 1 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spacing w:val="-4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rPr>
                <w:spacing w:val="-4"/>
              </w:rPr>
              <w:t xml:space="preserve">1 </w:t>
            </w:r>
            <w:r w:rsidRPr="007A3DBC">
              <w:rPr>
                <w:rFonts w:hint="cs"/>
                <w:spacing w:val="-4"/>
                <w:cs/>
              </w:rPr>
              <w:t>ที่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rFonts w:hint="cs"/>
                <w:spacing w:val="-4"/>
                <w:cs/>
              </w:rPr>
              <w:t xml:space="preserve">ได้ยืมมาในข้อนี้ </w:t>
            </w:r>
            <w:r w:rsidRPr="007A3DBC">
              <w:rPr>
                <w:rFonts w:hint="cs"/>
                <w:cs/>
              </w:rPr>
              <w:t xml:space="preserve">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1.3 ยืมสินทรัพย์สภาพคล่องชั้นที่ 1 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1.9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1.4 ยืมสินทรัพย์สภาพคล่องชั้นที่ 1 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spacing w:val="-2"/>
                <w:cs/>
              </w:rPr>
              <w:t>ยืมสินทรัพย์สภาพคล่องชั้นที่ 1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spacing w:val="-2"/>
              </w:rPr>
              <w:t xml:space="preserve">A </w:t>
            </w:r>
            <w:r w:rsidRPr="007A3DBC">
              <w:rPr>
                <w:spacing w:val="-2"/>
                <w:cs/>
              </w:rPr>
              <w:t>หรือ 2</w:t>
            </w:r>
            <w:r w:rsidRPr="007A3DBC">
              <w:rPr>
                <w:spacing w:val="-2"/>
              </w:rPr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spacing w:val="-4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rPr>
                <w:spacing w:val="-4"/>
              </w:rPr>
              <w:t xml:space="preserve">1 </w:t>
            </w:r>
            <w:r w:rsidRPr="007A3DBC">
              <w:rPr>
                <w:rFonts w:hint="cs"/>
                <w:spacing w:val="-4"/>
                <w:cs/>
              </w:rPr>
              <w:t>ที่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rFonts w:hint="cs"/>
                <w:spacing w:val="-4"/>
                <w:cs/>
              </w:rPr>
              <w:t xml:space="preserve">ได้ยืมมาในข้อนี้ </w:t>
            </w:r>
            <w:r w:rsidRPr="007A3DBC">
              <w:rPr>
                <w:rFonts w:hint="cs"/>
                <w:cs/>
              </w:rPr>
              <w:t>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1.13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1.5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แลกกับการให้ยืมสินทรัพย์สภาพคล่องชั้นที่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1.2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1 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1.5.1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1.5.2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1.6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1.6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1.6.1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1.6.2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1.7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>ส่วนที่ 3 : 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30 วัน  ประมาณการกระแสเงินสดไหลเข้า </w:t>
            </w:r>
            <w:r w:rsidRPr="007A3DBC">
              <w:rPr>
                <w:rFonts w:hint="cs"/>
                <w:cs/>
              </w:rPr>
              <w:t xml:space="preserve">ข้อ </w:t>
            </w:r>
            <w:r w:rsidRPr="007A3DBC">
              <w:t>1.10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1.7.1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1.7.2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1.8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spacing w:val="-2"/>
                <w:cs/>
              </w:rPr>
              <w:t xml:space="preserve">ยืมสินทรัพย์สภาพคล่องชั้นที่ </w:t>
            </w:r>
            <w:r w:rsidRPr="007A3DBC">
              <w:rPr>
                <w:spacing w:val="-2"/>
              </w:rPr>
              <w:t>2A</w:t>
            </w:r>
            <w:r w:rsidRPr="007A3DBC">
              <w:rPr>
                <w:spacing w:val="-2"/>
                <w:cs/>
              </w:rPr>
              <w:t xml:space="preserve">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spacing w:val="-2"/>
              </w:rPr>
              <w:t xml:space="preserve">A </w:t>
            </w:r>
            <w:r w:rsidRPr="007A3DBC">
              <w:rPr>
                <w:spacing w:val="-2"/>
                <w:cs/>
              </w:rPr>
              <w:t>หรือ 2</w:t>
            </w:r>
            <w:r w:rsidRPr="007A3DBC">
              <w:rPr>
                <w:spacing w:val="-2"/>
              </w:rPr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rFonts w:hint="cs"/>
                <w:spacing w:val="-2"/>
                <w:cs/>
              </w:rPr>
              <w:t>ที่ ธพ</w:t>
            </w:r>
            <w:r w:rsidRPr="007A3DBC">
              <w:rPr>
                <w:spacing w:val="-2"/>
              </w:rPr>
              <w:t xml:space="preserve">. </w:t>
            </w:r>
            <w:r w:rsidRPr="007A3DBC">
              <w:rPr>
                <w:rFonts w:hint="cs"/>
                <w:spacing w:val="-2"/>
                <w:cs/>
              </w:rPr>
              <w:t xml:space="preserve">ให้ยืมแก่คู่สัญญาใน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>ธุรกรรมการแลกเปลี่ยนหลักประกัน</w:t>
            </w:r>
            <w:r w:rsidRPr="007A3DBC">
              <w:rPr>
                <w:cs/>
              </w:rPr>
              <w:t xml:space="preserve">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1.14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1.8.1 ส่วนที่นับเป็นสินทรัพย์สภาพคล่อง 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1.8.2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>ได้รายงานสินทรัพย์หลักประกันดังกล่าวใน ส่วนที่ 1 : สินทรัพย์สภาพคล่อง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1.9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แลกกับการให้ยืมสินทรัพย์สภาพคล่องชั้นที่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1 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1.9.1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1.9.2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1.10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1.7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1.10.1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469293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1.10.2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1.11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1.11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1.12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spacing w:val="-2"/>
                <w:cs/>
              </w:rPr>
              <w:t xml:space="preserve">ยืมสินทรัพย์สภาพคล่องชั้นที่ </w:t>
            </w:r>
            <w:r w:rsidRPr="007A3DBC">
              <w:rPr>
                <w:spacing w:val="-2"/>
              </w:rPr>
              <w:t>2B</w:t>
            </w:r>
            <w:r w:rsidRPr="007A3DBC">
              <w:rPr>
                <w:spacing w:val="-2"/>
                <w:cs/>
              </w:rPr>
              <w:t xml:space="preserve">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spacing w:val="-2"/>
              </w:rPr>
              <w:t xml:space="preserve">A </w:t>
            </w:r>
            <w:r w:rsidRPr="007A3DBC">
              <w:rPr>
                <w:spacing w:val="-2"/>
                <w:cs/>
              </w:rPr>
              <w:t>หรือ 2</w:t>
            </w:r>
            <w:r w:rsidRPr="007A3DBC">
              <w:rPr>
                <w:spacing w:val="-2"/>
              </w:rPr>
              <w:t>B</w:t>
            </w:r>
            <w:r w:rsidRPr="007A3DBC">
              <w:rPr>
                <w:rFonts w:hint="cs"/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ได้ยืมมาในข้อนี้ และให้รายงานสินทรัพย์สภาพคล่อง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ประมาณการกระแสเงินสดไหลเข้า ข้อ </w:t>
            </w:r>
            <w:r w:rsidRPr="007A3DBC">
              <w:t>1.15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ให้ยืมสินทรัพย์สภาพคล่องอื่นที่ไม่เข้าข่ายเป็นสินทรัพย์สภาพคล่องชั้นที่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469298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1.13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rFonts w:hint="cs"/>
                <w:spacing w:val="-2"/>
                <w:cs/>
              </w:rPr>
              <w:t xml:space="preserve">ข้อ </w:t>
            </w:r>
            <w:r w:rsidRPr="007A3DBC">
              <w:rPr>
                <w:spacing w:val="-2"/>
              </w:rPr>
              <w:t>1.4</w:t>
            </w:r>
            <w:r w:rsidRPr="007A3DBC">
              <w:rPr>
                <w:rFonts w:hint="cs"/>
                <w:spacing w:val="-2"/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>ให้ยืมสินทรัพย์สภาพคล่องชั้นที่ 1 แลกกับการยืมสินทรัพย์อื่นที่ไม่เข้าข่ายเป็นสินทรัพย์สภาพคล่องชั้นที่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spacing w:val="-2"/>
              </w:rPr>
              <w:t xml:space="preserve">A </w:t>
            </w:r>
            <w:r w:rsidRPr="007A3DBC">
              <w:rPr>
                <w:spacing w:val="-2"/>
                <w:cs/>
              </w:rPr>
              <w:t>หรือ 2</w:t>
            </w:r>
            <w:r w:rsidRPr="007A3DBC">
              <w:rPr>
                <w:spacing w:val="-2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rFonts w:hint="cs"/>
                <w:cs/>
              </w:rPr>
              <w:t xml:space="preserve"> 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1.14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1.8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F0048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rFonts w:hint="cs"/>
                <w:cs/>
              </w:rPr>
              <w:t xml:space="preserve"> 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1.15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1.12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1.15.1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1.15.2 </w:t>
            </w:r>
            <w:r w:rsidRPr="007A3DBC">
              <w:rPr>
                <w:rFonts w:cs="Tahoma"/>
                <w:cs/>
                <w:lang w:val="en-US" w:eastAsia="en-US"/>
              </w:rPr>
              <w:t>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rFonts w:hint="cs"/>
                <w:cs/>
              </w:rPr>
              <w:t xml:space="preserve"> 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1.16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spacing w:val="-2"/>
                <w:cs/>
              </w:rPr>
              <w:t>ที่ ธพ</w:t>
            </w:r>
            <w:r w:rsidRPr="007A3DBC">
              <w:rPr>
                <w:spacing w:val="-2"/>
              </w:rPr>
              <w:t xml:space="preserve">. </w:t>
            </w:r>
            <w:r w:rsidRPr="007A3DBC">
              <w:rPr>
                <w:rFonts w:hint="cs"/>
                <w:spacing w:val="-2"/>
                <w:cs/>
              </w:rPr>
              <w:t xml:space="preserve">ให้ยืมแก่คู่สัญญาใน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 xml:space="preserve">ธุรกรรมการแลกเปลี่ยนหลักประกัน  </w:t>
            </w:r>
            <w:r w:rsidRPr="007A3DBC">
              <w:rPr>
                <w:cs/>
              </w:rPr>
              <w:t>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1.16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 กรณีนำสินทรัพย์ที่ได้รับมาจากการทำธุรกรรมไปใช้ต่อ (</w:t>
            </w:r>
            <w:r w:rsidRPr="007A3DBC">
              <w:rPr>
                <w:rFonts w:cs="Tahoma"/>
                <w:lang w:val="en-US" w:eastAsia="en-US"/>
              </w:rPr>
              <w:t xml:space="preserve">Rehypothecation) </w:t>
            </w:r>
            <w:r w:rsidRPr="007A3DBC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Covered short position) </w:t>
            </w:r>
            <w:r w:rsidRPr="007A3DBC">
              <w:rPr>
                <w:rFonts w:cs="Tahoma"/>
                <w:cs/>
                <w:lang w:val="en-US" w:eastAsia="en-US"/>
              </w:rPr>
              <w:t>ซึ่งมีผลให้หลักประกันดังกล่าวติดภาระผูกพันเกินกว่า 30 วัน</w:t>
            </w:r>
            <w:r w:rsidRPr="007A3DBC">
              <w:rPr>
                <w:rFonts w:cs="Tahoma" w:hint="cs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7A3DBC">
              <w:t xml:space="preserve">. </w:t>
            </w:r>
            <w:r w:rsidRPr="007A3DBC">
              <w:rPr>
                <w:cs/>
              </w:rPr>
              <w:t>นำสินทรัพย์หลักประกันที่ได้รับมาไปใช้ต่อ เช่น เพื่อเปิดฐานะชอร์ตหรือ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เป็นหลักประกันในการกู้ยืมเงินต่อ ซึ่งมีผลให้หลักประกันนั้นติดภาระผูกพันเกินกว่า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2.1 ยืมสินทรัพย์สภาพคล่องชั้นที่ 1 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1</w:t>
            </w:r>
          </w:p>
          <w:p w:rsidR="000108A0" w:rsidRPr="007A3DBC" w:rsidRDefault="000108A0" w:rsidP="000108A0">
            <w:r w:rsidRPr="007A3DBC">
              <w:rPr>
                <w:rFonts w:hint="cs"/>
                <w:spacing w:val="-4"/>
                <w:cs/>
              </w:rPr>
              <w:t>โดยให้รายงานสินทรัพย์</w:t>
            </w:r>
            <w:r w:rsidRPr="007A3DBC">
              <w:rPr>
                <w:spacing w:val="-4"/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spacing w:val="-4"/>
                <w:cs/>
              </w:rPr>
              <w:t>ที่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rFonts w:hint="cs"/>
                <w:spacing w:val="-4"/>
                <w:cs/>
              </w:rPr>
              <w:t>ได้ยืมมาในข้อนี้</w:t>
            </w:r>
            <w:r w:rsidRPr="007A3DBC">
              <w:rPr>
                <w:rFonts w:hint="cs"/>
                <w:cs/>
              </w:rPr>
              <w:t xml:space="preserve">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ให้ยืมสินทรัพย์สภาพคล่องชั้นที่ 1 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 ยืมสินทรัพย์สภาพคล่องชั้นที่ 1 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2.3 ยืมสินทรัพย์สภาพคล่องชั้นที่ 1 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2</w:t>
            </w:r>
            <w:r w:rsidRPr="007A3DBC">
              <w:t xml:space="preserve">B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2.9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2.4 ยืมสินทรัพย์สภาพคล่องชั้นที่ 1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  <w:r w:rsidRPr="007A3DBC"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spacing w:val="-4"/>
                <w:cs/>
              </w:rPr>
              <w:t>โดยให้รายงานสินทรัพย์</w:t>
            </w:r>
            <w:r w:rsidRPr="007A3DBC">
              <w:rPr>
                <w:spacing w:val="-4"/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spacing w:val="-4"/>
                <w:cs/>
              </w:rPr>
              <w:t>ที่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rFonts w:hint="cs"/>
                <w:spacing w:val="-4"/>
                <w:cs/>
              </w:rPr>
              <w:t>ได้ยืมมาในข้อนี้</w:t>
            </w:r>
            <w:r w:rsidRPr="007A3DBC">
              <w:rPr>
                <w:rFonts w:hint="cs"/>
                <w:cs/>
              </w:rPr>
              <w:t xml:space="preserve">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spacing w:val="-2"/>
                <w:cs/>
              </w:rPr>
              <w:t>ที่ ธพ</w:t>
            </w:r>
            <w:r w:rsidRPr="007A3DBC">
              <w:rPr>
                <w:spacing w:val="-2"/>
              </w:rPr>
              <w:t xml:space="preserve">. </w:t>
            </w:r>
            <w:r w:rsidRPr="007A3DBC">
              <w:rPr>
                <w:rFonts w:hint="cs"/>
                <w:spacing w:val="-2"/>
                <w:cs/>
              </w:rPr>
              <w:t xml:space="preserve">ให้ยืมแก่คู่สัญญาใน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 xml:space="preserve">ธุรกรรมการแลกเปลี่ยนหลักประกัน </w:t>
            </w:r>
            <w:r w:rsidRPr="007A3DBC">
              <w:rPr>
                <w:cs/>
              </w:rPr>
              <w:t>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2.13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2.5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7A3DBC">
              <w:t>1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2.2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1 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2.6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7A3DBC">
              <w:t>2A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2.6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2.7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7A3DBC"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2.10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2.8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ได้ยืมมาในข้อนี้ และให้รายงานสินทรัพย์</w:t>
            </w:r>
            <w:r w:rsidRPr="007A3DBC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rFonts w:hint="cs"/>
                <w:spacing w:val="-2"/>
                <w:cs/>
              </w:rPr>
              <w:t>ที่ ธพ</w:t>
            </w:r>
            <w:r w:rsidRPr="007A3DBC">
              <w:rPr>
                <w:spacing w:val="-2"/>
              </w:rPr>
              <w:t xml:space="preserve">. </w:t>
            </w:r>
            <w:r w:rsidRPr="007A3DBC">
              <w:rPr>
                <w:rFonts w:hint="cs"/>
                <w:spacing w:val="-2"/>
                <w:cs/>
              </w:rPr>
              <w:t xml:space="preserve">ให้ยืมแก่คู่สัญญาใน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 xml:space="preserve">ธุรกรรมการแลกเปลี่ยนหลักประกัน </w:t>
            </w:r>
            <w:r w:rsidRPr="007A3DBC">
              <w:rPr>
                <w:cs/>
              </w:rPr>
              <w:t>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ประมาณการกระแสเงินสดไหลเข้า ข้อ </w:t>
            </w:r>
            <w:r w:rsidRPr="007A3DBC">
              <w:t>2.14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2.9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แลกกับการให้ยืมสินทรัพย์สภาพคล่องชั้นที่ 1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2.3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2.10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แลกกับการให้ยืมสินทรัพย์สภาพคล่องชั้นที่ 2</w:t>
            </w:r>
            <w:r w:rsidRPr="007A3DBC">
              <w:t>A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2.7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2.11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7A3DBC">
              <w:t xml:space="preserve">2B 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</w:t>
            </w:r>
            <w:r w:rsidRPr="007A3DBC">
              <w:rPr>
                <w:cs/>
              </w:rPr>
              <w:t xml:space="preserve"> ข้อ </w:t>
            </w:r>
            <w:r w:rsidRPr="007A3DBC">
              <w:t>2.</w:t>
            </w:r>
            <w:r w:rsidRPr="007A3DBC">
              <w:rPr>
                <w:rFonts w:hint="cs"/>
                <w:cs/>
              </w:rPr>
              <w:t>11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2.12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ที่ ธพ. ได้ยืมมาในข้อนี้ และให้รายงานสินทรัพย์อื่นที่ไม่เข้าข่ายเป็นสินทรัพย์สภาพคล่องชั้นที่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spacing w:val="-2"/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spacing w:val="-2"/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 xml:space="preserve">ธุรกรรมการแลกเปลี่ยนหลักประกัน </w:t>
            </w:r>
            <w:r w:rsidRPr="007A3DBC">
              <w:rPr>
                <w:cs/>
              </w:rPr>
              <w:t>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2.15 </w:t>
            </w:r>
            <w:r w:rsidRPr="007A3DBC">
              <w:rPr>
                <w:cs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2.13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แลกกับการให้ยืมสินทรัพย์สภาพคล่องชั้นที่ 1</w:t>
            </w:r>
          </w:p>
          <w:p w:rsidR="000108A0" w:rsidRPr="007A3DBC" w:rsidRDefault="000108A0" w:rsidP="000108A0">
            <w:r w:rsidRPr="007A3DBC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2.4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2.14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แลกกับการให้ยืมสินทรัพย์สภาพคล่องชั้นที่ 2</w:t>
            </w:r>
            <w:r w:rsidRPr="007A3DBC">
              <w:t>A</w:t>
            </w:r>
          </w:p>
          <w:p w:rsidR="000108A0" w:rsidRPr="007A3DBC" w:rsidRDefault="000108A0" w:rsidP="000108A0">
            <w:r w:rsidRPr="007A3DBC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2.8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2.15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แลกกับการให้ยืมสินทรัพย์สภาพคล่องชั้นที่ 2</w:t>
            </w:r>
            <w:r w:rsidRPr="007A3DBC">
              <w:t>B</w:t>
            </w:r>
          </w:p>
          <w:p w:rsidR="000108A0" w:rsidRPr="007A3DBC" w:rsidRDefault="000108A0" w:rsidP="000108A0">
            <w:r w:rsidRPr="007A3DBC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2.12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2.16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  <w:p w:rsidR="000108A0" w:rsidRPr="007A3DBC" w:rsidRDefault="000108A0" w:rsidP="000108A0">
            <w:r w:rsidRPr="007A3DBC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ที่ ธพ. ได้ยืมมาในข้อนี้ และให้รายงานสินทรัพย์อื่นที่ไม่เข้าข่ายเป็นสินทรัพย์สภาพคล่องชั้นที่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spacing w:val="-2"/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spacing w:val="-2"/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 xml:space="preserve">ธุรกรรมการแลกเปลี่ยนหลักประกัน </w:t>
            </w:r>
            <w:r w:rsidRPr="007A3DBC">
              <w:rPr>
                <w:cs/>
              </w:rPr>
              <w:t>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2.16 </w:t>
            </w:r>
            <w:r w:rsidRPr="007A3DBC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 w:hint="cs"/>
                <w:b/>
                <w:bCs/>
                <w:cs/>
                <w:lang w:val="en-US" w:eastAsia="en-US"/>
              </w:rPr>
              <w:t>ประมาณการ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กระแสเงินสดไหลเข้า (</w:t>
            </w:r>
            <w:r w:rsidRPr="007A3DBC">
              <w:rPr>
                <w:rFonts w:cs="Tahoma"/>
                <w:b/>
                <w:bCs/>
                <w:lang w:val="en-US" w:eastAsia="en-US"/>
              </w:rPr>
              <w:t>Expected cash inflows)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 กรณีมิได้นำสินทรัพย์ที่ได้รับมาจากการทำธุรกรรมไปใช้ต่อ (</w:t>
            </w:r>
            <w:r w:rsidRPr="007A3DBC">
              <w:rPr>
                <w:rFonts w:cs="Tahoma"/>
                <w:lang w:val="en-US" w:eastAsia="en-US"/>
              </w:rPr>
              <w:t xml:space="preserve">Non-rehypothecation) </w:t>
            </w:r>
            <w:r w:rsidRPr="007A3DBC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Covered 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หรือนำไปใช้ต่อซึ่งมีผลให้หลักประกันดังกล่าวติดภาระผูกพันแต่ไม่เกิน 30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7A3DBC">
              <w:t xml:space="preserve">. </w:t>
            </w:r>
            <w:r w:rsidRPr="007A3DBC">
              <w:rPr>
                <w:cs/>
              </w:rPr>
              <w:t>ไม่ได้นำสินทรัพย์หลักประกันที่ได้รับมาไปใช้ต่อ เช่น เพื่อเปิดฐานะชอร์ตหรือ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เป็นหลักประกันในการกู้ยืมเงินต่อ หรือนำไปใช้ต่อแต่มีผลให้หลักประกันนั้นติดภาระผูกพันไม่เกิน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F0048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 ให้ยืมสินทรัพย์สภาพคล่องชั้นที่ 1 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1 แลกกับการยืมสินทรัพย์สภาพคล่องชั้นที่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 ให้ยืมสินทรัพย์สภาพคล่องชั้นที่ 1 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1 แลกกับการยืมสินทรัพย์สภาพคล่องชั้นที่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1.3 ให้ยืมสินทรัพย์สภาพคล่องชั้นที่ 1 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1 แลกกับการยืมสินทรัพย์สภาพคล่องชั้นที่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1.9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1.3.1 ส่วนที่นับเป็นสินทรัพย์สภาพคล่อง 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1.4 ให้ยืมสินทรัพย์สภาพคล่องชั้นที่ 1 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 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 xml:space="preserve">B </w:t>
            </w:r>
            <w:r w:rsidRPr="007A3DBC">
              <w:rPr>
                <w:rFonts w:hint="cs"/>
                <w:spacing w:val="-2"/>
                <w:cs/>
              </w:rPr>
              <w:t>ที่ ธพ</w:t>
            </w:r>
            <w:r w:rsidRPr="007A3DBC">
              <w:rPr>
                <w:spacing w:val="-2"/>
              </w:rPr>
              <w:t xml:space="preserve">. </w:t>
            </w:r>
            <w:r w:rsidRPr="007A3DBC">
              <w:rPr>
                <w:rFonts w:hint="cs"/>
                <w:spacing w:val="-2"/>
                <w:cs/>
              </w:rPr>
              <w:t xml:space="preserve">ได้ยืมมาใน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>ธุรกรรมการแลกเปลี่ยนหลักประกัน</w:t>
            </w:r>
            <w:r w:rsidRPr="007A3DBC">
              <w:rPr>
                <w:spacing w:val="-6"/>
                <w:cs/>
              </w:rPr>
              <w:t xml:space="preserve"> </w:t>
            </w:r>
            <w:r w:rsidRPr="007A3DBC">
              <w:rPr>
                <w:cs/>
              </w:rPr>
              <w:t>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ประมาณการกระแสเงินสดไหลออก ข้อ </w:t>
            </w:r>
            <w:r w:rsidRPr="007A3DBC">
              <w:t>1.13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</w:t>
            </w:r>
            <w:r w:rsidRPr="007A3DBC">
              <w:rPr>
                <w:spacing w:val="-10"/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spacing w:val="-10"/>
              </w:rPr>
              <w:t xml:space="preserve">A </w:t>
            </w:r>
            <w:r w:rsidRPr="007A3DBC">
              <w:rPr>
                <w:spacing w:val="-10"/>
                <w:cs/>
              </w:rPr>
              <w:t>หรือ 2</w:t>
            </w:r>
            <w:r w:rsidRPr="007A3DBC">
              <w:rPr>
                <w:spacing w:val="-10"/>
              </w:rPr>
              <w:t xml:space="preserve">B </w:t>
            </w:r>
            <w:r w:rsidRPr="007A3DBC">
              <w:rPr>
                <w:spacing w:val="-10"/>
                <w:cs/>
              </w:rPr>
              <w:t>แลกกับการ</w:t>
            </w:r>
            <w:r w:rsidRPr="007A3DBC">
              <w:rPr>
                <w:rFonts w:hint="cs"/>
                <w:spacing w:val="-10"/>
                <w:cs/>
              </w:rPr>
              <w:t>ให้</w:t>
            </w:r>
            <w:r w:rsidRPr="007A3DBC">
              <w:rPr>
                <w:spacing w:val="-10"/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A4183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030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1.5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1.2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1.5.1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1.5.2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1.6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1.6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1.6.1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1.6.2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1.7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1.10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1.7.1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1.7.2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1.8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1.14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1.8.1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1.8.2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1.9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1.9.1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1.9.2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1.10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1.7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1.10.1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1.10.2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1.11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1.11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1.12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1.15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1.13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ที่ ธพ. ให้ยืมแก่คู่สัญญาในข้อนี้ และให้รายงานสินทรัพย์สภาพคล่องชั้นที่ 1 ที่ ธพ. ได้ยืมมาใน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</w:t>
            </w:r>
            <w:r w:rsidRPr="007A3DBC">
              <w:rPr>
                <w:cs/>
              </w:rPr>
              <w:t>ข้อ 1.</w:t>
            </w:r>
            <w:r w:rsidRPr="007A3DBC">
              <w:t>4</w:t>
            </w:r>
            <w:r w:rsidRPr="007A3DBC">
              <w:rPr>
                <w:cs/>
              </w:rPr>
              <w:t xml:space="preserve"> ยืมสินทรัพย์สภาพคล่องชั้นที่ 1 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rFonts w:hint="cs"/>
                <w:cs/>
              </w:rPr>
              <w:t>-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1.14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ที่ ธพ. ให้ยืมแก่คู่สัญญาในข้อนี้ และให้รายงานสินทรัพย์สภาพคล่องชั้นที่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ที่ ธพ. ได้ยืมมาใน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</w:t>
            </w:r>
            <w:r w:rsidRPr="007A3DBC">
              <w:rPr>
                <w:cs/>
              </w:rPr>
              <w:t>ข้อ 1.</w:t>
            </w:r>
            <w:r w:rsidRPr="007A3DBC">
              <w:t>8</w:t>
            </w:r>
            <w:r w:rsidRPr="007A3DBC">
              <w:rPr>
                <w:cs/>
              </w:rPr>
              <w:t xml:space="preserve"> 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rFonts w:hint="cs"/>
                <w:cs/>
              </w:rPr>
              <w:t>-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1.15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 xml:space="preserve">2B 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โดยให้รายงานสินทรัพย์อื่นที่ไม่เข้าข่ายเป็นสินทรัพย์สภาพคล่องชั้นที่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ที่ ธพ. ได้ยืมมาใน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1.12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1.15.1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rFonts w:hint="cs"/>
                <w:cs/>
              </w:rPr>
              <w:t>-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1.15.2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1.16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โดยให้รายงานสินทรัพย์อื่นที่ไม่เข้าข่ายเป็นสินทรัพย์สภาพคล่องชั้นที่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>ที่ ธพ. ให้ยืมแก่คู่สัญญาในข้อนี้ และให้รายงานสินทรัพย์อื่นที่ไม่เข้าข่ายเป็น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  <w:r w:rsidRPr="007A3DBC">
              <w:t xml:space="preserve"> </w:t>
            </w:r>
            <w:r w:rsidRPr="007A3DBC">
              <w:rPr>
                <w:cs/>
              </w:rPr>
              <w:t>ที่ ธพ. ได้ยืมมาใน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1.16 </w:t>
            </w:r>
            <w:r w:rsidRPr="007A3DBC">
              <w:rPr>
                <w:cs/>
              </w:rPr>
              <w:t>ยืมสินทรัพย์สภาพอื่นที่ไม่เข้าข่ายเป็นสินทรัพย์สภาพคล่องชั้นที่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 กรณีนำสินทรัพย์ที่ได้รับมาจากการทำธุรกรรมไปใช้ต่อ (</w:t>
            </w:r>
            <w:r w:rsidRPr="007A3DBC">
              <w:rPr>
                <w:rFonts w:cs="Tahoma"/>
                <w:lang w:val="en-US" w:eastAsia="en-US"/>
              </w:rPr>
              <w:t xml:space="preserve">Rehypothecation) </w:t>
            </w:r>
            <w:r w:rsidRPr="007A3DBC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Covered 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ซึ่งมีผลให้หลักประกันดังกล่าวติดภาระผูกพันเกินกว่า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7A3DBC">
              <w:t xml:space="preserve">. </w:t>
            </w:r>
            <w:r w:rsidRPr="007A3DBC">
              <w:rPr>
                <w:cs/>
              </w:rPr>
              <w:t>นำสินทรัพย์หลักประกันที่ได้รับมาไปใช้ต่อ เช่น เพื่อเปิดฐานะชอร์ตหรือ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เป็นหลักประกันในการกู้ยืมเงินต่อ ซึ่งมีผลให้หลักประกันนั้นติดภาระผูกพันเกินกว่า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2.1 ให้ยืมสินทรัพย์สภาพคล่องชั้นที่ 1 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ให้ยืมสินทรัพย์สภาพคล่องชั้นที่ 1 แลกกับการยืมสินทรัพย์สภาพคล่องชั้นที่ 1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 ให้ยืมสินทรัพย์สภาพคล่องชั้นที่ 1 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1 แลกกับการยืมสินทรัพย์สภาพคล่องชั้นที่ </w:t>
            </w:r>
            <w:r w:rsidRPr="007A3DBC">
              <w:t>2A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2.3 ให้ยืมสินทรัพย์สภาพคล่องชั้นที่ 1 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2.9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2.4 ให้ยืมสินทรัพย์สภาพคล่องชั้นที่ 1 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ให้ยืมสินทรัพย์สภาพคล่องชั้นที่ 1 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2.5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2.2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2.6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2.6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2.7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2.10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2.8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2.14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2.9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2.10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2.7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F0048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2.11 </w:t>
            </w:r>
            <w:r w:rsidRPr="007A3DBC">
              <w:rPr>
                <w:rFonts w:cs="Tahoma"/>
                <w:cs/>
                <w:lang w:val="en-US" w:eastAsia="en-US"/>
              </w:rPr>
              <w:t xml:space="preserve">ให้ยืมสินทรัพย์สภาพคล่องชั้นที่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="00F00486" w:rsidRPr="007A3DBC">
              <w:rPr>
                <w:rFonts w:cs="Tahoma"/>
                <w:lang w:val="en-US" w:eastAsia="en-US"/>
              </w:rPr>
              <w:t>2B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2.12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="00801EEC" w:rsidRPr="007A3DBC">
              <w:rPr>
                <w:rFonts w:cs="Tahoma"/>
                <w:lang w:val="en-US" w:eastAsia="en-US"/>
              </w:rPr>
              <w:t>B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ประมาณการกระแสเงินสดไหลออก ข้อ </w:t>
            </w:r>
            <w:r w:rsidRPr="007A3DBC">
              <w:t>2.15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2.13 </w:t>
            </w:r>
            <w:r w:rsidRPr="007A3DBC">
              <w:rPr>
                <w:rFonts w:cs="Tahoma"/>
                <w:cs/>
                <w:lang w:val="en-US" w:eastAsia="en-US"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1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2.4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2.14 </w:t>
            </w:r>
            <w:r w:rsidRPr="007A3DBC">
              <w:rPr>
                <w:rFonts w:cs="Tahoma"/>
                <w:cs/>
                <w:lang w:val="en-US" w:eastAsia="en-US"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2.8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2.15 </w:t>
            </w:r>
            <w:r w:rsidRPr="007A3DBC">
              <w:rPr>
                <w:rFonts w:cs="Tahoma"/>
                <w:cs/>
                <w:lang w:val="en-US" w:eastAsia="en-US"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แลกกับการยืมสินทรัพย์สภาพคล่องชั้นที่ 2</w:t>
            </w:r>
            <w:r w:rsidRPr="007A3DBC"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2.12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2.16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  <w:r w:rsidRPr="007A3DBC">
              <w:rPr>
                <w:rFonts w:hint="cs"/>
                <w:cs/>
              </w:rPr>
              <w:t xml:space="preserve"> 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2.16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469392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ind w:left="30"/>
            </w:pPr>
            <w:r w:rsidRPr="007A3DBC">
              <w:rPr>
                <w:cs/>
              </w:rPr>
              <w:t>อัตราส่วนการดำรงสินทรัพย์สภาพคล่อง (</w:t>
            </w:r>
            <w:r w:rsidRPr="007A3DBC">
              <w:t>Liquidity Coverage Ratio : LCR</w:t>
            </w:r>
            <w:r w:rsidR="00D713F6" w:rsidRPr="007A3DBC">
              <w:t>) (%)</w:t>
            </w:r>
          </w:p>
          <w:p w:rsidR="000108A0" w:rsidRPr="007A3DBC" w:rsidRDefault="000108A0" w:rsidP="00A868D0">
            <w:pPr>
              <w:ind w:left="30"/>
              <w:rPr>
                <w:cs/>
              </w:rPr>
            </w:pPr>
            <w:r w:rsidRPr="007A3DBC">
              <w:t xml:space="preserve">   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  <w:bottom w:val="single" w:sz="8" w:space="0" w:color="auto"/>
            </w:tcBorders>
            <w:shd w:val="clear" w:color="auto" w:fill="auto"/>
          </w:tcPr>
          <w:p w:rsidR="00D27320" w:rsidRPr="007A3DBC" w:rsidRDefault="006E6084" w:rsidP="000108A0">
            <w:r w:rsidRPr="007A3DBC">
              <w:rPr>
                <w:cs/>
              </w:rPr>
              <w:t>อัตราส่วนการดำรงสินทรัพย์สภาพคล่อง</w:t>
            </w:r>
            <w:r w:rsidRPr="007A3DBC">
              <w:rPr>
                <w:rFonts w:hint="cs"/>
                <w:cs/>
              </w:rPr>
              <w:t xml:space="preserve">เพื่อรองรับสถานการณ์ด้านสภาพคล่องที่มีความรุนแรง </w:t>
            </w:r>
            <w:r w:rsidRPr="007A3DBC">
              <w:t xml:space="preserve">(LCR) </w:t>
            </w:r>
            <w:r w:rsidR="00D27320" w:rsidRPr="007A3DBC">
              <w:rPr>
                <w:rFonts w:hint="cs"/>
                <w:cs/>
              </w:rPr>
              <w:t xml:space="preserve">คำนวณจาก </w:t>
            </w:r>
          </w:p>
          <w:p w:rsidR="000108A0" w:rsidRPr="007A3DBC" w:rsidRDefault="00D27320" w:rsidP="001C3CC1">
            <w:r w:rsidRPr="007A3DBC">
              <w:rPr>
                <w:rFonts w:hint="cs"/>
                <w:cs/>
              </w:rPr>
              <w:t>สินทรัพย์สภาพคล่อง (</w:t>
            </w:r>
            <w:r w:rsidRPr="007A3DBC">
              <w:t xml:space="preserve">High quality liquidity asset : HQLA) </w:t>
            </w:r>
            <w:r w:rsidRPr="007A3DBC">
              <w:rPr>
                <w:rFonts w:hint="cs"/>
                <w:cs/>
              </w:rPr>
              <w:t>หารด้วย</w:t>
            </w:r>
            <w:r w:rsidR="006E6084" w:rsidRPr="007A3DBC">
              <w:rPr>
                <w:rFonts w:hint="cs"/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 xml:space="preserve">ประมาณการกระแสเงินสดไหลออกสุทธิใน </w:t>
            </w:r>
            <w:r w:rsidRPr="007A3DBC">
              <w:t xml:space="preserve">30 </w:t>
            </w:r>
            <w:r w:rsidRPr="007A3DBC">
              <w:rPr>
                <w:rFonts w:hint="cs"/>
                <w:cs/>
              </w:rPr>
              <w:t>วัน ภายใต้สถานการณ์ด้านสภาพคล่องที่มีความรุนแรง</w:t>
            </w:r>
            <w:r w:rsidR="006E6084" w:rsidRPr="007A3DBC">
              <w:rPr>
                <w:rFonts w:hint="cs"/>
                <w:cs/>
              </w:rPr>
              <w:t xml:space="preserve"> </w:t>
            </w:r>
            <w:r w:rsidR="001C3CC1" w:rsidRPr="007A3DBC">
              <w:t>≥</w:t>
            </w:r>
            <w:r w:rsidR="006E6084" w:rsidRPr="007A3DBC">
              <w:t xml:space="preserve"> 100</w:t>
            </w:r>
          </w:p>
        </w:tc>
      </w:tr>
    </w:tbl>
    <w:p w:rsidR="000108A0" w:rsidRPr="007A3DBC" w:rsidRDefault="000108A0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tbl>
      <w:tblPr>
        <w:tblW w:w="147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368"/>
        <w:gridCol w:w="6972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2B4108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="002B4108" w:rsidRPr="007A3DBC">
              <w:rPr>
                <w:b/>
                <w:bCs/>
              </w:rPr>
              <w:t>Cl</w:t>
            </w:r>
            <w:r w:rsidRPr="007A3DBC">
              <w:rPr>
                <w:b/>
                <w:bCs/>
              </w:rPr>
              <w:t>assification Name:</w:t>
            </w: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89" w:name="_Toc21523930"/>
            <w:bookmarkStart w:id="190" w:name="_Toc24945623"/>
            <w:bookmarkStart w:id="191" w:name="_Toc52011032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Loan Declaration Type</w:t>
            </w:r>
            <w:bookmarkEnd w:id="189"/>
            <w:bookmarkEnd w:id="190"/>
            <w:bookmarkEnd w:id="191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/>
    <w:tbl>
      <w:tblPr>
        <w:tblW w:w="1444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584"/>
        <w:gridCol w:w="416"/>
        <w:gridCol w:w="1192"/>
        <w:gridCol w:w="2127"/>
        <w:gridCol w:w="2241"/>
        <w:gridCol w:w="6972"/>
      </w:tblGrid>
      <w:tr w:rsidR="000108A0" w:rsidRPr="007A3DBC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60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7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183001</w:t>
            </w:r>
          </w:p>
        </w:tc>
        <w:tc>
          <w:tcPr>
            <w:tcW w:w="10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เงินกู้นำเข้า</w:t>
            </w:r>
          </w:p>
        </w:tc>
        <w:tc>
          <w:tcPr>
            <w:tcW w:w="119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183002</w:t>
            </w:r>
          </w:p>
        </w:tc>
        <w:tc>
          <w:tcPr>
            <w:tcW w:w="219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cs/>
              </w:rPr>
              <w:t>เงินกู้ไม่นำเข้า</w:t>
            </w:r>
          </w:p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183003</w:t>
            </w:r>
          </w:p>
        </w:tc>
        <w:tc>
          <w:tcPr>
            <w:tcW w:w="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735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เงินกู้ไม่นำเข้า โอนไปชำระค่าสินค้า</w:t>
            </w:r>
          </w:p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183004</w:t>
            </w:r>
          </w:p>
        </w:tc>
        <w:tc>
          <w:tcPr>
            <w:tcW w:w="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735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เงินกู้ไม่นำเข้า โอนไปชำระเงินกู้</w:t>
            </w:r>
          </w:p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183005</w:t>
            </w:r>
          </w:p>
        </w:tc>
        <w:tc>
          <w:tcPr>
            <w:tcW w:w="5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735" w:type="dxa"/>
            <w:gridSpan w:val="3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เงินกู้ไม่นำเข้า โอนไปชำระภาระผูกพัน</w:t>
            </w:r>
          </w:p>
        </w:tc>
        <w:tc>
          <w:tcPr>
            <w:tcW w:w="224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36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027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92" w:name="_Toc21523931"/>
            <w:bookmarkStart w:id="193" w:name="_Toc24945624"/>
            <w:bookmarkStart w:id="194" w:name="_Toc52011032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Loan Deposit Transaction Type</w:t>
            </w:r>
            <w:bookmarkEnd w:id="192"/>
            <w:bookmarkEnd w:id="193"/>
            <w:bookmarkEnd w:id="194"/>
          </w:p>
        </w:tc>
      </w:tr>
    </w:tbl>
    <w:p w:rsidR="000108A0" w:rsidRPr="007A3DBC" w:rsidRDefault="000108A0" w:rsidP="000108A0"/>
    <w:tbl>
      <w:tblPr>
        <w:tblW w:w="1447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646"/>
        <w:gridCol w:w="979"/>
        <w:gridCol w:w="915"/>
        <w:gridCol w:w="4198"/>
        <w:gridCol w:w="6829"/>
      </w:tblGrid>
      <w:tr w:rsidR="000108A0" w:rsidRPr="007A3DBC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738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2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634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184002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Disbursement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เบิกเงินต้น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7A3DBC">
              <w:t xml:space="preserve">  / </w:t>
            </w:r>
            <w:r w:rsidRPr="007A3DBC">
              <w:rPr>
                <w:cs/>
              </w:rPr>
              <w:t>เงินให้กู้เงินตราต่างประเทศที่สถาบันการเงินให้กู้ยืมแก่บุคคลธรรมดา นิติบุคคล</w:t>
            </w:r>
            <w:r w:rsidRPr="007A3DBC">
              <w:t xml:space="preserve"> </w:t>
            </w:r>
            <w:r w:rsidRPr="007A3DBC">
              <w:rPr>
                <w:cs/>
              </w:rPr>
              <w:t>และสถาบันการเงินทั้งในและต่างประเทศ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7A3DBC">
              <w:t xml:space="preserve">(Full Branch) </w:t>
            </w:r>
            <w:r w:rsidRPr="007A3DBC">
              <w:rPr>
                <w:cs/>
              </w:rPr>
              <w:t>ให้กู้ยืมแก่สำนักงานใหญ่หรือสาขาอื่นๆในต่างประเทศ</w:t>
            </w:r>
          </w:p>
        </w:tc>
      </w:tr>
      <w:tr w:rsidR="000108A0" w:rsidRPr="007A3DBC" w:rsidTr="000108A0">
        <w:trPr>
          <w:trHeight w:val="869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184003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Repayment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การชำระคืนเงินกู้</w:t>
            </w:r>
            <w:r w:rsidRPr="007A3DBC">
              <w:t xml:space="preserve"> </w:t>
            </w:r>
            <w:r w:rsidRPr="007A3DBC">
              <w:rPr>
                <w:cs/>
              </w:rPr>
              <w:t>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7A3DBC">
              <w:t xml:space="preserve">  / </w:t>
            </w:r>
            <w:r w:rsidRPr="007A3DBC">
              <w:rPr>
                <w:cs/>
              </w:rPr>
              <w:t>รับชำระคืนเงินให้กู้เงินตราต่างประเทศที่สถาบันการเงินให้กู้ยืมแก่บุคคลธรรมดา</w:t>
            </w:r>
            <w:r w:rsidRPr="007A3DBC">
              <w:t xml:space="preserve"> </w:t>
            </w:r>
            <w:r w:rsidRPr="007A3DBC">
              <w:rPr>
                <w:cs/>
              </w:rPr>
              <w:t>นิติบุคคล และสถาบันการเงินทั้งในและต่างประเทศ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7A3DBC">
              <w:t xml:space="preserve">(Full Branch) </w:t>
            </w:r>
            <w:r w:rsidRPr="007A3DBC">
              <w:rPr>
                <w:cs/>
              </w:rPr>
              <w:t>ให้กู้ยืมแก่สำนักงานใหญ่หรือสาขาอื่นๆในต่างประเทศ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184004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Principal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เงินต้น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184005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Interest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ดอกเบี้ย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184006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Fee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</w:t>
            </w:r>
          </w:p>
        </w:tc>
      </w:tr>
      <w:tr w:rsidR="000108A0" w:rsidRPr="007A3DBC" w:rsidTr="000108A0">
        <w:trPr>
          <w:trHeight w:val="437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184007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Deposit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ธุรกรรมที่ลูกค้านำเงินมาเข้าบัญชีที่เปิดไว้กับสถาบันการเงิน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ทั้งที่เป็นบัญชีเงินฝากเงินตราต่างประเทศของผู้มีถิ่นที่อยู่ในและต่างประเทศ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และเงินฝากที่เป็นเงินบาทของผู้มีถิ่นที่อยู่นอกประเทศ </w:t>
            </w:r>
            <w:r w:rsidRPr="007A3DBC">
              <w:t>(non-resident baht account)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184008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Principal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เงินฝาก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184009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Interest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ดอกเบี้ย</w:t>
            </w:r>
          </w:p>
        </w:tc>
      </w:tr>
      <w:tr w:rsidR="000108A0" w:rsidRPr="007A3DBC" w:rsidTr="000108A0">
        <w:trPr>
          <w:trHeight w:val="308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184010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Withdraw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ธุรกรรมที่ลูกค้าเบิกเงินจากบัญชีของตนที่เปิดไว้กับสถาบันการเงิน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ทั้งที่เป็นบัญชีเงินฝากเงินตราต่างประเทศของผู้มีถิ่นที่อยู่ในและต่างประเทศ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และเงินฝากที่เป็นเงินบาทของผู้มีถิ่นที่อยู่นอกประเทศ </w:t>
            </w:r>
            <w:r w:rsidRPr="007A3DBC">
              <w:t>(non-resident baht account)</w:t>
            </w:r>
          </w:p>
        </w:tc>
      </w:tr>
      <w:tr w:rsidR="000108A0" w:rsidRPr="007A3DBC" w:rsidTr="000108A0">
        <w:trPr>
          <w:trHeight w:val="9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184011</w:t>
            </w:r>
          </w:p>
        </w:tc>
        <w:tc>
          <w:tcPr>
            <w:tcW w:w="2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Balance This Period</w:t>
            </w: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ยอดคงเหลือยกไป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184012</w:t>
            </w:r>
          </w:p>
        </w:tc>
        <w:tc>
          <w:tcPr>
            <w:tcW w:w="2540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Close Account</w:t>
            </w:r>
          </w:p>
        </w:tc>
        <w:tc>
          <w:tcPr>
            <w:tcW w:w="419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ปิดบัญชี</w:t>
            </w:r>
          </w:p>
        </w:tc>
      </w:tr>
    </w:tbl>
    <w:p w:rsidR="00291A27" w:rsidRPr="007A3DBC" w:rsidRDefault="00291A27" w:rsidP="000108A0"/>
    <w:p w:rsidR="00291A27" w:rsidRPr="007A3DBC" w:rsidRDefault="00291A27" w:rsidP="000108A0">
      <w:pPr>
        <w:sectPr w:rsidR="00291A27" w:rsidRPr="007A3DBC" w:rsidSect="000108A0">
          <w:footnotePr>
            <w:numRestart w:val="eachPage"/>
          </w:footnotePr>
          <w:pgSz w:w="16834" w:h="11909" w:orient="landscape" w:code="9"/>
          <w:pgMar w:top="1497" w:right="1440" w:bottom="1741" w:left="1355" w:header="720" w:footer="289" w:gutter="0"/>
          <w:cols w:space="708"/>
          <w:docGrid w:linePitch="435"/>
        </w:sectPr>
      </w:pPr>
    </w:p>
    <w:tbl>
      <w:tblPr>
        <w:tblW w:w="136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0270"/>
      </w:tblGrid>
      <w:tr w:rsidR="00291A27" w:rsidRPr="007A3DBC" w:rsidTr="00FC5AB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A27" w:rsidRPr="007A3DBC" w:rsidRDefault="00291A27" w:rsidP="00FC5ABF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A27" w:rsidRPr="007A3DBC" w:rsidRDefault="00291A27" w:rsidP="00FC5ABF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95" w:name="_Toc52011032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Merchant Business Type</w:t>
            </w:r>
            <w:bookmarkEnd w:id="195"/>
          </w:p>
        </w:tc>
      </w:tr>
    </w:tbl>
    <w:p w:rsidR="00291A27" w:rsidRPr="007A3DBC" w:rsidRDefault="00291A27" w:rsidP="00291A27"/>
    <w:tbl>
      <w:tblPr>
        <w:tblW w:w="1447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625"/>
        <w:gridCol w:w="915"/>
        <w:gridCol w:w="3496"/>
        <w:gridCol w:w="7531"/>
      </w:tblGrid>
      <w:tr w:rsidR="00462D8C" w:rsidRPr="007A3DBC" w:rsidTr="00C67AAD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91A27" w:rsidRPr="007A3DBC" w:rsidRDefault="00291A27" w:rsidP="00FC5ABF">
            <w:r w:rsidRPr="007A3DBC">
              <w:t>Code</w:t>
            </w:r>
          </w:p>
        </w:tc>
        <w:tc>
          <w:tcPr>
            <w:tcW w:w="6036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91A27" w:rsidRPr="007A3DBC" w:rsidRDefault="00291A27" w:rsidP="00FC5ABF">
            <w:r w:rsidRPr="007A3DBC">
              <w:t>Value</w:t>
            </w:r>
          </w:p>
        </w:tc>
        <w:tc>
          <w:tcPr>
            <w:tcW w:w="753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291A27" w:rsidRPr="007A3DBC" w:rsidRDefault="00291A27" w:rsidP="00FC5ABF">
            <w:r w:rsidRPr="007A3DBC">
              <w:t>Description</w:t>
            </w:r>
          </w:p>
        </w:tc>
      </w:tr>
      <w:tr w:rsidR="00462D8C" w:rsidRPr="007A3DBC" w:rsidTr="00C67AAD">
        <w:trPr>
          <w:trHeight w:val="199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rPr>
                <w:rFonts w:hint="cs"/>
                <w:cs/>
              </w:rPr>
              <w:t>474001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t>MCC-VISA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7A3DBC" w:rsidRDefault="00462D8C" w:rsidP="00EC6E0D">
            <w:r w:rsidRPr="007A3DBC">
              <w:rPr>
                <w:cs/>
              </w:rPr>
              <w:t>ประเภทรหัสธุรกิจ</w:t>
            </w:r>
            <w:r w:rsidRPr="007A3DBC">
              <w:t>(MerchantCategoryCodes)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 xml:space="preserve">VISA </w:t>
            </w:r>
          </w:p>
        </w:tc>
      </w:tr>
      <w:tr w:rsidR="00462D8C" w:rsidRPr="007A3DBC" w:rsidTr="00C67AAD">
        <w:trPr>
          <w:trHeight w:val="265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rPr>
                <w:rFonts w:hint="cs"/>
                <w:cs/>
              </w:rPr>
              <w:t>474002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t>MCC-MasterCard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7A3DBC" w:rsidRDefault="00462D8C" w:rsidP="00FC5ABF">
            <w:r w:rsidRPr="007A3DBC">
              <w:rPr>
                <w:cs/>
              </w:rPr>
              <w:t>ประเภทรหัสธุรกิจ</w:t>
            </w:r>
            <w:r w:rsidRPr="007A3DBC">
              <w:t xml:space="preserve">(MerchantCategoryCodes) 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>MasterCard</w:t>
            </w:r>
          </w:p>
        </w:tc>
      </w:tr>
      <w:tr w:rsidR="00462D8C" w:rsidRPr="007A3DBC" w:rsidTr="00C67AAD">
        <w:trPr>
          <w:trHeight w:val="235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t>474003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t>MCC-Amex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7A3DBC" w:rsidRDefault="00462D8C" w:rsidP="00FC5ABF">
            <w:pPr>
              <w:rPr>
                <w:cs/>
              </w:rPr>
            </w:pPr>
            <w:r w:rsidRPr="007A3DBC">
              <w:rPr>
                <w:cs/>
              </w:rPr>
              <w:t>ประเภทรหัสธุรกิจ</w:t>
            </w:r>
            <w:r w:rsidRPr="007A3DBC">
              <w:t xml:space="preserve">(MerchantCategoryCodes) 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>American Express</w:t>
            </w:r>
          </w:p>
        </w:tc>
      </w:tr>
      <w:tr w:rsidR="00462D8C" w:rsidRPr="007A3DBC" w:rsidTr="00C67AAD">
        <w:trPr>
          <w:trHeight w:val="156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t>474004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t>MCC-JCB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7A3DBC" w:rsidRDefault="00462D8C" w:rsidP="00FC5ABF">
            <w:pPr>
              <w:rPr>
                <w:cs/>
              </w:rPr>
            </w:pPr>
            <w:r w:rsidRPr="007A3DBC">
              <w:rPr>
                <w:cs/>
              </w:rPr>
              <w:t>ประเภทรหัสธุรกิจ</w:t>
            </w:r>
            <w:r w:rsidRPr="007A3DBC">
              <w:t xml:space="preserve">(MerchantCategoryCodes) 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>JCB</w:t>
            </w:r>
          </w:p>
        </w:tc>
      </w:tr>
      <w:tr w:rsidR="00462D8C" w:rsidRPr="007A3DBC" w:rsidTr="00C67AAD">
        <w:trPr>
          <w:trHeight w:val="188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t>474005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t>MCC-UP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7A3DBC" w:rsidRDefault="00462D8C" w:rsidP="00FC5ABF">
            <w:pPr>
              <w:rPr>
                <w:cs/>
              </w:rPr>
            </w:pPr>
            <w:r w:rsidRPr="007A3DBC">
              <w:rPr>
                <w:cs/>
              </w:rPr>
              <w:t>ประเภทรหัสธุรกิจ</w:t>
            </w:r>
            <w:r w:rsidRPr="007A3DBC">
              <w:t xml:space="preserve">(MerchantCategoryCodes) 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>UnionPay</w:t>
            </w:r>
          </w:p>
        </w:tc>
      </w:tr>
      <w:tr w:rsidR="00462D8C" w:rsidRPr="007A3DBC" w:rsidTr="00C67AAD">
        <w:trPr>
          <w:trHeight w:val="188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t>474006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t>MCC-TPN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7A3DBC" w:rsidRDefault="00462D8C" w:rsidP="00FC5ABF">
            <w:pPr>
              <w:rPr>
                <w:cs/>
              </w:rPr>
            </w:pPr>
            <w:r w:rsidRPr="007A3DBC">
              <w:rPr>
                <w:cs/>
              </w:rPr>
              <w:t>ประเภทรหัสธุรกิจ</w:t>
            </w:r>
            <w:r w:rsidRPr="007A3DBC">
              <w:t xml:space="preserve">(MerchantCategoryCodes) 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>TPN</w:t>
            </w:r>
          </w:p>
        </w:tc>
      </w:tr>
      <w:tr w:rsidR="00462D8C" w:rsidRPr="007A3DBC" w:rsidTr="00C67AAD">
        <w:trPr>
          <w:cantSplit/>
          <w:trHeight w:val="90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t>474007</w:t>
            </w:r>
          </w:p>
        </w:tc>
        <w:tc>
          <w:tcPr>
            <w:tcW w:w="254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462D8C" w:rsidRPr="007A3DBC" w:rsidRDefault="00462D8C" w:rsidP="00FC5ABF">
            <w:r w:rsidRPr="007A3DBC">
              <w:t>MCC-PromptCard</w:t>
            </w:r>
          </w:p>
        </w:tc>
        <w:tc>
          <w:tcPr>
            <w:tcW w:w="349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rPr>
                <w:cs/>
              </w:rPr>
              <w:t>ประเภทรหัสธุรกิจ</w:t>
            </w:r>
            <w:r w:rsidRPr="007A3DBC">
              <w:t xml:space="preserve">(MerchantCategoryCodes) 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>PromptCard</w:t>
            </w:r>
          </w:p>
        </w:tc>
      </w:tr>
    </w:tbl>
    <w:p w:rsidR="00291A27" w:rsidRPr="007A3DBC" w:rsidRDefault="00291A27" w:rsidP="00291A27"/>
    <w:p w:rsidR="000108A0" w:rsidRPr="007A3DBC" w:rsidRDefault="000108A0" w:rsidP="000108A0">
      <w:r w:rsidRPr="007A3DBC">
        <w:br w:type="page"/>
      </w:r>
    </w:p>
    <w:tbl>
      <w:tblPr>
        <w:tblW w:w="143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38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96" w:name="_Toc21523932"/>
            <w:bookmarkStart w:id="197" w:name="_Toc24945625"/>
            <w:bookmarkStart w:id="198" w:name="_Toc52011032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Movement Type</w:t>
            </w:r>
            <w:bookmarkEnd w:id="196"/>
            <w:bookmarkEnd w:id="197"/>
            <w:bookmarkEnd w:id="198"/>
          </w:p>
        </w:tc>
      </w:tr>
    </w:tbl>
    <w:p w:rsidR="000108A0" w:rsidRPr="007A3DBC" w:rsidRDefault="000108A0" w:rsidP="000108A0"/>
    <w:tbl>
      <w:tblPr>
        <w:tblW w:w="14505" w:type="dxa"/>
        <w:tblInd w:w="-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322"/>
        <w:gridCol w:w="266"/>
        <w:gridCol w:w="14"/>
        <w:gridCol w:w="532"/>
        <w:gridCol w:w="310"/>
        <w:gridCol w:w="166"/>
        <w:gridCol w:w="14"/>
        <w:gridCol w:w="307"/>
        <w:gridCol w:w="1292"/>
        <w:gridCol w:w="133"/>
        <w:gridCol w:w="2746"/>
        <w:gridCol w:w="11"/>
        <w:gridCol w:w="11"/>
        <w:gridCol w:w="7465"/>
        <w:gridCol w:w="11"/>
      </w:tblGrid>
      <w:tr w:rsidR="000108A0" w:rsidRPr="007A3DBC" w:rsidTr="000108A0">
        <w:trPr>
          <w:gridAfter w:val="1"/>
          <w:wAfter w:w="11" w:type="dxa"/>
          <w:cantSplit/>
          <w:trHeight w:val="270"/>
          <w:tblHeader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113" w:type="dxa"/>
            <w:gridSpan w:val="1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476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202001</w:t>
            </w:r>
          </w:p>
        </w:tc>
        <w:tc>
          <w:tcPr>
            <w:tcW w:w="6113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การเปลี่ยนแปลงจำนวนเงิน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202003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91" w:type="dxa"/>
            <w:gridSpan w:val="1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ยอดลดลง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highlight w:val="cyan"/>
              </w:rPr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202042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80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green"/>
                <w:cs/>
              </w:rPr>
            </w:pPr>
          </w:p>
        </w:tc>
        <w:tc>
          <w:tcPr>
            <w:tcW w:w="5511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highlight w:val="green"/>
              </w:rPr>
            </w:pPr>
            <w:r w:rsidRPr="007A3DBC">
              <w:rPr>
                <w:cs/>
              </w:rPr>
              <w:t>ลูกหนี้ที่ไม่เคยทำสัญญาปรับปรุงโครงสร้างหนี้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highlight w:val="cyan"/>
              </w:rPr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202004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เรียกเก็บเงินได้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>หรือนำเงินฝากซึ่งได้จำนำไว้กับสถาบันการเงินมาหักชำระหนี้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202005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ตัดบัญชี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การตัดบัญชีลูกหนี้เป็นหนี้สูญ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202006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ขายหลักประกันชำระหนี้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การนำหลักประกันของลูกหนี้หรือของผู้ค้ำประกัน ซึ่งได้จำนอง</w:t>
            </w:r>
            <w:r w:rsidRPr="007A3DBC">
              <w:t xml:space="preserve"> / </w:t>
            </w:r>
            <w:r w:rsidRPr="007A3DBC">
              <w:rPr>
                <w:cs/>
              </w:rPr>
              <w:t>จำนำไว้กับสถาบันการเงินออกขายแล้วนำเงินที่ได้้มาชำระหนี้ และรวมถึงลูกหนี้หรือผู้ค้ำประกันโอนทรัพย์ หรือหลักประกันชำระหนี้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202008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 หรือ โอนหนี้ให้บุคคลหรือสถาบันอื่น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cyan"/>
              </w:rPr>
            </w:pPr>
            <w:r w:rsidRPr="007A3DBC">
              <w:rPr>
                <w:cs/>
              </w:rPr>
              <w:t>ลูกหนี้ที่โอนหนี้ให้บุคคลหรือสถาบันการเงินอื่น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202019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cyan"/>
              </w:rPr>
            </w:pPr>
            <w:r w:rsidRPr="007A3DBC">
              <w:rPr>
                <w:cs/>
              </w:rPr>
              <w:t>ลูกหนี้ที่ยอดหนี้ลดลงเนื่องจากเหตุผลอื่นๆ เช่น ผลจากอัตราแลกเปลี่ยน เป็นต้น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202043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80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11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highlight w:val="cyan"/>
              </w:rPr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202044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เรียกเก็บเงินได้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both"/>
            </w:pPr>
            <w:r w:rsidRPr="007A3DBC">
              <w:rPr>
                <w:cs/>
              </w:rPr>
              <w:t>ี้ลูกหนี้ชำระหนี้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>หรือนำเงินฝากซึ่งได้จำนำไว้กับสถาบันการเงินมาหักชำระหนี้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202045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ตัดบัญชี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both"/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202046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503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TDR (Hair cut)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both"/>
              <w:rPr>
                <w:cs/>
              </w:rPr>
            </w:pPr>
            <w:r w:rsidRPr="007A3DBC">
              <w:rPr>
                <w:cs/>
              </w:rPr>
              <w:t xml:space="preserve">ตัดส่วนสูญเสียจากการปรับปรุงโครงสร้างหนี้ออกจากบัญชี </w:t>
            </w:r>
            <w:r w:rsidRPr="007A3DBC">
              <w:t>(Hair Cut)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202047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503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ItalicizedTableText"/>
              <w:jc w:val="both"/>
              <w:rPr>
                <w:rFonts w:cs="Tahoma"/>
                <w:i w:val="0"/>
                <w:iCs w:val="0"/>
                <w:rtl/>
                <w:cs/>
              </w:rPr>
            </w:pPr>
            <w:r w:rsidRPr="007A3DBC">
              <w:rPr>
                <w:rFonts w:cs="Tahoma"/>
                <w:i w:val="0"/>
                <w:iCs w:val="0"/>
                <w:cs/>
                <w:lang w:bidi="th-TH"/>
              </w:rPr>
              <w:t>การตัดบัญชีลูกหนี้เป็นหนี้สูญ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202048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ขายหลักประกันชำระหนี้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cyan"/>
              </w:rPr>
            </w:pPr>
            <w:r w:rsidRPr="007A3DBC">
              <w:rPr>
                <w:cs/>
              </w:rPr>
              <w:t>การนำหลักประกันของลูกหนี้หรือของผู้ค้ำประกัน ซึ่งได้จำนอง</w:t>
            </w:r>
            <w:r w:rsidRPr="007A3DBC">
              <w:t xml:space="preserve"> / </w:t>
            </w:r>
            <w:r w:rsidRPr="007A3DBC">
              <w:rPr>
                <w:cs/>
              </w:rPr>
              <w:t>จำนำไว้กับสถาบันการเงินออกขายแล้วนำเงินที่ได้้มาชำระหนี้ และรวมถึงลูกหนี้หรือผู้ค้ำประกันโอนทรัพย์ หรือหลักประกันชำระหนี้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202049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 หรือโอนหนี้ให้บุคคลหรือสถาบันอื่น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ลูกหนี้ที่โอนหนี้ให้บุคคลหรือสถาบันการเงินอื่น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202050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ลูกหนี้ที่ยอดหนี้ลดลงเนื่องจากเหตุผลอื่นๆ เช่น ผลจากอัตราแลกเปลี่ยน เป็นต้น</w:t>
            </w:r>
            <w:r w:rsidRPr="007A3DBC">
              <w:rPr>
                <w:rFonts w:cs="Tahoma"/>
                <w:lang w:val="en-US" w:eastAsia="en-US"/>
              </w:rPr>
              <w:t xml:space="preserve"> 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202020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91" w:type="dxa"/>
            <w:gridSpan w:val="1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ยอดเพิ่มขึ้น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highlight w:val="cyan"/>
              </w:rPr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202021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ให้สินเชื่อเพิ่ม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cyan"/>
              </w:rPr>
            </w:pPr>
            <w:r w:rsidRPr="007A3DBC">
              <w:rPr>
                <w:cs/>
              </w:rPr>
              <w:t>เงินให้สินเชื่อที่สถาบันการเงินให้กับลูกค้าเพิ่มขึ้นในงวดที่รายงาน รวมทั้งดอกเบี้ยเงินเบิก</w:t>
            </w:r>
            <w:r w:rsidRPr="007A3DBC">
              <w:rPr>
                <w:cs/>
              </w:rPr>
              <w:br/>
              <w:t>เกินบัญชี และการรับรู้รายได้รอการตัดบัญชี</w:t>
            </w:r>
          </w:p>
        </w:tc>
      </w:tr>
      <w:tr w:rsidR="000108A0" w:rsidRPr="007A3DBC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202022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รายใหม่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ให้กับลูกค้ารายใหม่ที่เพิ่งได้รับเงินเป็นครั้งแรกในงวดที่รายงาน</w:t>
            </w:r>
          </w:p>
        </w:tc>
      </w:tr>
      <w:tr w:rsidR="000108A0" w:rsidRPr="007A3DBC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202023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รายเก่า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เงินให้สินเชื่อที่สถาบันการเงินให้เพิ่มเติมกับลูกค้ารายเก่าในงวดที่รายงาน</w:t>
            </w:r>
          </w:p>
        </w:tc>
      </w:tr>
      <w:tr w:rsidR="000108A0" w:rsidRPr="007A3DBC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202051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489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tabs>
                <w:tab w:val="left" w:pos="1017"/>
              </w:tabs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ลูกหนี้ที่ไม่เคยทำสัญญาปรับปรุงโครงสร้างหนี้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202052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489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ลูกหนี้ที่เคยทำสัญญาปรับปรุงโครงสร้างหนี้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202026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รับโอนหนี้จากสถาบันอื่น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ลูกหนี้ที่รับโอนหนี้มาจากสถาบันการเงินอื่น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202029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5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487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8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cyan"/>
              </w:rPr>
            </w:pPr>
            <w:r w:rsidRPr="007A3DBC">
              <w:rPr>
                <w:cs/>
              </w:rPr>
              <w:t>ลูกหนี้มีมียอดหนี้เพิ่มขึ้นเนื่องจากเหตุผลอื่นๆ  เช่น ผลจากอัตราแลกเปลี่ยน เป็นต้น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202053</w:t>
            </w:r>
          </w:p>
        </w:tc>
        <w:tc>
          <w:tcPr>
            <w:tcW w:w="6113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จำนวนเงินไม่เปลี่ยนแปลง แต่มีการเปลี่ยนสถานะระหว่าง </w:t>
            </w:r>
            <w:r w:rsidRPr="007A3DBC">
              <w:t xml:space="preserve">NPL </w:t>
            </w:r>
            <w:r w:rsidRPr="007A3DBC">
              <w:rPr>
                <w:cs/>
              </w:rPr>
              <w:t xml:space="preserve">กับ </w:t>
            </w:r>
            <w:r w:rsidRPr="007A3DBC">
              <w:t>PL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202054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802" w:type="dxa"/>
            <w:gridSpan w:val="1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NPL </w:t>
            </w:r>
            <w:r w:rsidRPr="007A3DBC">
              <w:rPr>
                <w:cs/>
              </w:rPr>
              <w:t>เพิ่มขึ้น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202055</w:t>
            </w:r>
          </w:p>
        </w:tc>
        <w:tc>
          <w:tcPr>
            <w:tcW w:w="5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Re-entry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highlight w:val="green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เงินให้สินเชื่อด้อยคุณภาพที่เคยปรับปรุงโครงสร้างหนี้เสร็จแล้วจนสามารถจัดชั้นเป็นเงินให้</w:t>
            </w:r>
            <w:r w:rsidRPr="007A3DBC">
              <w:rPr>
                <w:rFonts w:ascii="Tahoma" w:hAnsi="Tahoma" w:cs="Tahoma"/>
                <w:color w:val="auto"/>
                <w:cs/>
              </w:rPr>
              <w:br/>
              <w:t>สินเชื่อปกติ ต่อมาลูกหนี้ถูกจัดชั้นเป็นเงินให้สินเชื่อด้อยคุณภาพอีกครั้ง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202056</w:t>
            </w:r>
          </w:p>
        </w:tc>
        <w:tc>
          <w:tcPr>
            <w:tcW w:w="5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รายใหม่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เงินให้สินเชื่อที่ถูกจัดชั้นเป็นเงินให้สินเชื่อด้อยคุณภาพ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202057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780" w:type="dxa"/>
            <w:gridSpan w:val="10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NPL </w:t>
            </w:r>
            <w:r w:rsidRPr="007A3DBC">
              <w:rPr>
                <w:cs/>
              </w:rPr>
              <w:t>ลดลง</w:t>
            </w:r>
          </w:p>
        </w:tc>
        <w:tc>
          <w:tcPr>
            <w:tcW w:w="7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202058</w:t>
            </w:r>
          </w:p>
        </w:tc>
        <w:tc>
          <w:tcPr>
            <w:tcW w:w="588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การปรับปรุงโครงสร้างหนี้ครั้งแรก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DataSet1"/>
            </w:pPr>
            <w:r w:rsidRPr="007A3DBC">
              <w:rPr>
                <w:cs/>
              </w:rPr>
              <w:t>เงินให้สินเชื่อด้อยคุณภาพที่ปรับปรุงโครงสร้างหนี้เป็นครั้งแรก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202059</w:t>
            </w:r>
          </w:p>
        </w:tc>
        <w:tc>
          <w:tcPr>
            <w:tcW w:w="588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การปรับปรุงโครงสร้างหนี้ครั้งที่สองขึ้นไป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เงินให้สินเชื่อด้อยคุณภาพที่ปรับปรุงโครงสร้างหนี้ตั้งแต่ครั้งที่สองขึ้นไป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202060</w:t>
            </w:r>
          </w:p>
        </w:tc>
        <w:tc>
          <w:tcPr>
            <w:tcW w:w="588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ItalicizedTableText"/>
              <w:rPr>
                <w:rFonts w:cs="Tahoma"/>
                <w:i w:val="0"/>
                <w:iCs w:val="0"/>
                <w:strike/>
                <w:lang w:bidi="th-TH"/>
              </w:rPr>
            </w:pPr>
            <w:r w:rsidRPr="007A3DBC">
              <w:rPr>
                <w:rFonts w:cs="Tahoma"/>
                <w:i w:val="0"/>
                <w:iCs w:val="0"/>
                <w:cs/>
                <w:lang w:bidi="th-TH"/>
              </w:rPr>
              <w:t>การเปลี่ยนแปลงการจัดชั้น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202031</w:t>
            </w:r>
          </w:p>
        </w:tc>
        <w:tc>
          <w:tcPr>
            <w:tcW w:w="6113" w:type="dxa"/>
            <w:gridSpan w:val="12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การเปลี่ยนแปลงวงเงิน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202032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01" w:type="dxa"/>
            <w:gridSpan w:val="8"/>
            <w:noWrap/>
          </w:tcPr>
          <w:p w:rsidR="000108A0" w:rsidRPr="007A3DBC" w:rsidRDefault="000108A0" w:rsidP="000108A0">
            <w:r w:rsidRPr="007A3DBC">
              <w:rPr>
                <w:cs/>
              </w:rPr>
              <w:t>วงเงินต้นงวด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202033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01" w:type="dxa"/>
            <w:gridSpan w:val="8"/>
            <w:noWrap/>
          </w:tcPr>
          <w:p w:rsidR="000108A0" w:rsidRPr="007A3DBC" w:rsidRDefault="000108A0" w:rsidP="000108A0">
            <w:r w:rsidRPr="007A3DBC">
              <w:rPr>
                <w:cs/>
              </w:rPr>
              <w:t>วงเงินเพิ่ม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202034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noWrap/>
          </w:tcPr>
          <w:p w:rsidR="000108A0" w:rsidRPr="007A3DBC" w:rsidRDefault="000108A0" w:rsidP="000108A0"/>
        </w:tc>
        <w:tc>
          <w:tcPr>
            <w:tcW w:w="2768" w:type="dxa"/>
            <w:gridSpan w:val="8"/>
            <w:noWrap/>
          </w:tcPr>
          <w:p w:rsidR="000108A0" w:rsidRPr="007A3DBC" w:rsidRDefault="000108A0" w:rsidP="000108A0">
            <w:r w:rsidRPr="007A3DBC">
              <w:rPr>
                <w:cs/>
              </w:rPr>
              <w:t>วงเงินใหม่</w:t>
            </w:r>
          </w:p>
        </w:tc>
        <w:tc>
          <w:tcPr>
            <w:tcW w:w="2768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202035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noWrap/>
          </w:tcPr>
          <w:p w:rsidR="000108A0" w:rsidRPr="007A3DBC" w:rsidRDefault="000108A0" w:rsidP="000108A0"/>
        </w:tc>
        <w:tc>
          <w:tcPr>
            <w:tcW w:w="2768" w:type="dxa"/>
            <w:gridSpan w:val="8"/>
            <w:noWrap/>
          </w:tcPr>
          <w:p w:rsidR="000108A0" w:rsidRPr="007A3DBC" w:rsidRDefault="000108A0" w:rsidP="000108A0">
            <w:r w:rsidRPr="007A3DBC">
              <w:rPr>
                <w:cs/>
              </w:rPr>
              <w:t>วงเงินเพิ่มรายเก่า</w:t>
            </w:r>
          </w:p>
        </w:tc>
        <w:tc>
          <w:tcPr>
            <w:tcW w:w="2768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202036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01" w:type="dxa"/>
            <w:gridSpan w:val="8"/>
            <w:noWrap/>
          </w:tcPr>
          <w:p w:rsidR="000108A0" w:rsidRPr="007A3DBC" w:rsidRDefault="000108A0" w:rsidP="000108A0">
            <w:r w:rsidRPr="007A3DBC">
              <w:rPr>
                <w:cs/>
              </w:rPr>
              <w:t>วงเงินลดรายเก่า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202037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01" w:type="dxa"/>
            <w:gridSpan w:val="8"/>
            <w:noWrap/>
          </w:tcPr>
          <w:p w:rsidR="000108A0" w:rsidRPr="007A3DBC" w:rsidRDefault="000108A0" w:rsidP="000108A0">
            <w:r w:rsidRPr="007A3DBC">
              <w:rPr>
                <w:cs/>
              </w:rPr>
              <w:t>วงเงินปลายงวด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8"/>
        <w:gridCol w:w="10994"/>
      </w:tblGrid>
      <w:tr w:rsidR="000108A0" w:rsidRPr="007A3DBC" w:rsidTr="000108A0">
        <w:trPr>
          <w:cantSplit/>
          <w:trHeight w:val="255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99" w:name="_Toc21523933"/>
            <w:bookmarkStart w:id="200" w:name="_Toc24945626"/>
            <w:bookmarkStart w:id="201" w:name="_Toc52011032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Net Profit Distribution Item</w:t>
            </w:r>
            <w:bookmarkEnd w:id="199"/>
            <w:bookmarkEnd w:id="200"/>
            <w:bookmarkEnd w:id="201"/>
          </w:p>
        </w:tc>
      </w:tr>
    </w:tbl>
    <w:p w:rsidR="000108A0" w:rsidRPr="007A3DBC" w:rsidRDefault="000108A0" w:rsidP="000108A0"/>
    <w:p w:rsidR="000108A0" w:rsidRPr="007A3DBC" w:rsidRDefault="000108A0" w:rsidP="000108A0"/>
    <w:tbl>
      <w:tblPr>
        <w:tblW w:w="14462" w:type="dxa"/>
        <w:tblInd w:w="1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910"/>
        <w:gridCol w:w="654"/>
        <w:gridCol w:w="8"/>
        <w:gridCol w:w="7"/>
        <w:gridCol w:w="646"/>
        <w:gridCol w:w="679"/>
        <w:gridCol w:w="679"/>
        <w:gridCol w:w="679"/>
        <w:gridCol w:w="727"/>
        <w:gridCol w:w="2602"/>
        <w:gridCol w:w="6871"/>
      </w:tblGrid>
      <w:tr w:rsidR="000108A0" w:rsidRPr="007A3DBC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9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60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7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1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208005</w:t>
            </w:r>
          </w:p>
        </w:tc>
        <w:tc>
          <w:tcPr>
            <w:tcW w:w="668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กำไรสุทธิที่พึงจัดสรรได้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ผลรวมของกำไร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สุทธิคงเหลือหลังการจัดสรรยกมา</w:t>
            </w:r>
            <w:r w:rsidRPr="007A3DBC">
              <w:t xml:space="preserve">  </w:t>
            </w:r>
            <w:r w:rsidRPr="007A3DBC">
              <w:rPr>
                <w:cs/>
              </w:rPr>
              <w:t>กำไร</w:t>
            </w:r>
            <w:r w:rsidRPr="007A3DBC">
              <w:t xml:space="preserve"> 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สุทธิงวดนี้</w:t>
            </w:r>
            <w:r w:rsidRPr="007A3DBC">
              <w:t xml:space="preserve">  </w:t>
            </w:r>
            <w:r w:rsidRPr="007A3DBC">
              <w:rPr>
                <w:cs/>
              </w:rPr>
              <w:t>เงินโอนจากสำรองส่วนทุน</w:t>
            </w:r>
            <w:r w:rsidRPr="007A3DBC">
              <w:t xml:space="preserve">  </w:t>
            </w:r>
            <w:r w:rsidRPr="007A3DBC">
              <w:rPr>
                <w:cs/>
              </w:rPr>
              <w:t>และเงินโอนจากสำนักงานใหญ่ในต่างประเทศ</w:t>
            </w:r>
          </w:p>
        </w:tc>
      </w:tr>
      <w:tr w:rsidR="000108A0" w:rsidRPr="007A3DBC" w:rsidTr="000108A0">
        <w:trPr>
          <w:trHeight w:val="21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208001</w:t>
            </w:r>
          </w:p>
        </w:tc>
        <w:tc>
          <w:tcPr>
            <w:tcW w:w="6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01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สุทธิคงเหลือหลังการจัดสรรยกมา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สุทธิคงเหลือหลังการจัดสรรยกมาจากงวดก่อน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208002</w:t>
            </w:r>
          </w:p>
        </w:tc>
        <w:tc>
          <w:tcPr>
            <w:tcW w:w="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027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สุทธิงวดนี้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สุทธิของงวดนี้</w:t>
            </w:r>
          </w:p>
        </w:tc>
      </w:tr>
      <w:tr w:rsidR="000108A0" w:rsidRPr="007A3DBC" w:rsidTr="000108A0">
        <w:trPr>
          <w:cantSplit/>
          <w:trHeight w:val="161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208003</w:t>
            </w:r>
          </w:p>
        </w:tc>
        <w:tc>
          <w:tcPr>
            <w:tcW w:w="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027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เงินโอนจากสำรองส่วนทุน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จำนวนเงินที่โอนมาจากสำรอง</w:t>
            </w:r>
            <w:r w:rsidRPr="007A3DBC">
              <w:t xml:space="preserve"> </w:t>
            </w:r>
            <w:r w:rsidRPr="007A3DBC">
              <w:rPr>
                <w:cs/>
              </w:rPr>
              <w:t>ซึ่งมีผลทำให้เงินกองทุนลดลง ทั้งนี้ เพื่อรักษาระดับ</w:t>
            </w:r>
            <w:r w:rsidRPr="007A3DBC">
              <w:rPr>
                <w:cs/>
              </w:rPr>
              <w:br/>
              <w:t>เงินปันผล</w:t>
            </w:r>
            <w:r w:rsidRPr="007A3DBC">
              <w:t xml:space="preserve"> </w:t>
            </w:r>
            <w:r w:rsidRPr="007A3DBC">
              <w:rPr>
                <w:cs/>
              </w:rPr>
              <w:t>หรือเพื่อการจัดสรรกำไรสุทธิใหม่ หรือเพื่อเหตุผลอื่น</w:t>
            </w:r>
          </w:p>
        </w:tc>
      </w:tr>
      <w:tr w:rsidR="000108A0" w:rsidRPr="007A3DBC" w:rsidTr="000108A0">
        <w:trPr>
          <w:trHeight w:val="10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208004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01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เงินโอนจากสำนักงานใหญ่ในต่างประเทศ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เงินที่โอนจากสำนักงานใหญ่หรือสาขาที่เป็นนิติบุคคลเดียวกันของธนาคารพาณิชย์</w:t>
            </w:r>
            <w:r w:rsidRPr="007A3DBC">
              <w:rPr>
                <w:cs/>
              </w:rPr>
              <w:br/>
              <w:t>จดทะเบียนในต่างประเทศเพื่อชดเชยผลขาดทุนจากการดำเนินงานของสาขาธนาคารดังกล่าวในประเทศไทย</w:t>
            </w:r>
          </w:p>
        </w:tc>
      </w:tr>
      <w:tr w:rsidR="000108A0" w:rsidRPr="007A3DBC" w:rsidTr="000108A0">
        <w:trPr>
          <w:cantSplit/>
          <w:trHeight w:val="218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208006</w:t>
            </w:r>
          </w:p>
        </w:tc>
        <w:tc>
          <w:tcPr>
            <w:tcW w:w="1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การจัดสรร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การจัดสรรกำไรสุทธิเป็นเงินสำรองและเงินปันผล</w:t>
            </w:r>
            <w:r w:rsidRPr="007A3DBC">
              <w:t xml:space="preserve"> </w:t>
            </w:r>
            <w:r w:rsidRPr="007A3DBC">
              <w:rPr>
                <w:cs/>
              </w:rPr>
              <w:t>หรือการโอนกำไรไปสำนักงานใหญ่ในต่างประเทศ ในกรณีของสาขาธนาคารพาณิชย์ต่างประเทศ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208007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สำรอง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เงินสำรองที่ได้รับการจัดสรรเป็นสำรองต่าง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208008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3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สำรองตามกฎหมาย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สำรองที่กันจากกำไรสุทธิ ตามประมวลกฎหมายแพ่งและพาณิชย์ และตามพระราชบัญญัติบริษัทมหาชน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208009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35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สำรองอื่น ๆ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เงินสำรองที่จัดสรรจากกำไรสุทธิเพื่อการใดๆ ตามมติที่ประชุมใหญ่ผู้ถือหุ้น</w:t>
            </w:r>
          </w:p>
        </w:tc>
      </w:tr>
      <w:tr w:rsidR="000108A0" w:rsidRPr="007A3DBC" w:rsidTr="000108A0">
        <w:trPr>
          <w:cantSplit/>
          <w:trHeight w:val="51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208010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เงินปันผล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เงินปันผลที่ประกาศจ่ายจากกำไรสุทธิที่พึงจัดสรรได้ของงวดนั้น</w:t>
            </w:r>
            <w:r w:rsidRPr="007A3DBC">
              <w:t xml:space="preserve">  </w:t>
            </w:r>
            <w:r w:rsidRPr="007A3DBC">
              <w:rPr>
                <w:cs/>
              </w:rPr>
              <w:t>ทั้งนี้ให้รวมถึงโบนัสที่จ่ายให้แก่ผู้ถือหุ้นด้วย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208011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35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หุ้นสามัญ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208012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35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หุ้นบุริมสิทธิ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208013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หุ้นปันผล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เงินปันผลที่จ่ายเป็นหุ้น</w:t>
            </w:r>
          </w:p>
        </w:tc>
      </w:tr>
      <w:tr w:rsidR="000108A0" w:rsidRPr="007A3DBC" w:rsidTr="000108A0">
        <w:trPr>
          <w:cantSplit/>
          <w:trHeight w:val="308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208019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01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นำส่งเป็นรายได้ของรัฐ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SFI]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เงินที่จัดสรรจากกำไรสุทธิเพื่อนำส่งเป็นรายได้ของแผ่นดินตามที่กฏหมายกำหนดไว้</w:t>
            </w:r>
          </w:p>
        </w:tc>
      </w:tr>
      <w:tr w:rsidR="000108A0" w:rsidRPr="007A3DBC" w:rsidTr="000108A0">
        <w:trPr>
          <w:cantSplit/>
          <w:trHeight w:val="308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208014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00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บำเหน็จกรรมการ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บำเหน็จกรรมการที่ที่ประชุมใหญ่ผู้ถือหุ้นมีมติให้จ่ายเพื่อทดแทนแก่กรรมการในการบริหารงาน</w:t>
            </w:r>
            <w:r w:rsidRPr="007A3DBC">
              <w:t xml:space="preserve"> </w:t>
            </w:r>
            <w:r w:rsidRPr="007A3DBC">
              <w:rPr>
                <w:cs/>
              </w:rPr>
              <w:t>นอกเหนือจากค่าตอบแทนกรรมการที่ได้ลงไว้ในค่าใช้จ่ายแล้ว</w:t>
            </w:r>
          </w:p>
        </w:tc>
      </w:tr>
      <w:tr w:rsidR="000108A0" w:rsidRPr="007A3DBC" w:rsidTr="000108A0">
        <w:trPr>
          <w:trHeight w:val="23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208015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01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เงินโอนไปสำนักงานใหญ่ในต่างประเทศ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กำไรของสาขาธนาคารพาณิชย์ต่างประเทศที่โอนไปให้สำนักงานใหญ่ในต่างประเทศ</w:t>
            </w:r>
          </w:p>
        </w:tc>
      </w:tr>
      <w:tr w:rsidR="000108A0" w:rsidRPr="007A3DBC" w:rsidTr="000108A0">
        <w:trPr>
          <w:trHeight w:val="10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208016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3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ภาษีการจำหน่ายเงินกำไรไปต่างประเทศ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ภาษีที่ถูกเรียกเก็บจากการจำหน่ายกำไรไปต่างประเทศตามประมวลรัษฎากร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208017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3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เงินกำไรที่จำหน่ายไปต่างประเทศ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เงินกำไรที่โอนไปต่างประเทศ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208018</w:t>
            </w:r>
          </w:p>
        </w:tc>
        <w:tc>
          <w:tcPr>
            <w:tcW w:w="3352" w:type="dxa"/>
            <w:gridSpan w:val="7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กำไรสุทธิคงเหลือหลังจากการจัดสรร</w:t>
            </w:r>
          </w:p>
        </w:tc>
        <w:tc>
          <w:tcPr>
            <w:tcW w:w="727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602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Ind w:w="57" w:type="dxa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5727"/>
        <w:gridCol w:w="5229"/>
      </w:tblGrid>
      <w:tr w:rsidR="000108A0" w:rsidRPr="007A3DBC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444047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02" w:name="_Toc52011033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Non-FX Arrangement Type</w:t>
            </w:r>
            <w:bookmarkEnd w:id="202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31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6804"/>
      </w:tblGrid>
      <w:tr w:rsidR="000108A0" w:rsidRPr="007A3DBC" w:rsidTr="00F73B80">
        <w:trPr>
          <w:trHeight w:val="320"/>
        </w:trPr>
        <w:tc>
          <w:tcPr>
            <w:tcW w:w="851" w:type="dxa"/>
            <w:shd w:val="clear" w:color="auto" w:fill="CCFFFF"/>
            <w:noWrap/>
            <w:vAlign w:val="center"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62" w:type="dxa"/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t>Value</w:t>
            </w:r>
          </w:p>
        </w:tc>
        <w:tc>
          <w:tcPr>
            <w:tcW w:w="6804" w:type="dxa"/>
            <w:shd w:val="clear" w:color="auto" w:fill="CCFFFF"/>
            <w:vAlign w:val="center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444047" w:rsidRPr="007A3DBC" w:rsidTr="005F0074">
        <w:trPr>
          <w:trHeight w:val="347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462001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pPr>
              <w:rPr>
                <w:cs/>
              </w:rPr>
            </w:pPr>
            <w:r w:rsidRPr="007A3DBC">
              <w:t>THB Loan for Investment in Thailand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</w:tcPr>
          <w:p w:rsidR="00444047" w:rsidRPr="007A3DBC" w:rsidRDefault="00444047" w:rsidP="00444047">
            <w:r w:rsidRPr="007A3DBC">
              <w:rPr>
                <w:cs/>
              </w:rPr>
              <w:t xml:space="preserve">การปล่อยสินเชื่อสกุลบาทเพื่อการลงทุนในประเทศไทย </w:t>
            </w:r>
          </w:p>
        </w:tc>
      </w:tr>
      <w:tr w:rsidR="00444047" w:rsidRPr="007A3DBC" w:rsidTr="005F0074">
        <w:trPr>
          <w:trHeight w:val="347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r w:rsidRPr="007A3DBC">
              <w:t>462003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pPr>
              <w:tabs>
                <w:tab w:val="left" w:pos="229"/>
              </w:tabs>
            </w:pPr>
            <w:r w:rsidRPr="007A3DBC">
              <w:t>THB Loan for Investment in Neighboring Countries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</w:tcPr>
          <w:p w:rsidR="00444047" w:rsidRPr="007A3DBC" w:rsidRDefault="00444047" w:rsidP="00444047">
            <w:r w:rsidRPr="007A3DBC">
              <w:rPr>
                <w:cs/>
              </w:rPr>
              <w:t xml:space="preserve">การปล่อยสินเชื่อสกุลบาทเพื่อการลงทุนที่เกี่ยวข้องกับโครงสร้างพื้นฐาน การบริการเพื่อสาธารณชน หรือโครงการอุตสาหกรรมในประเทศเพื่อนบ้าน </w:t>
            </w:r>
          </w:p>
        </w:tc>
      </w:tr>
      <w:tr w:rsidR="00444047" w:rsidRPr="007A3DBC" w:rsidTr="005F0074">
        <w:trPr>
          <w:trHeight w:val="352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r w:rsidRPr="007A3DBC">
              <w:t>462004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pPr>
              <w:tabs>
                <w:tab w:val="left" w:pos="229"/>
              </w:tabs>
            </w:pPr>
            <w:r w:rsidRPr="007A3DBC">
              <w:t>Overdraft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</w:tcPr>
          <w:p w:rsidR="00444047" w:rsidRPr="007A3DBC" w:rsidRDefault="00444047" w:rsidP="00444047">
            <w:pPr>
              <w:rPr>
                <w:cs/>
              </w:rPr>
            </w:pPr>
            <w:r w:rsidRPr="007A3DBC">
              <w:rPr>
                <w:cs/>
              </w:rPr>
              <w:t>เงิน</w:t>
            </w:r>
            <w:r w:rsidRPr="007A3DBC">
              <w:rPr>
                <w:rFonts w:hint="cs"/>
                <w:cs/>
              </w:rPr>
              <w:t>เบิก</w:t>
            </w:r>
            <w:r w:rsidRPr="007A3DBC">
              <w:rPr>
                <w:cs/>
              </w:rPr>
              <w:t>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และสินเชื่ออื่นที่มีลักษณะเหมือน </w:t>
            </w:r>
            <w:r w:rsidRPr="007A3DBC">
              <w:t>Overdraft</w:t>
            </w:r>
          </w:p>
        </w:tc>
      </w:tr>
      <w:tr w:rsidR="00444047" w:rsidRPr="007A3DBC" w:rsidTr="005F0074">
        <w:trPr>
          <w:trHeight w:val="216"/>
        </w:trPr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r w:rsidRPr="007A3DBC">
              <w:t>462005</w:t>
            </w:r>
          </w:p>
        </w:tc>
        <w:tc>
          <w:tcPr>
            <w:tcW w:w="66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pPr>
              <w:tabs>
                <w:tab w:val="left" w:pos="229"/>
              </w:tabs>
            </w:pPr>
            <w:r w:rsidRPr="007A3DBC">
              <w:t>Letter of Guarantee</w:t>
            </w:r>
          </w:p>
        </w:tc>
        <w:tc>
          <w:tcPr>
            <w:tcW w:w="680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444047" w:rsidRPr="007A3DBC" w:rsidRDefault="00444047" w:rsidP="00444047">
            <w:pPr>
              <w:rPr>
                <w:cs/>
              </w:rPr>
            </w:pPr>
            <w:r w:rsidRPr="007A3DBC">
              <w:rPr>
                <w:cs/>
              </w:rPr>
              <w:t xml:space="preserve">การรับค้ำประกันทุกประเภท เช่น </w:t>
            </w:r>
            <w:r w:rsidRPr="007A3DBC">
              <w:t>bid bond, performance bond</w:t>
            </w:r>
          </w:p>
        </w:tc>
      </w:tr>
      <w:tr w:rsidR="00444047" w:rsidRPr="007A3DBC" w:rsidTr="005F0074">
        <w:trPr>
          <w:trHeight w:val="216"/>
        </w:trPr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r w:rsidRPr="007A3DBC">
              <w:t>462006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pPr>
              <w:tabs>
                <w:tab w:val="left" w:pos="229"/>
              </w:tabs>
            </w:pPr>
            <w:r w:rsidRPr="007A3DBC">
              <w:t>Other THB transactions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444047" w:rsidRPr="007A3DBC" w:rsidRDefault="00444047" w:rsidP="00444047">
            <w:pPr>
              <w:rPr>
                <w:cs/>
              </w:rPr>
            </w:pPr>
            <w:r w:rsidRPr="007A3DBC">
              <w:rPr>
                <w:cs/>
              </w:rPr>
              <w:t xml:space="preserve">การทำธุรกรรมเงินบาทอื่นๆ เช่น ธุรกรรม </w:t>
            </w:r>
            <w:r w:rsidRPr="007A3DBC">
              <w:t xml:space="preserve">Securities Borrowing and Lending </w:t>
            </w:r>
            <w:r w:rsidRPr="007A3DBC">
              <w:rPr>
                <w:cs/>
              </w:rPr>
              <w:t xml:space="preserve">และ </w:t>
            </w:r>
            <w:r w:rsidRPr="007A3DBC">
              <w:t>Repurchase Agreement/Reverse Repurchase Agreement</w:t>
            </w:r>
          </w:p>
        </w:tc>
      </w:tr>
    </w:tbl>
    <w:p w:rsidR="000108A0" w:rsidRPr="007A3DBC" w:rsidRDefault="000108A0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24073" w:rsidRPr="007A3DBC" w:rsidRDefault="00524073" w:rsidP="000108A0"/>
    <w:p w:rsidR="005F0074" w:rsidRPr="007A3DBC" w:rsidRDefault="005F0074" w:rsidP="000108A0"/>
    <w:p w:rsidR="00747887" w:rsidRPr="007A3DBC" w:rsidRDefault="00747887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tbl>
      <w:tblPr>
        <w:tblW w:w="14442" w:type="dxa"/>
        <w:tblInd w:w="57" w:type="dxa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5727"/>
        <w:gridCol w:w="5229"/>
      </w:tblGrid>
      <w:tr w:rsidR="005F0074" w:rsidRPr="00293CC0" w:rsidTr="005F0074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074" w:rsidRPr="00293CC0" w:rsidRDefault="005F0074" w:rsidP="005F0074">
            <w:r w:rsidRPr="00293CC0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074" w:rsidRPr="00293CC0" w:rsidRDefault="005F0074" w:rsidP="005F0074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03" w:name="_Toc360803655"/>
            <w:bookmarkStart w:id="204" w:name="_Toc439748916"/>
            <w:bookmarkStart w:id="205" w:name="_Toc520110331"/>
            <w:r w:rsidRPr="00293CC0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Objective Type</w:t>
            </w:r>
            <w:bookmarkEnd w:id="203"/>
            <w:bookmarkEnd w:id="204"/>
            <w:bookmarkEnd w:id="205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074" w:rsidRPr="00293CC0" w:rsidRDefault="005F0074" w:rsidP="005F0074">
            <w:pPr>
              <w:rPr>
                <w:b/>
                <w:bCs/>
                <w:i/>
                <w:iCs/>
              </w:rPr>
            </w:pPr>
          </w:p>
        </w:tc>
      </w:tr>
    </w:tbl>
    <w:p w:rsidR="005F0074" w:rsidRPr="00293CC0" w:rsidRDefault="005F0074" w:rsidP="005F0074">
      <w:pPr>
        <w:pStyle w:val="Footer"/>
        <w:tabs>
          <w:tab w:val="clear" w:pos="4153"/>
          <w:tab w:val="clear" w:pos="8306"/>
        </w:tabs>
      </w:pPr>
    </w:p>
    <w:tbl>
      <w:tblPr>
        <w:tblW w:w="1431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6804"/>
      </w:tblGrid>
      <w:tr w:rsidR="005F0074" w:rsidRPr="00293CC0" w:rsidTr="005F0074">
        <w:trPr>
          <w:trHeight w:val="454"/>
        </w:trPr>
        <w:tc>
          <w:tcPr>
            <w:tcW w:w="851" w:type="dxa"/>
            <w:shd w:val="clear" w:color="auto" w:fill="CCFFFF"/>
            <w:noWrap/>
            <w:vAlign w:val="center"/>
          </w:tcPr>
          <w:p w:rsidR="005F0074" w:rsidRPr="00293CC0" w:rsidRDefault="005F0074" w:rsidP="005F0074">
            <w:pPr>
              <w:rPr>
                <w:b/>
                <w:bCs/>
              </w:rPr>
            </w:pPr>
            <w:r w:rsidRPr="00293CC0">
              <w:rPr>
                <w:b/>
                <w:bCs/>
              </w:rPr>
              <w:t>Code</w:t>
            </w:r>
          </w:p>
        </w:tc>
        <w:tc>
          <w:tcPr>
            <w:tcW w:w="6662" w:type="dxa"/>
            <w:shd w:val="clear" w:color="auto" w:fill="CCFFFF"/>
            <w:noWrap/>
            <w:vAlign w:val="center"/>
          </w:tcPr>
          <w:p w:rsidR="005F0074" w:rsidRPr="00293CC0" w:rsidRDefault="005F0074" w:rsidP="005F0074">
            <w:pPr>
              <w:jc w:val="center"/>
              <w:rPr>
                <w:b/>
                <w:bCs/>
              </w:rPr>
            </w:pPr>
            <w:r w:rsidRPr="00293CC0">
              <w:rPr>
                <w:b/>
                <w:bCs/>
              </w:rPr>
              <w:t>Value</w:t>
            </w:r>
          </w:p>
        </w:tc>
        <w:tc>
          <w:tcPr>
            <w:tcW w:w="6804" w:type="dxa"/>
            <w:shd w:val="clear" w:color="auto" w:fill="CCFFFF"/>
            <w:vAlign w:val="center"/>
          </w:tcPr>
          <w:p w:rsidR="005F0074" w:rsidRPr="00293CC0" w:rsidRDefault="005F0074" w:rsidP="005F0074">
            <w:pPr>
              <w:rPr>
                <w:b/>
                <w:bCs/>
              </w:rPr>
            </w:pPr>
            <w:r w:rsidRPr="00293CC0">
              <w:rPr>
                <w:b/>
                <w:bCs/>
              </w:rPr>
              <w:t>Description</w:t>
            </w:r>
          </w:p>
        </w:tc>
      </w:tr>
      <w:tr w:rsidR="005F0074" w:rsidRPr="00293CC0" w:rsidTr="005F0074">
        <w:trPr>
          <w:trHeight w:val="347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293CC0" w:rsidRDefault="005F0074" w:rsidP="005F0074">
            <w:r w:rsidRPr="00293CC0">
              <w:t>465001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293CC0" w:rsidRDefault="005F0074" w:rsidP="005F0074">
            <w:pPr>
              <w:rPr>
                <w:cs/>
              </w:rPr>
            </w:pPr>
            <w:r w:rsidRPr="00293CC0">
              <w:rPr>
                <w:cs/>
              </w:rPr>
              <w:t>เพื่อตนเอง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F0074" w:rsidRPr="00293CC0" w:rsidRDefault="005F0074" w:rsidP="005F0074">
            <w:r w:rsidRPr="00293CC0">
              <w:rPr>
                <w:cs/>
              </w:rPr>
              <w:t>การทำธุรกรรมเพื่อตนเอง</w:t>
            </w:r>
          </w:p>
        </w:tc>
      </w:tr>
      <w:tr w:rsidR="005F0074" w:rsidRPr="00293CC0" w:rsidTr="005F0074">
        <w:trPr>
          <w:trHeight w:val="352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293CC0" w:rsidRDefault="005F0074" w:rsidP="005F0074">
            <w:r w:rsidRPr="00293CC0">
              <w:t>465002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293CC0" w:rsidRDefault="005F0074" w:rsidP="005F0074">
            <w:pPr>
              <w:rPr>
                <w:cs/>
              </w:rPr>
            </w:pPr>
            <w:r w:rsidRPr="00293CC0">
              <w:rPr>
                <w:cs/>
              </w:rPr>
              <w:t>เพื่อธุรกิจในเครือ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F0074" w:rsidRPr="00293CC0" w:rsidRDefault="005F0074" w:rsidP="005F0074">
            <w:pPr>
              <w:rPr>
                <w:cs/>
              </w:rPr>
            </w:pPr>
            <w:r w:rsidRPr="00293CC0">
              <w:rPr>
                <w:cs/>
              </w:rPr>
              <w:t>การทำธุรกิจในเครือ</w:t>
            </w:r>
          </w:p>
        </w:tc>
      </w:tr>
      <w:tr w:rsidR="006466AE" w:rsidRPr="00293CC0" w:rsidTr="00007A18">
        <w:trPr>
          <w:trHeight w:val="216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6466AE" w:rsidRPr="00293CC0" w:rsidRDefault="006466AE" w:rsidP="00007A18">
            <w:r w:rsidRPr="00293CC0">
              <w:t>465003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466AE" w:rsidRPr="00293CC0" w:rsidRDefault="006466AE" w:rsidP="00007A18">
            <w:r w:rsidRPr="00293CC0">
              <w:rPr>
                <w:cs/>
              </w:rPr>
              <w:t>เพื่อลูกค้า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466AE" w:rsidRPr="00293CC0" w:rsidRDefault="006466AE" w:rsidP="00007A18">
            <w:pPr>
              <w:rPr>
                <w:cs/>
              </w:rPr>
            </w:pPr>
            <w:r w:rsidRPr="00293CC0">
              <w:rPr>
                <w:cs/>
              </w:rPr>
              <w:t>การทำธุรกรรมเพื่อลูกค้า</w:t>
            </w:r>
          </w:p>
        </w:tc>
      </w:tr>
      <w:tr w:rsidR="005F0074" w:rsidRPr="007A3DBC" w:rsidTr="005F0074">
        <w:trPr>
          <w:trHeight w:val="216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293CC0" w:rsidRDefault="005F0074" w:rsidP="006466AE">
            <w:pPr>
              <w:rPr>
                <w:color w:val="0000FF"/>
              </w:rPr>
            </w:pPr>
            <w:r w:rsidRPr="00293CC0">
              <w:rPr>
                <w:color w:val="0000FF"/>
              </w:rPr>
              <w:t>46500</w:t>
            </w:r>
            <w:r w:rsidR="006466AE" w:rsidRPr="00293CC0">
              <w:rPr>
                <w:color w:val="0000FF"/>
              </w:rPr>
              <w:t>4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293CC0" w:rsidRDefault="005F0074" w:rsidP="006466AE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เพื่อ</w:t>
            </w:r>
            <w:r w:rsidR="006466AE" w:rsidRPr="00293CC0">
              <w:rPr>
                <w:rFonts w:hint="cs"/>
                <w:color w:val="0000FF"/>
                <w:cs/>
              </w:rPr>
              <w:t>ศูนย์บริหารเงิน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F0074" w:rsidRPr="00293CC0" w:rsidRDefault="005F0074" w:rsidP="006466AE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>การทำธุรกรรม</w:t>
            </w:r>
            <w:r w:rsidR="006466AE" w:rsidRPr="00293CC0">
              <w:rPr>
                <w:rFonts w:hint="cs"/>
                <w:color w:val="0000FF"/>
                <w:cs/>
              </w:rPr>
              <w:t>เพื่อศูนย์บริหารเงิน</w:t>
            </w:r>
          </w:p>
        </w:tc>
      </w:tr>
    </w:tbl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tbl>
      <w:tblPr>
        <w:tblW w:w="14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8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1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06" w:name="_Toc21523936"/>
            <w:bookmarkStart w:id="207" w:name="_Toc24945627"/>
            <w:bookmarkStart w:id="208" w:name="_Toc52011033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Operation Progress</w:t>
            </w:r>
            <w:bookmarkEnd w:id="206"/>
            <w:bookmarkEnd w:id="207"/>
            <w:bookmarkEnd w:id="208"/>
          </w:p>
        </w:tc>
      </w:tr>
    </w:tbl>
    <w:p w:rsidR="000108A0" w:rsidRPr="007A3DBC" w:rsidRDefault="000108A0" w:rsidP="000108A0"/>
    <w:tbl>
      <w:tblPr>
        <w:tblW w:w="1446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45"/>
        <w:gridCol w:w="488"/>
        <w:gridCol w:w="488"/>
        <w:gridCol w:w="488"/>
        <w:gridCol w:w="4431"/>
        <w:gridCol w:w="6817"/>
      </w:tblGrid>
      <w:tr w:rsidR="000108A0" w:rsidRPr="007A3DBC" w:rsidTr="000108A0">
        <w:trPr>
          <w:tblHeader/>
        </w:trPr>
        <w:tc>
          <w:tcPr>
            <w:tcW w:w="910" w:type="dxa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2309" w:type="dxa"/>
            <w:gridSpan w:val="4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4431" w:type="dxa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17" w:type="dxa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10" w:type="dxa"/>
            <w:tcBorders>
              <w:top w:val="single" w:sz="8" w:space="0" w:color="C0C0C0"/>
            </w:tcBorders>
            <w:noWrap/>
          </w:tcPr>
          <w:p w:rsidR="000108A0" w:rsidRPr="007A3DBC" w:rsidRDefault="000108A0" w:rsidP="000108A0">
            <w:r w:rsidRPr="007A3DBC">
              <w:t>216001</w:t>
            </w:r>
          </w:p>
        </w:tc>
        <w:tc>
          <w:tcPr>
            <w:tcW w:w="2309" w:type="dxa"/>
            <w:gridSpan w:val="4"/>
            <w:tcBorders>
              <w:top w:val="single" w:sz="8" w:space="0" w:color="C0C0C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ยังไม่ต้องดำเนินการ</w:t>
            </w:r>
          </w:p>
          <w:p w:rsidR="000108A0" w:rsidRPr="007A3DBC" w:rsidRDefault="000108A0" w:rsidP="000108A0"/>
        </w:tc>
        <w:tc>
          <w:tcPr>
            <w:tcW w:w="4431" w:type="dxa"/>
            <w:tcBorders>
              <w:top w:val="single" w:sz="8" w:space="0" w:color="C0C0C0"/>
            </w:tcBorders>
            <w:noWrap/>
          </w:tcPr>
          <w:p w:rsidR="000108A0" w:rsidRPr="007A3DBC" w:rsidRDefault="000108A0" w:rsidP="000108A0"/>
        </w:tc>
        <w:tc>
          <w:tcPr>
            <w:tcW w:w="6817" w:type="dxa"/>
            <w:tcBorders>
              <w:top w:val="single" w:sz="8" w:space="0" w:color="C0C0C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 ยังไม่ได้โอนลูกหนี้ไปสู่หน่วยงานที่ดำเนินการเร่งรัดเพื่อให้ลูกหนี้ชำระหนี้และแก้ไขปัญหาลูกหนี้ เนื่องจากเป็นหนี้ดี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216025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ยังไม่ได้ติดตามทวงถาม</w:t>
            </w:r>
          </w:p>
          <w:p w:rsidR="000108A0" w:rsidRPr="007A3DBC" w:rsidRDefault="000108A0" w:rsidP="000108A0"/>
        </w:tc>
        <w:tc>
          <w:tcPr>
            <w:tcW w:w="6817" w:type="dxa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สินเชื่อด้อยคุณภาพของลูกหนี้สถาบันการเงินที่ยังไม่ได้เรียกลูกหนี้มาเจรจา/ติดตามทวงถาม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216002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อยู่ระหว่างเจรจาให้ชำระหนี้</w:t>
            </w:r>
            <w:r w:rsidRPr="007A3DBC">
              <w:t xml:space="preserve"> / </w:t>
            </w:r>
            <w:r w:rsidRPr="007A3DBC">
              <w:rPr>
                <w:cs/>
              </w:rPr>
              <w:t>เตรียมเข้าสู่การดำเนินการทางศาล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 ได้โอนลูกหนี้ไปสู่หน่วยงานที่ดำเนินการเร่งรัดเพื่อให้ลูกหนี้มาชำระหนี้ แต่การเจรจายังไม่เรียบร้อย หรือยังมิได้ฟ้องคดี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216003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้</w:t>
            </w:r>
          </w:p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มอบหมายให้ทนายบอกกล่าว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216004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ยื่นหนังสือทวงถามหนี้</w:t>
            </w:r>
            <w:r w:rsidRPr="007A3DBC">
              <w:t xml:space="preserve"> (Notice)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216005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อยู่ระหว่างการเจรจาปรับปรุงโครงสร้างหนี้</w:t>
            </w:r>
          </w:p>
          <w:p w:rsidR="000108A0" w:rsidRPr="007A3DBC" w:rsidRDefault="000108A0" w:rsidP="000108A0"/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216006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เจรจาเรียบร้อยแล้ว</w:t>
            </w:r>
            <w:r w:rsidRPr="007A3DBC">
              <w:t xml:space="preserve"> </w:t>
            </w:r>
            <w:r w:rsidRPr="007A3DBC">
              <w:rPr>
                <w:cs/>
              </w:rPr>
              <w:t>ลูกหนี้อยู่ระหว่างผ่อนชำระ</w:t>
            </w:r>
          </w:p>
          <w:p w:rsidR="000108A0" w:rsidRPr="007A3DBC" w:rsidRDefault="000108A0" w:rsidP="000108A0"/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 ได้เจรจาสำเร็จ และลูกหนี้ได้ผ่อนชำระหนี้ตามข้อตกลง หรือติดตามทวงถามแล้วลูกหนี้ได้มาชำระ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216007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อยู่ระหว่างการดำเนินการทางศาล คดี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216008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ยื่นฟ้องคดีแพ่ง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 ได้ยื่นฟ้องในคดีแพ่ง ต่อศาลชั้นต้น/ศาลอุทธรณ์/ศาลฎีกา จนถึงก่อนศาลมีคำพิพากษา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216009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407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ศาลชั้นต้น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216010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407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ศาลอุทธรณ์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216011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407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ศาลฎีกา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216012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ยื่นคำร้องขอฟื้นฟูกิจการ</w:t>
            </w:r>
            <w:r w:rsidRPr="007A3DBC">
              <w:t xml:space="preserve"> / </w:t>
            </w:r>
            <w:r w:rsidRPr="007A3DBC">
              <w:rPr>
                <w:cs/>
              </w:rPr>
              <w:t>ยื่นขอรับชำระหนี้ในการฟื้นฟูกิจการในศาลล้มละลาย</w:t>
            </w:r>
          </w:p>
        </w:tc>
        <w:tc>
          <w:tcPr>
            <w:tcW w:w="6817" w:type="dxa"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 ได้ยื่นคำร้องขอฟื้นฟูกิจการ หรือได้ยื่นขอรับชำระหนี้ในการฟื้นฟูกิจ</w:t>
            </w:r>
            <w:r w:rsidRPr="007A3DBC">
              <w:rPr>
                <w:spacing w:val="-4"/>
                <w:cs/>
              </w:rPr>
              <w:t>การในศาลล้มละลาย จนกระทั่งก่อนศาลมีคำสั่งเห็นชอบหรือไม่เห็นชอบแผนฟื้นฟูกิจการ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216013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ยื่นฟ้อง </w:t>
            </w:r>
            <w:r w:rsidRPr="007A3DBC">
              <w:t xml:space="preserve">/ </w:t>
            </w:r>
            <w:r w:rsidRPr="007A3DBC">
              <w:rPr>
                <w:cs/>
              </w:rPr>
              <w:t>ยื่นขอรับชำระหนี้ในคดีล้มละลาย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 ได้ยื่นฟ้องหรือได้ยื่นขอรับชำระหนี้ในคดีล้มละลาย จนกระทั่งก่อนศาลมีคำพิพากษาหรือคำสั่งให้ล้มละลาย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216014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ศาลมีคำพิพากษา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ศาลมีคำสั่งพิพากษาแล้ว เฉพาะที่เกิดขึ้นในงวดที่รายงาน หากงวดต่อไปยังไม่เข้ากระบวนการบังคับคดี ให้รายงานด้วยรหัส 216026 และหากอยู่ระหว่างการบังคับคดีแล้ว ให้รายงานด้วยรหัส 216028 - 216031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216015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5407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คดีแพ่ง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216016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4919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ศาลชั้นต้น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216017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1248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พิพากษาตามยอม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lastRenderedPageBreak/>
              <w:t>216018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431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t> 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216019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4919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ศาลอุทธรณ์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216020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4919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ศาลฎีกา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216021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5407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คดีฟื้นฟูกิจการในศาลล้มละลาย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216022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919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เห็นชอบแผน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t> 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216023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4431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17" w:type="dxa"/>
            <w:noWrap/>
          </w:tcPr>
          <w:p w:rsidR="000108A0" w:rsidRPr="007A3DBC" w:rsidRDefault="000108A0" w:rsidP="00E405BA">
            <w:pPr>
              <w:pStyle w:val="TOC1"/>
            </w:pPr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216024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5407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คดีล้มละลาย</w:t>
            </w:r>
          </w:p>
        </w:tc>
        <w:tc>
          <w:tcPr>
            <w:tcW w:w="6817" w:type="dxa"/>
            <w:noWrap/>
          </w:tcPr>
          <w:p w:rsidR="000108A0" w:rsidRPr="007A3DBC" w:rsidRDefault="000108A0" w:rsidP="00E405BA">
            <w:pPr>
              <w:pStyle w:val="TOC1"/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216026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ศาลพิพากษาแล้ว</w:t>
            </w:r>
            <w:r w:rsidRPr="007A3DBC">
              <w:t xml:space="preserve"> </w:t>
            </w:r>
            <w:r w:rsidRPr="007A3DBC">
              <w:rPr>
                <w:cs/>
              </w:rPr>
              <w:t>แต่ยังไม่ได้บังคับคดี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cs/>
              </w:rPr>
              <w:t>ศาลมีคำพิพากษาแล้ว แต่ยังไม่ได้เข้าสู่กระบวนการบังคับคดี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216027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ศาลพิพากษาแล้ว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และอยู่ระหว่างบังคับคดี </w:t>
            </w:r>
            <w:r w:rsidRPr="007A3DBC">
              <w:t xml:space="preserve">/ </w:t>
            </w:r>
            <w:r w:rsidRPr="007A3DBC">
              <w:rPr>
                <w:cs/>
              </w:rPr>
              <w:t>การขายทรัพย์สินของเจ้าพนักงานพิทักษ์ทรัพย์</w:t>
            </w:r>
          </w:p>
        </w:tc>
        <w:tc>
          <w:tcPr>
            <w:tcW w:w="6817" w:type="dxa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ศาลพิพากษาแล้ว และอยู่ระหว่างการบังคับคดีของเจ้าพนักงานบังคับคดีในคดีแพ่ง /หลังศาลมีคำพิพากษาหรือคำสั่งให้ลูกหนี้ล้มละลาย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216028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อยู่ระหว่างการปฏิบัติตามคำพิพากษา / แผนฟื้นฟูกิจการ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216029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อยู่ระหว่างบังคับคดีแต่ยังไม่มีการยึดทรัพย์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216030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ยึดทรัพย์แล้วอยู่ระหว่างรอการขายทอดตลาด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216031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ขายทอดตลาดแล้วอยู่ระหว่างรอชำระหนี้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216032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มีการประนอมหนี้หรือมีข้อตกลงในการแปลงหนี้ใหม่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มีการประนีประนอมยอมความ หรือมีการปรับปรุงโครงสร้างหนี้ตามหลักเกณฑ์ที่ธนาคารแห่งประเทศไทยกำหนด ภายหลังที่ศาลมีคำพิพากษาแล้ว  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216033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ดำเนินการเสร็จสิ้น</w:t>
            </w:r>
            <w:r w:rsidRPr="007A3DBC">
              <w:t xml:space="preserve"> </w:t>
            </w:r>
            <w:r w:rsidRPr="007A3DBC">
              <w:rPr>
                <w:cs/>
              </w:rPr>
              <w:t>รอตัดหนี้สูญ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สิทธิเรียกร้องที่สถาบันการเงิน ได้ปฏิบัติโดยสมควรเพื่อให้ได้รับชำระหนี้แล้ว แต่ไม่มีทางที่จะได้รับชำระหนี้ ซึ่งสถาบันการเงิน ยังไม่ตัดออกจากบัญชีเป็นหนี้สูญ เนื่องจากต้องรออนุมัติการตัดหนี้สูญก่อน หรืออยู่ระหว่างรอตัดบัญชี ในวันสิ้นงวดการบัญชีตามประมวลรัษฎากร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09" w:name="_Toc21523935"/>
            <w:bookmarkStart w:id="210" w:name="_Toc24945628"/>
            <w:bookmarkStart w:id="211" w:name="_Toc52011033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Operation Progress Term Range</w:t>
            </w:r>
            <w:bookmarkEnd w:id="209"/>
            <w:bookmarkEnd w:id="210"/>
            <w:bookmarkEnd w:id="211"/>
          </w:p>
        </w:tc>
      </w:tr>
    </w:tbl>
    <w:p w:rsidR="000108A0" w:rsidRPr="007A3DBC" w:rsidRDefault="000108A0" w:rsidP="000108A0"/>
    <w:tbl>
      <w:tblPr>
        <w:tblW w:w="14211" w:type="dxa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"/>
        <w:gridCol w:w="3875"/>
        <w:gridCol w:w="493"/>
        <w:gridCol w:w="1985"/>
        <w:gridCol w:w="6959"/>
      </w:tblGrid>
      <w:tr w:rsidR="000108A0" w:rsidRPr="007A3DBC" w:rsidTr="000108A0"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353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5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217002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217003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เกินกว่า </w:t>
            </w:r>
            <w:r w:rsidRPr="007A3DBC">
              <w:t>1 - 3</w:t>
            </w:r>
            <w:r w:rsidRPr="007A3DBC">
              <w:rPr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217004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เกินกว่า </w:t>
            </w:r>
            <w:r w:rsidRPr="007A3DBC">
              <w:t>3 - 6</w:t>
            </w:r>
            <w:r w:rsidRPr="007A3DBC">
              <w:rPr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217005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เกินกว่า </w:t>
            </w:r>
            <w:r w:rsidRPr="007A3DBC">
              <w:t>6 -12</w:t>
            </w:r>
            <w:r w:rsidRPr="007A3DBC">
              <w:rPr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217007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 </w:t>
            </w:r>
            <w:r w:rsidRPr="007A3DBC">
              <w:t>- 2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217008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เกินกว่า </w:t>
            </w:r>
            <w:r w:rsidRPr="007A3DBC">
              <w:t>2</w:t>
            </w:r>
            <w:r w:rsidRPr="007A3DBC">
              <w:rPr>
                <w:cs/>
              </w:rPr>
              <w:t xml:space="preserve"> ปี </w:t>
            </w:r>
            <w:r w:rsidRPr="007A3DBC">
              <w:t>- 3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217009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เกินกว่า </w:t>
            </w:r>
            <w:r w:rsidRPr="007A3DBC">
              <w:t>3</w:t>
            </w:r>
            <w:r w:rsidRPr="007A3DBC">
              <w:rPr>
                <w:cs/>
              </w:rPr>
              <w:t xml:space="preserve"> ปีขึ้นไป</w:t>
            </w:r>
          </w:p>
        </w:tc>
        <w:tc>
          <w:tcPr>
            <w:tcW w:w="49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6"/>
      </w:tblGrid>
      <w:tr w:rsidR="000108A0" w:rsidRPr="007A3DBC" w:rsidTr="000108A0">
        <w:trPr>
          <w:cantSplit/>
          <w:trHeight w:val="3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12" w:name="_Toc194807135"/>
            <w:bookmarkStart w:id="213" w:name="_Toc52011033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Operational Risk Item</w:t>
            </w:r>
            <w:bookmarkEnd w:id="212"/>
            <w:bookmarkEnd w:id="213"/>
          </w:p>
        </w:tc>
      </w:tr>
    </w:tbl>
    <w:p w:rsidR="000108A0" w:rsidRPr="007A3DBC" w:rsidRDefault="000108A0" w:rsidP="000108A0"/>
    <w:tbl>
      <w:tblPr>
        <w:tblW w:w="14471" w:type="dxa"/>
        <w:tblInd w:w="-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89"/>
        <w:gridCol w:w="376"/>
        <w:gridCol w:w="3022"/>
        <w:gridCol w:w="797"/>
        <w:gridCol w:w="365"/>
        <w:gridCol w:w="365"/>
        <w:gridCol w:w="365"/>
        <w:gridCol w:w="365"/>
        <w:gridCol w:w="365"/>
        <w:gridCol w:w="560"/>
        <w:gridCol w:w="6492"/>
      </w:tblGrid>
      <w:tr w:rsidR="000108A0" w:rsidRPr="007A3DBC" w:rsidTr="000108A0">
        <w:trPr>
          <w:trHeight w:val="135"/>
        </w:trPr>
        <w:tc>
          <w:tcPr>
            <w:tcW w:w="910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388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 Value</w:t>
            </w:r>
          </w:p>
        </w:tc>
        <w:tc>
          <w:tcPr>
            <w:tcW w:w="797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 xml:space="preserve">ค่าคงที่ </w:t>
            </w:r>
            <w:r w:rsidRPr="007A3DBC">
              <w:t>ß</w:t>
            </w:r>
          </w:p>
        </w:tc>
        <w:tc>
          <w:tcPr>
            <w:tcW w:w="365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t>BIA</w:t>
            </w:r>
          </w:p>
        </w:tc>
        <w:tc>
          <w:tcPr>
            <w:tcW w:w="146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ASA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t>SA-OR</w:t>
            </w:r>
          </w:p>
        </w:tc>
        <w:tc>
          <w:tcPr>
            <w:tcW w:w="6492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 xml:space="preserve"> Description</w:t>
            </w:r>
          </w:p>
        </w:tc>
      </w:tr>
      <w:tr w:rsidR="000108A0" w:rsidRPr="007A3DBC" w:rsidTr="000108A0">
        <w:trPr>
          <w:trHeight w:val="135"/>
        </w:trPr>
        <w:tc>
          <w:tcPr>
            <w:tcW w:w="910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/>
        </w:tc>
        <w:tc>
          <w:tcPr>
            <w:tcW w:w="3887" w:type="dxa"/>
            <w:gridSpan w:val="3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4</w:t>
            </w:r>
          </w:p>
        </w:tc>
        <w:tc>
          <w:tcPr>
            <w:tcW w:w="560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6492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451001</w:t>
            </w:r>
          </w:p>
        </w:tc>
        <w:tc>
          <w:tcPr>
            <w:tcW w:w="38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รายได้จากการดำเนินงาน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15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6492" w:type="dxa"/>
            <w:tcBorders>
              <w:top w:val="dotted" w:sz="4" w:space="0" w:color="auto"/>
              <w:lef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รายได้ดอกเบี้ยสุทธิและรายได้ที่ไม่ใช่ดอกเบี้ยสุทธิของ</w:t>
            </w:r>
            <w:r w:rsidRPr="007A3DBC">
              <w:t xml:space="preserve"> </w:t>
            </w:r>
            <w:r w:rsidRPr="007A3DBC">
              <w:rPr>
                <w:cs/>
              </w:rPr>
              <w:t>สง. ตามหลักเกณฑ์ที่ ธปท. กำหนด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451002</w:t>
            </w:r>
          </w:p>
        </w:tc>
        <w:tc>
          <w:tcPr>
            <w:tcW w:w="38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รายได้จากการดำเนินงาน หรือยอดคงค้าง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451003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9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ผลรวม </w:t>
            </w:r>
            <w:r w:rsidRPr="007A3DBC">
              <w:t xml:space="preserve">Retail </w:t>
            </w:r>
            <w:r w:rsidRPr="007A3DBC">
              <w:rPr>
                <w:cs/>
              </w:rPr>
              <w:t xml:space="preserve">และ </w:t>
            </w:r>
            <w:r w:rsidRPr="007A3DBC">
              <w:t>Commercial Banking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15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 xml:space="preserve">  x</w:t>
            </w:r>
            <w:r w:rsidRPr="007A3DBC">
              <w:rPr>
                <w:vertAlign w:val="superscript"/>
              </w:rPr>
              <w:t>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 xml:space="preserve">  x</w:t>
            </w:r>
            <w:r w:rsidRPr="007A3DBC">
              <w:rPr>
                <w:vertAlign w:val="superscript"/>
              </w:rPr>
              <w:t>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ผลรวมของยอดคงค้างของ สง. ที่จัดอยู่ในสายธุรกิจ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Commercial Banking 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451004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Retail Banking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12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 xml:space="preserve">  x</w:t>
            </w:r>
            <w:r w:rsidRPr="007A3DBC">
              <w:rPr>
                <w:vertAlign w:val="superscript"/>
              </w:rPr>
              <w:t xml:space="preserve"> 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 xml:space="preserve">  x</w:t>
            </w:r>
            <w:r w:rsidRPr="007A3DBC">
              <w:rPr>
                <w:vertAlign w:val="superscript"/>
              </w:rPr>
              <w:t xml:space="preserve"> *</w:t>
            </w: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 (กรณีที่ สง. เลือกวิธี </w:t>
            </w:r>
            <w:r w:rsidRPr="007A3DBC">
              <w:t xml:space="preserve">SA-OR) </w:t>
            </w:r>
            <w:r w:rsidRPr="007A3DBC">
              <w:rPr>
                <w:cs/>
              </w:rPr>
              <w:t xml:space="preserve">หรือยอดคงค้าง (กรณีที่ สง. เลือกวิธี </w:t>
            </w:r>
            <w:r w:rsidRPr="007A3DBC">
              <w:t xml:space="preserve">ASA) </w:t>
            </w:r>
            <w:r w:rsidRPr="007A3DBC">
              <w:rPr>
                <w:cs/>
              </w:rPr>
              <w:t xml:space="preserve">ของสถาบันการเงินที่จัดอยู่ในสายธุรกิจ </w:t>
            </w:r>
            <w:r w:rsidRPr="007A3DBC">
              <w:t>Retail Banking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451005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Commercial Banking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15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 xml:space="preserve">  x</w:t>
            </w:r>
            <w:r w:rsidRPr="007A3DBC">
              <w:rPr>
                <w:vertAlign w:val="superscript"/>
              </w:rPr>
              <w:t>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 xml:space="preserve">  x</w:t>
            </w:r>
            <w:r w:rsidRPr="007A3DBC">
              <w:rPr>
                <w:vertAlign w:val="superscript"/>
              </w:rPr>
              <w:t>*</w:t>
            </w: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 (กรณีที่ สง. เลือกวิธี </w:t>
            </w:r>
            <w:r w:rsidRPr="007A3DBC">
              <w:t xml:space="preserve">SA-OR) </w:t>
            </w:r>
            <w:r w:rsidRPr="007A3DBC">
              <w:rPr>
                <w:cs/>
              </w:rPr>
              <w:t xml:space="preserve">หรือยอดคงค้าง (กรณีที่ สง. เลือกวิธี </w:t>
            </w:r>
            <w:r w:rsidRPr="007A3DBC">
              <w:t xml:space="preserve">ASA) </w:t>
            </w:r>
            <w:r w:rsidRPr="007A3DBC">
              <w:rPr>
                <w:cs/>
              </w:rPr>
              <w:t xml:space="preserve">ของสถาบันการเงินที่จัดอยู่ในสายธุรกิจ </w:t>
            </w:r>
            <w:r w:rsidRPr="007A3DBC">
              <w:t>Commercial Banking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451006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9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ผลรวมของ </w:t>
            </w:r>
            <w:r w:rsidRPr="007A3DBC">
              <w:t xml:space="preserve">6 </w:t>
            </w:r>
            <w:r w:rsidRPr="007A3DBC">
              <w:rPr>
                <w:cs/>
              </w:rPr>
              <w:t>สายธุรกิจ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18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ผลรวมของรายได้จากการดำเนินงานของ สง. ที่จัดอยู่ในสายธุรกิจ </w:t>
            </w:r>
            <w:r w:rsidRPr="007A3DBC">
              <w:t xml:space="preserve">Corporate Finance, Trading and Sales, Payment and Settlement, Agency Services, Asset Management </w:t>
            </w:r>
            <w:r w:rsidRPr="007A3DBC">
              <w:rPr>
                <w:cs/>
              </w:rPr>
              <w:t xml:space="preserve">และ </w:t>
            </w:r>
            <w:r w:rsidRPr="007A3DBC">
              <w:t>Retail Brokerage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451007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Corporate Finance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18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7A3DBC">
              <w:t>Corporate Finance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451008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Trading and Sales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18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7A3DBC">
              <w:t>Trading and Sales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451009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Payment and Settlement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18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7A3DBC">
              <w:t>Payment and Settlement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451010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Agency Services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15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7A3DBC">
              <w:t>Agency Services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451011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Asset Management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12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7A3DBC">
              <w:t>Asset Management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451012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Retail Brokerage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12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7A3DBC">
              <w:t>Retail Brokerage</w:t>
            </w:r>
          </w:p>
        </w:tc>
      </w:tr>
    </w:tbl>
    <w:p w:rsidR="000108A0" w:rsidRPr="007A3DBC" w:rsidRDefault="000108A0" w:rsidP="000108A0">
      <w:pPr>
        <w:spacing w:before="120"/>
      </w:pPr>
      <w:r w:rsidRPr="007A3DBC">
        <w:rPr>
          <w:cs/>
        </w:rPr>
        <w:t>หมายเหตุ</w:t>
      </w:r>
      <w:r w:rsidRPr="007A3DBC">
        <w:rPr>
          <w:vertAlign w:val="superscript"/>
        </w:rPr>
        <w:t xml:space="preserve">   </w:t>
      </w:r>
    </w:p>
    <w:p w:rsidR="000108A0" w:rsidRPr="007A3DBC" w:rsidRDefault="000108A0" w:rsidP="000108A0">
      <w:pPr>
        <w:spacing w:before="120"/>
        <w:rPr>
          <w:vertAlign w:val="superscript"/>
          <w:cs/>
        </w:rPr>
      </w:pPr>
      <w:r w:rsidRPr="007A3DBC">
        <w:t>X</w:t>
      </w:r>
      <w:r w:rsidRPr="007A3DBC">
        <w:rPr>
          <w:vertAlign w:val="superscript"/>
        </w:rPr>
        <w:t xml:space="preserve">   </w:t>
      </w:r>
      <w:r w:rsidRPr="007A3DBC">
        <w:rPr>
          <w:cs/>
        </w:rPr>
        <w:t xml:space="preserve">หมายถึง รายได้จากการดำเนินงาน (ผลรวมของรายได้ดอกเบี้ยสุทธิและรายได้ที่ไม่ใช่ดอกเบี้ยสุทธิของ สง. ตามหลักเกณฑ์ที่ ธปท. กำหนด)  </w:t>
      </w:r>
    </w:p>
    <w:p w:rsidR="000108A0" w:rsidRPr="007A3DBC" w:rsidRDefault="000108A0" w:rsidP="000108A0">
      <w:pPr>
        <w:spacing w:before="120"/>
      </w:pPr>
      <w:r w:rsidRPr="007A3DBC">
        <w:t>X</w:t>
      </w:r>
      <w:r w:rsidRPr="007A3DBC">
        <w:rPr>
          <w:vertAlign w:val="superscript"/>
        </w:rPr>
        <w:t>*</w:t>
      </w:r>
      <w:r w:rsidRPr="007A3DBC">
        <w:rPr>
          <w:cs/>
        </w:rPr>
        <w:t xml:space="preserve"> หมายถึง 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 ยกเว้น</w:t>
      </w:r>
      <w:r w:rsidRPr="007A3DBC">
        <w:rPr>
          <w:cs/>
        </w:rPr>
        <w:br/>
        <w:t xml:space="preserve">                กรณียอดคงค้างที่ถูกจัดชั้นต่ำกว่ามาตรฐาน สงสัย สงสัยจะสูญ และสูญที่ได้มีการกันสำรองไว้</w:t>
      </w:r>
      <w:r w:rsidRPr="007A3DBC">
        <w:rPr>
          <w:u w:val="single"/>
          <w:cs/>
        </w:rPr>
        <w:t>เต็มจำนวน</w:t>
      </w:r>
      <w:r w:rsidRPr="007A3DBC">
        <w:rPr>
          <w:cs/>
        </w:rPr>
        <w:t>แล้ว ให้นำเงินสำรองที่กันไว้ดังกล่าวมาหักออกได้</w:t>
      </w:r>
    </w:p>
    <w:p w:rsidR="000108A0" w:rsidRPr="007A3DBC" w:rsidRDefault="000108A0" w:rsidP="000108A0">
      <w:pPr>
        <w:sectPr w:rsidR="000108A0" w:rsidRPr="007A3DBC" w:rsidSect="000108A0">
          <w:footnotePr>
            <w:numRestart w:val="eachPage"/>
          </w:footnotePr>
          <w:pgSz w:w="16834" w:h="11909" w:orient="landscape" w:code="9"/>
          <w:pgMar w:top="1497" w:right="1440" w:bottom="1741" w:left="1355" w:header="720" w:footer="289" w:gutter="0"/>
          <w:cols w:space="708"/>
          <w:docGrid w:linePitch="435"/>
        </w:sectPr>
      </w:pP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b w:val="0"/>
                <w:bCs w:val="0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214" w:name="_Toc194807136"/>
            <w:bookmarkStart w:id="215" w:name="_Toc52011033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Operational Risk Method</w:t>
            </w:r>
            <w:bookmarkEnd w:id="214"/>
            <w:bookmarkEnd w:id="215"/>
          </w:p>
        </w:tc>
      </w:tr>
    </w:tbl>
    <w:p w:rsidR="000108A0" w:rsidRPr="007A3DBC" w:rsidRDefault="000108A0" w:rsidP="000108A0"/>
    <w:tbl>
      <w:tblPr>
        <w:tblW w:w="144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907"/>
        <w:gridCol w:w="498"/>
        <w:gridCol w:w="6109"/>
        <w:gridCol w:w="6875"/>
        <w:gridCol w:w="12"/>
      </w:tblGrid>
      <w:tr w:rsidR="000108A0" w:rsidRPr="007A3DBC" w:rsidTr="000108A0">
        <w:trPr>
          <w:gridAfter w:val="1"/>
          <w:wAfter w:w="12" w:type="dxa"/>
          <w:tblHeader/>
        </w:trPr>
        <w:tc>
          <w:tcPr>
            <w:tcW w:w="916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07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7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452001</w:t>
            </w:r>
          </w:p>
        </w:tc>
        <w:tc>
          <w:tcPr>
            <w:tcW w:w="66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Basic Indicator Approach (BIA)</w:t>
            </w:r>
          </w:p>
        </w:tc>
        <w:tc>
          <w:tcPr>
            <w:tcW w:w="6887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pPr>
              <w:ind w:left="90"/>
              <w:rPr>
                <w:cs/>
              </w:rPr>
            </w:pPr>
            <w:r w:rsidRPr="007A3DBC">
              <w:rPr>
                <w:cs/>
              </w:rPr>
              <w:t>วิธีการคำนวณเงินกองทุนขั้นต่ำสำหรับความเสี่ยงด้านปฏิบัติการ โดยคำนวณจากค่าเฉลี่ยของเงินกองทุนย้อนหลัง 3 ปี เฉพาะที่มีค่าบวก เงินกองทุนในแต่ละปีได้จากรายได้จากการดำเนินงาน (</w:t>
            </w:r>
            <w:r w:rsidRPr="007A3DBC">
              <w:t>Gross Income : GI</w:t>
            </w:r>
            <w:r w:rsidRPr="007A3DBC">
              <w:rPr>
                <w:cs/>
              </w:rPr>
              <w:t xml:space="preserve">) ของ สง. ทั้งหมด คูณกับค่าคงที่ </w:t>
            </w:r>
            <w:r w:rsidRPr="007A3DBC">
              <w:t xml:space="preserve">15% </w:t>
            </w:r>
            <w:r w:rsidRPr="007A3DBC">
              <w:rPr>
                <w:cs/>
              </w:rPr>
              <w:t xml:space="preserve">(กรณี </w:t>
            </w:r>
            <w:r w:rsidRPr="007A3DBC">
              <w:t xml:space="preserve">GI </w:t>
            </w:r>
            <w:r w:rsidRPr="007A3DBC">
              <w:rPr>
                <w:cs/>
              </w:rPr>
              <w:t>ในปีใดมีค่าติดลบหรือเท่ากับ 0  ให้ตัดจำนวนปีออกจากการคำนวณหาค่าเฉลี่ย)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452002</w:t>
            </w:r>
          </w:p>
        </w:tc>
        <w:tc>
          <w:tcPr>
            <w:tcW w:w="66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t>Alternative Standardized Approach (ASA)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0"/>
            </w:pPr>
            <w:r w:rsidRPr="007A3DBC">
              <w:rPr>
                <w:cs/>
              </w:rPr>
              <w:t>วิธีการคำนวณเงินกองทุนขั้นต่ำสำหรับความเสี่ยงด้านปฏิบัติการ โดยคำนวณจากค่าเฉลี่ยย้อนหลัง 3 ปี ของเงินกองทุน เงินกองทุนในแต่ละปีได้จากผลรวมของรายได้จากการดำเนินงาน (</w:t>
            </w:r>
            <w:r w:rsidRPr="007A3DBC">
              <w:t>Gross Income : GI)</w:t>
            </w:r>
            <w:r w:rsidRPr="007A3DBC">
              <w:rPr>
                <w:cs/>
              </w:rPr>
              <w:t xml:space="preserve"> ของแต่ละสายธุรกิจคูณกับค่าคงที่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(</w:t>
            </w:r>
            <w:r w:rsidRPr="007A3DBC">
              <w:t xml:space="preserve">Beta) </w:t>
            </w:r>
            <w:r w:rsidRPr="007A3DBC">
              <w:rPr>
                <w:cs/>
              </w:rPr>
              <w:t xml:space="preserve">ของแต่ละสายธุรกิจนั้นๆ ตามที่ ธปท. กำหนดเหมือนกับวิธี </w:t>
            </w:r>
            <w:r w:rsidRPr="007A3DBC">
              <w:t xml:space="preserve">SA-OR </w:t>
            </w:r>
            <w:r w:rsidRPr="007A3DBC">
              <w:rPr>
                <w:cs/>
              </w:rPr>
              <w:t xml:space="preserve">สำหรับ </w:t>
            </w:r>
            <w:r w:rsidRPr="007A3DBC">
              <w:t xml:space="preserve">6 </w:t>
            </w:r>
            <w:r w:rsidRPr="007A3DBC">
              <w:rPr>
                <w:cs/>
              </w:rPr>
              <w:t>สายธุรกิจ</w:t>
            </w:r>
            <w:r w:rsidRPr="007A3DBC">
              <w:rPr>
                <w:b/>
                <w:bCs/>
                <w:vertAlign w:val="superscript"/>
                <w:cs/>
              </w:rPr>
              <w:t>1/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 </w:t>
            </w:r>
            <w:r w:rsidRPr="007A3DBC">
              <w:t>Commercial Banking</w:t>
            </w:r>
            <w:r w:rsidRPr="007A3DBC" w:rsidDel="00074427">
              <w:rPr>
                <w:cs/>
              </w:rPr>
              <w:t xml:space="preserve"> </w:t>
            </w:r>
            <w:r w:rsidRPr="007A3DBC">
              <w:rPr>
                <w:cs/>
              </w:rPr>
              <w:t xml:space="preserve">ให้ใช้ยอดคงค้างของเงินให้สินเชื่อรวมดอกเบี้ยค้างรับ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ก่อนหักเงินสำรองที่กันไว้คูณกับค่าคงที่ </w:t>
            </w:r>
            <w:r w:rsidRPr="007A3DBC">
              <w:t>m (</w:t>
            </w:r>
            <w:r w:rsidRPr="007A3DBC">
              <w:rPr>
                <w:cs/>
              </w:rPr>
              <w:t xml:space="preserve">ซึ่งเท่ากับ 0.035) เป็นฐานคำนวณแทนการใช้ </w:t>
            </w:r>
            <w:r w:rsidRPr="007A3DBC">
              <w:t>GI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452003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t>Method</w:t>
            </w:r>
            <w:r w:rsidRPr="007A3DBC">
              <w:rPr>
                <w:cs/>
              </w:rPr>
              <w:t xml:space="preserve"> 1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90"/>
            </w:pPr>
            <w:r w:rsidRPr="007A3DBC">
              <w:rPr>
                <w:cs/>
              </w:rPr>
              <w:t xml:space="preserve">ทางเลือกที่ 1 ของวิธี </w:t>
            </w:r>
            <w:r w:rsidRPr="007A3DBC">
              <w:t xml:space="preserve">ASA </w:t>
            </w:r>
            <w:r w:rsidRPr="007A3DBC">
              <w:rPr>
                <w:cs/>
              </w:rPr>
              <w:t>เป็นทางเลือกสำหรับ สง. ที่สามารถแบ่งรายได้จากการดำเนินงาน (</w:t>
            </w:r>
            <w:r w:rsidRPr="007A3DBC">
              <w:t>Gross Income : GI)</w:t>
            </w:r>
            <w:r w:rsidRPr="007A3DBC">
              <w:rPr>
                <w:cs/>
              </w:rPr>
              <w:t xml:space="preserve"> เป็น 6 สายธุรกิจ และยอดคงค้างของเงินให้สินเชื่อรวมดอกเบี้ยค้างรับ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ก่อนหักเงินสำรองที่กันไว้เป็น 2 สายธุรกิจที่เหลือได้ (สายธุรกิจ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</w:t>
            </w:r>
            <w:r w:rsidRPr="007A3DBC">
              <w:t>Commercial Banking)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pPr>
              <w:ind w:right="-950"/>
              <w:rPr>
                <w:cs/>
              </w:rPr>
            </w:pPr>
            <w:r w:rsidRPr="007A3DBC">
              <w:rPr>
                <w:cs/>
              </w:rPr>
              <w:t xml:space="preserve">     - การคำนวณหาเงินกองทุนในแต่ละปีได้จากผลรวมของ</w:t>
            </w:r>
            <w:r w:rsidRPr="007A3DBC">
              <w:t xml:space="preserve"> GI </w:t>
            </w:r>
            <w:r w:rsidRPr="007A3DBC">
              <w:rPr>
                <w:cs/>
              </w:rPr>
              <w:t xml:space="preserve">ของ 6 สายธุรกิจ 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ของแต่ละสายธุรกิจนั้นๆ ตามที่ ธปท. กำหนดเหมือนกับวิธี </w:t>
            </w:r>
            <w:r w:rsidRPr="007A3DBC">
              <w:t xml:space="preserve">SA-OR </w:t>
            </w:r>
            <w:r w:rsidRPr="007A3DBC">
              <w:rPr>
                <w:cs/>
              </w:rPr>
              <w:t xml:space="preserve"> สำหรับสายธุรกิจ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</w:t>
            </w:r>
            <w:r w:rsidRPr="007A3DBC">
              <w:t>Commercial Banking</w:t>
            </w:r>
            <w:r w:rsidRPr="007A3DBC" w:rsidDel="00074427">
              <w:rPr>
                <w:cs/>
              </w:rPr>
              <w:t xml:space="preserve"> </w:t>
            </w:r>
            <w:r w:rsidRPr="007A3DBC">
              <w:rPr>
                <w:cs/>
              </w:rPr>
              <w:t xml:space="preserve">ให้ใช้ยอดคงค้างคูณกับค่าคงที่ </w:t>
            </w:r>
            <w:r w:rsidRPr="007A3DBC">
              <w:t>m (</w:t>
            </w:r>
            <w:r w:rsidRPr="007A3DBC">
              <w:rPr>
                <w:cs/>
              </w:rPr>
              <w:t xml:space="preserve">ซึ่งเท่ากับ 0.035) แทนการใช้ </w:t>
            </w:r>
            <w:r w:rsidRPr="007A3DBC">
              <w:t>GI</w:t>
            </w:r>
            <w:r w:rsidRPr="007A3DBC">
              <w:rPr>
                <w:cs/>
              </w:rPr>
              <w:t xml:space="preserve"> เพื่อคูณกับค่าคงที่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ของแต่ละสายธุรกิจ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452004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t>Method</w:t>
            </w:r>
            <w:r w:rsidRPr="007A3DBC">
              <w:rPr>
                <w:cs/>
              </w:rPr>
              <w:t xml:space="preserve"> 2</w:t>
            </w:r>
          </w:p>
        </w:tc>
        <w:tc>
          <w:tcPr>
            <w:tcW w:w="68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90"/>
              <w:rPr>
                <w:cs/>
              </w:rPr>
            </w:pPr>
            <w:r w:rsidRPr="007A3DBC">
              <w:rPr>
                <w:cs/>
              </w:rPr>
              <w:t xml:space="preserve">ทางเลือกที่ 2 ของวิธี </w:t>
            </w:r>
            <w:r w:rsidRPr="007A3DBC">
              <w:t xml:space="preserve">ASA </w:t>
            </w:r>
            <w:r w:rsidRPr="007A3DBC">
              <w:rPr>
                <w:cs/>
              </w:rPr>
              <w:t>เป็นทางเลือกสำหรับ สง. ที่ไม่สามารถแบ่งทั้งรายได้จากการดำเนินงาน (</w:t>
            </w:r>
            <w:r w:rsidRPr="007A3DBC">
              <w:t>Gross Income : GI)</w:t>
            </w:r>
            <w:r w:rsidRPr="007A3DBC">
              <w:rPr>
                <w:cs/>
              </w:rPr>
              <w:t xml:space="preserve"> เป็น 6 สายธุรกิจ และยอดคงค้างของเงินให้สินเชื่อรวมดอกเบี้ยค้างรับ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ก่อนหักเงินสำรองที่กันไว้เป็น 2 สายธุรกิจที่เหลือได้ (สายธุรกิจ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</w:t>
            </w:r>
            <w:r w:rsidRPr="007A3DBC">
              <w:t>Commercial Banking)</w:t>
            </w:r>
          </w:p>
          <w:p w:rsidR="000108A0" w:rsidRPr="007A3DBC" w:rsidRDefault="000108A0" w:rsidP="000108A0">
            <w:pPr>
              <w:ind w:right="-950"/>
              <w:rPr>
                <w:cs/>
              </w:rPr>
            </w:pPr>
            <w:r w:rsidRPr="007A3DBC">
              <w:rPr>
                <w:cs/>
              </w:rPr>
              <w:t xml:space="preserve">    - การคำนวณหาเงินกองทุนในแต่ละปีให้ใช้ยอดรวม</w:t>
            </w:r>
            <w:r w:rsidRPr="007A3DBC">
              <w:t xml:space="preserve"> GI</w:t>
            </w:r>
            <w:r w:rsidRPr="007A3DBC">
              <w:rPr>
                <w:cs/>
              </w:rPr>
              <w:t xml:space="preserve"> ของ 6 สายธุรกิจคูณกับค่าคงที่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ที่สูงที่สุดของ 6 สายธุรกิจ (ซึ่งเท่ากับ </w:t>
            </w:r>
            <w:r w:rsidRPr="007A3DBC">
              <w:t>18%</w:t>
            </w:r>
            <w:r w:rsidRPr="007A3DBC">
              <w:rPr>
                <w:cs/>
              </w:rPr>
              <w:t xml:space="preserve">) และใช้ยอดรวมของยอดคงค้างของ 2 สายธุรกิจที่เหลือคูณกับค่าคงที่ </w:t>
            </w:r>
            <w:r w:rsidRPr="007A3DBC">
              <w:t>m (</w:t>
            </w:r>
            <w:r w:rsidRPr="007A3DBC">
              <w:rPr>
                <w:cs/>
              </w:rPr>
              <w:t xml:space="preserve">ซึ่งเท่ากับ 0.035) แทนการใช้ </w:t>
            </w:r>
            <w:r w:rsidRPr="007A3DBC">
              <w:t>GI</w:t>
            </w:r>
            <w:r w:rsidRPr="007A3DBC">
              <w:rPr>
                <w:cs/>
              </w:rPr>
              <w:t xml:space="preserve"> เพื่อคูณกับค่าคงที่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ที่สูงกว่าของ 2 สายธุรกิจนี้ (ซึ่งเท่ากับ </w:t>
            </w:r>
            <w:r w:rsidRPr="007A3DBC">
              <w:t>15%</w:t>
            </w:r>
            <w:r w:rsidRPr="007A3DBC">
              <w:rPr>
                <w:cs/>
              </w:rPr>
              <w:t>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452005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t>Method</w:t>
            </w:r>
            <w:r w:rsidRPr="007A3DBC">
              <w:rPr>
                <w:cs/>
              </w:rPr>
              <w:t xml:space="preserve"> 3</w:t>
            </w:r>
          </w:p>
        </w:tc>
        <w:tc>
          <w:tcPr>
            <w:tcW w:w="6887" w:type="dxa"/>
            <w:gridSpan w:val="2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0"/>
              <w:rPr>
                <w:cs/>
              </w:rPr>
            </w:pPr>
            <w:r w:rsidRPr="007A3DBC">
              <w:rPr>
                <w:cs/>
              </w:rPr>
              <w:t xml:space="preserve">ทางเลือกที่ 3 ของวิธี </w:t>
            </w:r>
            <w:r w:rsidRPr="007A3DBC">
              <w:t xml:space="preserve">ASA </w:t>
            </w:r>
            <w:r w:rsidRPr="007A3DBC">
              <w:rPr>
                <w:cs/>
              </w:rPr>
              <w:t>เป็นทางเลือกสำหรับ สง. ที่สามารถแบ่งรายได้จากการดำเนินงาน (</w:t>
            </w:r>
            <w:r w:rsidRPr="007A3DBC">
              <w:t>Gross Income : GI)</w:t>
            </w:r>
            <w:r w:rsidRPr="007A3DBC">
              <w:rPr>
                <w:cs/>
              </w:rPr>
              <w:t xml:space="preserve"> เป็น 6 สายธุรกิจได้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แต่ไม่สามารถแบ่งยอดคงค้างของเงินให้สินเชื่อรวมดอกเบี้ยค้างรับ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ก่อนหักเงินสำรองที่กันไว้เป็น 2 สายธุรกิจที่เหลือได้ (สายธุรกิจ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</w:t>
            </w:r>
            <w:r w:rsidRPr="007A3DBC">
              <w:t>Commercial Banking)</w:t>
            </w:r>
          </w:p>
          <w:p w:rsidR="000108A0" w:rsidRPr="007A3DBC" w:rsidRDefault="000108A0" w:rsidP="000108A0">
            <w:pPr>
              <w:ind w:right="-950"/>
            </w:pPr>
            <w:r w:rsidRPr="007A3DBC">
              <w:rPr>
                <w:cs/>
              </w:rPr>
              <w:t xml:space="preserve">    - การคำนวณหาเงินกองทุนในแต่ละปีให้ใช้</w:t>
            </w:r>
            <w:r w:rsidRPr="007A3DBC">
              <w:t xml:space="preserve"> GI </w:t>
            </w:r>
            <w:r w:rsidRPr="007A3DBC">
              <w:rPr>
                <w:cs/>
              </w:rPr>
              <w:t xml:space="preserve">ของแต่ละ 6 สายธุรกิจคูณด้วยค่าคงที่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ของแต่ละสายธุรกิจนั้นๆ ตามที่ ธปท. กำหนด และใช้ยอดรวมของยอดคงค้างของ 2 สายธุรกิจที่เหลือคูณกับค่าคงที่ </w:t>
            </w:r>
            <w:r w:rsidRPr="007A3DBC">
              <w:t>m (</w:t>
            </w:r>
            <w:r w:rsidRPr="007A3DBC">
              <w:rPr>
                <w:cs/>
              </w:rPr>
              <w:t xml:space="preserve">ซึ่งเท่ากับ 0.035) แทนการใช้ </w:t>
            </w:r>
            <w:r w:rsidRPr="007A3DBC">
              <w:t>GI</w:t>
            </w:r>
            <w:r w:rsidRPr="007A3DBC">
              <w:rPr>
                <w:cs/>
              </w:rPr>
              <w:t xml:space="preserve"> เพื่อคูณกับค่าคงที่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ที่สูงกว่าของ 2 สายธุรกิจนี้ (ซึ่งเท่ากับ </w:t>
            </w:r>
            <w:r w:rsidRPr="007A3DBC">
              <w:t>15%</w:t>
            </w:r>
            <w:r w:rsidRPr="007A3DBC">
              <w:rPr>
                <w:cs/>
              </w:rPr>
              <w:t>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452006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t>Method</w:t>
            </w:r>
            <w:r w:rsidRPr="007A3DBC">
              <w:rPr>
                <w:cs/>
              </w:rPr>
              <w:t xml:space="preserve"> 4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0"/>
            </w:pPr>
            <w:r w:rsidRPr="007A3DBC">
              <w:rPr>
                <w:cs/>
              </w:rPr>
              <w:t xml:space="preserve">ทางเลือกที่ 4 ของวิธี </w:t>
            </w:r>
            <w:r w:rsidRPr="007A3DBC">
              <w:t xml:space="preserve">ASA </w:t>
            </w:r>
            <w:r w:rsidRPr="007A3DBC">
              <w:rPr>
                <w:cs/>
              </w:rPr>
              <w:t>เป็นทางเลือกสำหรับ สง. ที่ไม่สามารถแบ่งรายได้จากการดำเนินงาน (</w:t>
            </w:r>
            <w:r w:rsidRPr="007A3DBC">
              <w:t>Gross Income : GI)</w:t>
            </w:r>
            <w:r w:rsidRPr="007A3DBC">
              <w:rPr>
                <w:cs/>
              </w:rPr>
              <w:t xml:space="preserve"> เป็น 6 สายธุรกิจได้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แต่สามารถแบ่งยอดคงค้างของเงินให้สินเชื่อรวมดอกเบี้ยค้างรับ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 เป็น 2 สายธุรกิจที่เหลือได้ (สายธุรกิจ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</w:t>
            </w:r>
            <w:r w:rsidRPr="007A3DBC">
              <w:t>Commercial Banking)</w:t>
            </w:r>
          </w:p>
          <w:p w:rsidR="000108A0" w:rsidRPr="007A3DBC" w:rsidRDefault="000108A0" w:rsidP="000108A0">
            <w:pPr>
              <w:ind w:right="-950"/>
              <w:rPr>
                <w:cs/>
              </w:rPr>
            </w:pPr>
            <w:r w:rsidRPr="007A3DBC">
              <w:rPr>
                <w:cs/>
              </w:rPr>
              <w:t xml:space="preserve">     - การคำนวณหาเงินกองทุนในแต่ละปีให้ใช้ยอดรวมของ </w:t>
            </w:r>
            <w:r w:rsidRPr="007A3DBC">
              <w:t xml:space="preserve">GI </w:t>
            </w:r>
            <w:r w:rsidRPr="007A3DBC">
              <w:rPr>
                <w:cs/>
              </w:rPr>
              <w:t xml:space="preserve">ของ 6 สายธุรกิจคูณกับค่าคงที่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ที่สูงที่สุดของ 6 สายธุรกิจ (ซึ่งเท่ากับ </w:t>
            </w:r>
            <w:r w:rsidRPr="007A3DBC">
              <w:t>18%</w:t>
            </w:r>
            <w:r w:rsidRPr="007A3DBC">
              <w:rPr>
                <w:cs/>
              </w:rPr>
              <w:t xml:space="preserve">) และใช้ยอดคงค้างของ 2 สายธุรกิจที่เหลือคูณกับค่าคงที่ </w:t>
            </w:r>
            <w:r w:rsidRPr="007A3DBC">
              <w:t>m (</w:t>
            </w:r>
            <w:r w:rsidRPr="007A3DBC">
              <w:rPr>
                <w:cs/>
              </w:rPr>
              <w:t xml:space="preserve">ซึ่งเท่ากับ 0.035) แทนการใช้ </w:t>
            </w:r>
            <w:r w:rsidRPr="007A3DBC">
              <w:t>GI</w:t>
            </w:r>
            <w:r w:rsidRPr="007A3DBC">
              <w:rPr>
                <w:cs/>
              </w:rPr>
              <w:t xml:space="preserve"> เพื่อคูณกับค่าคงที่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ของแต่ละสายธุรกิจ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452007</w:t>
            </w:r>
          </w:p>
        </w:tc>
        <w:tc>
          <w:tcPr>
            <w:tcW w:w="660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t>Standardized Approach (SA-OR)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  <w:rPr>
                <w:cs/>
              </w:rPr>
            </w:pPr>
            <w:r w:rsidRPr="007A3DBC">
              <w:rPr>
                <w:cs/>
              </w:rPr>
              <w:t>วิธีการคำนวณเงินกองทุนขั้นต่ำที่ต้องดำรงสำหรับความเสี่ยงด้านปฏิบัติการ โดยคำนวณจากค่าเฉลี่ยของเงินกองทุนย้อนหลัง 3 ปี เงินกองทุนในแต่ละปีได้จากผลรวมของรายได้จากการดำเนินงาน (</w:t>
            </w:r>
            <w:r w:rsidRPr="007A3DBC">
              <w:t>Gross Income : GI)</w:t>
            </w:r>
            <w:r w:rsidRPr="007A3DBC">
              <w:rPr>
                <w:cs/>
              </w:rPr>
              <w:t xml:space="preserve"> ของแต่ละสายธุรกิจ (8 สายธุรกิจ) 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ของสายธุรกิจนั้นๆ ตามที่ ธปท. กำหนด ซึ่งมีค่าเท่ากับ 12%</w:t>
            </w:r>
            <w:r w:rsidRPr="007A3DBC">
              <w:t xml:space="preserve"> 15%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18% </w:t>
            </w:r>
            <w:r w:rsidRPr="007A3DBC">
              <w:rPr>
                <w:cs/>
              </w:rPr>
              <w:t>ขึ้นอยู่กับความเสี่ยงของแต่ละสายธุรกิจ</w:t>
            </w:r>
          </w:p>
        </w:tc>
      </w:tr>
    </w:tbl>
    <w:p w:rsidR="000108A0" w:rsidRPr="007A3DBC" w:rsidRDefault="000108A0" w:rsidP="000108A0">
      <w:r w:rsidRPr="007A3DBC">
        <w:rPr>
          <w:vertAlign w:val="superscript"/>
          <w:cs/>
        </w:rPr>
        <w:t xml:space="preserve">1/ </w:t>
      </w:r>
      <w:r w:rsidRPr="007A3DBC">
        <w:rPr>
          <w:cs/>
        </w:rPr>
        <w:t xml:space="preserve">6 สายธุรกิจ ประกอบด้วย </w:t>
      </w:r>
      <w:r w:rsidRPr="007A3DBC">
        <w:t xml:space="preserve">Corporate Finance, Trading and Sales, Payment and Settlement, Agency Services, Asset Management </w:t>
      </w:r>
      <w:r w:rsidRPr="007A3DBC">
        <w:rPr>
          <w:cs/>
        </w:rPr>
        <w:t xml:space="preserve">และ </w:t>
      </w:r>
      <w:r w:rsidRPr="007A3DBC">
        <w:t>Retail Brokerage</w:t>
      </w:r>
      <w:r w:rsidRPr="007A3DBC">
        <w:rPr>
          <w:cs/>
        </w:rPr>
        <w:t xml:space="preserve"> </w:t>
      </w:r>
      <w:r w:rsidRPr="007A3DBC">
        <w:br w:type="page"/>
      </w:r>
    </w:p>
    <w:tbl>
      <w:tblPr>
        <w:tblW w:w="14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6"/>
      </w:tblGrid>
      <w:tr w:rsidR="000108A0" w:rsidRPr="007A3DBC" w:rsidTr="000108A0">
        <w:trPr>
          <w:cantSplit/>
          <w:trHeight w:val="3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16" w:name="_Toc21523937"/>
            <w:bookmarkStart w:id="217" w:name="_Toc24945629"/>
            <w:bookmarkStart w:id="218" w:name="_Toc52011033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Option Right Type</w:t>
            </w:r>
            <w:bookmarkEnd w:id="216"/>
            <w:bookmarkEnd w:id="217"/>
            <w:bookmarkEnd w:id="218"/>
          </w:p>
        </w:tc>
      </w:tr>
    </w:tbl>
    <w:p w:rsidR="000108A0" w:rsidRPr="007A3DBC" w:rsidRDefault="000108A0" w:rsidP="000108A0"/>
    <w:tbl>
      <w:tblPr>
        <w:tblW w:w="1444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41"/>
        <w:gridCol w:w="1488"/>
        <w:gridCol w:w="748"/>
        <w:gridCol w:w="3416"/>
        <w:gridCol w:w="7042"/>
      </w:tblGrid>
      <w:tr w:rsidR="000108A0" w:rsidRPr="007A3DBC" w:rsidTr="000108A0"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49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4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218003</w:t>
            </w:r>
          </w:p>
        </w:tc>
        <w:tc>
          <w:tcPr>
            <w:tcW w:w="23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Currency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สิทธิในการซื้อขายเงินตราต่างประเทศ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218004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Buy Call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การซื้อสิทธิในการซื้อเงินตราต่างประเทศในราคาและระยะเวลาที่ตกลงไว้ในสัญญา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218005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Sell Call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การขายสิทธิในการซื้อเงินตราต่างประเทศในราคาและระยะเวลาที่ตกลงไว้ในสัญญา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218006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Buy Put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การซื้อสิทธิในการขายเงินตราต่างประเทศ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ในราคาและระยะเวลาที่ตกลงไว้ในสัญญา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218007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Sell Put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การขายสิทธิในการขายเงินตราต่างประเทศในราคาและระยะเวลาที่ตกลงไว้ในสัญญา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218008</w:t>
            </w:r>
          </w:p>
        </w:tc>
        <w:tc>
          <w:tcPr>
            <w:tcW w:w="23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Interest Rate 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สัญญาทางด้านดอกเบี้ย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218009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Cap 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สัญญาที่กำหนดระดับเพดานสูงสุดของ</w:t>
            </w:r>
            <w:r w:rsidRPr="007A3DBC">
              <w:t xml:space="preserve"> </w:t>
            </w:r>
            <w:r w:rsidRPr="007A3DBC">
              <w:rPr>
                <w:cs/>
              </w:rPr>
              <w:t>อัตราดอกเบี้ย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218010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Floor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สัญญาที่กำหนดอัตราดอกเบี้ยขั้นต่ำ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218011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Collar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สัญญาที่มีการกำหนด </w:t>
            </w:r>
            <w:r w:rsidRPr="007A3DBC">
              <w:t xml:space="preserve">range </w:t>
            </w:r>
            <w:r w:rsidRPr="007A3DBC">
              <w:rPr>
                <w:cs/>
              </w:rPr>
              <w:t>สูงสุด</w:t>
            </w:r>
            <w:r w:rsidRPr="007A3DBC">
              <w:t xml:space="preserve"> (Cap) </w:t>
            </w:r>
            <w:r w:rsidRPr="007A3DBC">
              <w:rPr>
                <w:cs/>
              </w:rPr>
              <w:t xml:space="preserve">และต่ำสุด </w:t>
            </w:r>
            <w:r w:rsidRPr="007A3DBC">
              <w:t xml:space="preserve">(Floor)  </w:t>
            </w:r>
            <w:r w:rsidRPr="007A3DBC">
              <w:rPr>
                <w:cs/>
              </w:rPr>
              <w:t>ไว้ในสัญญาเดียวกัน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218012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2236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Swap-option</w:t>
            </w: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สัญญาที่กำหนดระดับสูงสุดหรือต่ำสุดของส่วนต่างระหว่างอัตราดอกเบี้ย</w:t>
            </w:r>
            <w:r w:rsidRPr="007A3DBC">
              <w:t xml:space="preserve"> 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4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19" w:name="_Toc21523938"/>
            <w:bookmarkStart w:id="220" w:name="_Toc24945630"/>
            <w:bookmarkStart w:id="221" w:name="_Toc52011033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Option Type</w:t>
            </w:r>
            <w:bookmarkEnd w:id="219"/>
            <w:bookmarkEnd w:id="220"/>
            <w:bookmarkEnd w:id="221"/>
          </w:p>
        </w:tc>
      </w:tr>
    </w:tbl>
    <w:p w:rsidR="000108A0" w:rsidRPr="007A3DBC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1258"/>
        <w:gridCol w:w="819"/>
        <w:gridCol w:w="1144"/>
        <w:gridCol w:w="3348"/>
        <w:gridCol w:w="6962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69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222001</w:t>
            </w:r>
          </w:p>
        </w:tc>
        <w:tc>
          <w:tcPr>
            <w:tcW w:w="12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Exotic</w:t>
            </w: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14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Option </w:t>
            </w:r>
            <w:r w:rsidRPr="007A3DBC">
              <w:rPr>
                <w:cs/>
              </w:rPr>
              <w:t>ที่มีความซับซ้อน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222002</w:t>
            </w:r>
          </w:p>
        </w:tc>
        <w:tc>
          <w:tcPr>
            <w:tcW w:w="207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Plain Vanilla</w:t>
            </w:r>
          </w:p>
        </w:tc>
        <w:tc>
          <w:tcPr>
            <w:tcW w:w="1144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4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Option </w:t>
            </w:r>
            <w:r w:rsidRPr="007A3DBC">
              <w:rPr>
                <w:cs/>
              </w:rPr>
              <w:t>ที่ไม่มีความซับซ้อน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4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spacing w:line="240" w:lineRule="exact"/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spacing w:line="240" w:lineRule="exact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22" w:name="_Toc21523941"/>
            <w:bookmarkStart w:id="223" w:name="_Toc24945631"/>
            <w:bookmarkStart w:id="224" w:name="_Toc52011033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Payment Exemption Reason Code</w:t>
            </w:r>
            <w:bookmarkEnd w:id="222"/>
            <w:bookmarkEnd w:id="223"/>
            <w:bookmarkEnd w:id="224"/>
          </w:p>
        </w:tc>
      </w:tr>
    </w:tbl>
    <w:p w:rsidR="000108A0" w:rsidRPr="007A3DBC" w:rsidRDefault="000108A0" w:rsidP="000108A0"/>
    <w:tbl>
      <w:tblPr>
        <w:tblW w:w="1444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1214"/>
        <w:gridCol w:w="870"/>
        <w:gridCol w:w="996"/>
        <w:gridCol w:w="3494"/>
        <w:gridCol w:w="6961"/>
      </w:tblGrid>
      <w:tr w:rsidR="000108A0" w:rsidRPr="007A3DBC" w:rsidTr="000108A0"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74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6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233001</w:t>
            </w:r>
          </w:p>
        </w:tc>
        <w:tc>
          <w:tcPr>
            <w:tcW w:w="1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NRB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รับชำระเงินบาทจากบัญชีของผู้มีถิ่นที่อยู่นอกประเทศ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233002</w:t>
            </w:r>
          </w:p>
        </w:tc>
        <w:tc>
          <w:tcPr>
            <w:tcW w:w="1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BAHT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รับชำระเป็นธนบัตรเงินบาทหรือเงินบาทจากบัญชีไม่ใช่</w:t>
            </w:r>
            <w:r w:rsidRPr="007A3DBC">
              <w:t xml:space="preserve"> NRB </w:t>
            </w:r>
            <w:r w:rsidRPr="007A3DBC">
              <w:rPr>
                <w:cs/>
              </w:rPr>
              <w:t>กรณีส่งของออกไปยังประเทศสาธารณรัฐสังคมนิยมเวียดนามหรือประเทศที่มีพรมแดนติดต่อกับประเทศไทย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233003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Not Sell/Not Deposit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การได้เงินตราต่างประเทศมาของบุคคลแต่ไม่ขายหรือฝากเงินตราต่างประเทศนั้นกับสถาบันการเงิน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233004</w:t>
            </w:r>
          </w:p>
        </w:tc>
        <w:tc>
          <w:tcPr>
            <w:tcW w:w="20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Repairment</w:t>
            </w: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ส่งออกไปเพื่อซ่อมแซมแล้วจะนำกลับเข้ามาภายหลัง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233005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Experimentation</w:t>
            </w: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ส่งออกไปเพื่อทดสอบแล้วจะนำกลับเข้ามาภายหลัง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233006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Demonstrations</w:t>
            </w: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ส่งออกไปเพื่อแสดงหรือเผยแพร่แล้วจะนำกลับเข้ามาภายหลัง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233007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Replacement</w:t>
            </w: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ส่งออกไปชดเชยสินค้าที่ส่งออกในงวดก่อนแต่คุณภาพไม่ได้ตามที่ตกลงกัน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233008</w:t>
            </w:r>
          </w:p>
        </w:tc>
        <w:tc>
          <w:tcPr>
            <w:tcW w:w="20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Offsetting</w:t>
            </w: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การหักกลบลบหนี้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233009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Investment Abroad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ส่งออกไปเพื่อลงทุนในต่างประเทศ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233010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Exchange of goods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ส่งออกไปเพื่อแลกเปลี่ยนสินค้า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233011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Toll Manufacturing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ผู้ว่าจ้างส่งวัตถุดิบเข้ามาให้ผลิตผู้ส่งออกได้รับเฉพาะค่ารับจ้างผลิตและค่าวัตถุดิบที่ซื้อในประเทศเพื่อประกอบการผลิต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233012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Extension of period</w:t>
            </w:r>
            <w:r w:rsidRPr="007A3DBC">
              <w:rPr>
                <w:cs/>
              </w:rPr>
              <w:t xml:space="preserve"> ที่ตกลงกัน และ</w:t>
            </w:r>
            <w:r w:rsidRPr="007A3DBC">
              <w:t xml:space="preserve"> period</w:t>
            </w:r>
            <w:r w:rsidRPr="007A3DBC">
              <w:rPr>
                <w:cs/>
              </w:rPr>
              <w:t xml:space="preserve"> ที่ตกลงกันมากกว่าที่กฎหมายกำหนด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ผู้ส่งออกขอขยายการนำเข้าเงินค่าของส่งออกเกินกว่าระยะเวลาที่ตกลงกัน โดยระยะเวลาที่ตกลงกันหรือระยะเวลาที่นำเงินเข้านั้นเกินกว่าระยะเวลาที่กฎหมายกำหนดให้ต้องนำเข้าเงินตราต่างประเทศค่าของส่งออก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233014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Extension of period </w:t>
            </w:r>
            <w:r w:rsidRPr="007A3DBC">
              <w:rPr>
                <w:cs/>
              </w:rPr>
              <w:t xml:space="preserve">ที่ตกลงกัน และ </w:t>
            </w:r>
            <w:r w:rsidRPr="007A3DBC">
              <w:t xml:space="preserve">period </w:t>
            </w:r>
            <w:r w:rsidRPr="007A3DBC">
              <w:rPr>
                <w:cs/>
              </w:rPr>
              <w:t>ที่ตกลงกันมากกว่าที่กฎหมายกำหนดสำหรับค่าอื่น ๆ ที่มิใช่ค่าของส่งออก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ผู้มีเงินได้ค่าอื่นๆ ที่มิใช่ค่าของส่งออกขยายการนำเข้าเงินตราต่างประเทศเกินกว่าระยะเวลาที่ตกลงกันโดยระยะเวลาที่ตกลงกันหรือระยะเวลาที่นำเงินเข้านั้นเกินกว่าระยะเวลาที่กฎหมายกำหนดให้ต้องนำเข้าเงินตราต่างประเทศ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233015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Transfer Abroad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นำเงินที่ได้รับโอนให้แก่บุคคลในต่างประเทศเพื่อวัตถุประสงค์ตามข้อ 11 แห่งประกาศกระทรวงการคลังเรื่องคำสั่งรัฐมนตรีให้ไว้แก่ตัวแทนรับอนุญาต ลงวันที่ 31 มีนาคม 2547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233013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อื่น ๆ (โปรดระบุรายละเอียดใน </w:t>
            </w:r>
            <w:r w:rsidRPr="007A3DBC">
              <w:t xml:space="preserve">Payment Exemption Reason Description </w:t>
            </w:r>
            <w:r w:rsidRPr="007A3DBC">
              <w:rPr>
                <w:cs/>
              </w:rPr>
              <w:t>ตามที่เป็นจริง เช่น รับคืนสินค้าที่ได้ส่งออก)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4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25" w:name="_Toc21523942"/>
            <w:bookmarkStart w:id="226" w:name="_Toc24945632"/>
            <w:bookmarkStart w:id="227" w:name="_Toc52011033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Payment Method</w:t>
            </w:r>
            <w:bookmarkEnd w:id="225"/>
            <w:bookmarkEnd w:id="226"/>
            <w:bookmarkEnd w:id="227"/>
          </w:p>
        </w:tc>
      </w:tr>
    </w:tbl>
    <w:p w:rsidR="000108A0" w:rsidRPr="007A3DBC" w:rsidRDefault="000108A0" w:rsidP="000108A0"/>
    <w:tbl>
      <w:tblPr>
        <w:tblW w:w="1444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"/>
        <w:gridCol w:w="1078"/>
        <w:gridCol w:w="1010"/>
        <w:gridCol w:w="995"/>
        <w:gridCol w:w="3500"/>
        <w:gridCol w:w="6947"/>
      </w:tblGrid>
      <w:tr w:rsidR="000108A0" w:rsidRPr="007A3DBC" w:rsidTr="000108A0"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8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4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234001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Note and Coin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ธนบัตรและเหรียญกษาปณ์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234002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Traveling Cheque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เช็คสำหรับเดินทางที่พึงจ่ายเป็นเงินตราต่างประเทศ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234003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t>Demand Draft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เอกสารที่สถาบันการเงินสัญญาจะจ่ายเงินตามที่กำหนดไว้ให้แก่ผู้รับที่มีชื่อระบุไว้ และเป็นเอกสารที่ไม่สามารถเปลี่ยนมือได้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234004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T/T, T/R, M/T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เงินโอน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234005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Swift Transfer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การโอนเงินผ่านทางระบบ </w:t>
            </w:r>
            <w:r w:rsidRPr="007A3DBC">
              <w:t>SWIFT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234007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Foreign Cheque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เช็คเงินตราต่างประเทศ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234006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101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99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วิธีการชำระเงินวิธีอื่น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28" w:name="_Personal_Consumption"/>
            <w:bookmarkStart w:id="229" w:name="_Toc520110340"/>
            <w:bookmarkEnd w:id="22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Personal Consumption</w:t>
            </w:r>
            <w:bookmarkEnd w:id="229"/>
          </w:p>
        </w:tc>
      </w:tr>
    </w:tbl>
    <w:p w:rsidR="000108A0" w:rsidRPr="007A3DBC" w:rsidRDefault="000108A0" w:rsidP="000108A0"/>
    <w:tbl>
      <w:tblPr>
        <w:tblW w:w="144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717"/>
        <w:gridCol w:w="618"/>
        <w:gridCol w:w="507"/>
        <w:gridCol w:w="630"/>
        <w:gridCol w:w="1107"/>
        <w:gridCol w:w="1365"/>
        <w:gridCol w:w="992"/>
        <w:gridCol w:w="539"/>
        <w:gridCol w:w="461"/>
        <w:gridCol w:w="20"/>
        <w:gridCol w:w="239"/>
        <w:gridCol w:w="6300"/>
      </w:tblGrid>
      <w:tr w:rsidR="000108A0" w:rsidRPr="007A3DBC" w:rsidTr="000108A0">
        <w:trPr>
          <w:tblHeader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Code 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1125" w:type="dxa"/>
            <w:gridSpan w:val="2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30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107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365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992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539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461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20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ind w:right="628"/>
            </w:pPr>
          </w:p>
        </w:tc>
        <w:tc>
          <w:tcPr>
            <w:tcW w:w="239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63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ind w:left="60"/>
            </w:pPr>
            <w:r w:rsidRPr="007A3DBC">
              <w:t>Description</w:t>
            </w:r>
          </w:p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241001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การซื้อที่ดิน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241002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การซื้อที่ดินเปล่า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241003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การซื้อที่ดินเปล่า</w:t>
            </w:r>
            <w:r w:rsidRPr="007A3DBC">
              <w:t xml:space="preserve"> </w:t>
            </w:r>
            <w:r w:rsidRPr="007A3DBC">
              <w:rPr>
                <w:cs/>
              </w:rPr>
              <w:t>เพื่อสร้างบ้าน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241004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การซื้อที่ดินเปล่า</w:t>
            </w:r>
            <w:r w:rsidRPr="007A3DBC">
              <w:t xml:space="preserve"> </w:t>
            </w:r>
            <w:r w:rsidRPr="007A3DBC">
              <w:rPr>
                <w:cs/>
              </w:rPr>
              <w:t>เพื่อสร้างสิ่งปลูกสร้างอื่น 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241005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การจัดหาที่อยู่อาศัย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241006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การซื้อบ้านหรือที่ดินพร้อมบ้านเพื่ออยู่อาศัย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241007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การซื้อบ้านหรือที่ดินพร้อมบ้านเพื่ออยู่อาศัยสำหรับผู้มีรายได้น้อย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241008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การซื้อบ้านหรือที่ดินพร้อมบ้านเพื่ออยู่อาศัยสำหรับบุคคลทั่วไป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241009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การซื้อห้องชุดในอาคารชุดหรือแฟลตเพื่ออยู่อาศัย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241010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การซื้อห้องชุดในอาคารชุดหรือแฟลตเพื่ออยู่อาศัยสำหรับผู้มีรายได้น้อย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241011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การซื้อห้องชุดในอาคารชุดหรือแฟลตเพื่ออยู่อาศัยสำหรับบุคคลทั่วไป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241012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การซื้ออาคารพาณิชย์หรือตึกแถวเพื่ออยู่อาศัย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241013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การซื้ออาคารพาณิชย์หรือตึกแถวเพื่ออยู่อาศัยสำหรับผู้มีรายได้น้อย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241014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การซื้ออาคารพาณิชย์หรือตึกแถวเพื่ออยู่อาศัยสำหรับบุคคลทั่วไป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241015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การก่อสร้างที่อยู่อาศัยบนที่ดินของตนเอง หรือบนที่ดินที่ตนเองมีสิทธิครอบครอง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241016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การซื้ออสังหาริมทรัพย์เพื่อการอื่น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241017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การจัดหาที่ดินและอาคารเพื่อการอื่น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241018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การจัดหาอาคารชุดและแฟลตเพื่อการอื่น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241019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การจัดหาอาคารพาณิชย์และตึกแถวเพื่อการอื่น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241020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การซื้อหรือเช่าซื้อรถยนต์และรถจักรยานยนต์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241021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การซื้อหรือเช่าซื้อรถยนต์นั่งส่วนบุคคลไม่เกิน</w:t>
            </w:r>
            <w:r w:rsidRPr="007A3DBC">
              <w:t xml:space="preserve"> 7</w:t>
            </w:r>
            <w:r w:rsidRPr="007A3DBC">
              <w:rPr>
                <w:cs/>
              </w:rPr>
              <w:t xml:space="preserve"> คน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241022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การซื้อหรือเช่าซื้อรถยนต์อื่นๆ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241023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การซื้อหรือเช่าซื้อรถจักรยานยนต์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241024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การศึกษา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241025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การเดินทางไปต่างประเทศเพื่อการทำงาน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241026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การอุปโภคบริโภคอื่น 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สินเชื่อเพื่อการอุปโภคบริโภคอื่น</w:t>
            </w:r>
            <w:r w:rsidRPr="007A3DBC">
              <w:rPr>
                <w:rFonts w:hint="cs"/>
                <w:cs/>
              </w:rPr>
              <w:t xml:space="preserve"> ที่ไม่ได้กล่าวไว้ข้างต้น</w:t>
            </w:r>
          </w:p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241038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</w:t>
            </w:r>
            <w:r w:rsidRPr="007A3DBC">
              <w:rPr>
                <w:rFonts w:hint="cs"/>
                <w:cs/>
              </w:rPr>
              <w:t>อุปโภค</w:t>
            </w:r>
            <w:r w:rsidRPr="007A3DBC">
              <w:rPr>
                <w:cs/>
              </w:rPr>
              <w:t>บริโภคอื่น ๆ</w:t>
            </w:r>
            <w:r w:rsidRPr="007A3DBC">
              <w:rPr>
                <w:rFonts w:hint="cs"/>
                <w:cs/>
              </w:rPr>
              <w:t xml:space="preserve"> ที่</w:t>
            </w:r>
            <w:r w:rsidRPr="007A3DBC">
              <w:rPr>
                <w:cs/>
              </w:rPr>
              <w:t xml:space="preserve">มีที่อยู่อาศัยเป็นหลักประกัน 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สินเชื่อเพื่อการอุปโภคบริโภคส่วนบุคคลที่มีที่อยู่อาศัยเป็นหลักประกัน เช่น สินเชื่ออเนกประสงค์ที่มีที่อยู่อาศัยเป็นหลักประกัน</w:t>
            </w:r>
          </w:p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241039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z w:val="16"/>
                <w:szCs w:val="16"/>
              </w:rPr>
            </w:pPr>
            <w:r w:rsidRPr="007A3DBC">
              <w:rPr>
                <w:cs/>
              </w:rPr>
              <w:t>การอุปโภคบริโภคอื่น ๆ ที่มีทะเบียนรถยนต์หรือรถจักรยานยนต์</w:t>
            </w:r>
            <w:r w:rsidRPr="007A3DBC">
              <w:t xml:space="preserve"> </w:t>
            </w:r>
            <w:r w:rsidRPr="007A3DBC">
              <w:rPr>
                <w:cs/>
              </w:rPr>
              <w:t>เป็นหลักประกัน</w:t>
            </w:r>
            <w:r w:rsidRPr="007A3DBC">
              <w:rPr>
                <w:sz w:val="16"/>
                <w:szCs w:val="16"/>
              </w:rPr>
              <w:t xml:space="preserve"> </w:t>
            </w:r>
          </w:p>
          <w:p w:rsidR="000108A0" w:rsidRPr="007A3DBC" w:rsidRDefault="000108A0" w:rsidP="000108A0"/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สินเชื่อเพื่อการอุปโภคบริโภคส่วนบุคคลที่มีรถยนต์หรือรถจักรยานยนต์เป็นหลักประกัน เช่น สินเชื่อรถแลกเงิน</w:t>
            </w:r>
          </w:p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241040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การอุปโภคบริโภคอื่น ๆ ที่มีทรัพย์สินอื่นเป็นหลักประกัน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เช่น ทองคำ สินเชื่อที่หักเงินผ่อนชำระผ่านบัญชีเงินเดือน</w:t>
            </w:r>
          </w:p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241041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การอุปโภคบริโภคอื่น ๆ ที่ไม่มีหลักประกัน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สินเชื่อเพื่อการอุปโภคบริโภคส่วนบุคคลที่ไม่มีทรัพย์สินเป็นหลักประกัน เช่น สินเชื่อส่วนบุคคลภายใต้การกำกับ สินเชื่อบัตรเครดิต สินเชื่อวงเงินสดพร้อมใช้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30" w:name="_Toc21523944"/>
            <w:bookmarkStart w:id="231" w:name="_Toc24945633"/>
            <w:bookmarkStart w:id="232" w:name="_Toc52011034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Principal Exchange Indicator</w:t>
            </w:r>
            <w:bookmarkEnd w:id="230"/>
            <w:bookmarkEnd w:id="231"/>
            <w:bookmarkEnd w:id="232"/>
          </w:p>
        </w:tc>
      </w:tr>
    </w:tbl>
    <w:p w:rsidR="000108A0" w:rsidRPr="007A3DBC" w:rsidRDefault="000108A0" w:rsidP="000108A0"/>
    <w:tbl>
      <w:tblPr>
        <w:tblW w:w="1444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120"/>
        <w:gridCol w:w="2515"/>
        <w:gridCol w:w="6897"/>
      </w:tblGrid>
      <w:tr w:rsidR="000108A0" w:rsidRPr="007A3DBC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5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9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252001</w:t>
            </w:r>
          </w:p>
        </w:tc>
        <w:tc>
          <w:tcPr>
            <w:tcW w:w="4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Principal and Interest Exchange</w:t>
            </w:r>
          </w:p>
        </w:tc>
        <w:tc>
          <w:tcPr>
            <w:tcW w:w="25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มีการแลกเปลี่ยนเงินต้นและดอกเบี้ย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252002</w:t>
            </w:r>
          </w:p>
        </w:tc>
        <w:tc>
          <w:tcPr>
            <w:tcW w:w="4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Principal Exchange Only</w:t>
            </w:r>
          </w:p>
        </w:tc>
        <w:tc>
          <w:tcPr>
            <w:tcW w:w="25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มีการแลกเปลี่ยนเฉพาะเงินต้น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252003</w:t>
            </w:r>
          </w:p>
        </w:tc>
        <w:tc>
          <w:tcPr>
            <w:tcW w:w="41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Interest Exchange Only</w:t>
            </w:r>
          </w:p>
        </w:tc>
        <w:tc>
          <w:tcPr>
            <w:tcW w:w="251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689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มีการแลกเปลี่ยนเฉพาะดอกเบี้ย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4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6"/>
        <w:gridCol w:w="11536"/>
      </w:tblGrid>
      <w:tr w:rsidR="000108A0" w:rsidRPr="007A3DBC" w:rsidTr="000108A0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33" w:name="_Toc21523945"/>
            <w:bookmarkStart w:id="234" w:name="_Toc24945634"/>
            <w:bookmarkStart w:id="235" w:name="_Toc52011034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Profit and Loss Item</w:t>
            </w:r>
            <w:bookmarkEnd w:id="233"/>
            <w:bookmarkEnd w:id="234"/>
            <w:bookmarkEnd w:id="235"/>
          </w:p>
        </w:tc>
      </w:tr>
    </w:tbl>
    <w:p w:rsidR="000108A0" w:rsidRPr="007A3DBC" w:rsidRDefault="000108A0" w:rsidP="000108A0"/>
    <w:tbl>
      <w:tblPr>
        <w:tblW w:w="14429" w:type="dxa"/>
        <w:tblInd w:w="-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"/>
        <w:gridCol w:w="747"/>
        <w:gridCol w:w="14"/>
        <w:gridCol w:w="240"/>
        <w:gridCol w:w="270"/>
        <w:gridCol w:w="270"/>
        <w:gridCol w:w="261"/>
        <w:gridCol w:w="9"/>
        <w:gridCol w:w="55"/>
        <w:gridCol w:w="3198"/>
        <w:gridCol w:w="7937"/>
        <w:gridCol w:w="425"/>
        <w:gridCol w:w="425"/>
        <w:gridCol w:w="567"/>
      </w:tblGrid>
      <w:tr w:rsidR="000108A0" w:rsidRPr="007A3DBC" w:rsidTr="009753DF">
        <w:trPr>
          <w:cantSplit/>
          <w:trHeight w:val="270"/>
          <w:tblHeader/>
        </w:trPr>
        <w:tc>
          <w:tcPr>
            <w:tcW w:w="758" w:type="dxa"/>
            <w:gridSpan w:val="2"/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4317" w:type="dxa"/>
            <w:gridSpan w:val="8"/>
            <w:shd w:val="clear" w:color="auto" w:fill="CCFFFF"/>
            <w:noWrap/>
          </w:tcPr>
          <w:p w:rsidR="000108A0" w:rsidRPr="007A3DBC" w:rsidRDefault="000108A0" w:rsidP="000108A0">
            <w:r w:rsidRPr="007A3DBC">
              <w:t> Value</w:t>
            </w:r>
          </w:p>
        </w:tc>
        <w:tc>
          <w:tcPr>
            <w:tcW w:w="7937" w:type="dxa"/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  <w:tc>
          <w:tcPr>
            <w:tcW w:w="425" w:type="dxa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 xml:space="preserve">PNL </w:t>
            </w:r>
          </w:p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sz w:val="18"/>
                <w:szCs w:val="18"/>
              </w:rPr>
              <w:t>CISC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PCSC</w:t>
            </w:r>
          </w:p>
        </w:tc>
      </w:tr>
      <w:tr w:rsidR="000108A0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0108A0" w:rsidRPr="007A3DBC" w:rsidRDefault="000108A0" w:rsidP="000108A0">
            <w:r w:rsidRPr="007A3DBC">
              <w:t>920250</w:t>
            </w:r>
          </w:p>
        </w:tc>
        <w:tc>
          <w:tcPr>
            <w:tcW w:w="12240" w:type="dxa"/>
            <w:gridSpan w:val="8"/>
            <w:shd w:val="clear" w:color="auto" w:fill="D9D9D9"/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งบ</w:t>
            </w:r>
            <w:r w:rsidRPr="007A3DBC">
              <w:rPr>
                <w:cs/>
                <w:lang w:val="en-GB"/>
              </w:rPr>
              <w:t>กำไรขาดทุนเบ็ดเสร็จ (</w:t>
            </w:r>
            <w:r w:rsidRPr="007A3DBC">
              <w:rPr>
                <w:lang w:val="en-GB"/>
              </w:rPr>
              <w:t>Comprehensive Income Statement)</w:t>
            </w:r>
            <w:r w:rsidRPr="007A3DBC">
              <w:rPr>
                <w:cs/>
              </w:rPr>
              <w:t xml:space="preserve"> เฉพาะธนาคารพาณิชย์ บริษัทเงินทุน</w:t>
            </w:r>
            <w:r w:rsidRPr="007A3DBC">
              <w:t xml:space="preserve"> </w:t>
            </w:r>
            <w:r w:rsidRPr="007A3DBC">
              <w:rPr>
                <w:cs/>
              </w:rPr>
              <w:t>บริษัทเครดิตฟองซิเอร์กลุ่มธุรกิจทางการเงินและ</w:t>
            </w:r>
            <w:r w:rsidRPr="007A3DBC">
              <w:rPr>
                <w:cs/>
                <w:lang w:val="en-GB"/>
              </w:rPr>
              <w:t>สถาบันการเงินพิเศษของรัฐ</w:t>
            </w:r>
          </w:p>
        </w:tc>
        <w:tc>
          <w:tcPr>
            <w:tcW w:w="425" w:type="dxa"/>
            <w:shd w:val="clear" w:color="auto" w:fill="D9D9D9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425" w:type="dxa"/>
            <w:shd w:val="clear" w:color="auto" w:fill="D9D9D9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7" w:type="dxa"/>
            <w:shd w:val="clear" w:color="auto" w:fill="D9D9D9"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9753DF">
        <w:trPr>
          <w:gridBefore w:val="1"/>
          <w:wBefore w:w="11" w:type="dxa"/>
          <w:trHeight w:val="195"/>
        </w:trPr>
        <w:tc>
          <w:tcPr>
            <w:tcW w:w="761" w:type="dxa"/>
            <w:gridSpan w:val="2"/>
            <w:noWrap/>
          </w:tcPr>
          <w:p w:rsidR="000108A0" w:rsidRPr="007A3DBC" w:rsidRDefault="000108A0" w:rsidP="000108A0">
            <w:r w:rsidRPr="007A3DBC">
              <w:t>920251</w:t>
            </w:r>
          </w:p>
        </w:tc>
        <w:tc>
          <w:tcPr>
            <w:tcW w:w="240" w:type="dxa"/>
            <w:noWrap/>
          </w:tcPr>
          <w:p w:rsidR="000108A0" w:rsidRPr="007A3DBC" w:rsidRDefault="000108A0" w:rsidP="000108A0"/>
        </w:tc>
        <w:tc>
          <w:tcPr>
            <w:tcW w:w="4063" w:type="dxa"/>
            <w:gridSpan w:val="6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1. </w:t>
            </w:r>
            <w:r w:rsidRPr="007A3DBC">
              <w:rPr>
                <w:cs/>
              </w:rPr>
              <w:t xml:space="preserve">รายได้ดอกเบี้ย </w:t>
            </w:r>
          </w:p>
        </w:tc>
        <w:tc>
          <w:tcPr>
            <w:tcW w:w="793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และผลประโยชน์อื่นใดที่ได้รับจากเงินฝาก  บัตรเงินฝาก</w:t>
            </w:r>
            <w:r w:rsidRPr="007A3DBC">
              <w:t xml:space="preserve"> </w:t>
            </w:r>
            <w:r w:rsidRPr="007A3DBC">
              <w:rPr>
                <w:cs/>
              </w:rPr>
              <w:t>เงินให้สินเชื่อ  การรับโอนลูกหนี้ที่ไม่เข้าข่ายเป็นการขายตามหลักการบัญชี เช่าซื้อและสัญญาเช่าการเงิน เงิน</w:t>
            </w:r>
            <w:r w:rsidRPr="007A3DBC">
              <w:rPr>
                <w:b/>
                <w:cs/>
              </w:rPr>
              <w:t>ลงทุน</w:t>
            </w:r>
            <w:r w:rsidRPr="007A3DBC">
              <w:rPr>
                <w:cs/>
              </w:rPr>
              <w:t xml:space="preserve">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และผลตอบแทนที่ได้รับจากการร่วมลงทุนตามหลักชาริอะฮ์ (</w:t>
            </w:r>
            <w:r w:rsidRPr="007A3DBC">
              <w:t>Shariah</w:t>
            </w:r>
            <w:r w:rsidRPr="007A3DBC">
              <w:rPr>
                <w:cs/>
              </w:rPr>
              <w:t xml:space="preserve">) </w:t>
            </w:r>
          </w:p>
          <w:p w:rsidR="000108A0" w:rsidRPr="007A3DBC" w:rsidRDefault="000108A0" w:rsidP="000108A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 xml:space="preserve">    ทั้งนี้ สำหรับรายได้ดอกเบี้ยสุทธิจากตราสารอนุพันธ์ ที่ใช้ในการป้องกันความเสี่ยงด้านอัตราดอกเบี้ยของธุรกรรมในบัญชีเพื่อการธนาคาร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(รวมถึงการใช้วิธีการป้องกันความเสี่ยงตามเกณฑ์คงค้างด้วย)   ให้บันทึกรายได้ดอกเบี้ยสุทธิจากตราสารอนุพันธ์ดังกล่าวรวมอยู่ในรายได้ดอกเบี้ยของแต่ละรายการที่เป็นรายการที่มีการป้องกันความเสี่ยง </w:t>
            </w:r>
            <w:r w:rsidRPr="007A3DBC">
              <w:t>(Hedged items)</w:t>
            </w:r>
          </w:p>
        </w:tc>
        <w:tc>
          <w:tcPr>
            <w:tcW w:w="425" w:type="dxa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</w:tr>
      <w:tr w:rsidR="000108A0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0108A0" w:rsidRPr="007A3DBC" w:rsidRDefault="000108A0" w:rsidP="000108A0">
            <w:r w:rsidRPr="007A3DBC">
              <w:t>920252</w:t>
            </w:r>
          </w:p>
        </w:tc>
        <w:tc>
          <w:tcPr>
            <w:tcW w:w="240" w:type="dxa"/>
          </w:tcPr>
          <w:p w:rsidR="000108A0" w:rsidRPr="007A3DBC" w:rsidRDefault="000108A0" w:rsidP="000108A0"/>
        </w:tc>
        <w:tc>
          <w:tcPr>
            <w:tcW w:w="270" w:type="dxa"/>
            <w:noWrap/>
          </w:tcPr>
          <w:p w:rsidR="000108A0" w:rsidRPr="007A3DBC" w:rsidRDefault="000108A0" w:rsidP="000108A0"/>
        </w:tc>
        <w:tc>
          <w:tcPr>
            <w:tcW w:w="3793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1.1 เงินให้สินเชื่อ </w:t>
            </w:r>
          </w:p>
        </w:tc>
        <w:tc>
          <w:tcPr>
            <w:tcW w:w="793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</w:t>
            </w:r>
          </w:p>
        </w:tc>
        <w:tc>
          <w:tcPr>
            <w:tcW w:w="425" w:type="dxa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7" w:type="dxa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6560CE">
            <w:r w:rsidRPr="007A3DBC">
              <w:t>920</w:t>
            </w:r>
            <w:r w:rsidR="006560CE" w:rsidRPr="007A3DBC">
              <w:t>430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1.1.1</w:t>
            </w:r>
            <w:r w:rsidRPr="007A3DBC">
              <w:rPr>
                <w:cs/>
              </w:rPr>
              <w:t xml:space="preserve"> เงินให้สินเชื่อธุรกิจขนาดใหญ่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ที่ให้แก่ลูกหนี้ธุรกิจขนาดใหญ่ </w:t>
            </w:r>
            <w:r w:rsidRPr="007A3DBC">
              <w:rPr>
                <w:rFonts w:hint="cs"/>
                <w:cs/>
              </w:rPr>
              <w:t>นอกเหนือจาก</w:t>
            </w:r>
            <w:r w:rsidRPr="007A3DBC">
              <w:rPr>
                <w:cs/>
              </w:rPr>
              <w:t>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7A3DBC">
              <w:t xml:space="preserve"> 2545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6560CE">
            <w:r w:rsidRPr="007A3DBC">
              <w:t>920</w:t>
            </w:r>
            <w:r w:rsidR="006560CE" w:rsidRPr="007A3DBC">
              <w:t>431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1.1.2</w:t>
            </w:r>
            <w:r w:rsidRPr="007A3DBC">
              <w:rPr>
                <w:cs/>
              </w:rPr>
              <w:t xml:space="preserve"> เงินให้สินเชื่อธุรกิจขนาดกลาง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ที่ให้แก่ลูกหนี้ธุรกิจขนาดกลาง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7A3DBC">
              <w:t xml:space="preserve"> 2545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6560CE" w:rsidP="006560CE">
            <w:r w:rsidRPr="007A3DBC">
              <w:t>920432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1.1.3</w:t>
            </w:r>
            <w:r w:rsidRPr="007A3DBC">
              <w:rPr>
                <w:cs/>
              </w:rPr>
              <w:t xml:space="preserve"> เงินให้สินเชื่อธุรกิจขนาดย่อม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ที่ให้แก่ลูกหนี้ธุรกิจขนาดย่อม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>2545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6560CE" w:rsidP="009753DF">
            <w:r w:rsidRPr="007A3DBC">
              <w:t>920433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1.1.4</w:t>
            </w:r>
            <w:r w:rsidRPr="007A3DBC">
              <w:rPr>
                <w:cs/>
              </w:rPr>
              <w:t xml:space="preserve"> เงินให้สินเชื่อเพื่อซื้อที่อยู่อาศัย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  ส่วนลด  และค่าธรรมเนียมจากการให้สินเชื่อสำหรับการอุปโภคบริโภคส่วนบุคคลเพื่อซื้อที่อยู่อาศัย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6560CE" w:rsidP="009753DF">
            <w:r w:rsidRPr="007A3DBC">
              <w:t>920434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1.1.5</w:t>
            </w:r>
            <w:r w:rsidRPr="007A3DBC">
              <w:rPr>
                <w:cs/>
              </w:rPr>
              <w:t xml:space="preserve"> เงินให้สินเชื่อบัตรเครดิต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  ส่วนลด  และค่าธรรมเนียมจากการให้สินเชื่อบัตรเครดิต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6560CE" w:rsidP="009753DF">
            <w:r w:rsidRPr="007A3DBC">
              <w:t>920435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1.1.6</w:t>
            </w:r>
            <w:r w:rsidRPr="007A3DBC">
              <w:rPr>
                <w:cs/>
              </w:rPr>
              <w:t xml:space="preserve"> เงินให้สินเชื่อเพื่อการอุปโภคบริโภคส่วนบุคคลอื่น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  ส่วนลด  และค่าธรรมเนียมจากการให้สินเชื่อเพื่อการให้อุปโภคบริโภคส่วนบุคคล ซึ่งไม่รวมเงินให้สินเชื่อเพื่อซื้อที่อยู่อาศัย เงินให้สินเชื่อบัตรเครดิต และรายได้จากธุรกิจเช่าซื้อและสัญญาเช่าการเงิน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6560CE" w:rsidP="009753DF">
            <w:r w:rsidRPr="007A3DBC">
              <w:t>920436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1.1.7</w:t>
            </w:r>
            <w:r w:rsidRPr="007A3DBC">
              <w:rPr>
                <w:cs/>
              </w:rPr>
              <w:t xml:space="preserve"> เงินให้สินเชื่ออื่น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</w:t>
            </w:r>
            <w:r w:rsidRPr="007A3DBC">
              <w:rPr>
                <w:cs/>
              </w:rPr>
              <w:lastRenderedPageBreak/>
              <w:t>ซื้อลดตั๋วเงิน  และการให้สินเชื่อในรูปอื่น นอกเหนือจากที่จัดประเภทไว้ข้างต้น เช่น สินเชื่อธุรกิจที่ปล่อยโดยสาขาในต่างประเทศของธนาคารพาณิชย์ไทย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lastRenderedPageBreak/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920253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 xml:space="preserve">1.2 </w:t>
            </w:r>
            <w:r w:rsidRPr="007A3DBC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  ส่วนลด  ค่าธรรมเนียม  และผลประโยชน์อื่นใดจากเงินฝาก  บัตรเงินฝาก  เงินให้สินเชื่อ รวมทั้งดอกเบี้ยจากเงินให้กู้ยืมตามธุรกรรมซื้อคืนภาคเอกชน (</w:t>
            </w:r>
            <w:r w:rsidRPr="007A3DBC">
              <w:t xml:space="preserve">Private Repo)  </w:t>
            </w:r>
            <w:r w:rsidRPr="007A3DBC">
              <w:rPr>
                <w:cs/>
              </w:rPr>
              <w:t>การรับโอนลูกหนี้ที่ ไม่เข้าข่ายเป็นการขายที่แท้จริงตามหลักการบัญชี (</w:t>
            </w:r>
            <w:r w:rsidRPr="007A3DBC">
              <w:t>True Sale)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920254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 xml:space="preserve">1.2.1 เงินฝาก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</w:t>
            </w:r>
            <w:r w:rsidRPr="007A3DBC">
              <w:t xml:space="preserve">  </w:t>
            </w:r>
            <w:r w:rsidRPr="007A3DBC">
              <w:rPr>
                <w:cs/>
              </w:rPr>
              <w:t>ส่วนลด  และผลประโยชน์อื่นใดที่ได้รับจากเงินฝาก  บัตรเงินฝาก</w:t>
            </w:r>
            <w:r w:rsidRPr="007A3DBC">
              <w:t xml:space="preserve">  </w:t>
            </w:r>
            <w:r w:rsidRPr="007A3DBC">
              <w:rPr>
                <w:cs/>
              </w:rPr>
              <w:t>ที่ได้รับจากคู่สัญญา</w:t>
            </w:r>
            <w:r w:rsidRPr="007A3DBC">
              <w:rPr>
                <w:rFonts w:hint="cs"/>
                <w:cs/>
              </w:rPr>
              <w:t>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920255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t>1.2.2</w:t>
            </w:r>
            <w:r w:rsidRPr="007A3DBC">
              <w:rPr>
                <w:cs/>
              </w:rPr>
              <w:t xml:space="preserve"> เงินให้สินเชื่อ</w:t>
            </w:r>
            <w:r w:rsidRPr="007A3DBC">
              <w:t xml:space="preserve"> </w:t>
            </w:r>
            <w:r w:rsidRPr="007A3DBC">
              <w:rPr>
                <w:cs/>
              </w:rPr>
              <w:t>(ไม่รวมธุรกรรมตลาดซื้อคืน)</w:t>
            </w:r>
          </w:p>
          <w:p w:rsidR="009753DF" w:rsidRPr="007A3DBC" w:rsidRDefault="009753DF" w:rsidP="009753DF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 xml:space="preserve">ดอกเบี้ย </w:t>
            </w:r>
            <w:r w:rsidRPr="007A3DBC">
              <w:t xml:space="preserve"> </w:t>
            </w:r>
            <w:r w:rsidRPr="007A3DBC">
              <w:rPr>
                <w:cs/>
              </w:rPr>
              <w:t>ส่วนลด  ค่าธรรมเนียม  และผลประโยชน์อื่นใดที่ได้รับจากเงินให้สินเชื่อ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รวมทั้งดอกเบี้ยจากการรับโอนลูกหนี้ที่ไม่เข้าข่ายเป็นการขายที่แท้จริงตามหลักการบัญชี (</w:t>
            </w:r>
            <w:r w:rsidRPr="007A3DBC">
              <w:t>True Sale)</w:t>
            </w:r>
            <w:r w:rsidRPr="007A3DBC">
              <w:rPr>
                <w:cs/>
              </w:rPr>
              <w:t xml:space="preserve">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920421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</w:pPr>
          </w:p>
        </w:tc>
        <w:tc>
          <w:tcPr>
            <w:tcW w:w="270" w:type="dxa"/>
            <w:gridSpan w:val="2"/>
          </w:tcPr>
          <w:p w:rsidR="009753DF" w:rsidRPr="007A3DBC" w:rsidRDefault="009753DF" w:rsidP="009753DF"/>
        </w:tc>
        <w:tc>
          <w:tcPr>
            <w:tcW w:w="3253" w:type="dxa"/>
            <w:gridSpan w:val="2"/>
          </w:tcPr>
          <w:p w:rsidR="009753DF" w:rsidRPr="007A3DBC" w:rsidRDefault="009753DF" w:rsidP="009753DF">
            <w:r w:rsidRPr="007A3DBC">
              <w:t xml:space="preserve">1.2.2.1 </w:t>
            </w:r>
            <w:r w:rsidRPr="007A3DBC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920422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</w:pPr>
          </w:p>
        </w:tc>
        <w:tc>
          <w:tcPr>
            <w:tcW w:w="270" w:type="dxa"/>
            <w:gridSpan w:val="2"/>
          </w:tcPr>
          <w:p w:rsidR="009753DF" w:rsidRPr="007A3DBC" w:rsidRDefault="009753DF" w:rsidP="009753DF"/>
        </w:tc>
        <w:tc>
          <w:tcPr>
            <w:tcW w:w="3253" w:type="dxa"/>
            <w:gridSpan w:val="2"/>
          </w:tcPr>
          <w:p w:rsidR="009753DF" w:rsidRPr="007A3DBC" w:rsidRDefault="009753DF" w:rsidP="009753DF">
            <w:r w:rsidRPr="007A3DBC">
              <w:rPr>
                <w:cs/>
              </w:rPr>
              <w:t xml:space="preserve">1.2.2.2 เงินให้สินเชื่อตามหลัก </w:t>
            </w:r>
            <w:r w:rsidRPr="007A3DBC">
              <w:t>Risk &amp; Reward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920256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t xml:space="preserve">1.2.3 </w:t>
            </w:r>
            <w:r w:rsidRPr="007A3DBC">
              <w:rPr>
                <w:cs/>
              </w:rPr>
              <w:t>ธุรกรรมตลาดซื้อคืน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ดอกเบี้ยจากการให้กู้ยืมตามธุรกรรมซื้อคืนเอกชน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 xml:space="preserve">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920257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 xml:space="preserve">1.3 เช่าซื้อและสัญญาเช่าการเงิน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ผลที่เกิดจากส่วนต่างของราคาเช่าหรือราคาเช่าซื้อสินค้ากับราคาทุนของสินค้าที่เช่าหรือให้เช่าซื้อที่สถาบันการเงินรับรู้เป็นรายได้ในแต่ละรอบระยะเวลาบัญชี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920258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 xml:space="preserve">1.4 เงินลงทุน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</w:t>
            </w:r>
            <w:r w:rsidRPr="007A3DBC">
              <w:rPr>
                <w:b/>
                <w:cs/>
              </w:rPr>
              <w:t xml:space="preserve">จากการลงทุนในตราสารหนี้ เงินลงทุนในลูกหนี้ที่รับโอนมา </w:t>
            </w:r>
            <w:r w:rsidRPr="007A3DBC">
              <w:rPr>
                <w:cs/>
              </w:rPr>
              <w:t xml:space="preserve">และเงินลงทุนในธุรกรรมเงินฝากและเงินกู้ยืมที่มีอนุพันธ์แฝง </w:t>
            </w:r>
            <w:r w:rsidRPr="007A3DBC">
              <w:rPr>
                <w:b/>
                <w:cs/>
              </w:rPr>
              <w:t>ที่มีวัตถุประสงค์เพื่อค้า เผื่อขาย</w:t>
            </w:r>
            <w:r w:rsidRPr="007A3DBC">
              <w:rPr>
                <w:cs/>
              </w:rPr>
              <w:t>และ</w:t>
            </w:r>
            <w:r w:rsidRPr="007A3DBC">
              <w:rPr>
                <w:b/>
                <w:cs/>
              </w:rPr>
              <w:t>ที่จะถือจนครบกำหนด</w:t>
            </w:r>
            <w:r w:rsidRPr="007A3DBC">
              <w:rPr>
                <w:cs/>
              </w:rPr>
              <w:t xml:space="preserve"> รวมถึง</w:t>
            </w:r>
            <w:r w:rsidRPr="007A3DBC">
              <w:rPr>
                <w:spacing w:val="-2"/>
                <w:cs/>
              </w:rPr>
              <w:t>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920259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rPr>
                <w:cs/>
              </w:rPr>
              <w:t>1.4.1 เงินลงทุนเพื่อค้า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highlight w:val="cyan"/>
                <w:cs/>
              </w:rPr>
            </w:pPr>
            <w:r w:rsidRPr="007A3DBC">
              <w:rPr>
                <w:b/>
                <w:cs/>
              </w:rPr>
              <w:t xml:space="preserve">ดอกเบี้ยจากการลงทุนเพื่อค้า </w:t>
            </w:r>
            <w:r w:rsidRPr="007A3DBC">
              <w:rPr>
                <w:cs/>
              </w:rPr>
              <w:t>รวมถึง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b/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920260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1.4.2 เงินลงทุนเผื่อขาย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b/>
                <w:cs/>
              </w:rPr>
              <w:t>ดอกเบี้ยจากการลงทุนเผื่อขาย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b/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920261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rPr>
                <w:cs/>
              </w:rPr>
              <w:t>1.4.3 เงินลงทุนที่จะถือจนครบกำหนด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b/>
                <w:cs/>
              </w:rPr>
              <w:t>ดอกเบี้ยจากการลงทุนที่จะถือจนครบกำหนด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b/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920262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pPr>
              <w:rPr>
                <w:highlight w:val="cyan"/>
                <w:cs/>
              </w:rPr>
            </w:pPr>
            <w:r w:rsidRPr="007A3DBC">
              <w:rPr>
                <w:cs/>
              </w:rPr>
              <w:t>1.5 อื่น ๆ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highlight w:val="cyan"/>
                <w:cs/>
              </w:rPr>
            </w:pPr>
            <w:r w:rsidRPr="007A3DBC">
              <w:rPr>
                <w:cs/>
              </w:rPr>
              <w:t>รายได้ดอกเบี้ยที่เกิดจากธุรกรรมอื่น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920263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4063" w:type="dxa"/>
            <w:gridSpan w:val="6"/>
            <w:noWrap/>
          </w:tcPr>
          <w:p w:rsidR="009753DF" w:rsidRPr="007A3DBC" w:rsidRDefault="009753DF" w:rsidP="009753DF">
            <w:r w:rsidRPr="007A3DBC">
              <w:t xml:space="preserve">2. </w:t>
            </w:r>
            <w:r w:rsidRPr="007A3DBC">
              <w:rPr>
                <w:cs/>
              </w:rPr>
              <w:t xml:space="preserve">ค่าใช้จ่ายดอกเบี้ย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>ดอกเบี้ยและส่วนลดที่จ่ายให้แก่ผู้ฝากเงินประเภทต่าง ๆ</w:t>
            </w:r>
            <w:r w:rsidRPr="007A3DBC">
              <w:t xml:space="preserve">  </w:t>
            </w:r>
            <w:r w:rsidRPr="007A3DBC">
              <w:rPr>
                <w:cs/>
              </w:rPr>
              <w:t>ค่าใช้จ่ายดอกเบี้ยสุทธิจากตราสารอนุพันธ์ด้านอัตราดอกเบี้ยที่ใช้ในการป้องกันความเสี่ยงธุรกรรมในบัญชีเพื่อการธนาคาร  และที่จ่ายเนื่องจาก</w:t>
            </w:r>
            <w:r w:rsidRPr="007A3DBC">
              <w:rPr>
                <w:cs/>
              </w:rPr>
              <w:lastRenderedPageBreak/>
              <w:t>การกู้ยืมเงินในรูปต่าง ๆ  เงินนำส่งสถาบันประกันเงินฝาก  และผลตอบแทนที่จ่ายให้แก่ผู้ฝากเงินหรือผู้ร่วมลงทุนตามหลักชาริอะฮ์ (</w:t>
            </w:r>
            <w:r w:rsidRPr="007A3DBC">
              <w:t>Shariah</w:t>
            </w:r>
            <w:r w:rsidRPr="007A3DBC">
              <w:rPr>
                <w:cs/>
              </w:rPr>
              <w:t xml:space="preserve">)  </w:t>
            </w:r>
          </w:p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    ทั้งนี้ สำหรับค่าใช้จ่ายดอกเบี้ยสุทธิจากตราสารอนุพันธ์ที่ใช้ในการป้องกันความเสี่ยงด้านอัตราดอกเบี้ยของธุรกรรมในบัญชีเพื่อการธนาคาร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(รวมถึงการใช้วิธีการป้องกันความเสี่ยงตามเกณฑ์        คงค้างด้วย)  ให้บันทึกค่าใช้จ่ายดอกเบี้ยสุทธิจากตราสารอนุพันธ์ดังกล่าวรวมอยู่ในค่าใช้จ่ายดอกเบี้ยของแต่ละรายการที่เป็นรายการที่มีการป้องกันความเสี่ยง </w:t>
            </w:r>
            <w:r w:rsidRPr="007A3DBC">
              <w:t>(Hedged items)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920264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2.1</w:t>
            </w:r>
            <w:r w:rsidRPr="007A3DBC">
              <w:rPr>
                <w:cs/>
              </w:rPr>
              <w:t xml:space="preserve"> เงินรับฝาก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ดอกเบี้ยและส่วนลดที่จ่ายให้แก่ผู้ฝากเงินประเภทต่าง ๆ  ทั้งนี้ ไม่รวมที่จ่ายให้แก่คู่สัญญา</w:t>
            </w:r>
            <w:r w:rsidRPr="007A3DBC">
              <w:rPr>
                <w:rFonts w:hint="cs"/>
                <w:cs/>
              </w:rPr>
              <w:t>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6F3A62" w:rsidP="009753DF">
            <w:pPr>
              <w:jc w:val="center"/>
              <w:rPr>
                <w:strike/>
                <w:highlight w:val="yellow"/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6F3A62" w:rsidP="009753DF">
            <w:pPr>
              <w:jc w:val="center"/>
              <w:rPr>
                <w:strike/>
                <w:highlight w:val="yellow"/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920265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 xml:space="preserve">2.2 </w:t>
            </w:r>
            <w:r w:rsidRPr="007A3DBC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ดอกเบี้ยที่จ่ายให้กับเงินรับฝากและเงินกู้ยืมประเภทต่างๆ  รวมทั้งดอกเบี้ยจากการกู้ยืมตามธุรกรรมซื้อคืนภาคเอกชน และการขายลูกหนี้ที่ไม่เข้าข่ายเป็นการขายที่แท้จริงตามหลักการบัญชี (</w:t>
            </w:r>
            <w:r w:rsidRPr="007A3DBC">
              <w:t xml:space="preserve">True Sale)  </w:t>
            </w:r>
            <w:r w:rsidRPr="007A3DBC">
              <w:rPr>
                <w:cs/>
              </w:rPr>
              <w:t>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920266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 xml:space="preserve">2.2.1 เงินรับฝาก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ดอกเบี้ยที่จ่ายให้แก่ผู้ฝากเงินประเภทต่างๆ</w:t>
            </w:r>
            <w:r w:rsidRPr="007A3DBC">
              <w:t xml:space="preserve"> </w:t>
            </w:r>
            <w:r w:rsidRPr="007A3DBC">
              <w:rPr>
                <w:cs/>
              </w:rPr>
              <w:t>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920267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2</w:t>
            </w:r>
            <w:r w:rsidRPr="007A3DBC">
              <w:t>.2.2</w:t>
            </w:r>
            <w:r w:rsidRPr="007A3DBC">
              <w:rPr>
                <w:cs/>
              </w:rPr>
              <w:t xml:space="preserve"> เงินกู้ยืม(ไม่รวมธุรกรรมตลาดซื้อคืน)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ดอกเบี้ยที่จ่ายให้เงินกู้ยืม  และการขายลูกหนี้ที่ไม่เข้าข่ายเป็นการขายตามหลักการบัญชี</w:t>
            </w:r>
            <w:r w:rsidRPr="007A3DBC">
              <w:t xml:space="preserve"> </w:t>
            </w:r>
            <w:r w:rsidRPr="007A3DBC">
              <w:rPr>
                <w:cs/>
              </w:rPr>
              <w:t>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  <w:lang w:val="en-GB"/>
              </w:rPr>
              <w:t>ทั้งนี้ ไม่รวม</w:t>
            </w:r>
            <w:r w:rsidRPr="007A3DBC">
              <w:rPr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 และประชาชนเป็นการทั่วไป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920268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2</w:t>
            </w:r>
            <w:r w:rsidRPr="007A3DBC">
              <w:t xml:space="preserve">.2.3 </w:t>
            </w:r>
            <w:r w:rsidRPr="007A3DBC">
              <w:rPr>
                <w:cs/>
              </w:rPr>
              <w:t xml:space="preserve">ธุรกรรมตลาดซื้อคืน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ดอกเบี้ยที่จ่ายจากการกู้ยืมตามธุรกรรมซื้อคืนเอกชน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 xml:space="preserve"> ที่จ่ายให้กับคู่สัญญา</w:t>
            </w:r>
            <w:r w:rsidRPr="007A3DBC">
              <w:rPr>
                <w:rFonts w:hint="cs"/>
                <w:cs/>
              </w:rPr>
              <w:t>ที่</w:t>
            </w:r>
            <w:r w:rsidRPr="007A3DBC">
              <w:rPr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920269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r w:rsidRPr="007A3DBC">
              <w:t xml:space="preserve">2.3 </w:t>
            </w:r>
            <w:r w:rsidRPr="007A3DBC">
              <w:rPr>
                <w:cs/>
              </w:rPr>
              <w:t xml:space="preserve">ตราสารหนี้ที่ออกและเงินกู้ยืม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strike/>
                <w:cs/>
              </w:rPr>
            </w:pPr>
            <w:r w:rsidRPr="007A3DBC">
              <w:rPr>
                <w:cs/>
              </w:rPr>
              <w:t>ดอกเบี้ยและส่วนลดที่จ่ายเนื่องจากการกู้ยืมเงินในรูปต่าง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7A3DBC">
              <w:t>”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920270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2.</w:t>
            </w:r>
            <w:r w:rsidRPr="007A3DBC">
              <w:t>3</w:t>
            </w:r>
            <w:r w:rsidRPr="007A3DBC">
              <w:rPr>
                <w:cs/>
              </w:rPr>
              <w:t>.1 ตั๋วแลกเงิน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นิติบุคคลและประชาชนเป็นการทั่วไป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920271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2.</w:t>
            </w:r>
            <w:r w:rsidRPr="007A3DBC">
              <w:t>3</w:t>
            </w:r>
            <w:r w:rsidRPr="007A3DBC">
              <w:rPr>
                <w:cs/>
              </w:rPr>
              <w:t>.2 หุ้นกู้และตราสารหนี้อื่น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ดอกเบี้ยและส่วนลดที่จ่ายจากเงินกู้ยืมในรูปหุ้นกู้</w:t>
            </w:r>
            <w:r w:rsidRPr="007A3DBC">
              <w:t xml:space="preserve">  </w:t>
            </w:r>
            <w:r w:rsidRPr="007A3DBC">
              <w:rPr>
                <w:cs/>
              </w:rPr>
              <w:t>ตราสารหนี้ 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และที่ไม่กำหนดให้แสดงด้วยมูลค่ายุติธรรม (</w:t>
            </w:r>
            <w:r w:rsidRPr="007A3DBC">
              <w:t>Fair Value Option)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 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920272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2.</w:t>
            </w:r>
            <w:r w:rsidRPr="007A3DBC">
              <w:t>3</w:t>
            </w:r>
            <w:r w:rsidRPr="007A3DBC">
              <w:rPr>
                <w:cs/>
              </w:rPr>
              <w:t>.3 เงินกู้ยืม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ดอกเบี้ยที่จ่ายจากเงินกู้ยืมในรูปต่างๆ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และการขายลูกหนี้ที่ไม่เข้าข่ายเป็นการขายตามหลักการบัญชี ไม่รวมหุ้นกู้และตราสารหนี้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920273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9753DF" w:rsidRPr="007A3DBC" w:rsidRDefault="009753DF" w:rsidP="009753DF">
            <w:pPr>
              <w:rPr>
                <w:cs/>
                <w:lang w:val="en-GB"/>
              </w:rPr>
            </w:pPr>
            <w:r w:rsidRPr="007A3DBC">
              <w:rPr>
                <w:cs/>
                <w:lang w:val="en-GB"/>
              </w:rPr>
              <w:t>2.4 ค่าธรรมเนียมในการกู้ยืมเงิน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ค่าธรรมเนียมและค่าใช้จ่ายต่างๆ ที่สถาบันการเงินต้องจ่ายไปเพื่อการกู้ยืมเงินนั้นโดยตรง 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lastRenderedPageBreak/>
              <w:t>920274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 xml:space="preserve">     </w:t>
            </w:r>
          </w:p>
        </w:tc>
        <w:tc>
          <w:tcPr>
            <w:tcW w:w="3793" w:type="dxa"/>
            <w:gridSpan w:val="5"/>
          </w:tcPr>
          <w:p w:rsidR="009753DF" w:rsidRPr="007A3DBC" w:rsidRDefault="009753DF" w:rsidP="0002081A">
            <w:r w:rsidRPr="007A3DBC">
              <w:rPr>
                <w:cs/>
              </w:rPr>
              <w:t>2.5 เงินนำส่งสถาบันคุ้มครองเงินฝาก</w:t>
            </w:r>
            <w:r w:rsidR="007B7981" w:rsidRPr="007A3DBC">
              <w:rPr>
                <w:rFonts w:hint="cs"/>
                <w:cs/>
              </w:rPr>
              <w:t xml:space="preserve"> </w:t>
            </w:r>
            <w:r w:rsidR="0002081A" w:rsidRPr="007A3DBC">
              <w:rPr>
                <w:rFonts w:hint="cs"/>
                <w:cs/>
              </w:rPr>
              <w:t>หรือ</w:t>
            </w:r>
            <w:r w:rsidR="007B7981" w:rsidRPr="007A3DBC">
              <w:rPr>
                <w:rFonts w:hint="cs"/>
                <w:cs/>
              </w:rPr>
              <w:t>เงินนำส่งกองทุนพัฒนาระบบสถาบันการเงินเฉพาะกิจ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937" w:type="dxa"/>
            <w:noWrap/>
          </w:tcPr>
          <w:p w:rsidR="009753DF" w:rsidRPr="007A3DBC" w:rsidRDefault="009753DF" w:rsidP="007B7981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เงินที่สถาบันการเงินต้องนำส่งให้แก่สถาบันคุ้มครองเงินฝาก ธนาคารแห่งประเทศไทย และหน่วยงานอื่นใดในต่างประเทศ ตามที่กฎหมายกำหนด </w:t>
            </w:r>
            <w:r w:rsidR="0002081A" w:rsidRPr="007A3DBC">
              <w:rPr>
                <w:rFonts w:hint="cs"/>
                <w:cs/>
              </w:rPr>
              <w:t>หรือ</w:t>
            </w:r>
            <w:r w:rsidR="007B7981" w:rsidRPr="007A3DBC">
              <w:rPr>
                <w:rFonts w:hint="cs"/>
                <w:cs/>
              </w:rPr>
              <w:t>เงินที่สถาบันการเงินเฉพาะกิจต้องนำส่งให้แก่กองทุนพัฒนาระบบสถาบันการเงินเฉพาะกิจตามที่กฎหมายกำหนด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920275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rPr>
                <w:highlight w:val="cyan"/>
                <w:cs/>
              </w:rPr>
            </w:pPr>
          </w:p>
        </w:tc>
        <w:tc>
          <w:tcPr>
            <w:tcW w:w="3793" w:type="dxa"/>
            <w:gridSpan w:val="5"/>
          </w:tcPr>
          <w:p w:rsidR="009753DF" w:rsidRPr="007A3DBC" w:rsidRDefault="009753DF" w:rsidP="009753DF">
            <w:pPr>
              <w:rPr>
                <w:highlight w:val="cyan"/>
                <w:cs/>
              </w:rPr>
            </w:pPr>
            <w:r w:rsidRPr="007A3DBC">
              <w:rPr>
                <w:cs/>
              </w:rPr>
              <w:t>2.6  อื่น ๆ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highlight w:val="cyan"/>
                <w:cs/>
              </w:rPr>
            </w:pPr>
            <w:r w:rsidRPr="007A3DBC">
              <w:rPr>
                <w:cs/>
              </w:rPr>
              <w:t>ค่าใช้จ่ายดอกเบี้ยที่เกิดจากธุรกรรมอื่น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920276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4063" w:type="dxa"/>
            <w:gridSpan w:val="6"/>
            <w:noWrap/>
          </w:tcPr>
          <w:p w:rsidR="009753DF" w:rsidRPr="007A3DBC" w:rsidRDefault="009753DF" w:rsidP="009753DF">
            <w:r w:rsidRPr="007A3DBC">
              <w:rPr>
                <w:cs/>
              </w:rPr>
              <w:t xml:space="preserve">3. รายได้ค่าธรรมเนียมและบริการ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รายได้ค่าธรรมเนียมและบริการที่ได้รับจากการให้บริการแก่ลูกค้าไม่รวมรายได้จากการให้เช่าอาคารสถานที่ของสถาบันการเงินซึ่งกำหนดให้นำไปหักจากค่าใช้จ่ายตามรายการที่ </w:t>
            </w:r>
            <w:r w:rsidRPr="007A3DBC">
              <w:t>10.3</w:t>
            </w:r>
            <w:r w:rsidRPr="007A3DBC">
              <w:rPr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920277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r w:rsidRPr="007A3DBC">
              <w:t>3.1</w:t>
            </w:r>
            <w:r w:rsidRPr="007A3DBC">
              <w:rPr>
                <w:cs/>
              </w:rPr>
              <w:t xml:space="preserve"> การรับรอง รับอาวัล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และค้ำประกัน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รายได้ค่าธรรมเนียม และบริการจากการรับรองตั๋วเงิน รับอาวัลตั๋วเงิน</w:t>
            </w:r>
            <w:r w:rsidRPr="007A3DBC">
              <w:t xml:space="preserve"> </w:t>
            </w:r>
            <w:r w:rsidRPr="007A3DBC">
              <w:rPr>
                <w:cs/>
              </w:rPr>
              <w:t>การค้ำประกันการกู้ยืมเงิน การ</w:t>
            </w:r>
            <w:r w:rsidRPr="007A3DBC">
              <w:rPr>
                <w:spacing w:val="-4"/>
                <w:cs/>
              </w:rPr>
              <w:t>ค้ำประกันการขาย ขายลด หรือขายช่วงลดตั๋วเงิน และการสลักหลัง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ตั๋วเงินที่ผู้รับสลักหลังมีสิทธิไล่เบี้ย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920278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r w:rsidRPr="007A3DBC">
              <w:t>3.2</w:t>
            </w:r>
            <w:r w:rsidRPr="007A3DBC">
              <w:rPr>
                <w:cs/>
              </w:rPr>
              <w:t xml:space="preserve"> บัตรเครดิต </w:t>
            </w:r>
          </w:p>
          <w:p w:rsidR="009753DF" w:rsidRPr="007A3DBC" w:rsidRDefault="009753DF" w:rsidP="009753DF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>ค่าธรรมเนียมแรกเข้า</w:t>
            </w:r>
            <w:r w:rsidRPr="007A3DBC">
              <w:t xml:space="preserve"> </w:t>
            </w:r>
            <w:r w:rsidRPr="007A3DBC">
              <w:rPr>
                <w:cs/>
              </w:rPr>
              <w:t>และรายปี</w:t>
            </w:r>
            <w:r w:rsidRPr="007A3DBC">
              <w:t xml:space="preserve">  </w:t>
            </w:r>
            <w:r w:rsidRPr="007A3DBC">
              <w:rPr>
                <w:cs/>
              </w:rPr>
              <w:t>ค่าธรรมเนียมส่วนลดร้านค้า</w:t>
            </w:r>
            <w:r w:rsidRPr="007A3DBC">
              <w:t xml:space="preserve">  </w:t>
            </w:r>
            <w:r w:rsidRPr="007A3DBC">
              <w:rPr>
                <w:cs/>
              </w:rPr>
              <w:t>ค่าธรรมเนียมเบิกเงินสดล่วงหน้า</w:t>
            </w:r>
            <w:r w:rsidRPr="007A3DBC">
              <w:t xml:space="preserve"> </w:t>
            </w:r>
            <w:r w:rsidRPr="007A3DBC">
              <w:rPr>
                <w:cs/>
              </w:rPr>
              <w:t>และค่าธรรมเนียมที่เรียกเก็บจากการให้บริการต่างๆ ด้วยบัตรเครดิตที่มิใช่เป็นของสถาบันการเงินเอง</w:t>
            </w:r>
            <w:r w:rsidRPr="007A3DBC">
              <w:t xml:space="preserve">  </w:t>
            </w:r>
            <w:r w:rsidRPr="007A3DBC">
              <w:rPr>
                <w:cs/>
              </w:rPr>
              <w:t>ค่าธรรมเนียมจากการอำนวยความสะดวกในการขายสินค้าทางไปรษณีย์ผ่านบัตรเครดิต</w:t>
            </w:r>
            <w:r w:rsidRPr="007A3DBC">
              <w:t xml:space="preserve"> </w:t>
            </w:r>
            <w:r w:rsidRPr="007A3DBC">
              <w:rPr>
                <w:cs/>
              </w:rPr>
              <w:t>และค่าธรรมเนียมอื่น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920279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 ค่าธรรมเนียมแรกเข้าและรายปี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ค่าธรรมเนียมแรกเข้า</w:t>
            </w:r>
            <w:r w:rsidRPr="007A3DBC">
              <w:t xml:space="preserve"> </w:t>
            </w:r>
            <w:r w:rsidRPr="007A3DBC">
              <w:rPr>
                <w:cs/>
              </w:rPr>
              <w:t>และรายปี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920280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 xml:space="preserve"> รายได้จากการเป็นผู้ออกบัตร</w:t>
            </w:r>
          </w:p>
        </w:tc>
        <w:tc>
          <w:tcPr>
            <w:tcW w:w="7937" w:type="dxa"/>
            <w:noWrap/>
          </w:tcPr>
          <w:p w:rsidR="009753DF" w:rsidRPr="007A3DBC" w:rsidRDefault="009753DF" w:rsidP="00DE59F6">
            <w:r w:rsidRPr="007A3DBC">
              <w:rPr>
                <w:cs/>
              </w:rPr>
              <w:t>ค่าธรรมเนียมจากการใช้บัตรของผู้ถือบัตร เช่น  ค่าธรรมเนียมเบิกเงินสดล่วงหน้า  ค่าธรรมเนียมที่ตัวแทนรับบัตรจ่ายให้ผู้ออกบัตร</w:t>
            </w:r>
            <w:r w:rsidRPr="007A3DBC">
              <w:t xml:space="preserve"> (Interchange Fee) </w:t>
            </w:r>
            <w:r w:rsidRPr="007A3DBC">
              <w:rPr>
                <w:cs/>
              </w:rPr>
              <w:t>ค่าธรรมเนียมจากการอำนวยความสะดวกในการขายสินค้าทางไปรษณีย์ผ่านบัตรเครดิต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920281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3</w:t>
            </w:r>
            <w:r w:rsidRPr="007A3DBC">
              <w:rPr>
                <w:cs/>
              </w:rPr>
              <w:t xml:space="preserve"> รายได้จากการเป็นตัวแทนรับบัตร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ค่าธรรมเนียมส่วนลดร้านค้า</w:t>
            </w:r>
            <w:r w:rsidRPr="007A3DBC">
              <w:t xml:space="preserve">  </w:t>
            </w:r>
            <w:r w:rsidRPr="007A3DBC">
              <w:rPr>
                <w:cs/>
              </w:rPr>
              <w:t>และค่าธรรมเนียมที่เรียกเก็บจากการให้บริการต่างๆ ด้วยบัตรเครดิตที่มิใช่เป็นของสถาบันการเงินเอง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920282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4</w:t>
            </w:r>
            <w:r w:rsidRPr="007A3DBC">
              <w:rPr>
                <w:cs/>
              </w:rPr>
              <w:t xml:space="preserve"> ค่าธรรมเนียมอื่น ๆ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920283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r w:rsidRPr="007A3DBC">
              <w:t>3.3</w:t>
            </w:r>
            <w:r w:rsidRPr="007A3DBC">
              <w:rPr>
                <w:cs/>
              </w:rPr>
              <w:t xml:space="preserve"> บริการบัตร </w:t>
            </w:r>
            <w:r w:rsidRPr="007A3DBC">
              <w:t xml:space="preserve">ATM </w:t>
            </w:r>
            <w:r w:rsidRPr="007A3DBC">
              <w:rPr>
                <w:cs/>
              </w:rPr>
              <w:t xml:space="preserve"> บัตรเดบิต  และบริการธนาคารอิเล็กทรอนิกส์อื่น ๆ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ค่าธรรมเนียมในการทำบัตร</w:t>
            </w:r>
            <w:r w:rsidRPr="007A3DBC">
              <w:t xml:space="preserve"> ATM </w:t>
            </w:r>
            <w:r w:rsidRPr="007A3DBC">
              <w:rPr>
                <w:cs/>
              </w:rPr>
              <w:t>และบัตรเดบิต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ค่าธรรมเนียมบัตร </w:t>
            </w:r>
            <w:r w:rsidRPr="007A3DBC">
              <w:t xml:space="preserve">ATM </w:t>
            </w:r>
            <w:r w:rsidRPr="007A3DBC">
              <w:rPr>
                <w:cs/>
              </w:rPr>
              <w:t>และบัตรเดบิต รายปี</w:t>
            </w:r>
            <w:r w:rsidRPr="007A3DBC">
              <w:t xml:space="preserve">  </w:t>
            </w:r>
            <w:r w:rsidRPr="007A3DBC">
              <w:rPr>
                <w:cs/>
              </w:rPr>
              <w:t>ค่าบริการถอนเงินข้ามเขต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ค่าบริการ </w:t>
            </w:r>
            <w:r w:rsidRPr="007A3DBC">
              <w:t xml:space="preserve">Telefax  </w:t>
            </w:r>
            <w:r w:rsidRPr="007A3DBC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7A3DBC">
              <w:t xml:space="preserve">Computer Software  </w:t>
            </w:r>
            <w:r w:rsidRPr="007A3DBC">
              <w:rPr>
                <w:cs/>
              </w:rPr>
              <w:t>และ</w:t>
            </w:r>
            <w:r w:rsidRPr="007A3DBC">
              <w:t xml:space="preserve"> Computer Information </w:t>
            </w:r>
            <w:r w:rsidRPr="007A3DBC">
              <w:rPr>
                <w:cs/>
              </w:rPr>
              <w:t>ของสถาบันการเงิน  และค่าธรรมเนียมอื่น ๆ  ที่เกี่ยวข้อง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920284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3</w:t>
            </w:r>
            <w:r w:rsidRPr="007A3DBC">
              <w:rPr>
                <w:cs/>
              </w:rPr>
              <w:t>.1 ค่าธรรมเนียมการทำบัตรและรายปี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ค่าธรรมเนียมในการทำบัตร</w:t>
            </w:r>
            <w:r w:rsidRPr="007A3DBC">
              <w:t xml:space="preserve"> ATM </w:t>
            </w:r>
            <w:r w:rsidRPr="007A3DBC">
              <w:rPr>
                <w:cs/>
              </w:rPr>
              <w:t>และบัตรเดบิต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ค่าธรรมเนียมบัตร </w:t>
            </w:r>
            <w:r w:rsidRPr="007A3DBC">
              <w:t xml:space="preserve">ATM </w:t>
            </w:r>
            <w:r w:rsidRPr="007A3DBC">
              <w:rPr>
                <w:cs/>
              </w:rPr>
              <w:t>และบัตรเดบิตรายปี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920285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 xml:space="preserve"> บริการฝากถอนเงินสดผ่าน </w:t>
            </w:r>
            <w:r w:rsidRPr="007A3DBC">
              <w:t>ATM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>ค่าธรรมเนียมที่เรียกเก็บจากลูกค้าและค่าธรรมเนียมระหว่างสถาบันการเงิน  จากการทำรายการฝากหรือถอนผ่านเครื่อง</w:t>
            </w:r>
            <w:r w:rsidRPr="007A3DBC">
              <w:t xml:space="preserve"> ATM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CDM </w:t>
            </w:r>
            <w:r w:rsidRPr="007A3DBC">
              <w:rPr>
                <w:cs/>
              </w:rPr>
              <w:t xml:space="preserve"> เช่น  การถอนเงินสด สอบถามยอดเงินในบัญชีข้ามสถาบันการเงิน ค่าบริการฝากเงินหรือถอนเงินผ่าน</w:t>
            </w:r>
            <w:r w:rsidRPr="007A3DBC">
              <w:t xml:space="preserve"> ATM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CDM </w:t>
            </w:r>
            <w:r w:rsidRPr="007A3DBC">
              <w:rPr>
                <w:cs/>
              </w:rPr>
              <w:t>ข้ามเขต</w:t>
            </w:r>
            <w:r w:rsidRPr="007A3DBC">
              <w:t xml:space="preserve"> </w:t>
            </w:r>
            <w:r w:rsidRPr="007A3DBC">
              <w:rPr>
                <w:cs/>
              </w:rPr>
              <w:t>ค่าคู่สาย และค่าธรรมเนียมอื่น ๆ ที่เกี่ยวข้อง</w:t>
            </w:r>
            <w:r w:rsidRPr="007A3DBC">
              <w:t xml:space="preserve"> </w:t>
            </w:r>
            <w:r w:rsidRPr="007A3DBC">
              <w:rPr>
                <w:cs/>
              </w:rPr>
              <w:t>แต่ไม่รวมถึงรายได้จากการโอนเงิน ซึ่งกำหนดให้แสดงไว้ในรายงานที่ 3.4 บริการ โอนเงินและเรียกเก็บเงิน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920286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3</w:t>
            </w:r>
            <w:r w:rsidRPr="007A3DBC">
              <w:rPr>
                <w:cs/>
              </w:rPr>
              <w:t xml:space="preserve"> บริการธนาคารอิเล็กทรอนิกส์อื่น ๆ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 xml:space="preserve">ค่าธรรมเนียมที่เรียกเก็บจากการให้บริการธนาคารอิเล็กทรอนิกส์หรือระบบคอมพิวเตอร์ให้ลูกค้า เช่น ค่าบริการ </w:t>
            </w:r>
            <w:r w:rsidRPr="007A3DBC">
              <w:t xml:space="preserve">Telefax  </w:t>
            </w:r>
            <w:r w:rsidRPr="007A3DBC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7A3DBC">
              <w:t xml:space="preserve">Computer Software  </w:t>
            </w:r>
            <w:r w:rsidRPr="007A3DBC">
              <w:rPr>
                <w:cs/>
              </w:rPr>
              <w:t>และ</w:t>
            </w:r>
            <w:r w:rsidRPr="007A3DBC">
              <w:t xml:space="preserve"> Computer Information </w:t>
            </w:r>
            <w:r w:rsidRPr="007A3DBC">
              <w:rPr>
                <w:cs/>
              </w:rPr>
              <w:t>ของ สถาบันการเงิน และค่าธรรมเนียมอื่น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lastRenderedPageBreak/>
              <w:t>920287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r w:rsidRPr="007A3DBC">
              <w:t xml:space="preserve">3.4 </w:t>
            </w:r>
            <w:r w:rsidRPr="007A3DBC">
              <w:rPr>
                <w:cs/>
              </w:rPr>
              <w:t xml:space="preserve">บริการโอนเงินและเรียกเก็บเงิน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ค่าบริการโอนเงิน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ค่าบริการจ่ายเงินเดือนแก่พนักงานของกิจการที่เป็นลูกค้า</w:t>
            </w:r>
            <w:r w:rsidRPr="007A3DBC">
              <w:t xml:space="preserve">  </w:t>
            </w:r>
            <w:r w:rsidRPr="007A3DBC">
              <w:rPr>
                <w:cs/>
              </w:rPr>
              <w:t>การเรียกเก็บเงินตามเช็คและตั๋วเงิน</w:t>
            </w:r>
            <w:r w:rsidRPr="007A3DBC">
              <w:t xml:space="preserve">  </w:t>
            </w:r>
            <w:r w:rsidRPr="007A3DBC">
              <w:rPr>
                <w:cs/>
              </w:rPr>
              <w:t>การรับฝากเงินแทนสถาบันการเงินอื่น</w:t>
            </w:r>
            <w:r w:rsidRPr="007A3DBC">
              <w:t xml:space="preserve">  </w:t>
            </w:r>
            <w:r w:rsidRPr="007A3DBC">
              <w:rPr>
                <w:cs/>
              </w:rPr>
              <w:t>และค่าธรรมเนียมอื่น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920288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31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t xml:space="preserve">3.4.1 </w:t>
            </w:r>
            <w:r w:rsidRPr="007A3DBC">
              <w:rPr>
                <w:cs/>
              </w:rPr>
              <w:t xml:space="preserve">การโอนเงินมูลค่าสูงผ่านระบบ </w:t>
            </w:r>
            <w:r w:rsidRPr="007A3DBC">
              <w:t xml:space="preserve">BAHTNET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ค่าธรรมเนียมที่เรียกเก็บจากลูกค้าสำหรับการโอนเงินผ่านระบบ</w:t>
            </w:r>
            <w:r w:rsidRPr="007A3DBC">
              <w:t xml:space="preserve"> BAHTNET</w:t>
            </w:r>
            <w:r w:rsidRPr="007A3DBC">
              <w:rPr>
                <w:cs/>
              </w:rPr>
              <w:t xml:space="preserve"> รวมถึงค่าธรรมเนียมอื่นๆ ที่เกี่ยวข้อง เช่น ค่าธรรมเนียมโอนเงินข้ามเขตผ่านระบบ</w:t>
            </w:r>
            <w:r w:rsidRPr="007A3DBC">
              <w:t xml:space="preserve"> BAHTNET </w:t>
            </w:r>
            <w:r w:rsidRPr="007A3DBC">
              <w:rPr>
                <w:cs/>
              </w:rPr>
              <w:t>เป็นต้น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920289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31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t xml:space="preserve">3.4.2 </w:t>
            </w:r>
            <w:r w:rsidRPr="007A3DBC">
              <w:rPr>
                <w:cs/>
              </w:rPr>
              <w:t>การโอนเงินผ่านระบบ</w:t>
            </w:r>
            <w:r w:rsidRPr="007A3DBC">
              <w:t xml:space="preserve"> ITMX Bulk Payment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 xml:space="preserve">ค่าธรรมเนียมที่เรียกเก็บจากลูกค้าสำหรับการโอนเงินระหว่างธนาคารภายในประเทศ ผ่านระบบ </w:t>
            </w:r>
            <w:r w:rsidRPr="007A3DBC">
              <w:t>ITMX Bulk Payment (</w:t>
            </w:r>
            <w:r w:rsidRPr="007A3DBC">
              <w:rPr>
                <w:cs/>
              </w:rPr>
              <w:t xml:space="preserve">หรือเดิมชื่อระบบ </w:t>
            </w:r>
            <w:r w:rsidRPr="007A3DBC">
              <w:t>SMART)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920290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31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t xml:space="preserve">3.4.3 </w:t>
            </w:r>
            <w:r w:rsidRPr="007A3DBC">
              <w:rPr>
                <w:cs/>
              </w:rPr>
              <w:t>การเรียกเก็บเงินตามเช็คและตั๋วเงิน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/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424CBD">
            <w:r w:rsidRPr="007A3DBC">
              <w:t>9204</w:t>
            </w:r>
            <w:r w:rsidR="00424CBD" w:rsidRPr="007A3DBC">
              <w:t>37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</w:pPr>
          </w:p>
        </w:tc>
        <w:tc>
          <w:tcPr>
            <w:tcW w:w="270" w:type="dxa"/>
            <w:gridSpan w:val="2"/>
          </w:tcPr>
          <w:p w:rsidR="00DD59E2" w:rsidRPr="007A3DBC" w:rsidRDefault="00DD59E2" w:rsidP="00DD59E2"/>
        </w:tc>
        <w:tc>
          <w:tcPr>
            <w:tcW w:w="3253" w:type="dxa"/>
            <w:gridSpan w:val="2"/>
          </w:tcPr>
          <w:p w:rsidR="00DD59E2" w:rsidRPr="007A3DBC" w:rsidRDefault="00DD59E2" w:rsidP="00DD59E2">
            <w:r w:rsidRPr="007A3DBC">
              <w:rPr>
                <w:cs/>
              </w:rPr>
              <w:t>3.4.3.1 ตั๋วเงินสินค้าเข้าและสินค้าออก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/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424CBD" w:rsidP="00424CBD">
            <w:r w:rsidRPr="007A3DBC">
              <w:t>920438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</w:pPr>
          </w:p>
        </w:tc>
        <w:tc>
          <w:tcPr>
            <w:tcW w:w="270" w:type="dxa"/>
            <w:gridSpan w:val="2"/>
          </w:tcPr>
          <w:p w:rsidR="00DD59E2" w:rsidRPr="007A3DBC" w:rsidRDefault="00DD59E2" w:rsidP="00DD59E2"/>
        </w:tc>
        <w:tc>
          <w:tcPr>
            <w:tcW w:w="3253" w:type="dxa"/>
            <w:gridSpan w:val="2"/>
          </w:tcPr>
          <w:p w:rsidR="00DD59E2" w:rsidRPr="007A3DBC" w:rsidRDefault="00DD59E2" w:rsidP="00DD59E2">
            <w:r w:rsidRPr="007A3DBC">
              <w:rPr>
                <w:cs/>
              </w:rPr>
              <w:t>3.4.3.2 เช็คและตั๋วเงินอื่นๆ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/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920291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r w:rsidRPr="007A3DBC">
              <w:t>3.4.4</w:t>
            </w:r>
            <w:r w:rsidRPr="007A3DBC">
              <w:rPr>
                <w:cs/>
              </w:rPr>
              <w:t xml:space="preserve"> อื่น ๆ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/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920292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3.5</w:t>
            </w:r>
            <w:r w:rsidRPr="007A3DBC">
              <w:rPr>
                <w:cs/>
              </w:rPr>
              <w:t xml:space="preserve"> บริการที่ปรึกษา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รายได้จากการวิเคราะห์ศึกษาความเป็นไปได้ของโครงการ </w:t>
            </w:r>
            <w:r w:rsidRPr="007A3DBC">
              <w:t xml:space="preserve"> </w:t>
            </w:r>
            <w:r w:rsidRPr="007A3DBC">
              <w:rPr>
                <w:cs/>
              </w:rPr>
              <w:t>การเป็นที่ปรึกษาโครงการ การเป็นที่ปรึกษาด้านการเงิน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การเป็นที่ปรึกษาในการนำหลักทรัพย์เข้าจำหน่ายในตลาดหลักทรัพย์แห่งประเทศไทย</w:t>
            </w:r>
            <w:r w:rsidRPr="007A3DBC">
              <w:t xml:space="preserve">  </w:t>
            </w:r>
            <w:r w:rsidRPr="007A3DBC">
              <w:rPr>
                <w:cs/>
              </w:rPr>
              <w:t>และรายได้จากการเป็นที่ปรึกษาอื่นๆที่เกี่ยวข้อง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920293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3.6</w:t>
            </w:r>
            <w:r w:rsidRPr="007A3DBC">
              <w:rPr>
                <w:cs/>
              </w:rPr>
              <w:t xml:space="preserve"> ค่าธรรมเนียมจัดการ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spacing w:val="-2"/>
                <w:cs/>
              </w:rPr>
              <w:t>รายได้จากการจัดการกู้ยืมเงินจากต่างประเทศให้ลูกค้า การทำ</w:t>
            </w:r>
            <w:r w:rsidRPr="007A3DBC">
              <w:rPr>
                <w:spacing w:val="-2"/>
              </w:rPr>
              <w:t xml:space="preserve"> Syndicated Loan </w:t>
            </w:r>
            <w:r w:rsidRPr="007A3DBC">
              <w:rPr>
                <w:spacing w:val="-2"/>
                <w:cs/>
              </w:rPr>
              <w:t xml:space="preserve">และ </w:t>
            </w:r>
            <w:r w:rsidRPr="007A3DBC">
              <w:rPr>
                <w:spacing w:val="-2"/>
              </w:rPr>
              <w:t>Participation</w:t>
            </w:r>
            <w:r w:rsidRPr="007A3DBC">
              <w:t xml:space="preserve"> Loans </w:t>
            </w:r>
            <w:r w:rsidRPr="007A3DBC">
              <w:rPr>
                <w:cs/>
              </w:rPr>
              <w:t>ให้ลูกค้า</w:t>
            </w:r>
            <w:r w:rsidRPr="007A3DBC">
              <w:t xml:space="preserve"> </w:t>
            </w:r>
            <w:r w:rsidRPr="007A3DBC">
              <w:rPr>
                <w:cs/>
              </w:rPr>
              <w:t>ค่าธรรมเนียมในการผูกพันวงเงิน  ค่าปรับกรณีชำระก่อนกำหนด ค่ายกเลิกวงเงิน</w:t>
            </w:r>
            <w:r w:rsidRPr="007A3DBC">
              <w:t xml:space="preserve"> </w:t>
            </w:r>
            <w:r w:rsidRPr="007A3DBC">
              <w:rPr>
                <w:cs/>
              </w:rPr>
              <w:t>และค่าธรรมเนียมอื่นๆที่เกี่ยวข้อง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920294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3.7</w:t>
            </w:r>
            <w:r w:rsidRPr="007A3DBC">
              <w:rPr>
                <w:cs/>
              </w:rPr>
              <w:t xml:space="preserve"> การจัดการออก</w:t>
            </w:r>
            <w:r w:rsidRPr="007A3DBC">
              <w:t xml:space="preserve"> </w:t>
            </w:r>
            <w:r w:rsidRPr="007A3DBC">
              <w:rPr>
                <w:cs/>
              </w:rPr>
              <w:t>การจัดจำหน่ายหลักทรัพย์ และการค้าตราสารแห่งหนี้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รายได้จากการทำหน้าที่เป็นผู้จัดการออก</w:t>
            </w:r>
            <w:r w:rsidRPr="007A3DBC">
              <w:t xml:space="preserve"> </w:t>
            </w:r>
            <w:r w:rsidRPr="007A3DBC">
              <w:rPr>
                <w:cs/>
              </w:rPr>
              <w:t>การจัดจำหน่ายหลักทรัพย์ และการค้าตราสารหนี้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920295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 xml:space="preserve">3.8 </w:t>
            </w:r>
            <w:r w:rsidRPr="007A3DBC">
              <w:rPr>
                <w:cs/>
              </w:rPr>
              <w:t>การดูแลและเก็บรักษาหลักทรัพย์ของลูกค้า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รายได้จากการทำหน้าที่เป็นผู้รับส่งมอบหลักทรัพย์ </w:t>
            </w:r>
            <w:r w:rsidRPr="007A3DBC">
              <w:t xml:space="preserve"> </w:t>
            </w:r>
            <w:r w:rsidRPr="007A3DBC">
              <w:rPr>
                <w:cs/>
              </w:rPr>
              <w:t>รับจ่ายเงินค่าหลักทรัพย์  เรียกเก็บผลประโยชน์จากหลักทรัพย์</w:t>
            </w:r>
            <w:r w:rsidRPr="007A3DBC">
              <w:t xml:space="preserve">  </w:t>
            </w:r>
            <w:r w:rsidRPr="007A3DBC">
              <w:rPr>
                <w:cs/>
              </w:rPr>
              <w:t>และส่งมอบผลประโยชน์ให้ลูกค้า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920296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 xml:space="preserve">3.9 </w:t>
            </w:r>
            <w:r w:rsidRPr="007A3DBC">
              <w:rPr>
                <w:cs/>
              </w:rPr>
              <w:t>ค่าธรรมเนียมเกี่ยวกับเช็ค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ค่าสมุดเช็ค  ค่าธรรมเนียมเช็คของขวัญ  บัตรกำนัล </w:t>
            </w:r>
            <w:r w:rsidRPr="007A3DBC">
              <w:t xml:space="preserve">Cashier's Order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Traveller's Cheque </w:t>
            </w:r>
            <w:r w:rsidRPr="007A3DBC">
              <w:rPr>
                <w:cs/>
              </w:rPr>
              <w:br/>
              <w:t>ค่าธรรมเนียมเช็คคืน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920297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spacing w:val="-4"/>
              </w:rPr>
            </w:pPr>
            <w:r w:rsidRPr="007A3DBC">
              <w:rPr>
                <w:spacing w:val="-4"/>
              </w:rPr>
              <w:t xml:space="preserve">3.10 </w:t>
            </w:r>
            <w:r w:rsidRPr="007A3DBC">
              <w:rPr>
                <w:spacing w:val="-4"/>
                <w:cs/>
              </w:rPr>
              <w:t>ค่าธรรมเนียมการออกเล็ตเตอร์ออฟเครคิต</w:t>
            </w:r>
            <w:r w:rsidRPr="007A3DBC">
              <w:rPr>
                <w:spacing w:val="-4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ค่าธรรมเนียมและบริการต่างๆ</w:t>
            </w:r>
            <w:r w:rsidRPr="007A3DBC">
              <w:t xml:space="preserve"> </w:t>
            </w:r>
            <w:r w:rsidRPr="007A3DBC">
              <w:rPr>
                <w:cs/>
              </w:rPr>
              <w:t>ที่เรียกเก็บจากการออกเล็ตเตอร์ออฟเครดิตให้ลูกค้า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920298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3.11</w:t>
            </w:r>
            <w:r w:rsidRPr="007A3DBC">
              <w:rPr>
                <w:cs/>
              </w:rPr>
              <w:t xml:space="preserve"> ค่านายหน้า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ค่าธรรมเนียมที่เรียกเก็บในการประกอบธุรกิจนายหน้าซื้อขายหลักทรัพย์  และค่านายหน้าจากธุรกิจการเป็นตัวแทนของการขายประกัน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111EDD">
            <w:r w:rsidRPr="007A3DBC">
              <w:t>920</w:t>
            </w:r>
            <w:r w:rsidR="006560CE" w:rsidRPr="007A3DBC">
              <w:t>4</w:t>
            </w:r>
            <w:r w:rsidR="00111EDD" w:rsidRPr="007A3DBC">
              <w:t>39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523" w:type="dxa"/>
            <w:gridSpan w:val="4"/>
          </w:tcPr>
          <w:p w:rsidR="00DD59E2" w:rsidRPr="007A3DBC" w:rsidRDefault="00DD59E2" w:rsidP="00DD59E2">
            <w:r w:rsidRPr="007A3DBC">
              <w:t>3.11.1</w:t>
            </w:r>
            <w:r w:rsidRPr="007A3DBC">
              <w:rPr>
                <w:cs/>
              </w:rPr>
              <w:t xml:space="preserve"> การขายประกันภัยของบริษัทในกลุ่มธุรกิจทางการเงิน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spacing w:val="-4"/>
                <w:cs/>
              </w:rPr>
            </w:pPr>
            <w:r w:rsidRPr="007A3DBC">
              <w:rPr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อยู่ในกลุ่มธุรกิจทางการเงินเดียวกันกับสถาบันการเงิ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111EDD">
            <w:r w:rsidRPr="007A3DBC">
              <w:t>92044</w:t>
            </w:r>
            <w:r w:rsidR="00111EDD" w:rsidRPr="007A3DBC">
              <w:t>0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3.11.2</w:t>
            </w:r>
            <w:r w:rsidRPr="007A3DBC">
              <w:rPr>
                <w:cs/>
              </w:rPr>
              <w:t xml:space="preserve"> การขายประกันภัยของบริษัทนอกกลุ่มธุรกิจทางการเงิน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111EDD">
            <w:r w:rsidRPr="007A3DBC">
              <w:t>92044</w:t>
            </w:r>
            <w:r w:rsidR="00111EDD" w:rsidRPr="007A3DBC">
              <w:t>1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3.11.3</w:t>
            </w:r>
            <w:r w:rsidRPr="007A3DBC">
              <w:rPr>
                <w:cs/>
              </w:rPr>
              <w:t xml:space="preserve"> การซื้อขายหลักทรัพย์ ที่เกี่ยวข้องกับบริษัทในกลุ่มธุรกิจทางการเงิน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ค่านายหน้าจากการเป็นตัวแทนซื้อขายหลักทรัพย์ ให้แก่บริษัทในกลุ่มธุรกิจทางการเงินเดียวกันกับสถาบันการเงิน เช่น เป็นตัวแทนซื้อขายหน่วยลงทุนที่บริหารโดย บลจ. ในกลุ่มธุรกิจทางการเงินเดียวกับธนาคาร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111EDD">
            <w:r w:rsidRPr="007A3DBC">
              <w:lastRenderedPageBreak/>
              <w:t>92044</w:t>
            </w:r>
            <w:r w:rsidR="00111EDD" w:rsidRPr="007A3DBC">
              <w:t>2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3.11.4</w:t>
            </w:r>
            <w:r w:rsidRPr="007A3DBC">
              <w:rPr>
                <w:cs/>
              </w:rPr>
              <w:t xml:space="preserve"> การซื้อขายหลักทรัพย์ ที่ไม่เกี่ยวข้องกับบริษัทในกลุ่มธุรกิจทางการเงิน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ค่านายหน้าจากการเป็นตัวแทนซื้อขายหลักทรัพย์ ให้แก่บริษัทที่ไม่ได้อยู่ในกลุ่มธุรกิจทางการเงินเดียวกันกับสถาบันการเงิน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111EDD">
            <w:r w:rsidRPr="007A3DBC">
              <w:t>92044</w:t>
            </w:r>
            <w:r w:rsidR="00111EDD" w:rsidRPr="007A3DBC">
              <w:t>3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3.11.5</w:t>
            </w:r>
            <w:r w:rsidRPr="007A3DBC">
              <w:rPr>
                <w:cs/>
              </w:rPr>
              <w:t xml:space="preserve"> อื่นๆ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ค่านายหน้าจากการเป็นตัวแทนอื่นๆ นอกเหนือจากที่ระบุไว้ข้างต้น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111EDD">
            <w:r w:rsidRPr="007A3DBC">
              <w:t>92044</w:t>
            </w:r>
            <w:r w:rsidR="00111EDD" w:rsidRPr="007A3DBC">
              <w:t>4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3.12</w:t>
            </w:r>
            <w:r w:rsidRPr="007A3DBC">
              <w:rPr>
                <w:cs/>
              </w:rPr>
              <w:t xml:space="preserve"> รายได้ค่าธรรมเนียมในการติดตามทวงถามหนี้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รายได้ค่าธรรมเนียมที่เรียกเก็บจากการติดตามทวงถามหนี้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111EDD">
            <w:r w:rsidRPr="007A3DBC">
              <w:t>9204</w:t>
            </w:r>
            <w:r w:rsidR="00111EDD" w:rsidRPr="007A3DBC">
              <w:t>45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3.13</w:t>
            </w:r>
            <w:r w:rsidRPr="007A3DBC">
              <w:rPr>
                <w:cs/>
              </w:rPr>
              <w:t xml:space="preserve"> รายได้ค่าธรรมเนียมจากการรับชำระค่าสินค้าและบริการ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รายได้ค่าธรรมเนียมและบริการที่ได้รับจากการรับชำระค่าสินค้าและบริการ รวมถึงการรับชำระหนี้ของสถาบันการเงินอื่นหรือบริษัทอื่น ผ่านทุกช่องทางบริการของธนาคาร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920299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3.</w:t>
            </w:r>
            <w:r w:rsidR="006560CE" w:rsidRPr="007A3DBC">
              <w:t>14</w:t>
            </w:r>
            <w:r w:rsidRPr="007A3DBC">
              <w:t xml:space="preserve"> </w:t>
            </w:r>
            <w:r w:rsidRPr="007A3DBC">
              <w:rPr>
                <w:cs/>
              </w:rPr>
              <w:t>ค่าธรรมเนียมและบริการอื่น ๆ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spacing w:val="-4"/>
                <w:cs/>
              </w:rPr>
              <w:t>ค่ารักษาบัญชีเงินฝาก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ค่าสำรวจหลักประกันเงินให้สินเชื่อ การให้เช่าตู้นิรภัย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การให้เช่าอสังหาริมทรัพย์</w:t>
            </w:r>
            <w:r w:rsidRPr="007A3DBC">
              <w:rPr>
                <w:cs/>
              </w:rPr>
              <w:t>ที่ได้จากการชำระหนี้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และค่าธรรมเนียมเบ็ดเตล็ดอื่น ๆ แต่ไม่รวมรายได้จากการให้เช่าอาคารสถานที่ของสถาบันการเงิน ซึ่งให้แสดงหักจากค่าใช้จ่ายตามรายการที่ </w:t>
            </w:r>
            <w:r w:rsidRPr="007A3DBC">
              <w:t>10.3</w:t>
            </w:r>
            <w:r w:rsidRPr="007A3DBC">
              <w:rPr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920300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4. ค่าใช้จ่ายค่าธรรมเนียมและบริการ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ค่าธรรมเนียมและค่าบริการที่สถาบันการเงินจ่ายไปเพื่อประโยชน์ในการให้บริการแก่ลูกค้า เช่น ค่าธรรมเนียมวิชาชีพ  ค่าธรรมเนียมในการเรียกเก็บเงินเพื่อลูกค้าที่สถาบันการเงินได้จ่ายให้แก่ผู้เรียกเก็บ ในกรณีที่สถาบันการเงินเรียกเก็บเงินค่าธรรมเนียม และค่าบริการจากลูกค้าไม่เกินจำนวนเงินที่จ่ายจริง ให้นำมาหักจากรายการนี้เพื่อแสดงยอดสุทธิ แต่ถ้าเรียกเก็บได้สูงกว่าจำนวนที่จ่ายจริงให้แสดงเป็นรายได้ทั้งจำนวนในรายการที่ </w:t>
            </w:r>
            <w:r w:rsidRPr="007A3DBC">
              <w:t>3</w:t>
            </w:r>
            <w:r w:rsidRPr="007A3DBC">
              <w:rPr>
                <w:cs/>
              </w:rPr>
              <w:t xml:space="preserve"> รายได้ค่าธรรมเนียมและบริการ 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920301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rPr>
                <w:cs/>
              </w:rPr>
              <w:t xml:space="preserve">4.1 ค่าธรรมเนียมและบริการจ่าย เกี่ยวกับบัตรเครดิต  บัตร </w:t>
            </w:r>
            <w:r w:rsidRPr="007A3DBC">
              <w:t xml:space="preserve">ATM </w:t>
            </w:r>
            <w:r w:rsidRPr="007A3DBC">
              <w:rPr>
                <w:cs/>
              </w:rPr>
              <w:t>และบัตรอิเล็กทรอนิกส์อื่น</w:t>
            </w:r>
          </w:p>
          <w:p w:rsidR="00DD59E2" w:rsidRPr="007A3DBC" w:rsidRDefault="00DD59E2" w:rsidP="00DD59E2"/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ค่าธรรมเนียมที่สถาบันการเงินจ่ายไปสำหรับการให้บริการบัตรเครดิต บัตรเดบิต บัตร </w:t>
            </w:r>
            <w:r w:rsidRPr="007A3DBC">
              <w:t xml:space="preserve">ATM </w:t>
            </w:r>
            <w:r w:rsidRPr="007A3DBC">
              <w:rPr>
                <w:cs/>
              </w:rPr>
              <w:t xml:space="preserve">และบัตรอิเล็กทรอนิกส์อื่น รวมถึงการถอน/สอบถามยอดเงินที่เครื่อง </w:t>
            </w:r>
            <w:r w:rsidRPr="007A3DBC">
              <w:t xml:space="preserve">ATM </w:t>
            </w:r>
            <w:r w:rsidRPr="007A3DBC">
              <w:rPr>
                <w:cs/>
              </w:rPr>
              <w:t>ต่างสถาบัน เช่น ค่าธรรมเนียมที่จ่ายให้ผู้ให้บริการเครือข่ายบัตรเครดิต</w:t>
            </w:r>
            <w:r w:rsidRPr="007A3DBC">
              <w:t>/</w:t>
            </w:r>
            <w:r w:rsidRPr="007A3DBC">
              <w:rPr>
                <w:cs/>
              </w:rPr>
              <w:t xml:space="preserve">บัตรเดบิต บริษัท </w:t>
            </w:r>
            <w:r w:rsidRPr="007A3DBC">
              <w:t xml:space="preserve">National ITMX </w:t>
            </w:r>
            <w:r w:rsidRPr="007A3DBC">
              <w:rPr>
                <w:cs/>
              </w:rPr>
              <w:t>รวมถึงค่าธรรมเนียมระหว่างสถาบันที่เกี่ยวข้อง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920302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4.2 การโอนเงินระหว่างสถาบันการเงิน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ค่าธรรมเนียมที่สถาบันการเงินจ่ายไปเพื่อการใช้บริการโอนเงินหรือชำระเงินระหว่างสถาบันการเงิน เช่น  ค่าธรรมเนียมที่จ่ายให้บริษัท </w:t>
            </w:r>
            <w:r w:rsidRPr="007A3DBC">
              <w:t xml:space="preserve">National ITMX  </w:t>
            </w:r>
            <w:r w:rsidRPr="007A3DBC">
              <w:rPr>
                <w:cs/>
              </w:rPr>
              <w:t>ศูนย์หักบัญชี  ธนาคารแห่งประเทศไทย  รวมถึงค่าธรรมเนียมระหว่างสถาบันที่เกี่ยวข้อง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920303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rPr>
                <w:cs/>
              </w:rPr>
              <w:t>4.3 ค่าธรรมเนียมและบริการอื่น ๆ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ค่าธรรมเนียมและบริการอื่น ๆ ที่จ่ายไป  นอกเหนือจากที่แสดงไว้ในรายการข้างต้น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920304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 xml:space="preserve">5. </w:t>
            </w:r>
            <w:r w:rsidRPr="007A3DBC">
              <w:rPr>
                <w:cs/>
              </w:rPr>
              <w:t>กำไร (ขาดทุน) สุทธิจากธุรกรรมเพื่อค้าและการปริวรรตเงินตราต่างประเทศ</w:t>
            </w:r>
          </w:p>
          <w:p w:rsidR="00DD59E2" w:rsidRPr="007A3DBC" w:rsidRDefault="00DD59E2" w:rsidP="00DD59E2"/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กำไร(ขาดทุน) จากการจำหน่าย  จากการประเมินมูลค่ายุติธรรม  หรือจากการโอนเปลี่ยนประเภทเงินลงทุน  ทั้งที่เป็นตราสารหนี้  ตราสารทุน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</w:t>
            </w:r>
            <w:r w:rsidRPr="007A3DBC">
              <w:rPr>
                <w:spacing w:val="-6"/>
                <w:cs/>
              </w:rPr>
              <w:t xml:space="preserve">กำไร (ขาดทุน) ที่เกิดจาก 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spacing w:val="-6"/>
                <w:cs/>
              </w:rPr>
              <w:t xml:space="preserve"> ของตราสารอนุพันธ์เพื่อการค้าและอนุพันธ์แฝงที่แยกออกจากสัญญาหลัก</w:t>
            </w:r>
            <w:r w:rsidRPr="007A3DBC">
              <w:rPr>
                <w:cs/>
              </w:rPr>
              <w:t xml:space="preserve">  กำไร (ขาดทุน) จากการทำธุรกรรมตราสารอนุพันธ์ด้านอัตราแลกเปลี่ยนในบัญชีเพื่อการธนาคารเฉพาะส่วนที่เกิดจากผลต่างของอัตราแลกเปลี่ยน</w:t>
            </w:r>
            <w:r w:rsidRPr="007A3DBC">
              <w:rPr>
                <w:spacing w:val="-2"/>
                <w:cs/>
              </w:rPr>
              <w:t xml:space="preserve">  กำไร (ขาดทุน) จากการซื้อขายเงินตราต่างประเทศ และจากการแปลงค่าของสินทรัพย์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 และหนี้สินที่เป็นเงินตราต่างประเทศเป็นเงินบาท  </w:t>
            </w:r>
            <w:r w:rsidRPr="007A3DBC">
              <w:rPr>
                <w:cs/>
              </w:rPr>
              <w:t xml:space="preserve">และกำไร (ขาดทุน) จากการป้องกันความเสี่ยงธุรกรรมในบัญชีเพื่อค้า 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lastRenderedPageBreak/>
              <w:t>920305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5.</w:t>
            </w:r>
            <w:r w:rsidRPr="007A3DBC">
              <w:rPr>
                <w:cs/>
              </w:rPr>
              <w:t>1 กำไร (ขาดทุน) จากการประเมินมูลค่ายุติธรรม</w:t>
            </w:r>
          </w:p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จากการประเมินมูลค่ายุติธรรมเงินลงทุนในตราสารหนี้  ตราสารทุน  เงินลงทุนในลูกหนี้ที่รับโอนมา  และเงินลงทุนในธุรกรรมเงินฝากและเงินกู้ยืมที่มีอนุพันธ์แฝง ที่มีวัตถุประสงค์       ในการถือไว้เพื่อค้า  รวมทั้งตราสารอนุพันธ์เพื่อการค้า  และอนุพันธ์แฝงที่แยกออกจากสัญญาหลัก</w:t>
            </w:r>
            <w:r w:rsidRPr="007A3DBC">
              <w:rPr>
                <w:highlight w:val="yellow"/>
                <w:cs/>
              </w:rPr>
              <w:t xml:space="preserve">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920306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5.1.1 ตราสารหนี้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920307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5.1.2 ตราสารทุน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920308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5.1.3 เงินลงทุนในลูกหนี้ที่รับโอนมา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920309</w:t>
            </w:r>
          </w:p>
        </w:tc>
        <w:tc>
          <w:tcPr>
            <w:tcW w:w="24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567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920310</w:t>
            </w:r>
          </w:p>
        </w:tc>
        <w:tc>
          <w:tcPr>
            <w:tcW w:w="24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567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5.1.5 ตราสารอนุพันธ์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920311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5.2 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จากการโอนเปลี่ยนประเภทเงินลงทุน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ที่เกิดจากการโอนเปลี่ยนประเภทเงินลงทุนในตราสารหนี้ ตราสารทุน เงินลงทุนในลูกหนี้ที่รับโอนมา และเงินลงทุนในธุรกรรมเงินฝากและเงินกู้ยืมที่มีอนุพันธ์แฝง ที่มีวัตถุประสงค์ในการถือไว้เพื่อค้า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920312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rPr>
                <w:cs/>
              </w:rPr>
              <w:t>5.3 กำไร (ขาดทุน) จากการจำหน่าย</w:t>
            </w:r>
          </w:p>
          <w:p w:rsidR="00DD59E2" w:rsidRPr="007A3DBC" w:rsidRDefault="00DD59E2" w:rsidP="00DD59E2">
            <w:pPr>
              <w:rPr>
                <w:cs/>
                <w:lang w:val="en-GB"/>
              </w:rPr>
            </w:pP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ที่เกิดจากการจำหน่ายเงินลงทุนในตราสารหนี้ ตราสารทุน เงินลงทุนในลูกหนี้ที่รับโอนมา 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และกำไร (ขาดทุน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ที่รับรู้จากการตกลงชำระราคาตราสารอนุพันธ์เพื่อการค้า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920313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5.3.1 ตราสารหนี้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920314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5.3.2 ตราสารทุน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920315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5.3.3 เงินลงทุนในลูกหนี้ที่รับโอนมา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920316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</w:t>
            </w:r>
            <w:r w:rsidRPr="007A3DBC">
              <w:t>3</w:t>
            </w:r>
            <w:r w:rsidRPr="007A3DBC">
              <w:rPr>
                <w:cs/>
              </w:rPr>
              <w:t>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920317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5.3.5 ตราสารอนุพันธ์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920318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5.</w:t>
            </w:r>
            <w:r w:rsidRPr="007A3DBC">
              <w:rPr>
                <w:cs/>
              </w:rPr>
              <w:t xml:space="preserve">4 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จากการปริวรรตเงินตราต่างประเทศ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จากการซื้อขาย แลกเปลี่ยนเงินตราต่างประเทศ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และจากการแปลงค่าของสินทรัพย์และหนี้สินที่เป็นเงินตราต่างประเทศเป็นเงินบาท</w:t>
            </w:r>
            <w:r w:rsidRPr="007A3DBC">
              <w:t xml:space="preserve"> </w:t>
            </w:r>
            <w:r w:rsidRPr="007A3DBC">
              <w:rPr>
                <w:cs/>
              </w:rPr>
              <w:t>โดยให้แสดงยอดสุทธิของผลกำไรหรือขาดทุน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920319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r w:rsidRPr="007A3DBC">
              <w:rPr>
                <w:cs/>
              </w:rPr>
              <w:t>5.4.1 กำไร (ขาดทุน) จากการซื้อขาย แลกเปลี่ยนเงินตราต่างประเทศ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กำไร (ขาดทุน) จากการซื้อขาย  แลกเปลี่ยนเงินตราต่างประเทศ  โดยให้แสดงยอดสุทธิของผลกำไรหรือขาดทุน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920320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r w:rsidRPr="007A3DBC">
              <w:rPr>
                <w:cs/>
              </w:rPr>
              <w:t>5.4.2 กำไร (ขาดทุน) จากการแปลงค่า</w:t>
            </w:r>
            <w:r w:rsidRPr="007A3DBC">
              <w:rPr>
                <w:spacing w:val="-6"/>
                <w:cs/>
              </w:rPr>
              <w:t>สินทรัพย์และหนี้สินที่เป็นเงินตราต่างประเทศ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r w:rsidRPr="007A3DBC">
              <w:rPr>
                <w:cs/>
              </w:rPr>
              <w:t xml:space="preserve">กำไร (ขาดทุน) จากการแปลงค่าของสินทรัพย์และหนี้สินที่เป็นเงินตราต่างประเทศเป็นเงินบาท  โดยให้แสดงยอดสุทธิของผลกำไรหรือขาดทุน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920321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5.5 กำไร (ขาดทุน) จากการป้องกันความเสี่ยง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ที่เกิดจากการใช้การบัญชีป้องกันความเสี่ยงตามที่มาตรฐานการบัญชีกำหนด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920322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5.5.1  กำไร (ขาดทุน) จากการป้องกันความเสี่ยงในมูลค่ายุติธรรม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ที่เกิดจากการประเมินมูลค่ายุติธรรม  รายการที่มีการป้องกันความเสี่ยงและตราสารป้องกันความเสี่ยง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920323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5.5.2 กำไร (ขาดทุน) จากการป้องกันความเสี่ยงในกระแสเงินสด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จากการผันผวนของกระแสเงินสด  เฉพาะส่วนที่ไม่มีประสิทธิผล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920324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5.5.3 กำไร (ขาดทุน) จากการป้องกันความ</w:t>
            </w:r>
            <w:r w:rsidRPr="007A3DBC">
              <w:rPr>
                <w:cs/>
              </w:rPr>
              <w:lastRenderedPageBreak/>
              <w:t>เสี่ยงในเงินลงทุนสุทธิในหน่วยงานต่างประเทศ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กำไร (ขาดทุน) จากการป้องกันความเสี่ยงในเงินลงทุนสุทธิ  เฉพาะส่วนที่ไม่มีประสิทธิผล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920325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r w:rsidRPr="007A3DBC">
              <w:rPr>
                <w:cs/>
              </w:rPr>
              <w:t>6. กำไร (ขาดทุน) สุทธิจากหนี้สินทางการเงินที่กำหนดให้แสดงด้วยมูลค่ายุติธรรม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จากการประเมินมูลค่ายุติธรรมหนี้สินทางการเงิน  กำไรจากการลดลงของมูลค่ายุติธรรมของตราสารที่เป็นหนี้สินทางการเงินเนื่องจากการถูกปรับลดอันดับความน่าเชื่อถือด้านเครดิตที่กำหนดให้แสดงด้วยมูลค่ายุติธรรม</w:t>
            </w:r>
            <w:r w:rsidRPr="007A3DBC">
              <w:t xml:space="preserve"> (Fair Value Option</w:t>
            </w:r>
            <w:r w:rsidRPr="007A3DBC">
              <w:rPr>
                <w:cs/>
              </w:rPr>
              <w:t xml:space="preserve">)  ตามที่มาตรฐานการบัญชีและประกาศธนาคารแห่งประเทศไทยกำหนด  ค่าใช้จ่ายดอกเบี้ย  และกำไร (ขาดทุน) จากการไถ่ถอนหรือ      โอนเปลี่ยนมือ  โดยให้แสดงยอดสุทธิของผลกำไรที่หักผลขาดทุนแล้ว  ในกรณีที่ยอดสุทธิเป็น          ผลขาดทุนให้แสดงเครื่องหมาย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920326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6.1 กำไร (ขาดทุน) สุทธิจากการเปลี่ยนแปลงในมูลค่ายุติธรรมและค่าใช้จ่ายดอกเบี้ย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spacing w:val="-4"/>
                <w:cs/>
              </w:rPr>
              <w:t>กำไร (ขาดทุน) จากการประเมินมูลค่ายุติธรรมหนี้สินทางการเงินที่กำหนดให้แสดงด้วยมูลค่ายุติธรรม</w:t>
            </w:r>
            <w:r w:rsidRPr="007A3DBC">
              <w:t xml:space="preserve"> </w:t>
            </w:r>
            <w:r w:rsidRPr="007A3DBC">
              <w:rPr>
                <w:spacing w:val="-4"/>
              </w:rPr>
              <w:t>(Fair Value Option</w:t>
            </w:r>
            <w:r w:rsidRPr="007A3DBC">
              <w:rPr>
                <w:spacing w:val="-4"/>
                <w:cs/>
              </w:rPr>
              <w:t>) ตามที่มาตรฐานการบัญชีและประกาศธนาคารแห่งประเทศไทยกำหนด ซึ่งรวมถึง</w:t>
            </w:r>
            <w:r w:rsidRPr="007A3DBC">
              <w:rPr>
                <w:cs/>
              </w:rPr>
              <w:t>ค่าใช้จ่ายดอกเบี้ย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920327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 xml:space="preserve">6.2 </w:t>
            </w:r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ขาดทุน) สุทธิจากการไถ่ถอนหรือโอนเปลี่ยนมือ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สุทธิจากการไถ่ถอนหรือโอนเปลี่ยนมือหนี้สินทางการเงินที่กำหนดให้แสดงด้วยมูลค่ายุติธรรม</w:t>
            </w:r>
            <w:r w:rsidRPr="007A3DBC">
              <w:t xml:space="preserve"> (Fair Value Option</w:t>
            </w:r>
            <w:r w:rsidRPr="007A3DBC">
              <w:rPr>
                <w:cs/>
              </w:rPr>
              <w:t>) ตามที่มาตรฐานการบัญชีและประกาศธนาคารแห่งประเทศไทยกำหนด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920328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r w:rsidRPr="007A3DBC">
              <w:t xml:space="preserve">7. </w:t>
            </w:r>
            <w:r w:rsidRPr="007A3DBC">
              <w:rPr>
                <w:cs/>
              </w:rPr>
              <w:t>กำไร (ขาดทุน) สุทธิจากเงินลงทุน</w:t>
            </w:r>
          </w:p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 ทั้งนี้ หลังหักขาดทุนจากการด้อยค่าของตราสารทุนประเภทเผื่อขายเงินลงทุนทั่วไป  และเงินลงทุนในบริษัทย่อยและบริษัทร่วม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920329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 xml:space="preserve">7.1 </w:t>
            </w:r>
            <w:r w:rsidRPr="007A3DBC">
              <w:rPr>
                <w:cs/>
              </w:rPr>
              <w:t>กำไร (ขาดทุน) จากการขายเงินลงทุน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920330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523" w:type="dxa"/>
            <w:gridSpan w:val="4"/>
          </w:tcPr>
          <w:p w:rsidR="00DD59E2" w:rsidRPr="007A3DBC" w:rsidRDefault="00DD59E2" w:rsidP="00DD59E2">
            <w:r w:rsidRPr="007A3DBC">
              <w:rPr>
                <w:cs/>
              </w:rPr>
              <w:t>7.1.1 กำไร (ขาดทุน) จากการขายเงินลงทุนเผื่อขาย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จากการขายเงินลงทุนเผื่อขาย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920331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7.1.1.1 ตราสารทุน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จากการขายหลักทรัพย์ที่เป็นตราสารทุนที่มีวัตถุประสงค์เป็นเงินลงทุนเผื่อขาย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920332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7.1.1.2 ตราสารหนี้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920333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7.1.1.3 เงินลงทุนในลูกหนี้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จากการขายเงินลงทุนในลูกหนี้ที่มีวัตถุประสงค์เป็นเงินลงทุนเผื่อขาย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920334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920335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7.1.2 กำไร (ขาดทุน) จากการขายเงินลงทุนที่จะถือจนครบกำหนด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920336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7.1.2.1 ตราสารหนี้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จากการขายหลักทรัพย์ที่เป็นตราสารหนี้ที่มีวัตถุประสงค์เป็นเงินลงทุนที่จะถือจน</w:t>
            </w:r>
            <w:r w:rsidRPr="007A3DBC">
              <w:rPr>
                <w:cs/>
              </w:rPr>
              <w:lastRenderedPageBreak/>
              <w:t>ครบกำหนด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lastRenderedPageBreak/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920337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7.1.2.2 เงินลงทุนในลูกหนี้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จากการขายเงินลงทุนในลูกหนี้ที่มีวัตถุประสงค์เป็นเงินลงทุนที่จะถือจนครบกำหนด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920338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7.1.2.3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920339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7.1.3 กำไร (ขาดทุน) จากการขายเงินลงทุนทั่วไป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กำไร (ขาดทุน) จากการขายเงินลงทุนทั่วไป 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920340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70" w:type="dxa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      </w:t>
            </w: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7.1.4 กำไร (ขาดทุน) จากเงินลงทุนในบริษัทย่อยและบริษัทร่วม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จากการขายเงินลงทุนในบริษัทย่อยและบริษัทร่วม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920341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         </w:t>
            </w:r>
          </w:p>
        </w:tc>
        <w:tc>
          <w:tcPr>
            <w:tcW w:w="27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7.1.4.1 เงินลงทุนในบริษัทย่อย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จากการขายเงินลงทุนในบริษัทย่อย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920342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         </w:t>
            </w:r>
          </w:p>
        </w:tc>
        <w:tc>
          <w:tcPr>
            <w:tcW w:w="27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7.1.4.2 เงินลงทุนในบริษัทร่วม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จากการขายเงินลงทุนในบริษัทร่วม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920343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  </w:t>
            </w:r>
          </w:p>
        </w:tc>
        <w:tc>
          <w:tcPr>
            <w:tcW w:w="3793" w:type="dxa"/>
            <w:gridSpan w:val="5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7.2 ขาดทุนจากการด้อยค่า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ขาดทุนจากการด้อยค่าของตราสารทุนที่จัดประเภทเป็นเงินลงทุนประเภทเผื่อขาย เงินลงทุนทั่วไปและเงินลงทุนในบริษัทย่อยและบริษัทร่วม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920344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          </w:t>
            </w:r>
          </w:p>
        </w:tc>
        <w:tc>
          <w:tcPr>
            <w:tcW w:w="27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7.2.1 ตราสารทุนประเภทเงินลงทุนเผื่อขาย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ขาดทุนจากการด้อยค่าของตราสารทุนประเภทเงินลงทุนเผื่อขาย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920345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          </w:t>
            </w:r>
          </w:p>
        </w:tc>
        <w:tc>
          <w:tcPr>
            <w:tcW w:w="27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7.2.2 เงินลงทุนทั่วไป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ขาดทุนจากการด้อยค่าของเงินลงทุนทั่วไป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920346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 xml:space="preserve">          </w:t>
            </w:r>
          </w:p>
        </w:tc>
        <w:tc>
          <w:tcPr>
            <w:tcW w:w="27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spacing w:val="-2"/>
                <w:cs/>
              </w:rPr>
            </w:pPr>
            <w:r w:rsidRPr="007A3DBC">
              <w:rPr>
                <w:spacing w:val="-2"/>
              </w:rPr>
              <w:t>7.2.3</w:t>
            </w:r>
            <w:r w:rsidRPr="007A3DBC">
              <w:rPr>
                <w:spacing w:val="-2"/>
                <w:cs/>
              </w:rPr>
              <w:t xml:space="preserve"> เงินลงทุนในบริษัทย่อยและบริษัทร่วม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ขาดทุนจากการด้อยค่าในบริษัทย่อยและบริษัทร่วม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920347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r w:rsidRPr="007A3DBC">
              <w:rPr>
                <w:cs/>
              </w:rPr>
              <w:t>8. ส่วนแบ่งกำไร (ขาดทุน) จากเงินลงทุนตามวิธีส่วนได้เสีย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Conso.]</w:t>
            </w:r>
          </w:p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ส่วนแบ่งผลกำไร (ขาดทุน) จากเงินลงทุนในบริษัทที่สถาบันการเงินลงทุนถือไว้และเข้าข่ายตาม</w:t>
            </w:r>
            <w:r w:rsidRPr="007A3DBC">
              <w:rPr>
                <w:spacing w:val="-4"/>
                <w:cs/>
              </w:rPr>
              <w:t>มาตรฐานการบัญชีที่ต้องบันทึกเงินลงทุนดังกล่าวตามวิธีส่วนได้เสีย (เฉพาะกรณีการจัดทำงบการเงิน</w:t>
            </w:r>
            <w:r w:rsidRPr="007A3DBC">
              <w:rPr>
                <w:cs/>
              </w:rPr>
              <w:t xml:space="preserve">รวม)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920348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9. รายได้จากการดำเนินงานอื่น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rPr>
                <w:cs/>
              </w:rPr>
            </w:pPr>
            <w:r w:rsidRPr="007A3DBC">
              <w:rPr>
                <w:cs/>
              </w:rPr>
              <w:t>รายได้จากการดำเนินงานอื่น นอกจากที่กำหนดให้แสดงไว้ในรายการอื่น ๆ แล้ว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920349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 xml:space="preserve">9.1 </w:t>
            </w:r>
            <w:r w:rsidRPr="007A3DBC">
              <w:rPr>
                <w:cs/>
              </w:rPr>
              <w:t>กำไรจากการขายทรัพย์สินรอการขายและสินทรัพย์อื่น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r w:rsidRPr="007A3DBC">
              <w:rPr>
                <w:cs/>
              </w:rPr>
              <w:t>กำไรจากการขายทรัพย์สินรอการขายและสินทรัพย์อื่นในกรณีที่มีค่าใช้จ่ายในการขายขาดทุนจากการขายสินทรัพย์ดังกล่าวให้นำมาหักจากรายการนี้เพื่อแสดงยอดสุทธิ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กรณีที่ยอดสุทธิของแต่ละรายการเป็นผลขาดทุนให้นำไปแสดงไว้ในรายการที่ </w:t>
            </w:r>
            <w:r w:rsidRPr="007A3DBC">
              <w:t xml:space="preserve">10.5.2 </w:t>
            </w:r>
            <w:r w:rsidRPr="007A3DBC">
              <w:rPr>
                <w:cs/>
              </w:rPr>
              <w:t>ขาดทุนจากการขายทรัพย์สินรอการขายและสินทรัพย์อื่น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920350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rPr>
                <w:cs/>
              </w:rPr>
              <w:t>9.2 หนี้สูญรับคืน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spacing w:val="-4"/>
                <w:cs/>
              </w:rPr>
              <w:t>จำนวนที่ได้รับคืนจากรายการตัดบัญชีลูกหนี้เงินให้สินเชื่อที่ได้จำหน่ายเป็นหนี้สูญตามเกณฑ์กฎหมาย</w:t>
            </w:r>
            <w:r w:rsidRPr="007A3DBC">
              <w:rPr>
                <w:cs/>
              </w:rPr>
              <w:t xml:space="preserve">ภาษีอากรในปีก่อนหน้า ไม่ว่าจะตัดจากบัญชีค่าเผื่อหนี้สงสัยจะสูญหรือตัดเป็นค่าใช้จ่ายก็ตาม         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920351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rPr>
                <w:cs/>
              </w:rPr>
              <w:t>9.3 รายได้จากเงินปันผล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รายได้เงินปันผลทั้งหมดที่ได้รับจากเงินลงทุนทุกประเภท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920352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9.</w:t>
            </w:r>
            <w:r w:rsidRPr="007A3DBC">
              <w:rPr>
                <w:cs/>
              </w:rPr>
              <w:t>4</w:t>
            </w:r>
            <w:r w:rsidRPr="007A3DBC">
              <w:t xml:space="preserve"> </w:t>
            </w:r>
            <w:r w:rsidRPr="007A3DBC">
              <w:rPr>
                <w:cs/>
              </w:rPr>
              <w:t>รายได้จากการดำเนินงานอื่น ๆ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r w:rsidRPr="007A3DBC">
              <w:rPr>
                <w:cs/>
              </w:rPr>
              <w:t>รายได้จากการดำเนินงาน  นอกจากที่แสดงไว้ข้างต้น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920353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10</w:t>
            </w:r>
            <w:r w:rsidRPr="007A3DBC">
              <w:rPr>
                <w:cs/>
              </w:rPr>
              <w:t>. ค่าใช้จ่ายในการดำเนินงานอื่น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/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920354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10</w:t>
            </w:r>
            <w:r w:rsidRPr="007A3DBC">
              <w:rPr>
                <w:cs/>
              </w:rPr>
              <w:t>.1 ค่าใช้จ่ายเกี่ยวกับพนักงาน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r w:rsidRPr="007A3DBC">
              <w:rPr>
                <w:cs/>
              </w:rPr>
              <w:t xml:space="preserve">เงินเดือน ค่าจ้าง ค่าล่วงเวลา โบนัส เงินบำเหน็จ เงินเพิ่มค่าครองชีพ  ผลประโยชน์ของพนักงาน เงินทุนสำรองเลี้ยงชีพพนักงานส่วนที่สถาบันการเงินเป็นผู้จ่ายให้ เงินช่วยเหลือเพื่อสวัสดิการ ภาษีเงินได้ที่สถาบันการเงินออกให้ และเงินหรือผลประโยชน์อื่นที่สถาบันการเงินจ่ายให้แก่พนักงานและลูกจ้าง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lastRenderedPageBreak/>
              <w:t>920355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10.2</w:t>
            </w:r>
            <w:r w:rsidRPr="007A3DBC">
              <w:rPr>
                <w:cs/>
              </w:rPr>
              <w:t xml:space="preserve"> ค่าตอบแทนกรรมการ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r w:rsidRPr="007A3DBC">
              <w:rPr>
                <w:cs/>
              </w:rPr>
              <w:t>ค่าตอบแทนที่เป็นตัวเงิน เช่น ค่าตอบแทนในรูปเบี้ยประชุม และบำเหน็จกรรมการ เป็นต้น รวมถึงค่าตอบแทนอื่น (ถ้ามี) เช่น โครงการให้สิทธิซื้อหุ้นหรือหลักทรัพย์แปลงสภาพแก่กรรมการ เป็นต้น กรณีกรรมการได้รับค่าตอบแทนในฐานะผู้บริหารด้วย ให้แยกค่าตอบแทนในฐานะผู้บริหารแสดงไว้ในค่าใช้จ่ายเกี่ยวกับพนักงาน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920356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10</w:t>
            </w:r>
            <w:r w:rsidRPr="007A3DBC">
              <w:rPr>
                <w:cs/>
              </w:rPr>
              <w:t>.3  ค่าใช้จ่ายเกี่ยวกับอาคารสถานที่และอุปกรณ์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ค่</w:t>
            </w:r>
            <w:r w:rsidRPr="007A3DBC">
              <w:rPr>
                <w:spacing w:val="-4"/>
                <w:cs/>
              </w:rPr>
              <w:t xml:space="preserve">าเสื่อมราคา ขาดทุนจากการด้อยค่า ค่าเช่า ค่าซ่อมแซม ค่าบริการในการบำรุงรักษา ค่าเบี้ยประกันภัย </w:t>
            </w:r>
            <w:r w:rsidRPr="007A3DBC">
              <w:rPr>
                <w:cs/>
              </w:rPr>
              <w:t>ค่าภาษีที่ดินและโรงเรือน ค่าน้ำประปา ค่าไฟฟ้า ค่าโทรศัพท์ ค่าวัสดุของใช้และค่าใช้จ่ายอื่นเฉพาะส่วนที่เกี่ยวกับอาคารสถานที่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</w:t>
            </w:r>
            <w:r w:rsidRPr="007A3DBC">
              <w:t xml:space="preserve"> </w:t>
            </w:r>
            <w:r w:rsidRPr="007A3DBC">
              <w:rPr>
                <w:cs/>
              </w:rPr>
              <w:t>เครื่องตกแต่งติดตั้ง ยานพาหนะและสิทธิการเช่า</w:t>
            </w:r>
          </w:p>
          <w:p w:rsidR="00DD59E2" w:rsidRPr="007A3DBC" w:rsidRDefault="00DD59E2" w:rsidP="00DD59E2">
            <w:pPr>
              <w:tabs>
                <w:tab w:val="left" w:pos="0"/>
              </w:tabs>
              <w:rPr>
                <w:cs/>
              </w:rPr>
            </w:pPr>
            <w:r w:rsidRPr="007A3DBC">
              <w:rPr>
                <w:cs/>
              </w:rPr>
              <w:t xml:space="preserve">     ในกรณีที่สถาบันการเงินมีรายได้จากการให้เช่าอาคารสถานที่ของสถาบันการเงินนั้น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ให้นำรายได้ค่าเช่ามาหักจากค่าใช้จ่ายเกี่ยวกับอาคารสถานที่เพื่อแสดงยอดสุทธิ  เว้นแต่รายได้จากการให้เช่า  ตู้นิรภัย ซึ่งกำหนดให้แสดงไว้ในรายการที่ </w:t>
            </w:r>
            <w:r w:rsidRPr="007A3DBC">
              <w:t>3</w:t>
            </w:r>
            <w:r w:rsidRPr="007A3DBC">
              <w:rPr>
                <w:cs/>
              </w:rPr>
              <w:t>.12 ค่าธรรมเนียมและบริการอื่น ๆ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1269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920357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10</w:t>
            </w:r>
            <w:r w:rsidRPr="007A3DBC">
              <w:rPr>
                <w:cs/>
              </w:rPr>
              <w:t>.4 ค่าภาษีอากร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277"/>
            </w:pPr>
            <w:r w:rsidRPr="007A3DBC">
              <w:rPr>
                <w:cs/>
              </w:rPr>
              <w:t xml:space="preserve">ค่าภาษีอากรต่าง ๆ เช่น  ภาษีธุรกิจเฉพาะ  ภาษีป้าย อากรแสตมป์  แต่ไม่รวมถึงภาษีเงินได้นิติบุคคล ซึ่งกำหนดให้แสดงไว้ในรายการที่ </w:t>
            </w:r>
            <w:r w:rsidRPr="007A3DBC">
              <w:t>13</w:t>
            </w:r>
            <w:r w:rsidRPr="007A3DBC">
              <w:rPr>
                <w:cs/>
              </w:rPr>
              <w:t xml:space="preserve"> ภาษีเงินได้</w:t>
            </w:r>
            <w:r w:rsidRPr="007A3DBC">
              <w:rPr>
                <w:b/>
                <w:bCs/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 xml:space="preserve">ภาษีที่ดินและโรงเรือนสำหรับที่ทำการ  ซึ่งกำหนดให้แสดงไว้ในรายการที่ </w:t>
            </w:r>
            <w:r w:rsidRPr="007A3DBC">
              <w:t>10.3</w:t>
            </w:r>
            <w:r w:rsidRPr="007A3DBC">
              <w:rPr>
                <w:cs/>
              </w:rPr>
              <w:t xml:space="preserve"> ค่าใช้จ่ายเกี่ยวกับอาคารสถานที่และอุปกรณ์ และภาษีเงินได้ที่สถาบันการเงินออกให้แก่พนักงาน ลูกจ้างและกรรมการ  ซึ่งกำหนดให้แสดงไว้ในรายการที่ </w:t>
            </w:r>
            <w:r w:rsidRPr="007A3DBC">
              <w:t>10.1</w:t>
            </w:r>
            <w:r w:rsidRPr="007A3DBC">
              <w:rPr>
                <w:cs/>
              </w:rPr>
              <w:t xml:space="preserve"> ค่าใช้จ่ายเกี่ยวกับพนักงาน และรายการที่ </w:t>
            </w:r>
            <w:r w:rsidRPr="007A3DBC">
              <w:t>10.2</w:t>
            </w:r>
            <w:r w:rsidRPr="007A3DBC">
              <w:rPr>
                <w:cs/>
              </w:rPr>
              <w:t xml:space="preserve"> ค่าตอบแทนกรรมการแล้ว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920358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10.5 ค่าใช้จ่ายในการดำเนินงานอื่น ๆ</w:t>
            </w:r>
            <w:r w:rsidRPr="007A3DBC">
              <w:t xml:space="preserve"> </w:t>
            </w:r>
          </w:p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spacing w:val="-4"/>
                <w:cs/>
              </w:rPr>
              <w:t>ค่าใช้จ่ายในการดำเนินงานอื่นๆ นอกจากที่กำหนดให้แสดงไว้ในอื่น ๆ แล้ว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ทั้งนี้ ให้รวมถึงค่าธรรมเนียม</w:t>
            </w:r>
            <w:r w:rsidRPr="007A3DBC">
              <w:rPr>
                <w:cs/>
              </w:rPr>
              <w:t>วิชาชีพอื่น ๆ เช่น ค่าสอบบัญชี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ค่าที่ปรึกษาทางการเงิน ค่าทนายความ เป็นต้น และให้รวมผลขาดทุนอื่น เช่น ผลเสียหายจากการทุจริตของพนักงาน ผลเสียหายจากลูกหนี้ที่แสดงเป็นสินทรัพย์อื่นในงบดุลที่ไม่สามารถเรียกเก็บได้ ขาดทุนจากการด้อยค่าของทรัพย์สินรอการขายและสินทรัพย์อื่น ขาดทุนจากการขายทรัพย์สินรอการขายและสินทรัพย์อื่น ในกรณีที่มีกำไรจากการขายสินทรัพย์ดังกล่าวให้นำมาหักจากรายการนี้เพื่อแสดงยอดสุทธิ กรณีที่ยอดดุลสุทธิของแต่ละรายการเป็น         ผลกำไรให้นำไปแสดงไว้ในรายการที่ </w:t>
            </w:r>
            <w:r w:rsidRPr="007A3DBC">
              <w:t>9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รายได้จากการดำเนินงานอื่น ๆ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920359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10.5.1 ผลเสียหายจากการทุจริตของพนักงาน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ผลเสียหายจากการทุจริตของผู้บริหาร  พนักงานและลูกจ้างของสถาบันการเงินที่คาดว่าจะเรียกคืนไม่ได้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920360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10.5.2 ขาดทุนจากการขายทรัพย์สินรอการขายและสินทรัพย์อื่น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ขาดทุนจากการขายทรัพย์สินรอการขายและสินทรัพย์อื่นในกรณีที่มีกำไร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กรณีที่ยอดสุทธิของแต่ละรายการเป็นผลกำไรให้นำไปแสดงไว้ในรายการที่ </w:t>
            </w:r>
            <w:r w:rsidRPr="007A3DBC">
              <w:t>9</w:t>
            </w:r>
            <w:r w:rsidRPr="007A3DBC">
              <w:rPr>
                <w:cs/>
              </w:rPr>
              <w:t>.1 กำไรจากการขายทรัพย์สินรอการขายและสินทรัพย์อื่น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920361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10.5.3 ขาดทุนจากการด้อยค่าทรัพย์สินรอการขายและสินทรัพย์อื่น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920362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10.5.4 ค่าใช้จ่ายจากการกันเงินสำรองรายการนอกงบแสดงฐานะการเงิน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จำนวนเงินที่กันไว้รองรับความเสียหายหรือประมาณการหนี้สินจากรายการนอกงบแสดงฐานะการเงินที่ธนาคารแห่งประเทศไทยกำหนดค่าแปลงสภาพ (</w:t>
            </w:r>
            <w:r w:rsidRPr="007A3DBC">
              <w:t>Credit Conversion Factor)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</w:t>
            </w:r>
            <w:r w:rsidRPr="007A3DBC">
              <w:rPr>
                <w:cs/>
              </w:rPr>
              <w:t>ในการคำนวณเงินกองทุนที่ต้องดำรงเท่ากับ 1.0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lastRenderedPageBreak/>
              <w:t>920363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r w:rsidRPr="007A3DBC">
              <w:t>10.</w:t>
            </w:r>
            <w:r w:rsidRPr="007A3DBC">
              <w:rPr>
                <w:cs/>
              </w:rPr>
              <w:t>5.5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ค่าใช้จ่ายเกี่ยวกับค่าความนิยมและสินทรัพย์ไม่มีตัวตนอื่น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ค่าใช้จ่ายจากการตัดจำหน่ายสินทรัพย์ไม่มีตัวตนตามที่มาตรฐานการบัญชีกำหนด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920364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10.5.6 ค่าใช้จ่ายในการดำเนินงานอื่น ๆ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r w:rsidRPr="007A3DBC">
              <w:rPr>
                <w:cs/>
              </w:rPr>
              <w:t>ค่าใช้จ่ายจากการดำเนินงาน นอกจากที่แสดงไว้ข้างต้น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770EC4" w:rsidRPr="007A3DBC" w:rsidTr="00481F8A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CF1183" w:rsidP="001E7E0A">
            <w:r w:rsidRPr="007A3DBC">
              <w:t>9204</w:t>
            </w:r>
            <w:r w:rsidR="001E7E0A" w:rsidRPr="007A3DBC">
              <w:t>46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3793" w:type="dxa"/>
            <w:gridSpan w:val="5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ค่าใช้จ่าย</w:t>
            </w:r>
            <w:r w:rsidRPr="007A3DBC">
              <w:rPr>
                <w:rFonts w:hint="cs"/>
                <w:cs/>
              </w:rPr>
              <w:t>จากธุรกรรมนโยบายรัฐ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1E7E0A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ค่าใช้จ่ายของสถาบันการเงินเฉพาะกิจจากการดำเนินธุรกรรมนโยบายรัฐ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1E7E0A" w:rsidP="00770EC4">
            <w:r w:rsidRPr="007A3DBC">
              <w:t>920447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7A3DBC" w:rsidRDefault="00770EC4" w:rsidP="00770EC4">
            <w:r w:rsidRPr="007A3DBC">
              <w:rPr>
                <w:cs/>
              </w:rPr>
              <w:t>ค่าใช้จ่าย</w:t>
            </w:r>
            <w:r w:rsidRPr="007A3DBC">
              <w:rPr>
                <w:rFonts w:hint="cs"/>
                <w:cs/>
              </w:rPr>
              <w:t>ดอกเบี้ยจากธุรกรรมนโยบายรัฐ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1E7E0A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ดอกเบี้ยเงินให้สินเชื่อที่สถาบันการเงินเฉพาะกิจต้องจ่าย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  <w:p w:rsidR="00770EC4" w:rsidRPr="007A3DBC" w:rsidRDefault="00770EC4" w:rsidP="00770EC4">
            <w:pPr>
              <w:jc w:val="center"/>
            </w:pPr>
            <w:r w:rsidRPr="007A3DBC">
              <w:rPr>
                <w:sz w:val="10"/>
                <w:szCs w:val="10"/>
              </w:rPr>
              <w:t>only SFI</w:t>
            </w:r>
            <w:r w:rsidR="001E7E0A" w:rsidRPr="007A3DBC">
              <w:rPr>
                <w:sz w:val="10"/>
                <w:szCs w:val="10"/>
              </w:rPr>
              <w:t>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1E7E0A" w:rsidP="00770EC4">
            <w:r w:rsidRPr="007A3DBC">
              <w:t>920448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7A3DBC" w:rsidRDefault="00770EC4" w:rsidP="00770EC4">
            <w:r w:rsidRPr="007A3DBC">
              <w:rPr>
                <w:cs/>
              </w:rPr>
              <w:t>ค่าใช้จ่าย</w:t>
            </w:r>
            <w:r w:rsidRPr="007A3DBC">
              <w:rPr>
                <w:rFonts w:hint="cs"/>
                <w:cs/>
              </w:rPr>
              <w:t>ดำเนินงานจากธุรกรรมนโยบายรัฐ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1E7E0A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ค่าใช้จ่ายในการดำเนินงานของสถาบันการเงินเฉพาะกิจ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1E7E0A" w:rsidRPr="007A3DBC" w:rsidRDefault="001E7E0A" w:rsidP="001E7E0A">
            <w:pPr>
              <w:jc w:val="center"/>
            </w:pPr>
            <w:r w:rsidRPr="007A3DBC">
              <w:t>X</w:t>
            </w:r>
          </w:p>
          <w:p w:rsidR="00770EC4" w:rsidRPr="007A3DBC" w:rsidRDefault="001E7E0A" w:rsidP="001E7E0A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1E7E0A" w:rsidP="00770EC4">
            <w:r w:rsidRPr="007A3DBC">
              <w:t>920449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7A3DBC" w:rsidRDefault="00770EC4" w:rsidP="00770EC4">
            <w:r w:rsidRPr="007A3DBC">
              <w:rPr>
                <w:cs/>
              </w:rPr>
              <w:t>ค่าใช้จ่าย</w:t>
            </w:r>
            <w:r w:rsidRPr="007A3DBC">
              <w:rPr>
                <w:rFonts w:hint="cs"/>
                <w:cs/>
              </w:rPr>
              <w:t>อื่น ๆ จากธุรกรรมนโยบายรัฐ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1E7E0A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ค่าใช้จ่ายอื่น ๆ ที่เกิดจากการดำเนินธุรกรรมนโยบายรัฐ นอกเหนือจากที่กำหนดไว้ข้างต้น</w:t>
            </w:r>
          </w:p>
        </w:tc>
        <w:tc>
          <w:tcPr>
            <w:tcW w:w="425" w:type="dxa"/>
          </w:tcPr>
          <w:p w:rsidR="001E7E0A" w:rsidRPr="007A3DBC" w:rsidRDefault="001E7E0A" w:rsidP="001E7E0A">
            <w:pPr>
              <w:jc w:val="center"/>
            </w:pPr>
            <w:r w:rsidRPr="007A3DBC">
              <w:t>X</w:t>
            </w:r>
          </w:p>
          <w:p w:rsidR="00770EC4" w:rsidRPr="007A3DBC" w:rsidRDefault="001E7E0A" w:rsidP="001E7E0A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t>920365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4063" w:type="dxa"/>
            <w:gridSpan w:val="6"/>
            <w:noWrap/>
          </w:tcPr>
          <w:p w:rsidR="00770EC4" w:rsidRPr="007A3DBC" w:rsidRDefault="00770EC4" w:rsidP="00770EC4">
            <w:r w:rsidRPr="007A3DBC">
              <w:rPr>
                <w:cs/>
              </w:rPr>
              <w:t>1</w:t>
            </w:r>
            <w:r w:rsidRPr="007A3DBC">
              <w:t xml:space="preserve">1. </w:t>
            </w:r>
            <w:r w:rsidRPr="007A3DBC">
              <w:rPr>
                <w:cs/>
              </w:rPr>
              <w:t>หนี้สูญ หนี้สงสัยจะสูญ และขาดทุนจากการด้อยค่า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ขาดทุนจากการด้อยค่าของเงินให้สินเชื่อ และเงินลงทุนตามที่มาตรฐานการบัญชีกำหนด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เงินให้สินเชื่อและดอกเบี้ยค้างรับที่ได้ติดตามทวงถามจนถึงที่สุดแล้ว แต่ไม่ได้รับชำระหนี้ 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หากมีรายการหนี้สูญรับคืนจากลูกหนี้ที่มีการตัดบัญชีในปีที่เสนองบการเงินให้นำมาสุทธิจากรายการหนี้สูญ หนี้สงสัยจะสูญ และขาดทุนจากการด้อยค่า 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t>920366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3793" w:type="dxa"/>
            <w:gridSpan w:val="5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11.1 เงินให้สินเชื่อ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t>920367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7A3DBC" w:rsidRDefault="00770EC4" w:rsidP="00770EC4">
            <w:r w:rsidRPr="007A3DBC">
              <w:rPr>
                <w:cs/>
              </w:rPr>
              <w:t xml:space="preserve">11.1.1 หนี้สูญ 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เงินให้สินเชื่อและดอกเบี้ยค้างรับที่ได้ติดตามทวงถามจนถึงที่สุด</w:t>
            </w:r>
            <w:r w:rsidRPr="007A3DBC">
              <w:t xml:space="preserve"> </w:t>
            </w:r>
            <w:r w:rsidRPr="007A3DBC">
              <w:rPr>
                <w:cs/>
              </w:rPr>
              <w:t>แต่ไม่ได้รับชำระหนี้  และได้ตัดจำหน่ายออกจากบัญชีแล้ว  ทั้งนี้ หากมีรายการหนี้สูญรับคืนจากลูกหนี้ที่มีการตัดบัญชี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t>920368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11.1.2 หนี้สงสัยจะสูญ 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t>920369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11.1.3 ขาดทุนจากการปรับโครงสร้างหนี้ 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</w:t>
            </w:r>
            <w:r w:rsidRPr="007A3DBC">
              <w:t xml:space="preserve">  </w:t>
            </w:r>
            <w:r w:rsidRPr="007A3DBC">
              <w:rPr>
                <w:cs/>
              </w:rPr>
              <w:t>และการตัดส่วนสูญเสียจากการปรับโครงสร้างหนี้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t>920370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3793" w:type="dxa"/>
            <w:gridSpan w:val="5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11.2 เงินลงทุน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1E7E0A">
            <w:pPr>
              <w:rPr>
                <w:cs/>
              </w:rPr>
            </w:pPr>
            <w:r w:rsidRPr="007A3DBC">
              <w:t>920</w:t>
            </w:r>
            <w:r w:rsidR="00CF1183" w:rsidRPr="007A3DBC">
              <w:t>45</w:t>
            </w:r>
            <w:r w:rsidR="001E7E0A" w:rsidRPr="007A3DBC">
              <w:t>0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4063" w:type="dxa"/>
            <w:gridSpan w:val="6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หนี้สูญ หนี้สงสัยจะสูญ และขาดทุนจากการ</w:t>
            </w:r>
            <w:r w:rsidRPr="007A3DBC">
              <w:rPr>
                <w:rFonts w:hint="cs"/>
                <w:cs/>
              </w:rPr>
              <w:t>ปรับปรุงโครงสร้างหนี้</w:t>
            </w:r>
            <w:r w:rsidRPr="007A3DBC">
              <w:rPr>
                <w:cs/>
              </w:rPr>
              <w:t xml:space="preserve"> สำหรับการดำเนินธุรกรรมนโยบายรัฐ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ขาดทุนจากการด้อยค่าของเงินให้สินเชื่อและเงินลงทุนในตราสารหนี้เผื่อขาย และตราสารหนี้ที่จะถือจนครบกำหนด ตามที่มาตรฐานการบัญชีและมาตรฐานการรายงานทางการเงินที่เกี่ยวข้องกำหนด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เงินให้สินเชื่อและดอกเบี้ยค้างรับที่ได้ติดตามทวงถามจนถึงที่สุดแล้ว แต่ไม่ได้รับชำระหนี้และได้ตัดออกจากบัญชีแล้ว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ต้องเกิดจากการดำเนินธุรกรรมนโยบายรัฐ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CF1183" w:rsidP="001E7E0A">
            <w:pPr>
              <w:rPr>
                <w:cs/>
              </w:rPr>
            </w:pPr>
            <w:r w:rsidRPr="007A3DBC">
              <w:lastRenderedPageBreak/>
              <w:t>92045</w:t>
            </w:r>
            <w:r w:rsidR="001E7E0A" w:rsidRPr="007A3DBC">
              <w:t>1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หนี้สูญสำหรับการดำเนินธุรกรรมนโยบายรัฐ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เงินให้สินเชื่อและดอกเบี้ยค้างรับที่ได้ติดตามทวงถามจนถึงที่สุดแล้ว แต่ไม่ได้รับชำระหนี้  และได้ตัดออกจากบัญชีแล้ว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770EC4" w:rsidRPr="007A3DBC" w:rsidRDefault="008D0664" w:rsidP="008D0664">
            <w:pPr>
              <w:jc w:val="center"/>
            </w:pPr>
            <w:r w:rsidRPr="007A3DBC">
              <w:rPr>
                <w:sz w:val="10"/>
                <w:szCs w:val="10"/>
              </w:rPr>
              <w:t xml:space="preserve">only SFIs 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CF1183" w:rsidP="001E7E0A">
            <w:pPr>
              <w:rPr>
                <w:cs/>
              </w:rPr>
            </w:pPr>
            <w:r w:rsidRPr="007A3DBC">
              <w:t>92045</w:t>
            </w:r>
            <w:r w:rsidR="001E7E0A" w:rsidRPr="007A3DBC">
              <w:t>2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หนี้สงสัยจะสูญสำหรับการดำเนินธุรกรรมนโยบายรัฐ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770EC4" w:rsidRPr="007A3DBC" w:rsidRDefault="008D0664" w:rsidP="008D0664"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CF1183" w:rsidP="001E7E0A">
            <w:pPr>
              <w:rPr>
                <w:cs/>
              </w:rPr>
            </w:pPr>
            <w:r w:rsidRPr="007A3DBC">
              <w:t>92045</w:t>
            </w:r>
            <w:r w:rsidR="001E7E0A" w:rsidRPr="007A3DBC">
              <w:t>3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ขาดทุนจากการปรับโครงสร้างหนี้สำหรับการดำเนินธุรกรรมนโยบายรัฐ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 และการตัดส่วนสูญเสียจากการปรับโครงสร้างหนี้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770EC4" w:rsidRPr="007A3DBC" w:rsidRDefault="008D0664" w:rsidP="008D0664">
            <w:pPr>
              <w:jc w:val="center"/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CF1183" w:rsidP="001E7E0A">
            <w:pPr>
              <w:rPr>
                <w:cs/>
              </w:rPr>
            </w:pPr>
            <w:r w:rsidRPr="007A3DBC">
              <w:t>92045</w:t>
            </w:r>
            <w:r w:rsidR="001E7E0A" w:rsidRPr="007A3DBC">
              <w:t>4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เงินลงทุนสำหรับการดำเนินธุรกรรมนโยบายรัฐ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770EC4" w:rsidRPr="007A3DBC" w:rsidRDefault="008D0664" w:rsidP="008D0664"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rPr>
                <w:cs/>
              </w:rPr>
              <w:t>920</w:t>
            </w:r>
            <w:r w:rsidRPr="007A3DBC">
              <w:rPr>
                <w:rFonts w:hint="cs"/>
                <w:cs/>
              </w:rPr>
              <w:t>423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4063" w:type="dxa"/>
            <w:gridSpan w:val="6"/>
            <w:noWrap/>
          </w:tcPr>
          <w:p w:rsidR="00770EC4" w:rsidRPr="007A3DBC" w:rsidRDefault="00770EC4" w:rsidP="00770EC4">
            <w:r w:rsidRPr="007A3DBC">
              <w:rPr>
                <w:cs/>
              </w:rPr>
              <w:t>เงินชดเชยโครงการนโยบายรัฐ (ต้นทุนเงินและค่าบริการ)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r w:rsidRPr="007A3DBC">
              <w:rPr>
                <w:cs/>
              </w:rPr>
              <w:t>เงินชดเชยผลเสียหายที่สถาบันการเงินได้รับจากการจัดสรรงบประมาณ หรือจากส่วนราชการเนื่องจากการดำเนินโครงการตามนโยบายของรัฐบาล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770EC4" w:rsidRPr="007A3DBC" w:rsidRDefault="008D0664" w:rsidP="008D0664">
            <w:pPr>
              <w:jc w:val="center"/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1E7E0A">
            <w:r w:rsidRPr="007A3DBC">
              <w:t>920</w:t>
            </w:r>
            <w:r w:rsidR="00CF1183" w:rsidRPr="007A3DBC">
              <w:t>4</w:t>
            </w:r>
            <w:r w:rsidR="001E7E0A" w:rsidRPr="007A3DBC">
              <w:t>55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4063" w:type="dxa"/>
            <w:gridSpan w:val="6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รายได้จากธุรกรรมนโยบายรัฐ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รายได้ของสถาบันการเงินเฉพาะกิจจากการดำเนินธุรกรรมนโยบายรัฐ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</w:pPr>
          </w:p>
        </w:tc>
      </w:tr>
      <w:tr w:rsidR="00E3448B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CF1183" w:rsidP="001E7E0A">
            <w:r w:rsidRPr="007A3DBC">
              <w:t>9204</w:t>
            </w:r>
            <w:r w:rsidR="001E7E0A" w:rsidRPr="007A3DBC">
              <w:t>56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รายได้ดอกเบี้ยจากลูกหนี้ธุรกรรมนโยบายรัฐ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รายได้ดอกเบี้ยจากเงินให้สินเชื่อตามธุรกรรมนโยบายรัฐที่สถาบันการเงินเฉพาะกิจได้รับจากลูกหนี้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</w:t>
            </w:r>
            <w:r w:rsidR="008D0664" w:rsidRPr="007A3DBC">
              <w:rPr>
                <w:sz w:val="10"/>
                <w:szCs w:val="10"/>
              </w:rPr>
              <w:t>s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</w:p>
        </w:tc>
      </w:tr>
      <w:tr w:rsidR="00E3448B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CF1183" w:rsidP="001E7E0A">
            <w:r w:rsidRPr="007A3DBC">
              <w:t>9204</w:t>
            </w:r>
            <w:r w:rsidR="001E7E0A" w:rsidRPr="007A3DBC">
              <w:t>57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รายได้ค่าธรรมเนียมและบริการจากลูกหนี้ธุรกรรมนโยบายรัฐ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รายได้ค่าธรรมเนียมจากการให้บริการตามธุรกรรมนโยบายรัฐที่สถาบันการเงินเฉพาะกิจได้รับจากลูกหนี้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E3448B" w:rsidRPr="007A3DBC" w:rsidRDefault="008D0664" w:rsidP="008D0664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</w:p>
        </w:tc>
      </w:tr>
      <w:tr w:rsidR="00E3448B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CF1183" w:rsidP="001E7E0A">
            <w:r w:rsidRPr="007A3DBC">
              <w:t>9204</w:t>
            </w:r>
            <w:r w:rsidR="001E7E0A" w:rsidRPr="007A3DBC">
              <w:t>58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รายได้อื่น ๆ จากลูกหนี้ธุรกรรมนโยบายรัฐ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รายได้อื่น ๆ ตามธุรกรรมนโยบายรัฐที่สถาบันการเงินเฉพาะกิจได้รับจากลูกหนี้ นอกเหนือจากที่กำหนดไว้ข้างต้น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E3448B" w:rsidRPr="007A3DBC" w:rsidRDefault="008D0664" w:rsidP="008D0664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</w:p>
        </w:tc>
      </w:tr>
      <w:tr w:rsidR="00E3448B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CF1183" w:rsidP="001E7E0A">
            <w:r w:rsidRPr="007A3DBC">
              <w:t>9204</w:t>
            </w:r>
            <w:r w:rsidR="001E7E0A" w:rsidRPr="007A3DBC">
              <w:t>59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รายได้ชดเชยดอกเบี้ยธุรกรรมนโยบายรัฐจากรัฐบาล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ดอกเบี้ยเงินให้สินเชื่อ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E3448B" w:rsidRPr="007A3DBC" w:rsidRDefault="008D0664" w:rsidP="008D0664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</w:p>
        </w:tc>
      </w:tr>
      <w:tr w:rsidR="00E3448B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CF1183" w:rsidP="001E7E0A">
            <w:r w:rsidRPr="007A3DBC">
              <w:t>92046</w:t>
            </w:r>
            <w:r w:rsidR="001E7E0A" w:rsidRPr="007A3DBC">
              <w:t>0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รายได้ชดเชยต้นทุนเงินธุรกรรมนโยบายรัฐจากรัฐบาล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ที่สถาบันการเงินเฉพาะกิจได้รับชดเชยจากรัฐบาลในส่วนของต้นทุนเงิน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E3448B" w:rsidRPr="007A3DBC" w:rsidRDefault="008D0664" w:rsidP="008D0664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</w:p>
        </w:tc>
      </w:tr>
      <w:tr w:rsidR="00E3448B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CF1183" w:rsidP="001E7E0A">
            <w:r w:rsidRPr="007A3DBC">
              <w:t>92046</w:t>
            </w:r>
            <w:r w:rsidR="001E7E0A" w:rsidRPr="007A3DBC">
              <w:t>1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รายได้ชดเชยค่าใช้จ่ายดำเนินงานหรือค่าบริหารโครงการธุรกรรมนโยบายรัฐจากรัฐบาล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รายได้ที่สถาบันการเงินเฉพาะกิจได้รับชดเชยจากรัฐบาล จากการที่สถาบันการเงินเฉพาะกิจดำเนินงานหรือบริหารธุรกรรมนโยบายรัฐแทนรัฐบาล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E3448B" w:rsidRPr="007A3DBC" w:rsidRDefault="008D0664" w:rsidP="008D0664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920371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12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>)</w:t>
            </w:r>
            <w:r w:rsidRPr="007A3DBC">
              <w:rPr>
                <w:cs/>
              </w:rPr>
              <w:t>จากการดำเนินงานก่อนภาษีเงินได้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 xml:space="preserve">ยอดรวมรายได้หักด้วยยอดรวมค่าใช้จ่าย หลังหักหนี้สูญ หนี้สงสัยจะสูญ และขาดทุนจากการด้อยค่า แต่ก่อนหักภาษีเงินได้ หากมีผลขาดทุนให้แสดงเครื่องหมาย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920372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13</w:t>
            </w:r>
            <w:r w:rsidRPr="007A3DBC">
              <w:t>.</w:t>
            </w:r>
            <w:r w:rsidRPr="007A3DBC">
              <w:rPr>
                <w:cs/>
              </w:rPr>
              <w:t xml:space="preserve"> ภาษีเงินได้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ภาษีเงินได้ปัจจุบันและภาษีเงินได้รอตัดบัญชีที่ใช้ในการคำนวณกำไรหรือขาดทุนสำหรับงวดตามที่มาตรฐานการบัญชีกำหนด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lastRenderedPageBreak/>
              <w:t>920373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t xml:space="preserve">13.1 </w:t>
            </w:r>
            <w:r w:rsidRPr="007A3DBC">
              <w:rPr>
                <w:cs/>
              </w:rPr>
              <w:t>ภาษีเงินได้ปัจจุบัน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ภาษีเงินได้นิติบุคคลที่คำนวณขึ้นตามประมวลรัษฎากร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920374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13.2 ภาษีเงินได้รอตัดบัญชี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ภาษีเงินได้ที่ต้องจ่ายหรือที่สามารถขอคืนได้ในอนาคต ในกรณีที่เป็นภาษีเงินได้ที่สามารถขอคืนได้ในอนาคตให้แสดงเครื่องหมาย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920375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14. กำไร (ขาดทุน) สุทธิ</w:t>
            </w:r>
          </w:p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กำไรหรือขาดทุนหลังจากหักภาษีเงินได้แล้ว 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15. กำไร (ขาดทุน) เบ็ดเสร็จอื่น</w:t>
            </w:r>
          </w:p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รายการรายได้และค่าใช้จ่าย (รวมถึง การปรับปรุงการจัดประเภทรายการใหม่)  ซึ่งไม่อนุญาตให้รับรู้ในงบกำไรขาดทุน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920424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r w:rsidRPr="007A3DBC">
              <w:rPr>
                <w:cs/>
              </w:rPr>
              <w:t>15.1 รายการที่จัดประเภทรายการใหม่เข้า</w:t>
            </w:r>
            <w:r w:rsidRPr="007A3DBC">
              <w:rPr>
                <w:rFonts w:hint="cs"/>
                <w:cs/>
              </w:rPr>
              <w:t>ไป</w:t>
            </w:r>
            <w:r w:rsidRPr="007A3DBC">
              <w:rPr>
                <w:cs/>
              </w:rPr>
              <w:t>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 xml:space="preserve">15.1.1 </w:t>
            </w:r>
            <w:r w:rsidRPr="007A3DBC">
              <w:rPr>
                <w:cs/>
              </w:rPr>
              <w:t>กำไร (ขาดทุน) จากการวัดมูลค่าเงินลงทุนเผื่อขาย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กำไรและขาดทุนจากการวัดมูลค่าเงินลงทุน ตามที่มาตรฐานการบัญชี ฉบับที่ 40 เรื่องเงินลงทุนในตราสารหนี้และตราสารทุนกำหนด และที่แก้ไขเพิ่มเติม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rPr>
                <w:rFonts w:hint="cs"/>
                <w:cs/>
              </w:rPr>
              <w:t xml:space="preserve">15.1.2 </w:t>
            </w:r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ขาดทุน) จากการแปลงค่างบการเงินจากการดำเนินงานในต่างประเทศ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กำไรและขาดทุนจากการแปลงค่างบการเงินจากการดำเนินงานในต่างประเทศ  ตามที่มาตรฐานการบัญชี ฉบับที่ 21 เรื่องผลกระทบจากการเปลี่ยนแปลงอัตราแลกเปลี่ยนเงินตราต่างประเทศกำหนด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920381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 xml:space="preserve">15.1.3 </w:t>
            </w:r>
            <w:r w:rsidRPr="007A3DBC">
              <w:rPr>
                <w:cs/>
              </w:rPr>
              <w:t>กำไร (ขาดทุน) จากการประเมินมูลค่ายุติธรรมตราสารอนุพันธ์สำหรับการป้องกันความเสี่ยงในกระแสเงินสด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จากการประเมินมูลค่ายุติธรรมตราสารอนุพันธ์สำหรับการป้องกันความเสี่ยงในกระแสเงินสด  เฉพาะส่วนที่มีประสิทธิผลที่จะต้องแสดงในส่วนของเจ้าของ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920382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 xml:space="preserve">15.1.4 </w:t>
            </w:r>
            <w:r w:rsidRPr="007A3DBC">
              <w:rPr>
                <w:cs/>
              </w:rPr>
              <w:t>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  เฉพาะส่วนที่มีประสิทธิผลที่จะต้องแสดงในส่วนของเจ้าของ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920425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 xml:space="preserve">15.1.5 </w:t>
            </w:r>
            <w:r w:rsidRPr="007A3DBC">
              <w:rPr>
                <w:cs/>
              </w:rPr>
              <w:t>ส่วนแบ่งกำไร (ขาดทุน) เบ็ดเสร็จอื่นในบริษัทร่วม</w:t>
            </w:r>
            <w:r w:rsidRPr="007A3DBC">
              <w:rPr>
                <w:rFonts w:hint="cs"/>
                <w:cs/>
              </w:rPr>
              <w:t>และกิจการร่วมค้า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 xml:space="preserve">Conso.] </w:t>
            </w:r>
            <w:r w:rsidRPr="007A3DBC">
              <w:rPr>
                <w:cs/>
              </w:rPr>
              <w:t>ภายใต้วิธีส่วนได้เสีย 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ส่วนแบ่งกำไร (ขาดทุน) เบ็ดเสร็จอื่นตามวิธีส่วนได้เสียที่เป็นของบริษัทร่วม</w:t>
            </w:r>
            <w:r w:rsidRPr="007A3DBC">
              <w:rPr>
                <w:rFonts w:hint="cs"/>
                <w:cs/>
              </w:rPr>
              <w:t xml:space="preserve">และกิจการร่วมค้า </w:t>
            </w:r>
            <w:r w:rsidRPr="007A3DBC">
              <w:rPr>
                <w:cs/>
              </w:rPr>
              <w:t xml:space="preserve">เฉพาะกรณีการจัดทำงบการเงินรวม 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  <w:p w:rsidR="00E3448B" w:rsidRPr="007A3DBC" w:rsidRDefault="00E3448B" w:rsidP="00E3448B">
            <w:pPr>
              <w:jc w:val="center"/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920426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t xml:space="preserve">15.1.6 </w:t>
            </w:r>
            <w:r w:rsidRPr="007A3DBC">
              <w:rPr>
                <w:cs/>
              </w:rPr>
              <w:t>ภาษีเงินได้เกี่ยวกับองค์ประกอบของกำไร (ขาดทุน) เบ็ดเสร็จอื่น</w:t>
            </w:r>
            <w:r w:rsidRPr="007A3DBC">
              <w:rPr>
                <w:rFonts w:hint="cs"/>
                <w:cs/>
              </w:rPr>
              <w:t>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ภาษีเงินได้ที่เกี่ยวกับองค์ประกอบของกำไร (ขาดทุน) เบ็ดเสร็จอื่น</w:t>
            </w:r>
            <w:r w:rsidRPr="007A3DBC">
              <w:rPr>
                <w:rFonts w:hint="cs"/>
                <w:cs/>
              </w:rPr>
              <w:t xml:space="preserve">สำหรับรายการที่อาจจัดประเภทรายการใหม่เข้าไว้ในกำไรหรือขาดทุนในภายหลัง </w:t>
            </w:r>
            <w:r w:rsidRPr="007A3DBC">
              <w:rPr>
                <w:cs/>
              </w:rPr>
              <w:t xml:space="preserve">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  <w:p w:rsidR="00E3448B" w:rsidRPr="007A3DBC" w:rsidRDefault="00E3448B" w:rsidP="00E3448B">
            <w:pPr>
              <w:jc w:val="center"/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rPr>
                <w:rFonts w:hint="cs"/>
                <w:cs/>
              </w:rPr>
              <w:t>920427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t xml:space="preserve">15.2 </w:t>
            </w:r>
            <w:r w:rsidRPr="007A3DBC">
              <w:rPr>
                <w:rFonts w:hint="cs"/>
                <w:cs/>
              </w:rPr>
              <w:t>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lastRenderedPageBreak/>
              <w:t>920377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 xml:space="preserve">15.2.1 </w:t>
            </w:r>
            <w:r w:rsidRPr="007A3DBC">
              <w:rPr>
                <w:cs/>
              </w:rPr>
              <w:t>การเปลี่ยนแปลงในส่วนเกินทุนจากการ ตีมูลค่าสินทรัพย์</w:t>
            </w:r>
          </w:p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การเปลี่ยนแปลงในส่วนเกินทุนจากการตีราคาทรัพย์สิน  ตามที่มาตรฐานการบัญชี ฉบับที่ 16 เรื่องที่ดิน อาคาร และอุปกรณ์ และมาตรฐานการบัญชี ฉบับที่ 38 เรื่องสินทรัพย์ไม่มีตัวตนกำหนด และ  ที่แก้ไขเพิ่มเติม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920380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t xml:space="preserve">15.2.2 </w:t>
            </w:r>
            <w:r w:rsidRPr="007A3DBC">
              <w:rPr>
                <w:cs/>
              </w:rPr>
              <w:t>กำไร (ขาดทุน) จากการประมาณการตามหลักคณิตศาสตร์ประกันภัยสำหรับโครงการผลประโยชน์ของพนักงาน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 xml:space="preserve">กำไรและขาดทุนจากการประมาณการตามหลักคณิตศาสตร์ประกันภัยตามโครงการผลประโยชน์ของพนักงานตามที่มาตรฐานการบัญชี ฉบับที่ 19 เรื่องผลประโยชน์ของพนักงานกำหนด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920428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 xml:space="preserve">15.2.3 </w:t>
            </w:r>
            <w:r w:rsidRPr="007A3DBC">
              <w:rPr>
                <w:cs/>
              </w:rPr>
              <w:t>ส่วนแบ่งกำไร (ขาดทุน) เบ็ดเสร็จอื่นในบริษัทร่วม</w:t>
            </w:r>
            <w:r w:rsidRPr="007A3DBC">
              <w:rPr>
                <w:rFonts w:hint="cs"/>
                <w:cs/>
              </w:rPr>
              <w:t>และกิจการร่วมค้า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 xml:space="preserve">Conso.] </w:t>
            </w:r>
            <w:r w:rsidRPr="007A3DBC">
              <w:rPr>
                <w:cs/>
              </w:rPr>
              <w:t>ภายใต้วิธีส่วนได้เสีย 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ส่วนแบ่งกำไร (ขาดทุน) เบ็ดเสร็จอื่นตามวิธีส่วนได้เสียที่เป็นของบริษัทร่วม</w:t>
            </w:r>
            <w:r w:rsidRPr="007A3DBC">
              <w:rPr>
                <w:rFonts w:hint="cs"/>
                <w:cs/>
              </w:rPr>
              <w:t xml:space="preserve">และกิจการร่วมค้า </w:t>
            </w:r>
            <w:r w:rsidRPr="007A3DBC">
              <w:rPr>
                <w:cs/>
              </w:rPr>
              <w:t xml:space="preserve">เฉพาะกรณีการจัดทำงบการเงินรวม 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  <w:r w:rsidRPr="007A3DBC">
              <w:rPr>
                <w:rFonts w:hint="cs"/>
                <w:cs/>
              </w:rPr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920429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t xml:space="preserve">15.2.4 </w:t>
            </w:r>
            <w:r w:rsidRPr="007A3DBC">
              <w:rPr>
                <w:cs/>
              </w:rPr>
              <w:t>ภาษีเงินได้เกี่ยวกับองค์ประกอบของกำไร (ขาดทุน) เบ็ดเสร็จอื่น</w:t>
            </w:r>
            <w:r w:rsidRPr="007A3DBC">
              <w:rPr>
                <w:rFonts w:hint="cs"/>
                <w:cs/>
              </w:rPr>
              <w:t>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ภาษีเงินได้ที่เกี่ยวกับองค์ประกอบของกำไร (ขาดทุน) เบ็ดเสร็จอื่น</w:t>
            </w:r>
            <w:r w:rsidRPr="007A3DBC">
              <w:rPr>
                <w:rFonts w:hint="cs"/>
                <w:cs/>
              </w:rPr>
              <w:t xml:space="preserve">สำหรับรายการที่ไม่จัดประเภทรายการใหม่เข้าไว้ในกำไรหรือขาดทุนในภายหลัง </w:t>
            </w:r>
            <w:r w:rsidRPr="007A3DBC">
              <w:rPr>
                <w:cs/>
              </w:rPr>
              <w:t xml:space="preserve">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920385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16. กำไร</w:t>
            </w:r>
            <w:r w:rsidRPr="007A3DBC">
              <w:t xml:space="preserve"> (</w:t>
            </w:r>
            <w:r w:rsidRPr="007A3DBC">
              <w:rPr>
                <w:cs/>
              </w:rPr>
              <w:t>ขาดทุน) เบ็ดเสร็จรวม</w:t>
            </w:r>
          </w:p>
          <w:p w:rsidR="00E3448B" w:rsidRPr="007A3DBC" w:rsidRDefault="00E3448B" w:rsidP="00E3448B"/>
        </w:tc>
        <w:tc>
          <w:tcPr>
            <w:tcW w:w="7937" w:type="dxa"/>
            <w:noWrap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>ผลรวมของกำไร (ขาดทุน) สุทธิ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และกำไร (ขาดทุน) เบ็ดเสร็จอื่น ตามที่มาตรฐานการบัญชี ฉบับที่ 1 เรื่องการนำเสนองบการเงินกำหนด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17. การแบ่งปันกำไร (ขาดทุน)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สุทธิ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Conso.]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การแบ่งปันกำไร (ขาดทุน) 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r w:rsidRPr="007A3DBC">
              <w:rPr>
                <w:cs/>
              </w:rPr>
              <w:t>17.1</w:t>
            </w:r>
            <w:r w:rsidRPr="007A3DBC">
              <w:t xml:space="preserve"> </w:t>
            </w:r>
            <w:r w:rsidRPr="007A3DBC">
              <w:rPr>
                <w:cs/>
              </w:rPr>
              <w:t>ส่วนที่เป็นของบริษัทใหญ่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17.2 ส่วนที่เป็นของส่วนได้เสียที่ไม่มีอำนาจควบคุม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18</w:t>
            </w:r>
            <w:r w:rsidRPr="007A3DBC">
              <w:t xml:space="preserve">. </w:t>
            </w:r>
            <w:r w:rsidRPr="007A3DBC">
              <w:rPr>
                <w:cs/>
              </w:rPr>
              <w:t>การแบ่งปันกำไร (ขาดทุน) เบ็ดเสร็จรวม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Conso.]</w:t>
            </w:r>
          </w:p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การแบ่งปันกำไร (ขาดทุน) เบ็ดเสร็จรวมสำหรับปีให้แก่ผู้ถือหุ้น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920390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18.1 ส่วนที่เป็นของบริษัทใหญ่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920391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r w:rsidRPr="007A3DBC">
              <w:rPr>
                <w:cs/>
              </w:rPr>
              <w:t>18.2 ส่วนที่เป็นของ ส่วนได้เสียที่ไม่มีอำนาจควบคุม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920392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19. กำไร (ขาดทุน) ต่อหุ้น</w:t>
            </w:r>
          </w:p>
          <w:p w:rsidR="00E3448B" w:rsidRPr="007A3DBC" w:rsidRDefault="00E3448B" w:rsidP="00E3448B"/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กำไร (ขาดทุน) ส่วนที่เป็นของผู้ถือหุ้น  ตามรายการที่ 14 กำไร (ขาดทุน) สุทธิ  ที่คำนวณตามมาตรฐานการบัญชี ฉบับที่ 33 เรื่องกำไรต่อหุ้นกำหนด  และที่แก้ไขเพิ่มเติม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โดยแยกแสดงตามที่มาตรฐานการบัญชีกำหนด 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920393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r w:rsidRPr="007A3DBC">
              <w:t>19.1</w:t>
            </w:r>
            <w:r w:rsidRPr="007A3DBC">
              <w:rPr>
                <w:cs/>
              </w:rPr>
              <w:t xml:space="preserve"> กำไร (ขาดทุน) ต่อหุ้นขั้นพื้นฐาน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กำไร</w:t>
            </w:r>
            <w:r w:rsidRPr="007A3DBC">
              <w:rPr>
                <w:spacing w:val="-6"/>
              </w:rPr>
              <w:t>(</w:t>
            </w:r>
            <w:r w:rsidRPr="007A3DBC">
              <w:rPr>
                <w:spacing w:val="-6"/>
                <w:cs/>
              </w:rPr>
              <w:t>ขาดทุน</w:t>
            </w:r>
            <w:r w:rsidRPr="007A3DBC">
              <w:rPr>
                <w:spacing w:val="-6"/>
              </w:rPr>
              <w:t xml:space="preserve">) </w:t>
            </w:r>
            <w:r w:rsidRPr="007A3DBC">
              <w:rPr>
                <w:spacing w:val="-6"/>
                <w:cs/>
              </w:rPr>
              <w:t>ต่อหุ้นขั้นพื้นฐาน</w:t>
            </w:r>
            <w:r w:rsidRPr="007A3DBC">
              <w:rPr>
                <w:spacing w:val="-6"/>
              </w:rPr>
              <w:t xml:space="preserve"> </w:t>
            </w:r>
            <w:r w:rsidRPr="007A3DBC">
              <w:rPr>
                <w:spacing w:val="-6"/>
                <w:cs/>
              </w:rPr>
              <w:t>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lastRenderedPageBreak/>
              <w:t>920394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r w:rsidRPr="007A3DBC">
              <w:t>19.2</w:t>
            </w:r>
            <w:r w:rsidRPr="007A3DBC">
              <w:rPr>
                <w:cs/>
              </w:rPr>
              <w:t xml:space="preserve"> กำไร (ขาดทุน) ต่อหุ้นปรับลด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กำไร</w:t>
            </w:r>
            <w:r w:rsidRPr="007A3DBC">
              <w:rPr>
                <w:spacing w:val="-6"/>
              </w:rPr>
              <w:t>(</w:t>
            </w:r>
            <w:r w:rsidRPr="007A3DBC">
              <w:rPr>
                <w:spacing w:val="-6"/>
                <w:cs/>
              </w:rPr>
              <w:t>ขาดทุน</w:t>
            </w:r>
            <w:r w:rsidRPr="007A3DBC">
              <w:rPr>
                <w:spacing w:val="-6"/>
              </w:rPr>
              <w:t xml:space="preserve">) </w:t>
            </w:r>
            <w:r w:rsidRPr="007A3DBC">
              <w:rPr>
                <w:spacing w:val="-6"/>
                <w:cs/>
              </w:rPr>
              <w:t>ต่อหุ้นปรับลด</w:t>
            </w:r>
            <w:r w:rsidRPr="007A3DBC">
              <w:rPr>
                <w:spacing w:val="-6"/>
              </w:rPr>
              <w:t xml:space="preserve"> </w:t>
            </w:r>
            <w:r w:rsidRPr="007A3DBC">
              <w:rPr>
                <w:spacing w:val="-6"/>
                <w:cs/>
              </w:rPr>
              <w:t>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920395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20. จำนวนพนักงาน (คน)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จำนวนพนักงานของสถาบันการเงิน ณ สิ้นงวดที่รายงาน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21. จำนวนกรรมการ (คน)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จำนวนกรรมการของสถาบันการเงิน ณ สิ้นงวดที่รายงาน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22. รายได้และค่าใช้จ่ายระหว่างกัน</w:t>
            </w:r>
            <w:r w:rsidRPr="007A3DBC">
              <w:t xml:space="preserve"> (</w:t>
            </w:r>
            <w:r w:rsidRPr="007A3DBC">
              <w:rPr>
                <w:cs/>
              </w:rPr>
              <w:t xml:space="preserve">เฉพาะธนาคารพาณิชย์จดทะเบียนในประเทศที่มีสาขาในต่างประเทศ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</w:t>
            </w:r>
            <w:r w:rsidRPr="007A3DBC">
              <w:t xml:space="preserve"> [FI Reporting Group Id = 116005 </w:t>
            </w:r>
            <w:r w:rsidRPr="007A3DBC">
              <w:rPr>
                <w:cs/>
              </w:rPr>
              <w:t>และ</w:t>
            </w:r>
            <w:r w:rsidRPr="007A3DBC">
              <w:t xml:space="preserve"> 116006] </w:t>
            </w:r>
            <w:r w:rsidRPr="007A3DBC">
              <w:rPr>
                <w:cs/>
              </w:rPr>
              <w:t>เท่านั้น</w:t>
            </w:r>
            <w:r w:rsidRPr="007A3DBC">
              <w:t xml:space="preserve">)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t xml:space="preserve">22.1 </w:t>
            </w:r>
            <w:r w:rsidRPr="007A3DBC">
              <w:rPr>
                <w:cs/>
              </w:rPr>
              <w:t>รายได้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รายได้ระหว่างกัน</w:t>
            </w:r>
            <w:r w:rsidRPr="007A3DBC">
              <w:t xml:space="preserve"> </w:t>
            </w:r>
            <w:r w:rsidRPr="007A3DBC">
              <w:rPr>
                <w:cs/>
              </w:rPr>
              <w:t>ของธนาคารพาณิชย์ไทยที่มีสาขาในต่างประเทศ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>22.1.1</w:t>
            </w:r>
            <w:r w:rsidRPr="007A3DBC">
              <w:rPr>
                <w:cs/>
              </w:rPr>
              <w:t xml:space="preserve"> ดอกเบี้ยรับ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ดอกเบี้ยรับ และส่วนลด จากสำนักงานใหญ่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920400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22.1.1.1 </w:t>
            </w:r>
            <w:r w:rsidRPr="007A3DBC">
              <w:rPr>
                <w:cs/>
              </w:rPr>
              <w:t>เงินให้กู้ยืมแก่สำนักงานใหญ่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ดอกเบี้ยรับ</w:t>
            </w:r>
            <w:r w:rsidRPr="007A3DBC">
              <w:t xml:space="preserve"> </w:t>
            </w:r>
            <w:r w:rsidRPr="007A3DBC">
              <w:rPr>
                <w:cs/>
              </w:rPr>
              <w:t>และส่วนลดจากเงินให้กู้ยืม แก่สำนักงานใหญ่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920401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22.1.1.2 </w:t>
            </w:r>
            <w:r w:rsidRPr="007A3DBC">
              <w:rPr>
                <w:cs/>
              </w:rPr>
              <w:t>เงินฝากที่สำนักงานใหญ่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ดอกเบี้ยรับเงินฝากจากสำนักงานใหญ่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920402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22.1.1.3 </w:t>
            </w:r>
            <w:r w:rsidRPr="007A3DBC">
              <w:rPr>
                <w:cs/>
              </w:rPr>
              <w:t>เงินให้กู้ยืมแก่สาขาอื่น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ดอกเบี้ยรับ และส่วนลดจากเงินให้กู้ยืม แก่สาขาอื่นในต่างประเทศ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920403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22.1.1.4 </w:t>
            </w:r>
            <w:r w:rsidRPr="007A3DBC">
              <w:rPr>
                <w:cs/>
              </w:rPr>
              <w:t>เงินฝากที่สาขาอื่น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ดอกเบี้ยรับเงินฝากจากสาขาอื่นในต่างประเทศ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920404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22.1.1.5 </w:t>
            </w:r>
            <w:r w:rsidRPr="007A3DBC">
              <w:rPr>
                <w:cs/>
              </w:rPr>
              <w:t>อื่น ๆ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ดอกเบี้ยรับ และส่วนลดอื่น จากสำนักงานใหญ่</w:t>
            </w:r>
            <w:r w:rsidRPr="007A3DBC">
              <w:t xml:space="preserve"> </w:t>
            </w:r>
            <w:r w:rsidRPr="007A3DBC">
              <w:rPr>
                <w:cs/>
              </w:rPr>
              <w:t>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920405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 xml:space="preserve">22.1.2 </w:t>
            </w:r>
            <w:r w:rsidRPr="007A3DBC">
              <w:rPr>
                <w:cs/>
              </w:rPr>
              <w:t>ค่าธรรมเนียมรับ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ค่าธรรมเนียมรับ จากสำนักงานใหญ่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22.1.2.1 </w:t>
            </w:r>
            <w:r w:rsidRPr="007A3DBC">
              <w:rPr>
                <w:cs/>
              </w:rPr>
              <w:t>ตั๋วเงินค่าสินค้าเข้า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ค่าธรรมเนียมรับจากตั๋วเงินค่าสินค้าเข้า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22.1.2.2 </w:t>
            </w:r>
            <w:r w:rsidRPr="007A3DBC">
              <w:rPr>
                <w:cs/>
              </w:rPr>
              <w:t>ตั๋วเงินค่าสินค้าออก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ค่าธรรมเนียมรับจากตั๋วเงินค่าสินค้าออก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22.1.2.3 </w:t>
            </w:r>
            <w:r w:rsidRPr="007A3DBC">
              <w:rPr>
                <w:cs/>
              </w:rPr>
              <w:t>การโอนเงินและเรียกเก็บเงินตามตั๋วเงิน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ค่าธรรมเนียมรับจากการโอนเงินและเรียกเก็บเงินตามตั๋วเงิน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22.1.2.4 </w:t>
            </w:r>
            <w:r w:rsidRPr="007A3DBC">
              <w:rPr>
                <w:cs/>
              </w:rPr>
              <w:t>อื่น ๆ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ค่าธรรมเนียมรับอื่นจากสำนักงานใหญ่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920410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r w:rsidRPr="007A3DBC">
              <w:t xml:space="preserve">22.2 </w:t>
            </w:r>
            <w:r w:rsidRPr="007A3DBC">
              <w:rPr>
                <w:cs/>
              </w:rPr>
              <w:t>ค่าใช้จ่าย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ค่าใช้จ่ายระหว่างกันของธนาคารพาณิชย์ไทยที่มีสาขาในต่างประเทศ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920411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 xml:space="preserve">22.2.1 </w:t>
            </w:r>
            <w:r w:rsidRPr="007A3DBC">
              <w:rPr>
                <w:cs/>
              </w:rPr>
              <w:t>ดอกเบี้ยจ่าย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ดอกเบี้ยที่จ่าย ให้แก่สำนักงานใหญ่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920412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rPr>
                <w:spacing w:val="-2"/>
              </w:rPr>
              <w:t xml:space="preserve">22.2.1.1 </w:t>
            </w:r>
            <w:r w:rsidRPr="007A3DBC">
              <w:rPr>
                <w:spacing w:val="-2"/>
                <w:cs/>
              </w:rPr>
              <w:t>เงินลงทุนของสำนักงานใหญ่ที่</w:t>
            </w:r>
            <w:r w:rsidRPr="007A3DBC">
              <w:rPr>
                <w:cs/>
              </w:rPr>
              <w:t>สาขาในต่างประเทศ</w:t>
            </w:r>
            <w:r w:rsidRPr="007A3DBC">
              <w:t xml:space="preserve">(Fund Allocated)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ดอกเบี้ยที่จ่าย สำหรับเงินลงทุนของสำนักงานใหญ่</w:t>
            </w:r>
            <w:r w:rsidRPr="007A3DBC">
              <w:t xml:space="preserve"> </w:t>
            </w:r>
            <w:r w:rsidRPr="007A3DBC">
              <w:rPr>
                <w:cs/>
              </w:rPr>
              <w:t>ที่สาขาในต่างประเทศ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920413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22.2.1.2 </w:t>
            </w:r>
            <w:r w:rsidRPr="007A3DBC">
              <w:rPr>
                <w:cs/>
              </w:rPr>
              <w:t>เงินกู้ยืมจากสำนักงานใหญ่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ดอกเบี้ยเงินกู้ยืม</w:t>
            </w:r>
            <w:r w:rsidRPr="007A3DBC">
              <w:t xml:space="preserve"> </w:t>
            </w:r>
            <w:r w:rsidRPr="007A3DBC">
              <w:rPr>
                <w:cs/>
              </w:rPr>
              <w:t>ที่จ่ายให้สำนักงานใหญ่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920414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22.2.1.3 </w:t>
            </w:r>
            <w:r w:rsidRPr="007A3DBC">
              <w:rPr>
                <w:cs/>
              </w:rPr>
              <w:t>เงินรับฝากจากสำนักงานใหญ่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ดอกเบี้ยเงินรับฝาก</w:t>
            </w:r>
            <w:r w:rsidRPr="007A3DBC">
              <w:t xml:space="preserve"> </w:t>
            </w:r>
            <w:r w:rsidRPr="007A3DBC">
              <w:rPr>
                <w:cs/>
              </w:rPr>
              <w:t>ที่จ่ายให้สำนักงานใหญ่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920415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22.2.1.4 </w:t>
            </w:r>
            <w:r w:rsidRPr="007A3DBC">
              <w:rPr>
                <w:cs/>
              </w:rPr>
              <w:t>เงินกู้ยืมจากสาขาอื่น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ดอกเบี้ยเงินกู้ยืม ที่จ่ายให้สาขาอื่นในต่างประเทศ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22.2.1.5 </w:t>
            </w:r>
            <w:r w:rsidRPr="007A3DBC">
              <w:rPr>
                <w:cs/>
              </w:rPr>
              <w:t>เงินรับฝากจากสาขาอื่น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ดอกเบี้ยเงินรับฝาก ที่จ่ายให้สาขาอื่นในต่างประเทศ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22.2.1.6 </w:t>
            </w:r>
            <w:r w:rsidRPr="007A3DBC">
              <w:rPr>
                <w:cs/>
              </w:rPr>
              <w:t>อื่น ๆ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ดอกเบี้ยจ่ายอื่น ๆ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>22.2.2</w:t>
            </w:r>
            <w:r w:rsidRPr="007A3DBC">
              <w:rPr>
                <w:cs/>
              </w:rPr>
              <w:t xml:space="preserve"> ค่าธรรมเนียมจ่าย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ค่าธรรมเนียมและค่าบริการที่สาขาในต่างประเทศจ่ายให้แก่สำนักงานใหญ่หรือสาขาอื่นในต่างประเทศ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lastRenderedPageBreak/>
              <w:t>920419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pPr>
              <w:rPr>
                <w:spacing w:val="-2"/>
              </w:rPr>
            </w:pPr>
            <w:r w:rsidRPr="007A3DBC">
              <w:rPr>
                <w:spacing w:val="-2"/>
              </w:rPr>
              <w:t>22.2.2.1</w:t>
            </w:r>
            <w:r w:rsidRPr="007A3DBC">
              <w:rPr>
                <w:spacing w:val="-2"/>
                <w:cs/>
              </w:rPr>
              <w:t xml:space="preserve"> ค่าจัดการ</w:t>
            </w:r>
            <w:r w:rsidRPr="007A3DBC">
              <w:rPr>
                <w:spacing w:val="-2"/>
              </w:rPr>
              <w:t xml:space="preserve">(Management Fee)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ค่าธรรมเนียมการจัดการกู้ยืมเงิน</w:t>
            </w:r>
            <w:r w:rsidRPr="007A3DBC">
              <w:t xml:space="preserve"> </w:t>
            </w:r>
            <w:r w:rsidRPr="007A3DBC">
              <w:rPr>
                <w:cs/>
              </w:rPr>
              <w:t>ที่สาขาในต่างประเทศจ่ายให้แก่สำนักงานใหญ่หรือสาขาอื่นใน</w:t>
            </w:r>
            <w:r w:rsidRPr="007A3DBC">
              <w:rPr>
                <w:cs/>
              </w:rPr>
              <w:br/>
              <w:t>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920420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>22.2.2.2</w:t>
            </w:r>
            <w:r w:rsidRPr="007A3DBC">
              <w:rPr>
                <w:cs/>
              </w:rPr>
              <w:t xml:space="preserve"> อื่น ๆ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ค่าธรรมเนียมอื่น ๆ</w:t>
            </w:r>
            <w:r w:rsidRPr="007A3DBC">
              <w:t xml:space="preserve"> </w:t>
            </w:r>
            <w:r w:rsidRPr="007A3DBC">
              <w:rPr>
                <w:cs/>
              </w:rPr>
              <w:t>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</w:tbl>
    <w:p w:rsidR="000108A0" w:rsidRPr="007A3DBC" w:rsidRDefault="000108A0" w:rsidP="000108A0">
      <w:pPr>
        <w:pStyle w:val="font5"/>
        <w:spacing w:before="0" w:beforeAutospacing="0" w:after="0" w:afterAutospacing="0"/>
        <w:rPr>
          <w:rFonts w:ascii="Tahoma" w:hAnsi="Tahoma" w:cs="Tahoma"/>
          <w:color w:val="auto"/>
        </w:rPr>
      </w:pPr>
      <w:r w:rsidRPr="007A3DBC">
        <w:rPr>
          <w:rFonts w:ascii="Tahoma" w:hAnsi="Tahoma" w:cs="Tahoma"/>
          <w:color w:val="auto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36" w:name="_Toc21523946"/>
            <w:bookmarkStart w:id="237" w:name="_Toc24945635"/>
            <w:bookmarkStart w:id="238" w:name="_Toc52011034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Provision Summary Item</w:t>
            </w:r>
            <w:bookmarkEnd w:id="236"/>
            <w:bookmarkEnd w:id="237"/>
            <w:bookmarkEnd w:id="238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508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16"/>
        <w:gridCol w:w="747"/>
        <w:gridCol w:w="9"/>
        <w:gridCol w:w="742"/>
        <w:gridCol w:w="10"/>
        <w:gridCol w:w="522"/>
        <w:gridCol w:w="3712"/>
        <w:gridCol w:w="11"/>
        <w:gridCol w:w="7237"/>
      </w:tblGrid>
      <w:tr w:rsidR="000108A0" w:rsidRPr="007A3DBC" w:rsidTr="000108A0">
        <w:trPr>
          <w:trHeight w:val="270"/>
          <w:tblHeader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72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960001</w:t>
            </w:r>
          </w:p>
        </w:tc>
        <w:tc>
          <w:tcPr>
            <w:tcW w:w="635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1. สินทรัพย์จัดชั้น (สุทธิ)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ยอดรวมสินทรัพย์จัดชั้นทุกประเภท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1.1 ลูกหนี้จัดชั้นส่วนที่ต้องกันสำรองตามเกณฑ์จัดชั้น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ยอดรวมลูกหนี้จัดชั้น</w:t>
            </w:r>
            <w:r w:rsidRPr="007A3DBC">
              <w:t xml:space="preserve"> </w:t>
            </w:r>
            <w:r w:rsidRPr="007A3DBC">
              <w:rPr>
                <w:cs/>
              </w:rPr>
              <w:t>หักด้วยหนี้จัดชั้นที่ไม่ต้องกันสำรอง</w:t>
            </w:r>
            <w:r w:rsidRPr="007A3DBC">
              <w:t xml:space="preserve"> </w:t>
            </w:r>
            <w:r w:rsidRPr="007A3DBC">
              <w:rPr>
                <w:cs/>
              </w:rPr>
              <w:t>หนี้ปรับปรุงโครงสร้างระหว่างติดตามผลที่ใช้เกณฑ์ส่วนสูญเสีย และหลักประกัน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1.1.1 ลูกหนี้จัดชั้น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trHeight w:val="13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 </w:t>
            </w: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1.1.1.1 สินเชื่อจัดชั้น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สินเชื่อจัดชั้นเฉพาะเงินต้น</w:t>
            </w:r>
            <w:r w:rsidRPr="007A3DBC">
              <w:t xml:space="preserve"> (</w:t>
            </w:r>
            <w:r w:rsidRPr="007A3DBC">
              <w:rPr>
                <w:cs/>
              </w:rPr>
              <w:t>รวมเงินให้สินเชื่อระหว่างธนาคารและตลาดเงิน</w:t>
            </w:r>
            <w:r w:rsidRPr="007A3DBC">
              <w:t>)</w:t>
            </w:r>
          </w:p>
        </w:tc>
      </w:tr>
      <w:tr w:rsidR="000108A0" w:rsidRPr="007A3DBC" w:rsidTr="000108A0">
        <w:trPr>
          <w:trHeight w:val="22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1.1.1.1.1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ลูกหนี้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สินเชื่อจัดชั้นต่ำกว่ามาตรฐาน สงสัย สงสัยจะสูญ ทีใช้เกณฑ์การกันเงินสำรองโดยพิจารณามูลค่าปัจจุบันของกระแสเงินสดที่คาดว่าจะได้รับจากลูกหนี้ </w:t>
            </w:r>
            <w:r w:rsidRPr="007A3DBC">
              <w:t xml:space="preserve">(PV </w:t>
            </w:r>
            <w:r w:rsidRPr="007A3DBC">
              <w:rPr>
                <w:cs/>
              </w:rPr>
              <w:t xml:space="preserve">ลูกหนี้) </w:t>
            </w:r>
          </w:p>
        </w:tc>
      </w:tr>
      <w:tr w:rsidR="000108A0" w:rsidRPr="007A3DBC" w:rsidTr="000108A0">
        <w:trPr>
          <w:trHeight w:val="267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1.1.1.1.2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หลักประกัน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สินเชื่อจัดชั้นปกติ กล่าวถึงเป็นพิเศษ ทีใช้เกณฑ์การกันเงินสำรองโดยพิจารณาราคาประเมินของหลักประกัน หรือสินเชื่อจัดชั้นต่ำกว่ามาตรฐาน สงสัย สงสัยจะสูญ ที่ใช้เกณฑ์การกันเงินสำรองโดยพิจารณามูลค่าปัจจุบันของกระแสเงินสดที่คาดว่าจะได้รับจากการจำหน่ายหลักประกัน </w:t>
            </w:r>
            <w:r w:rsidRPr="007A3DBC">
              <w:t xml:space="preserve">(PV </w:t>
            </w:r>
            <w:r w:rsidRPr="007A3DBC">
              <w:rPr>
                <w:cs/>
              </w:rPr>
              <w:t xml:space="preserve">หลักประกัน) </w:t>
            </w:r>
          </w:p>
        </w:tc>
      </w:tr>
      <w:tr w:rsidR="000108A0" w:rsidRPr="007A3DBC" w:rsidTr="000108A0">
        <w:trPr>
          <w:trHeight w:val="24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960020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1.1.1.1.3 เกณฑ์ </w:t>
            </w:r>
            <w:r w:rsidRPr="007A3DBC">
              <w:t>Collective Approach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สินเชื่อจัดชั้นปกติ กล่าวถึงเป็นพิเศษ ต่ำกว่ามาตรฐาน สงสัย สงสัยจะสูญ ทีใช้เกณฑ์ </w:t>
            </w:r>
            <w:r w:rsidRPr="007A3DBC">
              <w:t>Collective Approach</w:t>
            </w:r>
          </w:p>
        </w:tc>
      </w:tr>
      <w:tr w:rsidR="000108A0" w:rsidRPr="007A3DBC" w:rsidTr="000108A0">
        <w:trPr>
          <w:trHeight w:val="509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1.1.1.2 สินทรัพย์อื่นที่เกี่ยวข้อง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สินทรัพย์อื่นที่เกี่ยวข้องกับลูกหนี้</w:t>
            </w:r>
            <w:r w:rsidRPr="007A3DBC">
              <w:t xml:space="preserve"> </w:t>
            </w:r>
            <w:r w:rsidRPr="007A3DBC">
              <w:rPr>
                <w:cs/>
              </w:rPr>
              <w:t>เช่น ดอกเบี้ยค้างรับ เงินทดรองจ่ายในการดำเนินคดี</w:t>
            </w:r>
            <w:r w:rsidRPr="007A3DBC">
              <w:t xml:space="preserve">      </w:t>
            </w:r>
            <w:r w:rsidRPr="007A3DBC">
              <w:rPr>
                <w:cs/>
              </w:rPr>
              <w:t>ค่าเบี้ยประกันภัยจ่ายแทนลูกค้า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สำหรับลูกหนี้จัดชั้นปกติและกล่าวถึงเป็นพิเศษ    ไม่ต้องรายงานดอกเบี้ยค้างรับ</w:t>
            </w:r>
          </w:p>
        </w:tc>
      </w:tr>
      <w:tr w:rsidR="000108A0" w:rsidRPr="007A3DBC" w:rsidTr="000108A0">
        <w:trPr>
          <w:trHeight w:val="22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1.1.2</w:t>
            </w:r>
            <w:r w:rsidRPr="007A3DBC">
              <w:rPr>
                <w:u w:val="single"/>
                <w:cs/>
              </w:rPr>
              <w:t xml:space="preserve"> หัก</w:t>
            </w:r>
            <w:r w:rsidRPr="007A3DBC">
              <w:t xml:space="preserve"> </w:t>
            </w:r>
            <w:r w:rsidRPr="007A3DBC">
              <w:rPr>
                <w:cs/>
              </w:rPr>
              <w:t>หนี้จัดชั้นที่ไม่ต้องกันสำรอง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หนี้จัดชั้นที่ไม่ต้องกันสำรองตามประกาศธนาคารแห่งประเทศไทย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>หนี้จัดชั้นที่กระทรวงการคลังหรือที่รัฐบาลจะจัดสรรเงินงบประมาณเพื่อชำระหนี้ให้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</w:p>
        </w:tc>
      </w:tr>
      <w:tr w:rsidR="000108A0" w:rsidRPr="007A3DBC" w:rsidTr="000108A0">
        <w:trPr>
          <w:trHeight w:val="57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1.1.3 </w:t>
            </w:r>
            <w:r w:rsidRPr="007A3DBC">
              <w:rPr>
                <w:u w:val="single"/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>หนี้ปรับปรุงโครงสร้างระหว่างติดตามผลที่ใช้เกณฑ์ส่วนสูญเสีย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ปรับปรุงโครงสร้างหนี้ที่มีปัญหาที่อยู่ระหว่างติดตามผลการปฏิบัติตามเงื่อนไขการชำระเงินใหม่ซึ่งเลือกใช้เกณฑ์ส่วนสูญเสีย</w:t>
            </w:r>
            <w:r w:rsidRPr="007A3DBC">
              <w:t xml:space="preserve"> </w:t>
            </w:r>
            <w:r w:rsidRPr="007A3DBC">
              <w:rPr>
                <w:cs/>
              </w:rPr>
              <w:t>เนื่องจากมีส่วนสูญเสียสูงกว่าเงินสำรองตามเกณฑ์การจัดชั้น</w:t>
            </w:r>
          </w:p>
        </w:tc>
      </w:tr>
      <w:tr w:rsidR="000108A0" w:rsidRPr="007A3DBC" w:rsidTr="000108A0">
        <w:trPr>
          <w:trHeight w:val="52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960008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1.1.4 </w:t>
            </w:r>
            <w:r w:rsidRPr="007A3DBC">
              <w:rPr>
                <w:u w:val="single"/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>มูลค่าปัจจุบันของกระแสเงินสด หรือ มูลค่าหลักประกันที่คาดว่าจะได้รับ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ูลค่าปัจจุบันของกระแสเงินสดหรือมูลค่าหลักประกันที่คำนวณตามหลักเกณฑ์ที่ธนาคารแห่งประเทศไทยกำหนด เฉพาะส่วนที่สามารถหักออกจากลูกหนี้จัดชั้น</w:t>
            </w:r>
          </w:p>
        </w:tc>
      </w:tr>
      <w:tr w:rsidR="000108A0" w:rsidRPr="007A3DBC" w:rsidTr="000108A0">
        <w:trPr>
          <w:trHeight w:val="757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960021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1.1.4.1 </w:t>
            </w:r>
            <w:r w:rsidRPr="007A3DBC">
              <w:rPr>
                <w:cs/>
              </w:rPr>
              <w:t xml:space="preserve">เกณฑ์ </w:t>
            </w:r>
            <w:r w:rsidRPr="007A3DBC">
              <w:t xml:space="preserve">PV </w:t>
            </w:r>
            <w:r w:rsidRPr="007A3DBC">
              <w:rPr>
                <w:cs/>
              </w:rPr>
              <w:t>ลูกหนี้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ูลค่าปัจจุบันของกระแสเงินสดที่คาดว่าจะได้รับจากลูกหนี้ซึ่งคำนวณตามหลักเกณฑ์ที่ธนาคารแห่งประเทศไทยกำหนด เฉพาะส่วนที่สามารถหักออกจากลูกหนี้จัดชั้นสำหรับลูกหนี้จัดชั้นต่ำกว่ามาตรฐาน สงสัย และสงสัยจะสูญ</w:t>
            </w:r>
          </w:p>
        </w:tc>
      </w:tr>
      <w:tr w:rsidR="000108A0" w:rsidRPr="007A3DBC" w:rsidTr="000108A0">
        <w:trPr>
          <w:trHeight w:val="83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960022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1.1.4.2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หลักประกัน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ประกันหรือมูลค่าปัจจุบันของกระแสเงินสดที่คาดว่าจะได้รับจากการจำหน่ายหลักประกันซึ่งคำนวณตามหลักเกณฑ์ที่ธนาคารแห่งประเทศไทยกำหนด เฉพาะส่วนที่สามารถหักออกจากลูกหนี้จัดชั้นสำหรับลูกหนี้จัดชั้นปกติ กล่าวถึงเป็นพิเศษ ต่ำกว่ามาตรฐาน สงสัย และสงสัยจะสูญ</w:t>
            </w:r>
          </w:p>
        </w:tc>
      </w:tr>
      <w:tr w:rsidR="000108A0" w:rsidRPr="007A3DBC" w:rsidTr="000108A0">
        <w:trPr>
          <w:trHeight w:val="743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960023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1.1.4.3 เกณฑ์ </w:t>
            </w:r>
            <w:r w:rsidRPr="007A3DBC">
              <w:t>Collective Approach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จำนวนเงินที่คาดว่าจะเรียกเก็บได้จากลูกหนี้ที่มีความเสี่ยงด้านเครดิตเหมือนกัน หรือเป็นลูกหนี้รายย่อยที่มีลักษณะ ประเภท และวัตถุประสงค์การกู้ยืมเงินคล้ายคลึงกัน ตามเกณฑ์ </w:t>
            </w:r>
            <w:r w:rsidRPr="007A3DBC">
              <w:t xml:space="preserve">Collective Approach </w:t>
            </w:r>
          </w:p>
        </w:tc>
      </w:tr>
      <w:tr w:rsidR="000108A0" w:rsidRPr="007A3DBC" w:rsidTr="000108A0">
        <w:trPr>
          <w:trHeight w:val="83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1.2 เงินลงทุนในหลักทรัพย์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ส่วนต่างของราคาจริงกับราคาตามบัญชีที่สูงกว่าราคาจริง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</w:t>
            </w:r>
            <w:r w:rsidRPr="007A3DBC">
              <w:t xml:space="preserve"> </w:t>
            </w:r>
            <w:r w:rsidRPr="007A3DBC">
              <w:rPr>
                <w:cs/>
              </w:rPr>
              <w:t>ราคาจริงของเงินลงทุนในหลักทรัพย์นั้นให้ถือตามราคาซื้อขายในตลาดหรือหากไม่มีราคาดังกล่าว</w:t>
            </w:r>
            <w:r w:rsidRPr="007A3DBC">
              <w:t xml:space="preserve"> </w:t>
            </w:r>
            <w:r w:rsidRPr="007A3DBC">
              <w:rPr>
                <w:cs/>
              </w:rPr>
              <w:t>ให้ใช้ราคายุติธรรมที่ประเมิน โดยผู้ประเมินราคาอิสระ</w:t>
            </w:r>
            <w:r w:rsidRPr="007A3DBC">
              <w:t xml:space="preserve"> </w:t>
            </w:r>
            <w:r w:rsidRPr="007A3DBC">
              <w:rPr>
                <w:cs/>
              </w:rPr>
              <w:t>หรือที่ประเมินโดยหน่วยราชการที่เกี่ยวข้อง แล้วแต่ราคาใดจะต่ำกว่า</w:t>
            </w:r>
            <w:r w:rsidRPr="007A3DBC">
              <w:t xml:space="preserve"> </w:t>
            </w:r>
            <w:r w:rsidRPr="007A3DBC">
              <w:rPr>
                <w:cs/>
              </w:rPr>
              <w:t>หากไม่มีราคายุติธรรมดังกล่าว ให้ประเมินตามมูลค่าสินทรัพย์สุทธิของกิจการ</w:t>
            </w:r>
            <w:r w:rsidRPr="007A3DBC">
              <w:t xml:space="preserve"> </w:t>
            </w:r>
            <w:r w:rsidRPr="007A3DBC">
              <w:rPr>
                <w:cs/>
              </w:rPr>
              <w:t>หรือที่จะมีการแก้ไขเพิ่มเติม</w:t>
            </w:r>
          </w:p>
        </w:tc>
      </w:tr>
      <w:tr w:rsidR="000108A0" w:rsidRPr="007A3DBC" w:rsidTr="000108A0">
        <w:trPr>
          <w:cantSplit/>
          <w:trHeight w:val="911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1.3 สินทรัพย์อื่น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ส่วนต่างของราคาจริงกับราคาตามบัญชีที่สูงกว่าราคาจริง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ราคาจริงของสินทรัพย์นั้นให้ถือตามราคาซื้อขายในตลาด</w:t>
            </w:r>
            <w:r w:rsidRPr="007A3DBC">
              <w:t xml:space="preserve"> </w:t>
            </w:r>
            <w:r w:rsidRPr="007A3DBC">
              <w:rPr>
                <w:cs/>
              </w:rPr>
              <w:t>หรือหากไม่มีราคาดังกล่าว ให้ใช้ราคายุติธรรมที่ประเมิน โดย</w:t>
            </w:r>
          </w:p>
          <w:p w:rsidR="000108A0" w:rsidRPr="007A3DBC" w:rsidRDefault="000108A0" w:rsidP="000108A0">
            <w:r w:rsidRPr="007A3DBC">
              <w:rPr>
                <w:cs/>
              </w:rPr>
              <w:t>ผู้ประเมินราคาอิสระ</w:t>
            </w:r>
            <w:r w:rsidRPr="007A3DBC">
              <w:t xml:space="preserve"> </w:t>
            </w:r>
            <w:r w:rsidRPr="007A3DBC">
              <w:rPr>
                <w:cs/>
              </w:rPr>
              <w:t>หรือที่ประเมินโดยหน่วยราชการที่เกี่ยวข้องแล้วแต่ราคาใดจะต่ำกว่า เช่น</w:t>
            </w:r>
            <w:r w:rsidRPr="007A3DBC">
              <w:t xml:space="preserve"> </w:t>
            </w:r>
            <w:r w:rsidRPr="007A3DBC">
              <w:rPr>
                <w:cs/>
              </w:rPr>
              <w:t>ทรัพย์สินรอการขาย ความเสียหายจากการทุจริต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หรือที่จะมีการแก้ไขเพิ่มเติม</w:t>
            </w:r>
          </w:p>
        </w:tc>
      </w:tr>
      <w:tr w:rsidR="000108A0" w:rsidRPr="007A3DBC" w:rsidTr="000108A0">
        <w:trPr>
          <w:cantSplit/>
          <w:trHeight w:val="7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960018</w:t>
            </w:r>
          </w:p>
        </w:tc>
        <w:tc>
          <w:tcPr>
            <w:tcW w:w="635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2. </w:t>
            </w:r>
            <w:r w:rsidRPr="007A3DBC">
              <w:rPr>
                <w:cs/>
              </w:rPr>
              <w:t>สำรองส่วนเกิน (ขาด)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 xml:space="preserve">เงินสำรองที่มีอยู่ หักเงินสำรองที่ต้องกันให้ครบ </w:t>
            </w:r>
            <w:r w:rsidRPr="007A3DBC">
              <w:rPr>
                <w:spacing w:val="-6"/>
              </w:rPr>
              <w:t>(</w:t>
            </w:r>
            <w:r w:rsidRPr="007A3DBC">
              <w:rPr>
                <w:spacing w:val="-6"/>
                <w:cs/>
              </w:rPr>
              <w:t>หรือเงินสำรองที่ต้องกันทั้งสิ้น</w:t>
            </w:r>
            <w:r w:rsidRPr="007A3DBC">
              <w:rPr>
                <w:spacing w:val="-6"/>
              </w:rPr>
              <w:t xml:space="preserve">) </w:t>
            </w:r>
            <w:r w:rsidRPr="007A3DBC">
              <w:rPr>
                <w:spacing w:val="-6"/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2.1 เงินสำรองที่ต้องกันทั้งสิ้น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จำนวนเงินสำรองที่ต้องกันสำหรับสินทรัพย์จัดชั้นทุกประเภท</w:t>
            </w:r>
          </w:p>
        </w:tc>
      </w:tr>
      <w:tr w:rsidR="000108A0" w:rsidRPr="007A3DBC" w:rsidTr="000108A0">
        <w:trPr>
          <w:trHeight w:val="24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2.1.1 ลูกหนี้ตามเกณฑ์การจัดชั้น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เงินสำรองที่ต้องกันสำหรับลูกหนี้ตามเกณฑ์จัดชั้น</w:t>
            </w:r>
            <w:r w:rsidRPr="007A3DBC">
              <w:t xml:space="preserve"> </w:t>
            </w:r>
            <w:r w:rsidRPr="007A3DBC">
              <w:rPr>
                <w:cs/>
              </w:rPr>
              <w:t>โดยคำนวณจากลูกหนี้จัดชั้นส่วนที่ต้องกันสำรองตามเกณฑ์จัดชั้น</w:t>
            </w:r>
            <w:r w:rsidRPr="007A3DBC">
              <w:t xml:space="preserve"> </w:t>
            </w:r>
            <w:r w:rsidRPr="007A3DBC">
              <w:rPr>
                <w:cs/>
              </w:rPr>
              <w:t>คูณด้วยอัตราการกันเงินสำรองไม่ต่ำกว่าที่ธนาคารแห่งประเทศไทยกำหนด</w:t>
            </w:r>
          </w:p>
        </w:tc>
      </w:tr>
      <w:tr w:rsidR="000108A0" w:rsidRPr="007A3DBC" w:rsidTr="000108A0">
        <w:trPr>
          <w:trHeight w:val="29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0024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2.1.1.1 สินเชื้อจัดชั้น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trHeight w:val="282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0025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2.1.1.1.1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ลูกหนี้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เงินสำรองที่ต้องกันสำหรับสินเชื่อจัดชั้นต่ำกว่ามาตรฐาน สงสัย สงสัยจะสูญ ทีใช้เกณฑ์การกันเงินสำรองโดยพิจารณามูลค่าปัจจุบันของกระแสเงินสดที่คาดว่าจะได้รับจากลูกหนี้ </w:t>
            </w:r>
            <w:r w:rsidRPr="007A3DBC">
              <w:t xml:space="preserve">(PV </w:t>
            </w:r>
            <w:r w:rsidRPr="007A3DBC">
              <w:rPr>
                <w:cs/>
              </w:rPr>
              <w:t>ลูกหนี้)</w:t>
            </w:r>
          </w:p>
        </w:tc>
      </w:tr>
      <w:tr w:rsidR="000108A0" w:rsidRPr="007A3DBC" w:rsidTr="000108A0">
        <w:trPr>
          <w:trHeight w:val="25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0026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2.1.1.1.2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หลักประกัน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เงินสำรองที่ต้องกันสำหรับสินเชื่อจัดชั้นปกติ กล่าวถึงเป็นพิเศษ ทีใช้เกณฑ์การกันเงินสำรองโดยพิจารณาราคาประเมินของหลักประกัน หรือสินเชื่อจัดชั้นต่ำกว่ามาตรฐาน สงสัย สงสัยจะสูญ ที่ใช้เกณฑ์การกันเงินสำรองโดยพิจารณามูลค่าปัจจุบันของกระแสเงินสดที่คาดว่าจะได้รับจากการจำหน่ายหลักประกัน </w:t>
            </w:r>
            <w:r w:rsidRPr="007A3DBC">
              <w:t xml:space="preserve">(PV </w:t>
            </w:r>
            <w:r w:rsidRPr="007A3DBC">
              <w:rPr>
                <w:cs/>
              </w:rPr>
              <w:t>หลักประกัน)</w:t>
            </w:r>
          </w:p>
        </w:tc>
      </w:tr>
      <w:tr w:rsidR="000108A0" w:rsidRPr="007A3DBC" w:rsidTr="000108A0">
        <w:trPr>
          <w:trHeight w:val="24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0027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2.1.1.1.3 เกณฑ์ </w:t>
            </w:r>
            <w:r w:rsidRPr="007A3DBC">
              <w:t>Collective Approach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เงินสำรองที่ต้องกันสำหรับสินเชื่อจัดชั้นปกติ กล่าวถึงเป็นพิเศษ ต่ำกว่ามาตรฐาน สงสัย สงสัยจะสูญ ทีใช้เกณฑ์เกณฑ์ </w:t>
            </w:r>
            <w:r w:rsidRPr="007A3DBC">
              <w:t>Collective Approach</w:t>
            </w:r>
          </w:p>
        </w:tc>
      </w:tr>
      <w:tr w:rsidR="000108A0" w:rsidRPr="007A3DBC" w:rsidTr="000108A0">
        <w:trPr>
          <w:trHeight w:val="22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0028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2.1.1.2 สินทรัพย์อื่นที่เกี่ยวข้อง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เงินสำรองที่ต้องกันสำหรับสินทรัพย์อื่นที่เกี่ยวข้องกับลูกหนี้</w:t>
            </w:r>
            <w:r w:rsidRPr="007A3DBC">
              <w:t xml:space="preserve"> </w:t>
            </w:r>
            <w:r w:rsidRPr="007A3DBC">
              <w:rPr>
                <w:cs/>
              </w:rPr>
              <w:t>เช่น ดอกเบี้ยค้างรับ เงินทดรองจ่ายในการดำเนินคดี</w:t>
            </w:r>
            <w:r w:rsidRPr="007A3DBC">
              <w:t xml:space="preserve"> </w:t>
            </w:r>
            <w:r w:rsidRPr="007A3DBC">
              <w:rPr>
                <w:cs/>
              </w:rPr>
              <w:t>ค่าเบี้ยประกันภัยจ่ายแทนลูกค้า เป็นต้น</w:t>
            </w:r>
          </w:p>
        </w:tc>
      </w:tr>
      <w:tr w:rsidR="000108A0" w:rsidRPr="007A3DBC" w:rsidTr="000108A0">
        <w:trPr>
          <w:trHeight w:val="1882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960014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2.1.2 ส่วนสูญเสียทั้งสิ้น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เงินสำรองที่ต้องกันสำหรับส่วนสูญเสียที่เกิดขึ้นจากการคำนวณราคาตามบัญชีใหม่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ตามหลักเกณฑ์ที่ธนาคารแห่งประเทศไทยกำหนดทั้งจำนวนสำหรับลูกหนี้ปรับปรุงโครงสร้างหนี้ต่อไปนี้</w:t>
            </w:r>
            <w:r w:rsidRPr="007A3DBC">
              <w:br/>
              <w:t xml:space="preserve">   - </w:t>
            </w:r>
            <w:r w:rsidRPr="007A3DBC">
              <w:rPr>
                <w:cs/>
              </w:rPr>
              <w:t>ในระหว่างติดตามผลการปฏิบัติตามเงื่อนไขการปรับปรุงโครงสร้างหนี้เฉพาะรายที่มี</w:t>
            </w:r>
          </w:p>
          <w:p w:rsidR="000108A0" w:rsidRPr="007A3DBC" w:rsidRDefault="000108A0" w:rsidP="000108A0">
            <w:r w:rsidRPr="007A3DBC">
              <w:rPr>
                <w:cs/>
              </w:rPr>
              <w:t>เงินสำรองสำหรับส่วนสูญเสียที่เกิดขึ้นสูงกว่าเงินสำรองสำหรับลูกหนี้ตามสถานะการจัดชั้นหลังปรับปรุงโครงสร้างหนี้</w:t>
            </w:r>
            <w:r w:rsidRPr="007A3DBC">
              <w:br/>
              <w:t xml:space="preserve">   - </w:t>
            </w:r>
            <w:r w:rsidRPr="007A3DBC">
              <w:rPr>
                <w:cs/>
              </w:rPr>
              <w:t>ลูกหนี้ที่สามารถปฏิบัติตามเงื่อนไขการปรับปรุงโครงสร้างหนี้ได้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โดยชำระเงินตามสัญญาปรับปรุงโครงสร้างหนี้ใหม่ติดต่อกันไม่น้อยกว่า </w:t>
            </w:r>
            <w:r w:rsidRPr="007A3DBC">
              <w:t>3</w:t>
            </w:r>
            <w:r w:rsidRPr="007A3DBC">
              <w:rPr>
                <w:cs/>
              </w:rPr>
              <w:t xml:space="preserve"> เดือนหรือ</w:t>
            </w:r>
            <w:r w:rsidRPr="007A3DBC">
              <w:t xml:space="preserve"> 3</w:t>
            </w:r>
            <w:r w:rsidRPr="007A3DBC">
              <w:rPr>
                <w:cs/>
              </w:rPr>
              <w:t xml:space="preserve"> งวดการชำระเงิน และเปลี่ยนสถานะเป็นลูกหนี้จัดชั้นปกติแล้ว</w:t>
            </w:r>
            <w:r w:rsidRPr="007A3DBC">
              <w:br/>
              <w:t xml:space="preserve">   - </w:t>
            </w:r>
            <w:r w:rsidRPr="007A3DBC">
              <w:rPr>
                <w:cs/>
              </w:rPr>
              <w:t>ลูกหนี้ปรับปรุงโครงสร้างหนี้ที่จัดชั้นปกติได้ทันทีโดยไม่ต้องรอติดตามผลการปฏิบัติตามเงื่อนไขการปรับปรุงโครงสร้างหนี้</w:t>
            </w:r>
          </w:p>
        </w:tc>
      </w:tr>
      <w:tr w:rsidR="000108A0" w:rsidRPr="007A3DBC" w:rsidTr="000108A0">
        <w:trPr>
          <w:trHeight w:val="38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2.1.3 เงินลงทุนในหลักทรัพย์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ที่ต้องกันทั้งจำนวนสำหรับส่วนต่างของราคาจริงกับราคาตามบัญชีที่สูงกว่าของเงินลงทุนในหลักทรัพย์</w:t>
            </w:r>
            <w:r w:rsidRPr="007A3DBC">
              <w:t xml:space="preserve"> </w:t>
            </w:r>
            <w:r w:rsidRPr="007A3DBC">
              <w:rPr>
                <w:cs/>
              </w:rPr>
              <w:t>หรือที่จะมีการแก้ไขเพิ่มเติม</w:t>
            </w:r>
          </w:p>
        </w:tc>
      </w:tr>
      <w:tr w:rsidR="000108A0" w:rsidRPr="007A3DBC" w:rsidTr="000108A0">
        <w:trPr>
          <w:trHeight w:val="33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2.1.4 สินทรัพย์อื่น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ที่ต้องกันทั้งจำนวนสำหรับส่วนต่างของราคาจริงกับราคาตามบัญชีที่สูงกว่าของสินทรัพย์อื่นหรือที่จะมีการแก้ไขเพิ่มเติม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2.2 เงินสำรองที่มีอยู่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เงินสำรองสำหรับสินทรัพย์จัดชั้นทุกประเภทที่สถาบันการเงินมีอยู่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0029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2.2.1 ลูกหนี้จัดชั้น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2.2.1.1 สินเชื่อจัดชั้น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5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37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2.</w:t>
            </w:r>
            <w:r w:rsidRPr="007A3DBC">
              <w:t>2</w:t>
            </w:r>
            <w:r w:rsidRPr="007A3DBC">
              <w:rPr>
                <w:cs/>
              </w:rPr>
              <w:t xml:space="preserve">.1.1.1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ลูกหนี้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เงินสำรองสำหรับสินเชื่อจัดชั้นต่ำกว่ามาตรฐาน สงสัย สงสัยจะสูญ ทีใช้เกณฑ์การกันเงินสำรองโดยพิจารณามูลค่าปัจจุบันของกระแสเงินสดที่คาดว่าจะได้รับจากลูกหนี้ </w:t>
            </w:r>
            <w:r w:rsidRPr="007A3DBC">
              <w:t xml:space="preserve">(PV </w:t>
            </w:r>
            <w:r w:rsidRPr="007A3DBC">
              <w:rPr>
                <w:cs/>
              </w:rPr>
              <w:t>ลูกหนี้) 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5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37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2.2.1.1.2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หลักประกัน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เงินสำรองสำหรับสินเชื่อจัดชั้นปกติ กล่าวถึงเป็นพิเศษ ทีใช้เกณฑ์การกันเงินสำรองโดยพิจารณาราคาประเมินของหลักประกัน หรือสินเชื่อจัดชั้นต่ำกว่ามาตรฐาน สงสัย สงสัยจะสูญ ที่ใช้เกณฑ์การกันเงินสำรองโดยพิจารณามูลค่าปัจจุบันของกระแสเงินสดที่คาดว่าจะได้รับจากการจำหน่ายหลักประกัน </w:t>
            </w:r>
            <w:r w:rsidRPr="007A3DBC">
              <w:t xml:space="preserve">(PV </w:t>
            </w:r>
            <w:r w:rsidRPr="007A3DBC">
              <w:rPr>
                <w:cs/>
              </w:rPr>
              <w:t>หลักประกัน)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5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37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2.2.1.1.3 เกณฑ์ </w:t>
            </w:r>
            <w:r w:rsidRPr="007A3DBC">
              <w:t>Collective Approach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เงินสำรองสำหรับสินเชื่อจัดชั้นปกติ กล่าวถึงเป็นพิเศษ ต่ำกว่ามาตรฐาน สงสัย สงสัยจะสูญ ทีใช้เกณฑ์ </w:t>
            </w:r>
            <w:r w:rsidRPr="007A3DBC">
              <w:t xml:space="preserve">Collective Approach </w:t>
            </w:r>
            <w:r w:rsidRPr="007A3DBC">
              <w:rPr>
                <w:cs/>
              </w:rPr>
              <w:t>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960034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2.2.1.2 สินทรัพย์อื่นที่เกี่ยวข้อง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เงินสำรองสำหรับสินทรัพย์อื่นที่เกี่ยวข้องกับลูกหนี้</w:t>
            </w:r>
            <w:r w:rsidRPr="007A3DBC">
              <w:t xml:space="preserve"> </w:t>
            </w:r>
            <w:r w:rsidRPr="007A3DBC">
              <w:rPr>
                <w:cs/>
              </w:rPr>
              <w:t>เช่น ดอกเบี้ยค้างรับ เงินทดรองจ่ายในการดำเนินคดี</w:t>
            </w:r>
            <w:r w:rsidRPr="007A3DBC">
              <w:t xml:space="preserve"> </w:t>
            </w:r>
            <w:r w:rsidRPr="007A3DBC">
              <w:rPr>
                <w:cs/>
              </w:rPr>
              <w:t>ค่าเบี้ยประกันภัยจ่ายแทนลูกค้า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960</w:t>
            </w:r>
            <w:r w:rsidRPr="007A3DBC">
              <w:t>035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2.2.2 ส่วนสูญเสียทั้งสิ้น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เงินสำรองสำหรับส่วนสูญเสียที่เกิดขึ้นจากการคำนวณราคาตามบัญชีใหม่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ตามหลักเกณฑ์ที่ธนาคารแห่งประเทศไทยกำหนดทั้งจำนวนสำหรับลูกหนี้ปรับปรุงโครงสร้างหนี้ต่อไปนี้</w:t>
            </w:r>
            <w:r w:rsidRPr="007A3DBC">
              <w:br/>
              <w:t xml:space="preserve">   - </w:t>
            </w:r>
            <w:r w:rsidRPr="007A3DBC">
              <w:rPr>
                <w:cs/>
              </w:rPr>
              <w:t>ในระหว่างติดตามผลการปฏิบัติตามเงื่อนไขการปรับปรุงโครงสร้างหนี้เฉพาะรายที่มีเงินสำรองสำหรับส่วนสูญเสียที่เกิดขึ้นสูงกว่าเงินสำรองสำหรับลูกหนี้ตามสถานะการจัดชั้นหลังปรับปรุงโครงสร้างหนี้</w:t>
            </w:r>
            <w:r w:rsidRPr="007A3DBC">
              <w:br/>
              <w:t xml:space="preserve">   - </w:t>
            </w:r>
            <w:r w:rsidRPr="007A3DBC">
              <w:rPr>
                <w:cs/>
              </w:rPr>
              <w:t>ลูกหนี้ที่สามารถปฏิบัติตามเงื่อนไขการปรับปรุงโครงสร้างหนี้ได้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โดยชำระเงินตามสัญญาปรับปรุงโครงสร้างหนี้ใหม่ติดต่อกันไม่น้อยกว่า </w:t>
            </w:r>
            <w:r w:rsidRPr="007A3DBC">
              <w:t>3</w:t>
            </w:r>
            <w:r w:rsidRPr="007A3DBC">
              <w:rPr>
                <w:cs/>
              </w:rPr>
              <w:t xml:space="preserve"> เดือนหรือ</w:t>
            </w:r>
            <w:r w:rsidRPr="007A3DBC">
              <w:t xml:space="preserve"> 3</w:t>
            </w:r>
            <w:r w:rsidRPr="007A3DBC">
              <w:rPr>
                <w:cs/>
              </w:rPr>
              <w:t xml:space="preserve"> งวดการชำระเงิน และเปลี่ยนสถานะเป็นลูกหนี้จัดชั้นปกติแล้ว</w:t>
            </w:r>
            <w:r w:rsidRPr="007A3DBC">
              <w:br/>
              <w:t xml:space="preserve">   - </w:t>
            </w:r>
            <w:r w:rsidRPr="007A3DBC">
              <w:rPr>
                <w:cs/>
              </w:rPr>
              <w:t>ลูกหนี้ปรับปรุงโครงสร้างหนี้ที่จัดชั้นปกติได้ทันทีโดยไม่ต้องรอติดตามผลการปฏิบัติตามเงื่อนไขการปรับปรุงโครงสร้างหนี้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</w:t>
            </w:r>
            <w:r w:rsidRPr="007A3DBC">
              <w:rPr>
                <w:cs/>
              </w:rPr>
              <w:t>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2.2.3 เงินลงทุนในหลักทรัพย์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สำรองสำหรับส่วนต่างของราคาจริงกับราคาตามบัญชีที่สูงกว่าของเงินลงทุนในหลักทรัพย์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</w:t>
            </w:r>
            <w:r w:rsidRPr="007A3DBC">
              <w:rPr>
                <w:cs/>
              </w:rPr>
              <w:t>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2.2.4 สินทรัพย์อื่น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สำหรับส่วนต่างของราคาจริงกับราคาตามบัญชีที่สูงกว่าของสินทรัพย์อื่น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0038</w:t>
            </w:r>
          </w:p>
        </w:tc>
        <w:tc>
          <w:tcPr>
            <w:tcW w:w="636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3. </w:t>
            </w:r>
            <w:r w:rsidRPr="007A3DBC">
              <w:rPr>
                <w:cs/>
              </w:rPr>
              <w:t>รายการระหว่างกัน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รายการระหว่างกันของบริษัทในกลุ่ม </w:t>
            </w:r>
            <w:r w:rsidRPr="007A3DBC">
              <w:t>Solo Consolidation</w:t>
            </w:r>
            <w:r w:rsidRPr="007A3DBC">
              <w:rPr>
                <w:cs/>
              </w:rPr>
              <w:t xml:space="preserve"> (รายงานเฉพาะใน </w:t>
            </w:r>
            <w:r w:rsidRPr="007A3DBC">
              <w:t>DS_PVSC)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5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3.1 สินทรัพย์จัดชั้น (สุทธิ)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รายการระหว่างกันของยอดรวมสินทรัพย์จัดชั้นทุกประเภท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0040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5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3.2 สำรองส่วนเกิน (ขาด)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รายการระหว่างกันของเงินสำรองที่มีอยู่หักเงินสำรองที่ต้องกันสำหรับสินทรัพย์จัดชั้นทุกประเภท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0041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3.2.1 เงินสำรองที่ต้องกันทั้งสิ้น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รายการระหว่างกันของจำนวนเงินสำรองที่ต้องกันสำหรับสินทรัพย์จัดชั้นทุกประเภท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>96</w:t>
            </w:r>
            <w:r w:rsidRPr="007A3DBC">
              <w:t>0042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3.2.2 เงินสำรองที่มีอยู่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รายการระหว่างกันของเงินสำรองสำหรับสินทรัพย์จัดชั้นทุกประเภทที่บริษัท / กลุ่ม </w:t>
            </w:r>
            <w:r w:rsidRPr="007A3DBC">
              <w:t xml:space="preserve">Solo Consolidation </w:t>
            </w:r>
            <w:r w:rsidRPr="007A3DBC">
              <w:rPr>
                <w:cs/>
              </w:rPr>
              <w:t>มีอยู่ ณ สิ้นงวดที่จัดทำรายงาน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0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691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6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39" w:name="_Toc21523947"/>
            <w:bookmarkStart w:id="240" w:name="_Toc24945636"/>
            <w:bookmarkStart w:id="241" w:name="_Toc52011034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Receive Payment Item Type</w:t>
            </w:r>
            <w:bookmarkEnd w:id="239"/>
            <w:bookmarkEnd w:id="240"/>
            <w:bookmarkEnd w:id="241"/>
          </w:p>
        </w:tc>
      </w:tr>
    </w:tbl>
    <w:p w:rsidR="000108A0" w:rsidRPr="007A3DBC" w:rsidRDefault="000108A0" w:rsidP="000108A0"/>
    <w:tbl>
      <w:tblPr>
        <w:tblW w:w="143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473"/>
        <w:gridCol w:w="13"/>
        <w:gridCol w:w="5980"/>
        <w:gridCol w:w="6965"/>
      </w:tblGrid>
      <w:tr w:rsidR="000108A0" w:rsidRPr="007A3DBC" w:rsidTr="000108A0">
        <w:trPr>
          <w:cantSplit/>
          <w:trHeight w:val="270"/>
          <w:tblHeader/>
        </w:trPr>
        <w:tc>
          <w:tcPr>
            <w:tcW w:w="90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466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6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80"/>
        </w:trPr>
        <w:tc>
          <w:tcPr>
            <w:tcW w:w="906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268001</w:t>
            </w:r>
          </w:p>
        </w:tc>
        <w:tc>
          <w:tcPr>
            <w:tcW w:w="64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Receive and Payment Item</w:t>
            </w:r>
          </w:p>
        </w:tc>
        <w:tc>
          <w:tcPr>
            <w:tcW w:w="6965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การรับหรือจ่ายเงินตราต่างประเทศของธนาคารพาณิชย์</w:t>
            </w:r>
            <w:r w:rsidRPr="007A3DBC">
              <w:t xml:space="preserve"> </w:t>
            </w:r>
            <w:r w:rsidRPr="007A3DBC">
              <w:rPr>
                <w:cs/>
              </w:rPr>
              <w:t>ที่มิใช่การซื้อขายหรือแลกเปลี่ยนกับเงินสกุลอื่น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268002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Fee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ค่าธรรมเนียมที่ธนาคารพาณิชย์ได้รับหรือจ่าย</w:t>
            </w:r>
          </w:p>
        </w:tc>
      </w:tr>
      <w:tr w:rsidR="000108A0" w:rsidRPr="007A3DBC" w:rsidTr="000108A0">
        <w:trPr>
          <w:trHeight w:val="428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268003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Interest of Advances or Loan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ดอกเบี้ยเงินให้กู้ยืมเป็นเงินตราต่างประเทศที่ธนาคารพาณิชย์ได้รับจากลูกค้า</w:t>
            </w:r>
            <w:r w:rsidRPr="007A3DBC">
              <w:t xml:space="preserve">/ </w:t>
            </w:r>
            <w:r w:rsidRPr="007A3DBC">
              <w:rPr>
                <w:cs/>
              </w:rPr>
              <w:t>ดอกเบี้ยเงินกู้ที่ธนาคารพาณิชย์จ่ายให้แก่เจ้าหนี้</w:t>
            </w:r>
          </w:p>
        </w:tc>
      </w:tr>
      <w:tr w:rsidR="000108A0" w:rsidRPr="007A3DBC" w:rsidTr="000108A0">
        <w:trPr>
          <w:trHeight w:val="386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268004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Interest of Nostro or Deposit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ดอกเบี้ยรับของธนาคารพาณิชย์ได้จากบัญชีเงินฝากเงินตราต่างประเทศ</w:t>
            </w:r>
            <w:r w:rsidRPr="007A3DBC">
              <w:t xml:space="preserve">(Nostro account) / </w:t>
            </w:r>
            <w:r w:rsidRPr="007A3DBC">
              <w:rPr>
                <w:cs/>
              </w:rPr>
              <w:t>ดอกเบี้ยจ่ายของธนาคารพาณิชย์ที่จ่ายให้แก่ผู้ที่ฝากเงินตราต่างประเทศไว้กับธนาคารพาณิชย์</w:t>
            </w:r>
          </w:p>
        </w:tc>
      </w:tr>
      <w:tr w:rsidR="000108A0" w:rsidRPr="007A3DBC" w:rsidTr="000108A0">
        <w:trPr>
          <w:cantSplit/>
          <w:trHeight w:val="33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268005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Interest of OD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ดอกเบี้ยจ่ายของธนาคารพาณิชย์ที่เกิดจากการเบิกเงินเกินบัญชี</w:t>
            </w:r>
            <w:r w:rsidRPr="007A3DBC">
              <w:t xml:space="preserve"> /</w:t>
            </w:r>
            <w:r w:rsidRPr="007A3DBC">
              <w:rPr>
                <w:cs/>
              </w:rPr>
              <w:t>ดอกเบี้ยรับของธนาคารพาณิชย์ที่ได้จากลูกค้าที่เบิกเงินเกินบัญชีเงินฝากที่มีไว้กับธนาคารพาณิชย์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268006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 Interest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ดอกเบี้ยอื่น ๆ</w:t>
            </w:r>
            <w:r w:rsidRPr="007A3DBC">
              <w:t xml:space="preserve"> </w:t>
            </w:r>
            <w:r w:rsidRPr="007A3DBC">
              <w:rPr>
                <w:cs/>
              </w:rPr>
              <w:t>นอกจากที่กล่าวมาแล้วข้างต้น</w:t>
            </w:r>
          </w:p>
        </w:tc>
      </w:tr>
      <w:tr w:rsidR="000108A0" w:rsidRPr="007A3DBC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268007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Dividend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เงินปันผลที่สาขาธนาคารพาณิชย์ต่างประเทศจ่ายให้แก่สำนักงานใหญ่ในต่างประเทศ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และเงินปันผลที่ธนาคารพาณิชย์ได้รับจากเงินลงทุนในต่างประเทศ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268008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Fund Allocate from Head Office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เงินลงทุนที่สาขาธนาคารพาณิชย์ต่างประเทศและกิจการวิเทศธนกิจได้รับจากสำนักงานใหญ่ในต่างประเทศ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268009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Transfer profit to Head office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เงินกำไรที่สาขาธนาคารพาณิชย์ต่างประเทศและกิจการวิเทศธนกิจโอนไปให้สำนักงานใหญ่ในต่างประเทศ</w:t>
            </w:r>
          </w:p>
        </w:tc>
      </w:tr>
      <w:tr w:rsidR="000108A0" w:rsidRPr="007A3DBC" w:rsidTr="000108A0">
        <w:trPr>
          <w:cantSplit/>
          <w:trHeight w:val="122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268010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Compensate loss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าขาธนาคารพาณิชย์ต่างประเทศและกิจการวิเทศธนกิจได้รับจากสำนักงานใหญ่เพื่อชดเชยผลขาดทุนของธนาคาร</w:t>
            </w:r>
            <w:r w:rsidRPr="007A3DBC">
              <w:t xml:space="preserve">  </w:t>
            </w:r>
            <w:r w:rsidRPr="007A3DBC">
              <w:rPr>
                <w:cs/>
              </w:rPr>
              <w:t>หรือเงินที่สำนักงานใหญ่ของธนาคารพาณิชย์ไทยส่งไปชดเชยผลขาดทุนของสาขาธนาคารพาณิชย์ไทยในต่างประเทศ</w:t>
            </w:r>
          </w:p>
        </w:tc>
      </w:tr>
      <w:tr w:rsidR="000108A0" w:rsidRPr="007A3DBC" w:rsidTr="000108A0">
        <w:trPr>
          <w:trHeight w:val="272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268011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Transfer Profit from Branch in Abroad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เงินกำไรที่สำนักงานใหญ่ของธนาคารพาณิชย์ไทยได้รับจากสาขาในต่างประเทศ</w:t>
            </w:r>
          </w:p>
        </w:tc>
      </w:tr>
      <w:tr w:rsidR="000108A0" w:rsidRPr="007A3DBC" w:rsidTr="000108A0">
        <w:trPr>
          <w:trHeight w:val="446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268012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Buy or Sell Foreign currency security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รายการเพิ่ม หรือ ลดยอดหลักทรัพย์สกุลต่างประเทศของธนาคารพาณิชย์เนื่องจากธนาคารพาณิชย์ ชื้อ หรือ ขายหลักทรัพย์นั้นต่อให้บุคคลทั้งในและต่างประเทศโดยธนาคารพาณิชย์ได้ ชำระ หรือ รับชำระค่าหลักทรัพย์เป็นเงินบาท</w:t>
            </w:r>
          </w:p>
        </w:tc>
      </w:tr>
      <w:tr w:rsidR="000108A0" w:rsidRPr="007A3DBC" w:rsidTr="000108A0">
        <w:trPr>
          <w:cantSplit/>
          <w:trHeight w:val="134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268013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Write off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ลดยอดลูกหนี้เงินให้กู้ยืมเป็นเงินตราต่างประเทศของธนาคารพาณิชย์เนื่องจากได้ตัดเป็นหนี้สูญ</w:t>
            </w:r>
          </w:p>
        </w:tc>
      </w:tr>
      <w:tr w:rsidR="000108A0" w:rsidRPr="007A3DBC" w:rsidTr="000108A0">
        <w:trPr>
          <w:cantSplit/>
          <w:trHeight w:val="33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268014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Adjust entry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รายการปรับปรุงบัญชีของธนาคารพาณิชย์</w:t>
            </w:r>
            <w:r w:rsidRPr="007A3DBC">
              <w:t xml:space="preserve"> </w:t>
            </w:r>
            <w:r w:rsidRPr="007A3DBC">
              <w:rPr>
                <w:cs/>
              </w:rPr>
              <w:t>เช่น การปรับปรุงรายการการซื้อขายเงินตราต่างประเทศที่ได้รายงานไว้ไม่ถูกต้อง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268015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ปรับปรุงรายการตั๋วสินค้าออก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รายการปรับปรุงตั๋วสินค้าออกที่เรียกเก็บเงินไม่ได้</w:t>
            </w:r>
            <w:r w:rsidRPr="007A3DBC">
              <w:t xml:space="preserve"> </w:t>
            </w:r>
            <w:r w:rsidRPr="007A3DBC">
              <w:rPr>
                <w:cs/>
              </w:rPr>
              <w:t>หรือเรียกเก็บได้บางส่วน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268016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เงินลงทุนในลูกหนี้</w:t>
            </w:r>
          </w:p>
        </w:tc>
        <w:tc>
          <w:tcPr>
            <w:tcW w:w="6965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รายการที่ธนาคารพาณิชย์ลงทุนซื้อ</w:t>
            </w:r>
            <w:r w:rsidRPr="007A3DBC">
              <w:t>/</w:t>
            </w:r>
            <w:r w:rsidRPr="007A3DBC">
              <w:rPr>
                <w:cs/>
              </w:rPr>
              <w:t>ขายลูกหนี้</w:t>
            </w:r>
          </w:p>
        </w:tc>
      </w:tr>
      <w:tr w:rsidR="000108A0" w:rsidRPr="007A3DBC" w:rsidTr="000108A0">
        <w:trPr>
          <w:cantSplit/>
          <w:trHeight w:val="224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268017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รายการรับหรือจ่ายเงินตราต่างประเทศประเภทอื่นๆ</w:t>
            </w:r>
            <w:r w:rsidRPr="007A3DBC">
              <w:t xml:space="preserve"> </w:t>
            </w:r>
            <w:r w:rsidRPr="007A3DBC">
              <w:rPr>
                <w:cs/>
              </w:rPr>
              <w:t>นอกจากที่กล่าวมาแล้วข้างต้น</w:t>
            </w:r>
          </w:p>
        </w:tc>
      </w:tr>
      <w:tr w:rsidR="000108A0" w:rsidRPr="007A3DBC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268018</w:t>
            </w:r>
          </w:p>
        </w:tc>
        <w:tc>
          <w:tcPr>
            <w:tcW w:w="64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Transfer Item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การรับและจ่ายเงินตราต่างประเทศในสกุลเดียวกันและมีจำนวนเงินเท่ากันทั้งด้านรับและจ่าย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268019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Change Payment Method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รายการรับจ่ายที่เกิดจากการแลกเปลี่ยนปัจจัยชำระเงิน</w:t>
            </w:r>
            <w:r w:rsidRPr="007A3DBC">
              <w:t xml:space="preserve"> </w:t>
            </w:r>
            <w:r w:rsidRPr="007A3DBC">
              <w:rPr>
                <w:cs/>
              </w:rPr>
              <w:t>เช่น ลูกค้านำเช็คมาแลกเป็นธนบัตร เป็นต้น</w:t>
            </w:r>
          </w:p>
        </w:tc>
      </w:tr>
      <w:tr w:rsidR="000108A0" w:rsidRPr="007A3DBC" w:rsidTr="000108A0">
        <w:trPr>
          <w:cantSplit/>
          <w:trHeight w:val="191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268020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Transfer Note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รายการที่ธนาคารพาณิชย์นำธนบัตรไปฝากเข้าบัญชีในต่างประเทศ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หรือ นำธนบัตรเข้ามาจากต่างประเทศ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โดยอีกด้านหนึ่งของรายการเป็นการเพิ่มหรือลดบัญชีเงินฝากในต่างประเทศของธนาคารพาณิชย์แล้วแต่กรณี</w:t>
            </w:r>
          </w:p>
        </w:tc>
      </w:tr>
      <w:tr w:rsidR="000108A0" w:rsidRPr="007A3DBC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268021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ส่งเงินไปลงทุนโดยตรง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รายการที่ธนาคารพาณิชย์ส่งเงินไปลงทุนในกิจการต่างประเทศ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ซึ่งการลงทุนดังกล่าวที่มีสัดส่วนการถือหุ้นตั้งแต่ ร้อยละ </w:t>
            </w:r>
            <w:r w:rsidRPr="007A3DBC">
              <w:t>10</w:t>
            </w:r>
            <w:r w:rsidRPr="007A3DBC">
              <w:rPr>
                <w:cs/>
              </w:rPr>
              <w:t xml:space="preserve"> ขึ้นไป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ทั้งนี้รวมเงินลงทุนของธนาคารพาณิชย์ไทยในสาขาต่างประเทศของธนาคาร</w:t>
            </w:r>
          </w:p>
        </w:tc>
      </w:tr>
      <w:tr w:rsidR="000108A0" w:rsidRPr="007A3DBC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268022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ส่งเงินไปลงทุนในหลักทรัพย์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รายการส่งเงินไปลงทุน  ทั้งที่เป็นตราสารหนี้และตราสารทุน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268023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เงินลงทุนในลูกหนี้</w:t>
            </w:r>
          </w:p>
        </w:tc>
        <w:tc>
          <w:tcPr>
            <w:tcW w:w="6965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รายการลงทุนซื้อลูกหนี้สกุลต่างประเทศ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268026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รับคืนเงินลงทุนโดยตรง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รายการที่ธนาคารพาณิชย์รับคืนเงินลงทุนในกิจการต่างประเทศ ซึ่งการลงทุนดังกล่าวที่มีสัดส่วนการถือหุ้นตั้งแต่ร้อยละ 10 ขึ้นไป  ทั้งนี้รวมเงินลงทุนของธนาคารพาณิชย์ไทยในสาขาต่างประเทศของธนาคาร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268027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รับคืนเงินลงทุนในหลักทรัพย์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ได้รับคืนเงินลงทุนจากการขายหรือไถ่ถอนหลักทรัพย์สกุลต่างประเทศทั้งที่เป็นตราสารหนี้และตราสารทุน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268028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ขายเงินลงทุนให้ลูกหนี้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รายการขายลูกหนี้สกุลต่างประเทศ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268024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Adjust Asset and Liabilities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รายการปรับปรุงบัญชีลดหรือเพิ่มสินทรัพย์หรือหนี้สินของธนาคารพาณิชย์ในสกุลเดียวกัน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โดยให้ระบุรายละเอียดของการปรับปรุงให้ชัดเจน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268025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รายการรับจ่ายอื่นๆ</w:t>
            </w:r>
            <w:r w:rsidRPr="007A3DBC">
              <w:t xml:space="preserve"> </w:t>
            </w:r>
            <w:r w:rsidRPr="007A3DBC">
              <w:rPr>
                <w:cs/>
              </w:rPr>
              <w:t>นอกจากที่กล่าวมาแล้วข้างต้น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9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554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42" w:name="_Toc21523948"/>
            <w:bookmarkStart w:id="243" w:name="_Toc24945637"/>
            <w:bookmarkStart w:id="244" w:name="_Toc52011034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Receive Payment Transaction Type</w:t>
            </w:r>
            <w:bookmarkEnd w:id="242"/>
            <w:bookmarkEnd w:id="243"/>
            <w:bookmarkEnd w:id="244"/>
          </w:p>
        </w:tc>
      </w:tr>
    </w:tbl>
    <w:p w:rsidR="000108A0" w:rsidRPr="007A3DBC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3073"/>
        <w:gridCol w:w="3325"/>
        <w:gridCol w:w="7133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398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13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270001</w:t>
            </w:r>
          </w:p>
        </w:tc>
        <w:tc>
          <w:tcPr>
            <w:tcW w:w="3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Receive</w:t>
            </w:r>
          </w:p>
        </w:tc>
        <w:tc>
          <w:tcPr>
            <w:tcW w:w="33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270002</w:t>
            </w:r>
          </w:p>
        </w:tc>
        <w:tc>
          <w:tcPr>
            <w:tcW w:w="3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Payment</w:t>
            </w:r>
          </w:p>
        </w:tc>
        <w:tc>
          <w:tcPr>
            <w:tcW w:w="33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การจ่ายเงินตราต่างประเทศที่ไม่มีการแลกเปลี่ยนกับเงินสกุลอื่น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270003</w:t>
            </w:r>
          </w:p>
        </w:tc>
        <w:tc>
          <w:tcPr>
            <w:tcW w:w="307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Transfer</w:t>
            </w:r>
          </w:p>
        </w:tc>
        <w:tc>
          <w:tcPr>
            <w:tcW w:w="332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1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การซื้อและขาย</w:t>
            </w:r>
            <w:r w:rsidRPr="007A3DBC">
              <w:t xml:space="preserve"> </w:t>
            </w:r>
            <w:r w:rsidRPr="007A3DBC">
              <w:rPr>
                <w:cs/>
              </w:rPr>
              <w:t>หรือการรับและจ่ายเงินตราต่างประเทศในสกุลเดียวกันที่มีจำนวนเท่ากันทั้งสองด้าน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45" w:name="_Toc21523949"/>
            <w:bookmarkStart w:id="246" w:name="_Toc24945638"/>
            <w:bookmarkStart w:id="247" w:name="_Toc52011034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Repayment Due Indicator</w:t>
            </w:r>
            <w:bookmarkEnd w:id="245"/>
            <w:bookmarkEnd w:id="246"/>
            <w:bookmarkEnd w:id="247"/>
          </w:p>
        </w:tc>
      </w:tr>
    </w:tbl>
    <w:p w:rsidR="000108A0" w:rsidRPr="007A3DBC" w:rsidRDefault="000108A0" w:rsidP="000108A0"/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1584"/>
        <w:gridCol w:w="1245"/>
        <w:gridCol w:w="1245"/>
        <w:gridCol w:w="2441"/>
        <w:gridCol w:w="7021"/>
      </w:tblGrid>
      <w:tr w:rsidR="000108A0" w:rsidRPr="007A3DBC" w:rsidTr="000108A0">
        <w:trPr>
          <w:cantSplit/>
          <w:trHeight w:val="270"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15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2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271001</w:t>
            </w:r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At Due</w:t>
            </w: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ชำระคืนเงินกู้ตามกำหนด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271002</w:t>
            </w:r>
          </w:p>
        </w:tc>
        <w:tc>
          <w:tcPr>
            <w:tcW w:w="28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Before Due</w:t>
            </w: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ชำระคืนเงินกู้ก่อนกำหนด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271003</w:t>
            </w:r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Over Due</w:t>
            </w: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44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2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ชำระคืนเงินกู้หลังวันครบกำหนด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48" w:name="_Toc21523950"/>
            <w:bookmarkStart w:id="249" w:name="_Toc24945639"/>
            <w:bookmarkStart w:id="250" w:name="_Toc52011034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Repayment Reason</w:t>
            </w:r>
            <w:bookmarkEnd w:id="248"/>
            <w:bookmarkEnd w:id="249"/>
            <w:bookmarkEnd w:id="250"/>
          </w:p>
        </w:tc>
      </w:tr>
    </w:tbl>
    <w:p w:rsidR="000108A0" w:rsidRPr="007A3DBC" w:rsidRDefault="000108A0" w:rsidP="000108A0"/>
    <w:tbl>
      <w:tblPr>
        <w:tblW w:w="1417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5549"/>
        <w:gridCol w:w="703"/>
        <w:gridCol w:w="7016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252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1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0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272001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Repayment with rollover (all or part) from the present reditor.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ชำระคืนโดยได้รับการต่ออายุจากเจ้าหนี้รายเดิม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272002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Request for rollover is refused by creditor.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เจ้าหนี้ไม่ต่ออายุให้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272003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Creditor exercises put option.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ถูกเรียกหนี้คืนก่อนครบกำหนดตามสัญญา</w:t>
            </w:r>
            <w:r w:rsidRPr="007A3DBC">
              <w:t xml:space="preserve"> put option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272004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Debtor exercises call option.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ขอคืนหนี้คืนก่อนครบกำหนดตามสัญญา</w:t>
            </w:r>
            <w:r w:rsidRPr="007A3DBC">
              <w:t xml:space="preserve"> call option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272005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Debtor wishes to make repayment according to schedule.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ลูกหนี้ต้องการคืนหนี้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272006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Debtor wishes to repay before due.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ลูกหนี้ต้องการคืนหนี้ก่อนกำหนด</w:t>
            </w:r>
          </w:p>
        </w:tc>
      </w:tr>
      <w:tr w:rsidR="000108A0" w:rsidRPr="007A3DBC" w:rsidTr="000108A0">
        <w:trPr>
          <w:cantSplit/>
          <w:trHeight w:val="149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272007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Debtor is able to borrow from a new creditor and does not request rollover from the present creditor.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สามารถกู้จากเจ้าหนี้รายใหม่ได้โดยไม่ได้ขอต่ออายุกับเจ้าหนี้รายเดิม</w:t>
            </w:r>
          </w:p>
        </w:tc>
      </w:tr>
      <w:tr w:rsidR="000108A0" w:rsidRPr="007A3DBC" w:rsidTr="000108A0">
        <w:trPr>
          <w:cantSplit/>
          <w:trHeight w:val="346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272008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Installment repayment due. (For the final principal repayment, please specify reason(s) using reason above.)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ชำระคืนตามงวด</w:t>
            </w:r>
            <w:r w:rsidRPr="007A3DBC">
              <w:t xml:space="preserve"> </w:t>
            </w:r>
            <w:r w:rsidRPr="007A3DBC">
              <w:rPr>
                <w:cs/>
              </w:rPr>
              <w:t>สำหรับการชำระคืนงวดสุดท้ายให้ระบุสาเหตุชำระคืนตามเหตุผลข้างต้น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272009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r w:rsidRPr="007A3DBC">
              <w:t>Other reason(s)</w:t>
            </w:r>
          </w:p>
        </w:tc>
        <w:tc>
          <w:tcPr>
            <w:tcW w:w="703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อื่น ๆ </w:t>
            </w:r>
            <w:r w:rsidRPr="007A3DBC">
              <w:t>(</w:t>
            </w:r>
            <w:r w:rsidRPr="007A3DBC">
              <w:rPr>
                <w:cs/>
              </w:rPr>
              <w:t xml:space="preserve">ระบุใน </w:t>
            </w:r>
            <w:r w:rsidRPr="007A3DBC">
              <w:t>Other Repayment Reason Description)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51" w:name="_Toc52011034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Returns Type</w:t>
            </w:r>
            <w:bookmarkEnd w:id="251"/>
          </w:p>
        </w:tc>
      </w:tr>
    </w:tbl>
    <w:p w:rsidR="000108A0" w:rsidRPr="007A3DBC" w:rsidRDefault="000108A0" w:rsidP="000108A0"/>
    <w:tbl>
      <w:tblPr>
        <w:tblW w:w="14442" w:type="dxa"/>
        <w:tblInd w:w="-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6535"/>
        <w:gridCol w:w="7002"/>
      </w:tblGrid>
      <w:tr w:rsidR="000108A0" w:rsidRPr="007A3DBC" w:rsidTr="000108A0">
        <w:trPr>
          <w:cantSplit/>
          <w:trHeight w:val="270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3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0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0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437001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ดอกเบี้ย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อัตราดอกเบี้ยที่ระบุไว้ของตราสารหนี้ที่มีการจ่ายดอกเบี้ย (</w:t>
            </w:r>
            <w:r w:rsidRPr="007A3DBC">
              <w:rPr>
                <w:rFonts w:ascii="Tahoma" w:hAnsi="Tahoma" w:cs="Tahoma"/>
                <w:color w:val="auto"/>
              </w:rPr>
              <w:t>Coupon</w:t>
            </w:r>
            <w:r w:rsidRPr="007A3DBC">
              <w:rPr>
                <w:rFonts w:ascii="Tahoma" w:hAnsi="Tahoma" w:cs="Tahoma"/>
                <w:color w:val="auto"/>
                <w:cs/>
              </w:rPr>
              <w:t>) ในช่วงอายุของตราสาร โดยให้แสดงเป็นอัตราร้อยละต่อปี</w:t>
            </w:r>
            <w:r w:rsidRPr="007A3DBC">
              <w:rPr>
                <w:rFonts w:ascii="Tahoma" w:hAnsi="Tahoma" w:cs="Tahoma"/>
                <w:color w:val="auto"/>
              </w:rPr>
              <w:t xml:space="preserve"> </w:t>
            </w:r>
            <w:r w:rsidRPr="007A3DBC">
              <w:rPr>
                <w:rFonts w:ascii="Tahoma" w:hAnsi="Tahoma" w:cs="Tahoma"/>
                <w:color w:val="auto"/>
                <w:cs/>
              </w:rPr>
              <w:t xml:space="preserve">กรณีการจ่ายดอกเบี้ยสำหรับตราสารหนี้ที่จ่ายผลตอบแทนเป็นอัตราดอกเบี้ยลอยตัว เช่น </w:t>
            </w:r>
            <w:r w:rsidRPr="007A3DBC">
              <w:rPr>
                <w:rFonts w:ascii="Tahoma" w:hAnsi="Tahoma" w:cs="Tahoma"/>
                <w:color w:val="auto"/>
              </w:rPr>
              <w:t xml:space="preserve">LIBOR+1% </w:t>
            </w:r>
            <w:r w:rsidRPr="007A3DBC">
              <w:rPr>
                <w:rFonts w:ascii="Tahoma" w:hAnsi="Tahoma" w:cs="Tahoma"/>
                <w:color w:val="auto"/>
                <w:cs/>
              </w:rPr>
              <w:t>ให้แสดงด้วยอัตราดอกเบี้ยที่ได้รับครั้งล่าสุด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437002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ส่วนลด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อัตราผลตอบแทนของตราสารหนี้ที่กำหนดให้ไม่มีการจ่ายดอกเบี้ยในช่วงอายุของตราสาร และจำหน่ายในราคาที่ต่ำกว่ามูลค่าที่ตราไว้ (</w:t>
            </w:r>
            <w:r w:rsidRPr="007A3DBC">
              <w:t>Zero coupon bond)</w:t>
            </w:r>
            <w:r w:rsidRPr="007A3DBC">
              <w:rPr>
                <w:cs/>
              </w:rPr>
              <w:t xml:space="preserve"> โดยให้คำนวณผลตอบแทนจากการซื้อที่ราคาต่ำกว่าเป็นอัตราร้อยละต่อปี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437003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ตราสารทางการเงิน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ผลตอบแทนที่ระบุของตราสารหนี้  ซึ่งจ่ายเป็นตราสารทางการเงินต่างๆ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437004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อื่น ๆ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ผลตอบแทนที่ระบุของตราสารหนี้ที่อยู่ในรูปแบบอื่น  นอกเหนือจากอัตราดอกเบี้ย และอัตราส่วนลด  และตราสารทางการเงิน 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0739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52" w:name="_Toc21523951"/>
            <w:bookmarkStart w:id="253" w:name="_Toc24945640"/>
            <w:bookmarkStart w:id="254" w:name="_Toc52011034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Risk Weighted Assets Item</w:t>
            </w:r>
            <w:bookmarkEnd w:id="252"/>
            <w:bookmarkEnd w:id="253"/>
            <w:bookmarkEnd w:id="254"/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t>RWA = Risk Weighted Assets</w:t>
      </w:r>
    </w:p>
    <w:tbl>
      <w:tblPr>
        <w:tblW w:w="1441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1"/>
        <w:gridCol w:w="23"/>
        <w:gridCol w:w="311"/>
        <w:gridCol w:w="6390"/>
        <w:gridCol w:w="6930"/>
      </w:tblGrid>
      <w:tr w:rsidR="006B6E20" w:rsidRPr="007A3DBC" w:rsidTr="001205A4">
        <w:trPr>
          <w:trHeight w:val="322"/>
          <w:tblHeader/>
        </w:trPr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B6E20" w:rsidRPr="007A3DBC" w:rsidRDefault="006B6E20" w:rsidP="006927B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B6E20" w:rsidRPr="007A3DBC" w:rsidRDefault="006B6E20" w:rsidP="006B6E20">
            <w:r w:rsidRPr="007A3DBC">
              <w:t>Value</w:t>
            </w:r>
          </w:p>
        </w:tc>
        <w:tc>
          <w:tcPr>
            <w:tcW w:w="69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B6E20" w:rsidRPr="007A3DBC" w:rsidRDefault="006B6E20" w:rsidP="006927B4">
            <w:r w:rsidRPr="007A3DBC">
              <w:t> Description</w:t>
            </w:r>
          </w:p>
        </w:tc>
      </w:tr>
      <w:tr w:rsidR="00A63A6A" w:rsidRPr="007A3DBC" w:rsidTr="00E56416">
        <w:trPr>
          <w:cantSplit/>
          <w:trHeight w:val="106"/>
        </w:trPr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900051</w:t>
            </w:r>
          </w:p>
        </w:tc>
        <w:tc>
          <w:tcPr>
            <w:tcW w:w="13631" w:type="dxa"/>
            <w:gridSpan w:val="3"/>
            <w:tcBorders>
              <w:top w:val="single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cs/>
              </w:rPr>
              <w:t>ประเภทสินทรัพย์เสี่ยง (กรณีบริษัทเครดิตฟองซิเอร์)</w:t>
            </w:r>
          </w:p>
        </w:tc>
      </w:tr>
      <w:tr w:rsidR="00A63A6A" w:rsidRPr="007A3DBC" w:rsidTr="00E56416">
        <w:trPr>
          <w:cantSplit/>
          <w:trHeight w:val="247"/>
        </w:trPr>
        <w:tc>
          <w:tcPr>
            <w:tcW w:w="78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900052</w:t>
            </w:r>
          </w:p>
        </w:tc>
        <w:tc>
          <w:tcPr>
            <w:tcW w:w="13631" w:type="dxa"/>
            <w:gridSpan w:val="3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  <w:noWrap/>
          </w:tcPr>
          <w:p w:rsidR="00A63A6A" w:rsidRPr="007A3DBC" w:rsidRDefault="00A63A6A" w:rsidP="006927B4">
            <w:pPr>
              <w:ind w:left="-22"/>
            </w:pPr>
            <w:r w:rsidRPr="007A3DBC">
              <w:t>1</w:t>
            </w:r>
            <w:r w:rsidRPr="007A3DBC">
              <w:rPr>
                <w:cs/>
              </w:rPr>
              <w:t>. สินทรัพย์ทั้งสิ้น</w:t>
            </w:r>
            <w:r w:rsidRPr="007A3DBC">
              <w:t> </w:t>
            </w:r>
          </w:p>
        </w:tc>
      </w:tr>
      <w:tr w:rsidR="00A63A6A" w:rsidRPr="007A3DBC" w:rsidTr="00113BCC">
        <w:trPr>
          <w:cantSplit/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900053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>1.1</w:t>
            </w:r>
            <w:r w:rsidRPr="007A3DBC">
              <w:rPr>
                <w:cs/>
              </w:rPr>
              <w:t xml:space="preserve"> สินทรัพย์รวม</w:t>
            </w:r>
            <w:r w:rsidRPr="007A3DBC">
              <w:t xml:space="preserve"> (</w:t>
            </w:r>
            <w:r w:rsidRPr="007A3DBC">
              <w:rPr>
                <w:cs/>
              </w:rPr>
              <w:t>จาก</w:t>
            </w:r>
            <w:r w:rsidRPr="007A3DBC">
              <w:rPr>
                <w:rFonts w:hint="cs"/>
                <w:cs/>
              </w:rPr>
              <w:t xml:space="preserve"> งบแสดง</w:t>
            </w:r>
            <w:r w:rsidRPr="007A3DBC">
              <w:rPr>
                <w:cs/>
              </w:rPr>
              <w:t>ฐานะการเงิน</w:t>
            </w:r>
            <w:r w:rsidRPr="007A3DBC">
              <w:t>)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/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900054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rPr>
                <w:cs/>
              </w:rPr>
            </w:pPr>
            <w:r w:rsidRPr="007A3DBC">
              <w:t xml:space="preserve">1.2 </w:t>
            </w:r>
            <w:r w:rsidRPr="007A3DBC">
              <w:rPr>
                <w:u w:val="single"/>
                <w:cs/>
              </w:rPr>
              <w:t>บวก</w:t>
            </w:r>
            <w:r w:rsidRPr="007A3DBC">
              <w:t xml:space="preserve"> </w:t>
            </w:r>
            <w:r w:rsidRPr="007A3DBC">
              <w:rPr>
                <w:cs/>
              </w:rPr>
              <w:t>รายการหักทุกรายการใน</w:t>
            </w:r>
            <w:r w:rsidRPr="007A3DBC">
              <w:rPr>
                <w:rFonts w:hint="cs"/>
                <w:cs/>
              </w:rPr>
              <w:t xml:space="preserve"> งบแสดง</w:t>
            </w:r>
            <w:r w:rsidRPr="007A3DBC">
              <w:rPr>
                <w:cs/>
              </w:rPr>
              <w:t>ฐานะการเงิน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ind w:left="415"/>
            </w:pPr>
          </w:p>
        </w:tc>
      </w:tr>
      <w:tr w:rsidR="00A63A6A" w:rsidRPr="007A3DBC" w:rsidTr="00E56416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900056</w:t>
            </w:r>
          </w:p>
        </w:tc>
        <w:tc>
          <w:tcPr>
            <w:tcW w:w="6724" w:type="dxa"/>
            <w:gridSpan w:val="3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  <w:noWrap/>
          </w:tcPr>
          <w:p w:rsidR="00A63A6A" w:rsidRPr="007A3DBC" w:rsidRDefault="00A63A6A" w:rsidP="006927B4">
            <w:pPr>
              <w:ind w:left="14"/>
            </w:pPr>
            <w:r w:rsidRPr="007A3DBC">
              <w:t xml:space="preserve">2. </w:t>
            </w:r>
            <w:r w:rsidRPr="007A3DBC">
              <w:rPr>
                <w:cs/>
              </w:rPr>
              <w:t>สินทรัพย์ที่ธนาคารแห่งประเทศไทยกำหนด ยกเว้นไม่ถือเป็นสินทรัพย์เสี่ยง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ind w:left="14"/>
            </w:pPr>
          </w:p>
        </w:tc>
      </w:tr>
      <w:tr w:rsidR="00A63A6A" w:rsidRPr="007A3DBC" w:rsidTr="00113BCC">
        <w:trPr>
          <w:cantSplit/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900057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2.1 </w:t>
            </w:r>
            <w:r w:rsidRPr="007A3DBC">
              <w:rPr>
                <w:cs/>
              </w:rPr>
              <w:t>เงินสด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cs/>
              </w:rPr>
              <w:t>เงินสดที่เป็นเงินบาทและเงินตราต่างประเทศ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</w:t>
            </w:r>
            <w:r w:rsidRPr="007A3DBC">
              <w:rPr>
                <w:rFonts w:hint="cs"/>
                <w:cs/>
              </w:rPr>
              <w:t>222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pPr>
              <w:rPr>
                <w:cs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rPr>
                <w:cs/>
              </w:rPr>
            </w:pPr>
            <w:r w:rsidRPr="007A3DBC">
              <w:t xml:space="preserve">2.2 </w:t>
            </w:r>
            <w:r w:rsidRPr="007A3DBC">
              <w:rPr>
                <w:rFonts w:hint="cs"/>
                <w:cs/>
              </w:rPr>
              <w:t>เงินฝากกระแสรายวันที่ธนาคารแห่งประเทศไทย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rPr>
                <w:cs/>
              </w:rPr>
            </w:pPr>
            <w:r w:rsidRPr="007A3DBC">
              <w:rPr>
                <w:cs/>
              </w:rPr>
              <w:t>เงินฝากกระแสรายวันที่ธนาคารแห่งประเทศไทยและที่สาขาหรือผู้แทนของธนาคารแห่งประเทศไทย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900223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2.3 เงินฝากประจำที่ธนาคารแห่งประเทศไทย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spacing w:val="-4"/>
                <w:cs/>
              </w:rPr>
              <w:t>เงินฝากที่สถาบันการเงินฝากไว้กับธนาคารแห่งประเทศไทยแบบมีกำหนดระยะเวลาเบิกถอน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900224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2.4 </w:t>
            </w:r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ตราสารหนี้</w:t>
            </w:r>
            <w:r w:rsidRPr="007A3DBC">
              <w:rPr>
                <w:rFonts w:hint="cs"/>
                <w:cs/>
              </w:rPr>
              <w:t>ที่อยู่ในรูปสกุลเงินบาท</w:t>
            </w:r>
            <w:r w:rsidRPr="007A3DBC">
              <w:rPr>
                <w:cs/>
              </w:rPr>
              <w:t>ที่ออกโดยรัฐบาลไทย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พันธบัตรหรือตราสารแสดงสิทธิในหนี้ ที่ออกโดยรัฐบาลไทย และสามารถโอนเปลี่ยนมือได้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900225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2.5 </w:t>
            </w:r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ตราสารหนี้</w:t>
            </w:r>
            <w:r w:rsidRPr="007A3DBC">
              <w:rPr>
                <w:rFonts w:hint="cs"/>
                <w:cs/>
              </w:rPr>
              <w:t>ที่อยู่ในรูปสกุลเงินบาท</w:t>
            </w:r>
            <w:r w:rsidRPr="007A3DBC">
              <w:rPr>
                <w:cs/>
              </w:rPr>
              <w:t>ที่</w:t>
            </w:r>
            <w:r w:rsidRPr="007A3DBC">
              <w:rPr>
                <w:rFonts w:hint="cs"/>
                <w:cs/>
              </w:rPr>
              <w:t>รัฐบาลไทย</w:t>
            </w:r>
            <w:r w:rsidRPr="007A3DBC">
              <w:rPr>
                <w:cs/>
              </w:rPr>
              <w:t>ค้ำประกันเฉพาะต้นเงินหรือรวมทั้งดอกเบี้ย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หุ้นกู้ 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 ที่</w:t>
            </w:r>
            <w:r w:rsidRPr="007A3DBC">
              <w:rPr>
                <w:rFonts w:hint="cs"/>
                <w:cs/>
              </w:rPr>
              <w:t>รัฐบาลไทย</w:t>
            </w:r>
            <w:r w:rsidRPr="007A3DBC">
              <w:rPr>
                <w:cs/>
              </w:rPr>
              <w:t>ค้ำประกันเฉพาะต้นเงินหรือรวมทั้งดอกเบี้ย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900226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2.6 </w:t>
            </w:r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ตราสารหนี้</w:t>
            </w:r>
            <w:r w:rsidRPr="007A3DBC">
              <w:rPr>
                <w:rFonts w:hint="cs"/>
                <w:cs/>
              </w:rPr>
              <w:t>ที่อยู่ในรูปสกุลเงินบาท</w:t>
            </w:r>
            <w:r w:rsidRPr="007A3DBC">
              <w:rPr>
                <w:cs/>
              </w:rPr>
              <w:t>ที่ออกโดยธนาคารแห่งประเทศไทย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พันธบัตร</w:t>
            </w:r>
            <w:r w:rsidRPr="007A3DBC">
              <w:rPr>
                <w:cs/>
                <w:lang w:val="en-GB"/>
              </w:rPr>
              <w:t>หรือ</w:t>
            </w:r>
            <w:r w:rsidRPr="007A3DBC">
              <w:rPr>
                <w:cs/>
              </w:rPr>
              <w:t>ตราสารแสดงสิทธิในหนี้ที่ออกโดยธนาคารแห่งประเทศไทย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>เช่น พันธบัตร ธปท. เป็นต้น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900227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2.7 </w:t>
            </w:r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ตราสารหนี้</w:t>
            </w:r>
            <w:r w:rsidRPr="007A3DBC">
              <w:rPr>
                <w:rFonts w:hint="cs"/>
                <w:cs/>
              </w:rPr>
              <w:t>ที่อยู่ในรูปสกุลเงินบาท</w:t>
            </w:r>
            <w:r w:rsidRPr="007A3DBC">
              <w:rPr>
                <w:cs/>
              </w:rPr>
              <w:t>ที่ธนาคารแห่งประเทศไทยค้ำประกันเฉพาะต้นเงินหรือรวมทั้งดอกเบี้ย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หุ้นกู้ 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หรือตราสารแสดงสิทธิในหนี้ที่ธนาคารแห่งประเทศไทยค้ำประกันเฉพาะต้นเงินหรือรวมทั้งดอกเบี้ย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900228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2.8 </w:t>
            </w:r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ตราสารหนี้</w:t>
            </w:r>
            <w:r w:rsidRPr="007A3DBC">
              <w:rPr>
                <w:rFonts w:hint="cs"/>
                <w:cs/>
              </w:rPr>
              <w:t>ที่อยู่ในรูปสกุลเงินบาท</w:t>
            </w:r>
            <w:r w:rsidRPr="007A3DBC">
              <w:rPr>
                <w:cs/>
              </w:rPr>
              <w:t>ที่ออกโดยกองทุนเพื่อการฟื้นฟูและพัฒนาระบบสถาบันการเงิน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หรือตราสารแสดงสิทธิในหนี้ที่ออกโดยกองทุนเพื่อการฟื้นฟูและพัฒนาระบบสถาบันการเงิน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900229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2.9 </w:t>
            </w:r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ตราสารหนี้</w:t>
            </w:r>
            <w:r w:rsidRPr="007A3DBC">
              <w:rPr>
                <w:rFonts w:hint="cs"/>
                <w:cs/>
              </w:rPr>
              <w:t>ที่อยู่ในรูปสกุลเงินบาท</w:t>
            </w:r>
            <w:r w:rsidRPr="007A3DBC">
              <w:rPr>
                <w:cs/>
              </w:rPr>
              <w:t>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หุ้นกู้ 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900</w:t>
            </w:r>
            <w:r w:rsidRPr="007A3DBC">
              <w:t>230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rPr>
                <w:cs/>
              </w:rPr>
            </w:pPr>
            <w:r w:rsidRPr="007A3DBC">
              <w:t xml:space="preserve">2.10 </w:t>
            </w:r>
            <w:r w:rsidRPr="007A3DBC">
              <w:rPr>
                <w:rFonts w:hint="cs"/>
                <w:cs/>
              </w:rPr>
              <w:t xml:space="preserve">อื่น ๆ 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รายการอื่นที่มิได้แสดงไว้ข้างต้น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255" w:name="_Toc24945643"/>
            <w:bookmarkStart w:id="256" w:name="_Toc52011035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Set up Reason Type</w:t>
            </w:r>
            <w:bookmarkEnd w:id="255"/>
            <w:bookmarkEnd w:id="256"/>
          </w:p>
        </w:tc>
      </w:tr>
    </w:tbl>
    <w:p w:rsidR="000108A0" w:rsidRPr="007A3DBC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6569"/>
        <w:gridCol w:w="6962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6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289001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Rollover from Another Arrangement 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ทำสัญญาใหม่เพื่อต่ออายุสัญญาเดิม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289002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Unwind Another Arrangement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ทำสัญญาใหม่ในทางตรงข้ามกับสัญญาเดิมโดยที่สัญญาทั้งสองยังมีผลบังคับจนสัญญาครบกำหนด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289003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Replace a Cancelled Arrangement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ทำสัญญาใหม่เพื่อทดแทนสัญญาเดิมที่ยกเลิก</w:t>
            </w:r>
          </w:p>
        </w:tc>
      </w:tr>
    </w:tbl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257" w:name="_Toc52011035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TC Business Type</w:t>
            </w:r>
            <w:bookmarkEnd w:id="257"/>
          </w:p>
        </w:tc>
      </w:tr>
    </w:tbl>
    <w:p w:rsidR="000108A0" w:rsidRPr="007A3DBC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6569"/>
        <w:gridCol w:w="6962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6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455001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Reinvoicing </w:t>
            </w:r>
            <w:r w:rsidRPr="007A3DBC">
              <w:rPr>
                <w:cs/>
              </w:rPr>
              <w:t xml:space="preserve">เพื่อธุรกิจของ </w:t>
            </w:r>
            <w:r w:rsidRPr="007A3DBC">
              <w:t xml:space="preserve">TC </w:t>
            </w:r>
            <w:r w:rsidRPr="007A3DBC">
              <w:rPr>
                <w:cs/>
              </w:rPr>
              <w:t>เอง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455002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Agent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455003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ธุรกรรมอื่นที่กลุ</w:t>
            </w:r>
            <w:r w:rsidRPr="007A3DBC">
              <w:rPr>
                <w:cs/>
                <w:lang w:val="en-GB"/>
              </w:rPr>
              <w:t>่</w:t>
            </w:r>
            <w:r w:rsidRPr="007A3DBC">
              <w:rPr>
                <w:cs/>
              </w:rPr>
              <w:t xml:space="preserve">มบริษัททำกับ </w:t>
            </w:r>
            <w:r w:rsidRPr="007A3DBC">
              <w:t>TC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258" w:name="_Toc52011035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TC Transaction Type</w:t>
            </w:r>
            <w:bookmarkEnd w:id="258"/>
          </w:p>
        </w:tc>
      </w:tr>
    </w:tbl>
    <w:p w:rsidR="000108A0" w:rsidRPr="007A3DBC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6569"/>
        <w:gridCol w:w="6962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6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001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Receive in Baht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ศูนย์บริหารเงินรับเงินบาท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002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Payment in Baht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ศูนย์บริหารเงินจ่ายเงินบาท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003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Receive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ศูนย์บริหารเงินรับเงินตราต่างประเทศจากต่างประเทศ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</w:t>
            </w:r>
            <w:r w:rsidRPr="007A3DBC">
              <w:rPr>
                <w:cs/>
              </w:rPr>
              <w:t>4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Payment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ศูนย์บริหารเงินจ่ายเงินตราต่างประเทศให้แก่ต่างประเทศ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</w:t>
            </w:r>
            <w:r w:rsidRPr="007A3DBC">
              <w:rPr>
                <w:cs/>
              </w:rPr>
              <w:t>5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Receive Adjustment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การปรับปรุงการรับเงินตราต่างประเทศจากต่างประเทศ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</w:t>
            </w:r>
            <w:r w:rsidRPr="007A3DBC">
              <w:rPr>
                <w:cs/>
              </w:rPr>
              <w:t>6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Payment Adjustment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การปรับปรุงการจ่ายเงินตราต่างประเทศให้แก่ต่างประเทศ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</w:t>
            </w:r>
            <w:r w:rsidRPr="007A3DBC">
              <w:rPr>
                <w:cs/>
              </w:rPr>
              <w:t>7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Not Sell / Not Deposit (</w:t>
            </w:r>
            <w:r w:rsidRPr="007A3DBC">
              <w:rPr>
                <w:cs/>
              </w:rPr>
              <w:t>รับ)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การรับเงินตราต่างประเทศจากบุคคลหรือนิติบุคคล โดยไม่ขายหรือฝากเงินตราต่างประเทศนั้นกับสถาบันการเงิน โดยโอนไปชำระภาระผูกพันให้แก่บุคคลอื่น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</w:t>
            </w:r>
            <w:r w:rsidRPr="007A3DBC">
              <w:rPr>
                <w:cs/>
              </w:rPr>
              <w:t>8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Not Sell / Not Deposit (</w:t>
            </w:r>
            <w:r w:rsidRPr="007A3DBC">
              <w:rPr>
                <w:cs/>
              </w:rPr>
              <w:t>จ่าย)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การจ่ายเงินตราต่างประเทศจากบุคคลหรือนิติบุคคล โดยไม่ขายหรือฝากเงินตราต่างประเทศนั้นกับสถาบันการเงิน โดยโอนไปชำระภาระผูกพันให้แก่บุคคลอื่น</w:t>
            </w:r>
          </w:p>
        </w:tc>
      </w:tr>
    </w:tbl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0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3"/>
        <w:gridCol w:w="10626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6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59" w:name="_Toc21523952"/>
            <w:bookmarkStart w:id="260" w:name="_Toc24945644"/>
            <w:bookmarkStart w:id="261" w:name="_Toc52011035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TDR Method Type (</w:t>
            </w:r>
            <w:r w:rsidRPr="007A3DB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วิธีการปรับโครงสร้างหนี้</w:t>
            </w:r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259"/>
            <w:bookmarkEnd w:id="260"/>
            <w:bookmarkEnd w:id="261"/>
          </w:p>
        </w:tc>
      </w:tr>
    </w:tbl>
    <w:p w:rsidR="000108A0" w:rsidRPr="007A3DBC" w:rsidRDefault="000108A0" w:rsidP="000108A0">
      <w:pPr>
        <w:pStyle w:val="Footer"/>
        <w:pBdr>
          <w:bar w:val="single" w:sz="4" w:color="auto"/>
        </w:pBdr>
        <w:tabs>
          <w:tab w:val="clear" w:pos="4153"/>
          <w:tab w:val="clear" w:pos="8306"/>
        </w:tabs>
      </w:pPr>
    </w:p>
    <w:tbl>
      <w:tblPr>
        <w:tblW w:w="1444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475"/>
        <w:gridCol w:w="7065"/>
      </w:tblGrid>
      <w:tr w:rsidR="000108A0" w:rsidRPr="007A3DBC" w:rsidTr="000108A0">
        <w:trPr>
          <w:cantSplit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Bdr>
                <w:bar w:val="single" w:sz="4" w:color="auto"/>
              </w:pBdr>
            </w:pPr>
            <w:r w:rsidRPr="007A3DBC">
              <w:t>Code</w:t>
            </w:r>
          </w:p>
        </w:tc>
        <w:tc>
          <w:tcPr>
            <w:tcW w:w="647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Bdr>
                <w:bar w:val="single" w:sz="4" w:color="auto"/>
              </w:pBdr>
            </w:pPr>
            <w:r w:rsidRPr="007A3DBC">
              <w:t>Value</w:t>
            </w:r>
          </w:p>
        </w:tc>
        <w:tc>
          <w:tcPr>
            <w:tcW w:w="706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Bdr>
                <w:bar w:val="single" w:sz="4" w:color="auto"/>
              </w:pBdr>
            </w:pPr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304001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ลดต้นเงิน และ </w:t>
            </w:r>
            <w:r w:rsidRPr="007A3DBC">
              <w:t xml:space="preserve">/ </w:t>
            </w:r>
            <w:r w:rsidRPr="007A3DBC">
              <w:rPr>
                <w:cs/>
              </w:rPr>
              <w:t>หรือดอกเบี้ยค้างรับ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304002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304003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แปลงหนี้เป็นทุน</w:t>
            </w:r>
            <w:r w:rsidRPr="007A3DBC">
              <w:t xml:space="preserve"> </w:t>
            </w:r>
            <w:r w:rsidRPr="007A3DBC">
              <w:rPr>
                <w:cs/>
              </w:rPr>
              <w:t>หรือเป็นตราสารหนี้แปลงสภาพ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304004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ขยายเวลาการชำระหนี้</w:t>
            </w:r>
            <w:r w:rsidRPr="007A3DBC">
              <w:t xml:space="preserve"> (</w:t>
            </w:r>
            <w:r w:rsidRPr="007A3DBC">
              <w:rPr>
                <w:cs/>
              </w:rPr>
              <w:t>จากหนี้เดิมซึ่งเป็นหนี้ระยะยาวอยู่แล้ว</w:t>
            </w:r>
            <w:r w:rsidRPr="007A3DBC">
              <w:t>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304005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ปรับหนี้ระยะสั้นเป็นหนี้ระยะยาว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304006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ให้ระยะเวลาปลอดหนี้</w:t>
            </w:r>
            <w:r w:rsidRPr="007A3DBC">
              <w:t xml:space="preserve"> (Grace Period) </w:t>
            </w:r>
            <w:r w:rsidRPr="007A3DBC">
              <w:rPr>
                <w:cs/>
              </w:rPr>
              <w:t xml:space="preserve">เงินต้น และ </w:t>
            </w:r>
            <w:r w:rsidRPr="007A3DBC">
              <w:t xml:space="preserve">/ </w:t>
            </w:r>
            <w:r w:rsidRPr="007A3DBC">
              <w:rPr>
                <w:cs/>
              </w:rPr>
              <w:t>หรือดอกเบี้ย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304007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304008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รับโอนสินทรัพย์ที่มิใช่สินทรัพย์ที่เป็นหลักประกันหนี้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304009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53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952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62" w:name="_Toc21523953"/>
            <w:bookmarkStart w:id="263" w:name="_Toc24945645"/>
            <w:bookmarkStart w:id="264" w:name="_Toc52011035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TDR Type (</w:t>
            </w:r>
            <w:r w:rsidRPr="007A3DB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เกณฑ์การปรับโครงสร้างหนี้</w:t>
            </w:r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262"/>
            <w:bookmarkEnd w:id="263"/>
            <w:bookmarkEnd w:id="264"/>
          </w:p>
        </w:tc>
      </w:tr>
    </w:tbl>
    <w:p w:rsidR="000108A0" w:rsidRPr="007A3DBC" w:rsidRDefault="000108A0" w:rsidP="000108A0"/>
    <w:tbl>
      <w:tblPr>
        <w:tblW w:w="1444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79"/>
        <w:gridCol w:w="6"/>
        <w:gridCol w:w="47"/>
        <w:gridCol w:w="558"/>
        <w:gridCol w:w="5137"/>
        <w:gridCol w:w="6905"/>
      </w:tblGrid>
      <w:tr w:rsidR="000108A0" w:rsidRPr="007A3DBC" w:rsidTr="000108A0">
        <w:trPr>
          <w:cantSplit/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27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0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306007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ลูกหนี้ที่ไม่ได้ปรับปรุงโครงสร้างหนี้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ลูกหนี้ที่ไม่เคยทำสัญญาปรับปรุงโครงสร้างหนี้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306006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ลูกหนี้ที่อยู่ระหว่างเจรจาปรับปรุงโครงสร้างหนี้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ลูกหนี้ที่อยู่ระหว่างเจรจาปรับปรุงโครงสร้างหนี้ตามหลักเกณฑ์ที่ธนาคารแห่งประเทศไทยกำหนด ณ วันที่รายงาน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306014</w:t>
            </w:r>
          </w:p>
        </w:tc>
        <w:tc>
          <w:tcPr>
            <w:tcW w:w="8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</w:p>
        </w:tc>
        <w:tc>
          <w:tcPr>
            <w:tcW w:w="57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ลูกหนี้ที่ยังไม่เคยปรับปรุงโครงสร้างหนี้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306015</w:t>
            </w:r>
          </w:p>
        </w:tc>
        <w:tc>
          <w:tcPr>
            <w:tcW w:w="8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</w:p>
        </w:tc>
        <w:tc>
          <w:tcPr>
            <w:tcW w:w="57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ลูกหนี้ที่เคยปรับปรุงโครงสร้างหนี้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306016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ลูกหนี้ที่เจรจาปรับปรุงโครงสร้างหนี้แล้วไม่สำเร็จ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ลูกหนี้ที่เจรจาปรับปรุงโครงสร้างหนี้ตามหลักเกณฑ์ที่ธนาคารแห่งประเทศไทยกำหนดแล้วไม่สำเร็จ และยังไม่เคยทำสัญญาปรับปรุงโครงสร้างหนี้มาก่อน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306017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การปรับปรุงโครงสร้างหนี้ตามเกณฑ์ดูใจ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ทั้งที่มีส่วนสูญเสียและไม่มีส่วนสูญเสียจากการปรับปรุงโครงสร้างหนี้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306018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อยู่ระหว่างการปฏิบัติตามเงื่อนไข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ทั้งที่มีส่วนสูญเสียและไม่มีส่วนสูญเสียจากการปรับปรุงโครงสร้างหนี้ และอยู่ระหว่างการปฏิบัติตามเงื่อนไขในสัญญาการปรับปรุงโครงสร้างหนี้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306019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ไม่สามารถปฏิบัติตามเงื่อนไข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ลูกหนี้ที่มีการปรับปรุงโครงสร้างตามหลักเกณฑ์ที่ธนาคารแห่งประเทศไทยกำหนด ทั้งที่มีส่วนสูญเสียและไม่มีส่วนสูญเสียจากการปรับปรุงโครงสร้างหนี้ ต่อมาไม่สามารถปฏิบัติตามเงื่อนไขการชำระเงินตามสัญญาการปรับปรุงโครงสร้างหนี้ </w:t>
            </w:r>
            <w:r w:rsidRPr="007A3DBC">
              <w:t>(</w:t>
            </w:r>
            <w:r w:rsidRPr="007A3DBC">
              <w:rPr>
                <w:cs/>
              </w:rPr>
              <w:t>ให้รายงานในงวดที่เกิดเหตุการณ์นั้นเพียงครั้งเดียว  งวดต่อไปให้รายงานด้วยรหัส 30602</w:t>
            </w:r>
            <w:r w:rsidRPr="007A3DBC">
              <w:t>5)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306020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ลูกหนี้ที่มีการปรับปรุงโครงสร้างตามหลักเกณฑ์ที่ธนาคารแห่งประเทศไทยกำหนด  ทั้งที่มีส่วนสูญเสียและไม่มีส่วนสูญเสียจากการปรับปรุงโครงสร้างหนี้ ต่อมาสามารถปฏิบัติตามเงื่อนไขการปรับปรุงโครงสร้างหนี้ได้ </w:t>
            </w:r>
            <w:r w:rsidRPr="007A3DBC">
              <w:t>(</w:t>
            </w:r>
            <w:r w:rsidRPr="007A3DBC">
              <w:rPr>
                <w:cs/>
              </w:rPr>
              <w:t>ให้รายงานในงวดที่เกิดเหตุการณ์นั้นเพียงครั้งเดียว  งวดต่อไปให้รายงานด้วยรหัส 3060</w:t>
            </w:r>
            <w:r w:rsidRPr="007A3DBC">
              <w:t>24)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306008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การปรับปรุงโครงสร้างหนี้แล้วเป็นหนี้ปกติทันที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เปลี่ยนสถานะเป็นลูกหนี้จัดชั้นปกติทันที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306012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มีส่วนสูญเสีย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เปลี่ยนสถานะเป็นลูกหนี้จัดชั้นปกติทันที และมีส่วนสูญเสียจากการปรับปรุงโครงสร้างหนี้</w:t>
            </w:r>
            <w:r w:rsidRPr="007A3DBC">
              <w:t>(</w:t>
            </w:r>
            <w:r w:rsidRPr="007A3DBC">
              <w:rPr>
                <w:cs/>
              </w:rPr>
              <w:t>ให้รายงานในงวดที่เกิดเหตุการณ์นั้นเพียงครั้งเดียว  งวดต่อไปให้รายงาน ด้วยรหัส 3060</w:t>
            </w:r>
            <w:r w:rsidRPr="007A3DBC">
              <w:t>22)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306013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ไม่มีส่วนสูญเสีย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เปลี่ยนสถานะเป็นลูกหนี้จัดชั้นปกติทันที และไม่มีส่วนสูญเสียจากการปรับปรุงโครงสร้างหนี้</w:t>
            </w:r>
            <w:r w:rsidRPr="007A3DBC">
              <w:t>(</w:t>
            </w:r>
            <w:r w:rsidRPr="007A3DBC">
              <w:rPr>
                <w:cs/>
              </w:rPr>
              <w:t>ให้รายงานในงวดที่เกิดเหตุการณ์นั้นเพียงครั้งเดียว  งวดต่อไปให้รายงาน ด้วยรหัส 3060</w:t>
            </w:r>
            <w:r w:rsidRPr="007A3DBC">
              <w:t>22)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306021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ลูกหนี้ที่เคยปรับปรุงโครงสร้างหนี้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306022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เป็นปกติทันที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306023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เกณฑ์ดูใจ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306024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1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306025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13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ไม่สามารถปฏิบัติตามเงื่อนไข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</w:tbl>
    <w:p w:rsidR="000108A0" w:rsidRPr="007A3DBC" w:rsidRDefault="000108A0" w:rsidP="000108A0">
      <w:r w:rsidRPr="007A3DBC">
        <w:br w:type="page"/>
      </w:r>
      <w:r w:rsidRPr="007A3DBC">
        <w:lastRenderedPageBreak/>
        <w:t xml:space="preserve"> </w:t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1466"/>
      </w:tblGrid>
      <w:tr w:rsidR="000108A0" w:rsidRPr="007A3DBC" w:rsidTr="000108A0">
        <w:trPr>
          <w:cantSplit/>
          <w:trHeight w:val="255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65" w:name="_Toc21523954"/>
            <w:bookmarkStart w:id="266" w:name="_Toc24945646"/>
            <w:bookmarkStart w:id="267" w:name="_Toc52011035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Term Range</w:t>
            </w:r>
            <w:bookmarkEnd w:id="265"/>
            <w:bookmarkEnd w:id="266"/>
            <w:bookmarkEnd w:id="26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tab/>
      </w:r>
    </w:p>
    <w:tbl>
      <w:tblPr>
        <w:tblW w:w="14442" w:type="dxa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37"/>
        <w:gridCol w:w="757"/>
        <w:gridCol w:w="10"/>
        <w:gridCol w:w="5249"/>
        <w:gridCol w:w="6887"/>
      </w:tblGrid>
      <w:tr w:rsidR="000108A0" w:rsidRPr="007A3DBC" w:rsidTr="000108A0">
        <w:trPr>
          <w:cantSplit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5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87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310001</w:t>
            </w:r>
          </w:p>
        </w:tc>
        <w:tc>
          <w:tcPr>
            <w:tcW w:w="13540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Short Term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310002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108A0" w:rsidRPr="007A3DBC" w:rsidRDefault="000108A0" w:rsidP="000108A0">
            <w:r w:rsidRPr="007A3DBC">
              <w:t>At Call</w:t>
            </w:r>
          </w:p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310003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108A0" w:rsidRPr="007A3DBC" w:rsidRDefault="000108A0" w:rsidP="000108A0">
            <w:r w:rsidRPr="007A3DBC">
              <w:t>&lt;= 1 Y</w:t>
            </w:r>
          </w:p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310006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 0 and &lt;= 1M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310007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1and &lt;= 2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310008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2 and &lt;= 3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310009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3 and &lt;= 4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310010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4 and &lt;= 5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310011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5 and &lt;= 6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310012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6 and &lt;= 7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310013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7 and &lt;= 8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310014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8 and &lt;= 9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310015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9 and &lt;= 10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310016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&gt; 10 and &lt;= 11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310017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&gt; 11 and &lt;= 12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310018</w:t>
            </w:r>
          </w:p>
        </w:tc>
        <w:tc>
          <w:tcPr>
            <w:tcW w:w="13540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Long Term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310019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&gt; 1 Year and &lt;= 2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310020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2 Year and &lt;= 3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310021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3 Year and &lt;= 4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310022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4 Year and &lt;= 5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310023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5 Year and &lt;= 6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310024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6 Year and &lt;= 7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310025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7 Year and &lt;= 8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310026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8 Year and &lt;= 9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310027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9 Year and &lt;= 10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310028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10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single" w:sz="8" w:space="0" w:color="auto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310029</w:t>
            </w:r>
          </w:p>
        </w:tc>
        <w:tc>
          <w:tcPr>
            <w:tcW w:w="13540" w:type="dxa"/>
            <w:gridSpan w:val="5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No Age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68" w:name="_Toc229200770"/>
            <w:bookmarkStart w:id="269" w:name="_Toc235945862"/>
            <w:bookmarkStart w:id="270" w:name="_Toc52011035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Term Type</w:t>
            </w:r>
            <w:bookmarkEnd w:id="268"/>
            <w:bookmarkEnd w:id="269"/>
            <w:bookmarkEnd w:id="27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tab/>
      </w:r>
    </w:p>
    <w:tbl>
      <w:tblPr>
        <w:tblW w:w="14442" w:type="dxa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1"/>
        <w:gridCol w:w="6656"/>
        <w:gridCol w:w="6885"/>
      </w:tblGrid>
      <w:tr w:rsidR="000108A0" w:rsidRPr="007A3DBC" w:rsidTr="000108A0">
        <w:trPr>
          <w:cantSplit/>
          <w:trHeight w:val="270"/>
        </w:trPr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56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85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1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454001</w:t>
            </w:r>
          </w:p>
        </w:tc>
        <w:tc>
          <w:tcPr>
            <w:tcW w:w="66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Overnight</w:t>
            </w:r>
          </w:p>
        </w:tc>
        <w:tc>
          <w:tcPr>
            <w:tcW w:w="6885" w:type="dxa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auto"/>
            </w:tcBorders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1" w:type="dxa"/>
            <w:tcBorders>
              <w:top w:val="dotted" w:sz="4" w:space="0" w:color="000000"/>
              <w:left w:val="single" w:sz="8" w:space="0" w:color="auto"/>
              <w:bottom w:val="single" w:sz="4" w:space="0" w:color="auto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454002</w:t>
            </w:r>
          </w:p>
        </w:tc>
        <w:tc>
          <w:tcPr>
            <w:tcW w:w="6656" w:type="dxa"/>
            <w:tcBorders>
              <w:top w:val="dotted" w:sz="4" w:space="0" w:color="000000"/>
              <w:left w:val="dotted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t>Tom/Next</w:t>
            </w:r>
          </w:p>
        </w:tc>
        <w:tc>
          <w:tcPr>
            <w:tcW w:w="6885" w:type="dxa"/>
            <w:tcBorders>
              <w:top w:val="dotted" w:sz="4" w:space="0" w:color="000000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1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474"/>
      </w:tblGrid>
      <w:tr w:rsidR="000108A0" w:rsidRPr="007A3DBC" w:rsidTr="000108A0">
        <w:trPr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71" w:name="_Toc21523963"/>
            <w:bookmarkStart w:id="272" w:name="_Toc24945647"/>
            <w:bookmarkStart w:id="273" w:name="_Toc52011035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Term Unit</w:t>
            </w:r>
            <w:bookmarkEnd w:id="271"/>
            <w:bookmarkEnd w:id="272"/>
            <w:bookmarkEnd w:id="273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67" w:type="dxa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111"/>
        <w:gridCol w:w="6456"/>
      </w:tblGrid>
      <w:tr w:rsidR="000108A0" w:rsidRPr="007A3DBC" w:rsidTr="000108A0">
        <w:trPr>
          <w:cantSplit/>
          <w:trHeight w:val="270"/>
        </w:trPr>
        <w:tc>
          <w:tcPr>
            <w:tcW w:w="90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4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DAY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MONTH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YEAR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1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474"/>
      </w:tblGrid>
      <w:tr w:rsidR="000108A0" w:rsidRPr="007A3DBC" w:rsidTr="000108A0">
        <w:trPr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74" w:name="_Toc229200772"/>
            <w:bookmarkStart w:id="275" w:name="_Toc235945864"/>
            <w:bookmarkStart w:id="276" w:name="_Toc52011035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Time of Agreement</w:t>
            </w:r>
            <w:bookmarkEnd w:id="274"/>
            <w:bookmarkEnd w:id="275"/>
            <w:bookmarkEnd w:id="276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67" w:type="dxa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111"/>
        <w:gridCol w:w="6456"/>
      </w:tblGrid>
      <w:tr w:rsidR="000108A0" w:rsidRPr="007A3DBC" w:rsidTr="000108A0">
        <w:trPr>
          <w:cantSplit/>
          <w:trHeight w:val="270"/>
        </w:trPr>
        <w:tc>
          <w:tcPr>
            <w:tcW w:w="90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4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453001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Morning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EC0CBB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453002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Afternoon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</w:tbl>
    <w:p w:rsidR="00EC0CBB" w:rsidRPr="007A3DBC" w:rsidRDefault="00EC0CBB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E6128" w:rsidRPr="007A3DBC" w:rsidRDefault="009E6128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EC0CBB" w:rsidRPr="007A3DBC" w:rsidRDefault="00EC0CBB" w:rsidP="000108A0"/>
    <w:tbl>
      <w:tblPr>
        <w:tblW w:w="141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474"/>
      </w:tblGrid>
      <w:tr w:rsidR="00EC0CBB" w:rsidRPr="007A3DBC" w:rsidTr="00EC0CBB">
        <w:trPr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0CBB" w:rsidRPr="007A3DBC" w:rsidRDefault="00EC0CBB" w:rsidP="00EC0CBB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0CBB" w:rsidRPr="007A3DBC" w:rsidRDefault="00FA7917" w:rsidP="00EC0CBB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77" w:name="_Toc439748945"/>
            <w:bookmarkStart w:id="278" w:name="_Toc52011035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Transaction Objective </w:t>
            </w:r>
            <w:bookmarkEnd w:id="27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Type</w:t>
            </w:r>
            <w:bookmarkEnd w:id="278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0CBB" w:rsidRPr="007A3DBC" w:rsidRDefault="00EC0CBB" w:rsidP="00EC0CBB">
            <w:pPr>
              <w:rPr>
                <w:b/>
                <w:bCs/>
                <w:i/>
                <w:iCs/>
              </w:rPr>
            </w:pPr>
          </w:p>
        </w:tc>
      </w:tr>
    </w:tbl>
    <w:p w:rsidR="00EC0CBB" w:rsidRPr="007A3DBC" w:rsidRDefault="00EC0CBB" w:rsidP="00EC0CBB">
      <w:pPr>
        <w:pStyle w:val="Footer"/>
        <w:tabs>
          <w:tab w:val="clear" w:pos="4153"/>
          <w:tab w:val="clear" w:pos="8306"/>
        </w:tabs>
      </w:pPr>
    </w:p>
    <w:tbl>
      <w:tblPr>
        <w:tblW w:w="14467" w:type="dxa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111"/>
        <w:gridCol w:w="6456"/>
      </w:tblGrid>
      <w:tr w:rsidR="00EC0CBB" w:rsidRPr="007A3DBC" w:rsidTr="00EC0CBB">
        <w:trPr>
          <w:cantSplit/>
          <w:trHeight w:val="270"/>
        </w:trPr>
        <w:tc>
          <w:tcPr>
            <w:tcW w:w="90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EC0CBB" w:rsidRPr="007A3DBC" w:rsidRDefault="00EC0CBB" w:rsidP="00EC0CB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EC0CBB" w:rsidRPr="007A3DBC" w:rsidRDefault="00EC0CBB" w:rsidP="00EC0CBB">
            <w:r w:rsidRPr="007A3DBC">
              <w:t>Value</w:t>
            </w:r>
          </w:p>
        </w:tc>
        <w:tc>
          <w:tcPr>
            <w:tcW w:w="64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EC0CBB" w:rsidRPr="007A3DBC" w:rsidRDefault="00EC0CBB" w:rsidP="00EC0CBB">
            <w:r w:rsidRPr="007A3DBC">
              <w:t>Description</w:t>
            </w:r>
          </w:p>
        </w:tc>
      </w:tr>
      <w:tr w:rsidR="00FA7917" w:rsidRPr="007A3DBC" w:rsidTr="00EC0CBB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FA7917" w:rsidRPr="007A3DBC" w:rsidRDefault="00FA7917" w:rsidP="00FA791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 w:hint="cs"/>
                <w:cs/>
                <w:lang w:val="en-US" w:eastAsia="en-US"/>
              </w:rPr>
              <w:t>4</w:t>
            </w:r>
            <w:r w:rsidRPr="007A3DBC">
              <w:rPr>
                <w:rFonts w:cs="Tahoma"/>
                <w:lang w:val="en-US" w:eastAsia="en-US"/>
              </w:rPr>
              <w:t>61001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A7917" w:rsidRPr="007A3DBC" w:rsidRDefault="00FA7917" w:rsidP="00FA7917">
            <w:pPr>
              <w:rPr>
                <w:cs/>
              </w:rPr>
            </w:pP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ปล่อยสภาพคล่องเงินบาท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FA7917" w:rsidRPr="007A3DBC" w:rsidRDefault="00FA7917" w:rsidP="00FA7917"/>
        </w:tc>
      </w:tr>
      <w:tr w:rsidR="00FA7917" w:rsidRPr="007A3DBC" w:rsidTr="00EC0CBB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FA7917" w:rsidRPr="007A3DBC" w:rsidRDefault="00FA7917" w:rsidP="00FA7917">
            <w:r w:rsidRPr="007A3DBC">
              <w:t>461002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FA7917" w:rsidRPr="007A3DBC" w:rsidRDefault="00FA7917" w:rsidP="00FA7917">
            <w:pPr>
              <w:tabs>
                <w:tab w:val="left" w:pos="229"/>
              </w:tabs>
            </w:pP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กู้ยืมเงินบาท หรือทำธุรกรรมเสมือนกู้ยืมเงินบาท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FA7917" w:rsidRPr="007A3DBC" w:rsidRDefault="00FA7917" w:rsidP="00FA7917"/>
        </w:tc>
      </w:tr>
    </w:tbl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FA7917" w:rsidRPr="007A3DBC" w:rsidRDefault="00FA7917" w:rsidP="000108A0"/>
    <w:p w:rsidR="00EC0CBB" w:rsidRPr="007A3DBC" w:rsidRDefault="00EC0CBB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735"/>
        <w:gridCol w:w="6972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79" w:name="_Toc52011036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Trading Book Position</w:t>
            </w:r>
            <w:bookmarkEnd w:id="279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</w:tbl>
    <w:p w:rsidR="000108A0" w:rsidRPr="007A3DBC" w:rsidRDefault="000108A0" w:rsidP="000108A0"/>
    <w:tbl>
      <w:tblPr>
        <w:tblW w:w="1457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82"/>
        <w:gridCol w:w="218"/>
        <w:gridCol w:w="6277"/>
        <w:gridCol w:w="6971"/>
        <w:gridCol w:w="14"/>
      </w:tblGrid>
      <w:tr w:rsidR="000108A0" w:rsidRPr="007A3DBC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677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85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970001</w:t>
            </w:r>
          </w:p>
        </w:tc>
        <w:tc>
          <w:tcPr>
            <w:tcW w:w="66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1.</w:t>
            </w:r>
            <w:r w:rsidRPr="007A3DBC">
              <w:rPr>
                <w:cs/>
              </w:rPr>
              <w:t>ปริมาณธุรกรรมในบัญชีเพื่อการค้าทั้งสิ้น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ยอดรวมของปริมาณธุรกรรมในบัญชีเพื่อการค้าทั้งสิ้นของ สง. โดยเป็นผลรวมของ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1.ยอดรวมของฐานะในบัญชีเพื่อการค้าที่อยู่ในงบแสดงฐานะการเงินตามหลักเกณฑ์ที่ ธปท. กำหนดในนโยบายการกำกับดูแลความเสี่ยงด้านตลาด  </w:t>
            </w:r>
          </w:p>
          <w:p w:rsidR="000108A0" w:rsidRPr="007A3DBC" w:rsidRDefault="000108A0" w:rsidP="000108A0">
            <w:r w:rsidRPr="007A3DBC">
              <w:rPr>
                <w:cs/>
              </w:rPr>
              <w:t>2.ยอดรวมของจำนวนเงินตามสัญญา (</w:t>
            </w:r>
            <w:r w:rsidRPr="007A3DBC">
              <w:t>Notional Amount</w:t>
            </w:r>
            <w:r w:rsidRPr="007A3DBC">
              <w:rPr>
                <w:cs/>
              </w:rPr>
              <w:t xml:space="preserve">) ของอนุพันธ์ทางการเงินในบัญชีเพื่อการค้าทั้งสิ้นของ สง. </w:t>
            </w:r>
          </w:p>
          <w:p w:rsidR="000108A0" w:rsidRPr="007A3DBC" w:rsidRDefault="000108A0" w:rsidP="000108A0">
            <w:r w:rsidRPr="007A3DBC">
              <w:rPr>
                <w:cs/>
              </w:rPr>
              <w:t>3.จำนวนที่สูงกว่าระหว่าง 1) ค่าสัมบูรณ์ (</w:t>
            </w:r>
            <w:r w:rsidRPr="007A3DBC">
              <w:t>Absolute Value</w:t>
            </w:r>
            <w:r w:rsidRPr="007A3DBC">
              <w:rPr>
                <w:cs/>
              </w:rPr>
              <w:t>) ของยอดรวมของฐานะเงินตราต่างประเทศสุทธิรายสกุลด้านเกินดุลของทุกสกุลเงิน (</w:t>
            </w:r>
            <w:r w:rsidRPr="007A3DBC">
              <w:t>Sum of all net FX overbought position</w:t>
            </w:r>
            <w:r w:rsidRPr="007A3DBC">
              <w:rPr>
                <w:cs/>
              </w:rPr>
              <w:t>) ที่แปลงค่าเป็นเงินบาท กับ 2) ค่าสัมบูรณ์ (</w:t>
            </w:r>
            <w:r w:rsidRPr="007A3DBC">
              <w:t>Absolute Value</w:t>
            </w:r>
            <w:r w:rsidRPr="007A3DBC">
              <w:rPr>
                <w:cs/>
              </w:rPr>
              <w:t>) ของยอดรวมของฐานะเงินตราต่างประเทศสุทธิรายสกุลด้านขาดดุลของทุกสกุลเงิน (</w:t>
            </w:r>
            <w:r w:rsidRPr="007A3DBC">
              <w:t>Sum of all net FX oversold position</w:t>
            </w:r>
            <w:r w:rsidRPr="007A3DBC">
              <w:rPr>
                <w:cs/>
              </w:rPr>
              <w:t>) ที่แปลงค่าเป็นเงินบาท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970002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7A3DBC">
              <w:rPr>
                <w:rFonts w:ascii="Tahoma" w:hAnsi="Tahoma" w:cs="Tahoma"/>
                <w:sz w:val="20"/>
                <w:szCs w:val="20"/>
                <w:cs/>
              </w:rPr>
              <w:t>1.1 ปริมาณธุรกรรมของฐานะในงบดุลที่อยู่ในบัญชีเพื่อการค้า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ยอดรวมของฐานะในบัญชีเพื่อการค้าที่อยู่ในงบงบแสดงฐานะการเงินตามหลักเกณฑ์ที่ ธปท. กำหนดในนโยบายการกำกับดูแลความเสี่ยงด้านตลาด โดยรายงานแยกตามประเภทของฐานะ ดังนี้ 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1. ฐานะในตราสารหนี้ 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2. ฐานะจากสัญญา </w:t>
            </w:r>
            <w:r w:rsidRPr="007A3DBC">
              <w:t xml:space="preserve">Repo </w:t>
            </w:r>
            <w:r w:rsidRPr="007A3DBC">
              <w:rPr>
                <w:cs/>
              </w:rPr>
              <w:t xml:space="preserve">(การกู้เงิน) หรือสัญญา </w:t>
            </w:r>
            <w:r w:rsidRPr="007A3DBC">
              <w:t>Security Lending</w:t>
            </w:r>
            <w:r w:rsidRPr="007A3DBC">
              <w:rPr>
                <w:cs/>
              </w:rPr>
              <w:t xml:space="preserve"> (การให้กู้ยืมหลักทรัพย์) และสัญญา </w:t>
            </w:r>
            <w:r w:rsidRPr="007A3DBC">
              <w:t xml:space="preserve">Reverse Repo </w:t>
            </w:r>
            <w:r w:rsidRPr="007A3DBC">
              <w:rPr>
                <w:cs/>
              </w:rPr>
              <w:t xml:space="preserve">(การให้กู้เงิน) หรือสัญญา </w:t>
            </w:r>
            <w:r w:rsidRPr="007A3DBC">
              <w:t xml:space="preserve">Security Borrowing </w:t>
            </w:r>
            <w:r w:rsidRPr="007A3DBC">
              <w:rPr>
                <w:cs/>
              </w:rPr>
              <w:t xml:space="preserve">(การกู้ยืมหลักทรัพย์) </w:t>
            </w:r>
          </w:p>
          <w:p w:rsidR="000108A0" w:rsidRPr="007A3DBC" w:rsidRDefault="000108A0" w:rsidP="000108A0">
            <w:r w:rsidRPr="007A3DBC">
              <w:rPr>
                <w:cs/>
              </w:rPr>
              <w:t>3. ฐานะในตราสารทุน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970003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7A3DBC">
              <w:rPr>
                <w:rFonts w:ascii="Tahoma" w:hAnsi="Tahoma" w:cs="Tahoma"/>
                <w:sz w:val="20"/>
                <w:szCs w:val="20"/>
                <w:cs/>
              </w:rPr>
              <w:t>1.1.1 ฐานะในตราสารหนี้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ยอดรวมของมูลค่ายุติธรรมของฐานะ </w:t>
            </w:r>
            <w:r w:rsidRPr="007A3DBC">
              <w:t>Long</w:t>
            </w:r>
            <w:r w:rsidRPr="007A3DBC">
              <w:rPr>
                <w:cs/>
              </w:rPr>
              <w:t xml:space="preserve"> รวมกับยอดรวมของมูลค่ายุติธรรมของฐานะ </w:t>
            </w:r>
            <w:r w:rsidRPr="007A3DBC">
              <w:t>Short</w:t>
            </w:r>
            <w:r w:rsidRPr="007A3DBC">
              <w:rPr>
                <w:cs/>
              </w:rPr>
              <w:t xml:space="preserve"> </w:t>
            </w:r>
            <w:r w:rsidRPr="007A3DBC">
              <w:t>(Gross Position)</w:t>
            </w:r>
            <w:r w:rsidRPr="007A3DBC">
              <w:rPr>
                <w:cs/>
              </w:rPr>
              <w:t xml:space="preserve"> ในตราสารหนี้ทั้งสิ้นที่ สง. ถือครองอยู่ในบัญชีเพื่อการค้า</w:t>
            </w:r>
            <w:r w:rsidRPr="007A3DBC">
              <w:t xml:space="preserve"> </w:t>
            </w:r>
            <w:r w:rsidRPr="007A3DBC">
              <w:rPr>
                <w:cs/>
              </w:rPr>
              <w:t>ตามนโยบายการบริหารฐานะในบัญชีเพื่อการค้า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970004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7A3DBC">
              <w:rPr>
                <w:rFonts w:ascii="Tahoma" w:hAnsi="Tahoma" w:cs="Tahoma"/>
                <w:sz w:val="20"/>
                <w:szCs w:val="20"/>
                <w:cs/>
              </w:rPr>
              <w:t xml:space="preserve">1.1.2 ฐานะจาก </w:t>
            </w:r>
            <w:r w:rsidRPr="007A3DBC">
              <w:rPr>
                <w:rFonts w:ascii="Tahoma" w:hAnsi="Tahoma" w:cs="Tahoma"/>
                <w:sz w:val="20"/>
                <w:szCs w:val="20"/>
              </w:rPr>
              <w:t xml:space="preserve">Repo </w:t>
            </w:r>
            <w:r w:rsidRPr="007A3DBC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7A3DBC">
              <w:rPr>
                <w:rFonts w:ascii="Tahoma" w:hAnsi="Tahoma" w:cs="Tahoma"/>
                <w:sz w:val="20"/>
                <w:szCs w:val="20"/>
              </w:rPr>
              <w:t xml:space="preserve">Reverse Repo </w:t>
            </w:r>
            <w:r w:rsidRPr="007A3DBC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7A3DBC">
              <w:rPr>
                <w:rFonts w:ascii="Tahoma" w:hAnsi="Tahoma" w:cs="Tahoma"/>
                <w:sz w:val="20"/>
                <w:szCs w:val="20"/>
              </w:rPr>
              <w:t xml:space="preserve">Security Borrowing </w:t>
            </w:r>
            <w:r w:rsidRPr="007A3DBC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7A3DBC">
              <w:rPr>
                <w:rFonts w:ascii="Tahoma" w:hAnsi="Tahoma" w:cs="Tahoma"/>
                <w:sz w:val="20"/>
                <w:szCs w:val="20"/>
              </w:rPr>
              <w:t>Lending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ยอดรวมของมูลค่ายุติธรรมของฐานะ </w:t>
            </w:r>
            <w:r w:rsidRPr="007A3DBC">
              <w:t>Long</w:t>
            </w:r>
            <w:r w:rsidRPr="007A3DBC">
              <w:rPr>
                <w:cs/>
              </w:rPr>
              <w:t xml:space="preserve"> รวมกับยอดรวมของมูลค่ายุติธรรมของฐานะ </w:t>
            </w:r>
            <w:r w:rsidRPr="007A3DBC">
              <w:t>Short</w:t>
            </w:r>
            <w:r w:rsidRPr="007A3DBC">
              <w:rPr>
                <w:cs/>
              </w:rPr>
              <w:t xml:space="preserve"> </w:t>
            </w:r>
            <w:r w:rsidRPr="007A3DBC">
              <w:t>(Gross Position)</w:t>
            </w:r>
            <w:r w:rsidRPr="007A3DBC">
              <w:rPr>
                <w:cs/>
              </w:rPr>
              <w:t xml:space="preserve"> ของฐานะจาก </w:t>
            </w:r>
            <w:r w:rsidRPr="007A3DBC">
              <w:t xml:space="preserve">Repo / Reverse Repo </w:t>
            </w:r>
            <w:r w:rsidRPr="007A3DBC">
              <w:rPr>
                <w:cs/>
              </w:rPr>
              <w:t xml:space="preserve">และ </w:t>
            </w:r>
            <w:r w:rsidRPr="007A3DBC">
              <w:t>Security Borrowing / Lending</w:t>
            </w:r>
            <w:r w:rsidRPr="007A3DBC">
              <w:rPr>
                <w:cs/>
              </w:rPr>
              <w:t xml:space="preserve"> ทั้งสิ้นที่ สง. ถือครองอยู่ในบัญชีเพื่อการค้า ดังนี้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1) กรณีสัญญา </w:t>
            </w:r>
            <w:r w:rsidRPr="007A3DBC">
              <w:t xml:space="preserve">Repo </w:t>
            </w:r>
            <w:r w:rsidRPr="007A3DBC">
              <w:rPr>
                <w:cs/>
              </w:rPr>
              <w:t>ที่ใช้ตราสารในบัญชีเพื่อการค้าเป็นหลักประกัน หรือกรณีที่ใช้</w:t>
            </w:r>
          </w:p>
          <w:p w:rsidR="000108A0" w:rsidRPr="007A3DBC" w:rsidRDefault="000108A0" w:rsidP="000108A0">
            <w:r w:rsidRPr="007A3DBC">
              <w:rPr>
                <w:cs/>
              </w:rPr>
              <w:t>ตราสารในบัญชีเพื่อการธนาคารเป็นหลักประกันแต่มีวัตถุประสงค์เพื่อนำเงินทุนนั้นมาทำธุรกรรมเพื่อการค้าต่อไป</w:t>
            </w:r>
          </w:p>
          <w:p w:rsidR="000108A0" w:rsidRPr="007A3DBC" w:rsidRDefault="000108A0" w:rsidP="000108A0">
            <w:r w:rsidRPr="007A3DBC">
              <w:rPr>
                <w:cs/>
              </w:rPr>
              <w:t>2) กรณีสัญญา</w:t>
            </w:r>
            <w:r w:rsidRPr="007A3DBC">
              <w:t xml:space="preserve"> Security Lending</w:t>
            </w:r>
            <w:r w:rsidRPr="007A3DBC">
              <w:rPr>
                <w:cs/>
              </w:rPr>
              <w:t xml:space="preserve"> ที่มีวัตถุประสงค์เพื่อนำหลักทรัพย์ที่ได้รับเป็นหลักประกันมาทำธุรกรรมอื่นเพื่อการค้าต่อไป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3) กรณีสัญญา </w:t>
            </w:r>
            <w:r w:rsidRPr="007A3DBC">
              <w:t xml:space="preserve">Reverse Repo </w:t>
            </w:r>
            <w:r w:rsidRPr="007A3DBC">
              <w:rPr>
                <w:cs/>
              </w:rPr>
              <w:t>หรือสัญญา</w:t>
            </w:r>
            <w:r w:rsidRPr="007A3DBC">
              <w:t xml:space="preserve"> Security Borrowing </w:t>
            </w:r>
            <w:r w:rsidRPr="007A3DBC">
              <w:rPr>
                <w:cs/>
              </w:rPr>
              <w:t xml:space="preserve">ที่ สง. มีวัตถุประสงค์ที่จะนำหลักทรัพย์ที่เป็นหลักประกันจากการให้กู้เงินหรือหลักทรัพย์ที่ยืมมาไปทำธุรกรรมอื่นที่มีวัตถุประสงค์เพื่อการค้า เช่น การนำพันธบัตรตามสัญญา </w:t>
            </w:r>
            <w:r w:rsidRPr="007A3DBC">
              <w:t xml:space="preserve">Reverse Repo </w:t>
            </w:r>
            <w:r w:rsidRPr="007A3DBC">
              <w:rPr>
                <w:cs/>
              </w:rPr>
              <w:t>หรือสัญญา</w:t>
            </w:r>
            <w:r w:rsidRPr="007A3DBC">
              <w:t xml:space="preserve"> Security Borrowing </w:t>
            </w:r>
            <w:r w:rsidRPr="007A3DBC">
              <w:rPr>
                <w:cs/>
              </w:rPr>
              <w:t>ไปส่งมอบตามสัญญาขายล่วงหน้าพันธบัตร (</w:t>
            </w:r>
            <w:r w:rsidRPr="007A3DBC">
              <w:t>Short Bond</w:t>
            </w:r>
            <w:r w:rsidRPr="007A3DBC">
              <w:rPr>
                <w:cs/>
              </w:rPr>
              <w:t>)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970005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7A3DBC">
              <w:rPr>
                <w:rFonts w:ascii="Tahoma" w:hAnsi="Tahoma" w:cs="Tahoma"/>
                <w:sz w:val="20"/>
                <w:szCs w:val="20"/>
              </w:rPr>
              <w:t xml:space="preserve">1.1.3 </w:t>
            </w:r>
            <w:r w:rsidRPr="007A3DBC">
              <w:rPr>
                <w:rFonts w:ascii="Tahoma" w:hAnsi="Tahoma" w:cs="Tahoma"/>
                <w:sz w:val="20"/>
                <w:szCs w:val="20"/>
                <w:cs/>
              </w:rPr>
              <w:t>ฐานะในตราสารทุน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ยอดรวมของมูลค่ายุติธรรมของฐานะ </w:t>
            </w:r>
            <w:r w:rsidRPr="007A3DBC">
              <w:t>Long</w:t>
            </w:r>
            <w:r w:rsidRPr="007A3DBC">
              <w:rPr>
                <w:cs/>
              </w:rPr>
              <w:t xml:space="preserve"> รวมกับยอดรวมของมูลค่ายุติธรรมของฐานะ </w:t>
            </w:r>
            <w:r w:rsidRPr="007A3DBC">
              <w:t>Short</w:t>
            </w:r>
            <w:r w:rsidRPr="007A3DBC">
              <w:rPr>
                <w:cs/>
              </w:rPr>
              <w:t xml:space="preserve"> </w:t>
            </w:r>
            <w:r w:rsidRPr="007A3DBC">
              <w:t>(Gross Position)</w:t>
            </w:r>
            <w:r w:rsidRPr="007A3DBC">
              <w:rPr>
                <w:cs/>
              </w:rPr>
              <w:t xml:space="preserve"> ในตราสารทุนทั้งสิ้นที่ สง. ถือครองอยู่ในบัญชีเพื่อการค้า ตามนโยบายการบริหารฐานะในบัญชีเพื่อการค้า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970006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7A3DBC">
              <w:rPr>
                <w:rFonts w:ascii="Tahoma" w:hAnsi="Tahoma" w:cs="Tahoma"/>
                <w:sz w:val="20"/>
                <w:szCs w:val="20"/>
                <w:cs/>
              </w:rPr>
              <w:t>1.2 ปริมาณธุรกรรมของอนุพันธ์ทางการเงินในบัญชีเพื่อการค้า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ยอดรวมของจำนวนเงินตามสัญญา (</w:t>
            </w:r>
            <w:r w:rsidRPr="007A3DBC">
              <w:t>Notional Amount</w:t>
            </w:r>
            <w:r w:rsidRPr="007A3DBC">
              <w:rPr>
                <w:cs/>
              </w:rPr>
              <w:t>) ของอนุพันธ์ทางการเงินในบัญชีเพื่อการค้าทั้งสิ้นของ สง. โดยแสดงรายการแยกตามประเภทของอนุพันธ์ทางการเงิน ดังนี้ 1. อนุพันธ์ทางการเงินที่อ้างอิงอัตราดอกเบี้ยและตราสารหนี้ 2.อนุพันธ์ทางการเงินที่อ้างอิงราคาตราสารทุนและดัชนีราคาตลาดทุน 3. อนุพันธ์ทางการเงินที่อ้างอิงอัตราแลกเปลี่ยน 4. อนุพันธ์ทางการเงินที่อ้างอิงราคาสินค้าโภคภัณฑ์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970007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7A3DBC">
              <w:rPr>
                <w:rFonts w:ascii="Tahoma" w:hAnsi="Tahoma" w:cs="Tahoma"/>
                <w:sz w:val="20"/>
                <w:szCs w:val="20"/>
                <w:cs/>
              </w:rPr>
              <w:t>1.2.1 อนุพันธ์ทางการเงินที่อ้างอิงอัตราดอกเบี้ยและตราสารหนี้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ยอดรวมของจำนวนเงินตามสัญญา (</w:t>
            </w:r>
            <w:r w:rsidRPr="007A3DBC">
              <w:t>Notional Amount</w:t>
            </w:r>
            <w:r w:rsidRPr="007A3DBC">
              <w:rPr>
                <w:cs/>
              </w:rPr>
              <w:t xml:space="preserve">) ของอนุพันธ์ทางการเงินที่อ้างอิงอัตราดอกเบี้ยหรือตราสารหนี้ หรือ </w:t>
            </w:r>
            <w:r w:rsidRPr="007A3DBC">
              <w:t>Credit Derivative</w:t>
            </w:r>
            <w:r w:rsidRPr="007A3DBC">
              <w:rPr>
                <w:cs/>
              </w:rPr>
              <w:t xml:space="preserve"> เช่น</w:t>
            </w:r>
            <w:r w:rsidRPr="007A3DBC">
              <w:t xml:space="preserve"> Bond and Interest rate Future Forward, Options, Swap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Derivatives </w:t>
            </w:r>
            <w:r w:rsidRPr="007A3DBC">
              <w:rPr>
                <w:cs/>
              </w:rPr>
              <w:t xml:space="preserve">อื่น ๆ ทั้งที่อ้างอิงอัตราดอกเบี้ยเงินบาทและอัตราดอกเบี้ยต่างประเทศ (ไม่รวม </w:t>
            </w:r>
            <w:r w:rsidRPr="007A3DBC">
              <w:t>Cross Currency Interest Rate Swap)</w:t>
            </w:r>
            <w:r w:rsidRPr="007A3DBC">
              <w:rPr>
                <w:cs/>
              </w:rPr>
              <w:t xml:space="preserve"> ที่ สง. ทำขึ้นเพื่อตนเองหรือเพื่อลูกค้า ที่อยู่ในบัญชีเพื่อการค้า ทั้งนี้ไม่รวมที่ สง. ทำเพื่อป้องกันความเสี่ยงสำหรับฐานะที่อยู่ในบัญชีเพื่อการธนาคาร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ตามหลักเกณฑ์ที่ ธนาคารแห่งประเทศไทยกำหนด สำหรับสกุลเงินต่างประเทศให้รายงาน</w:t>
            </w:r>
            <w:r w:rsidRPr="007A3DBC">
              <w:rPr>
                <w:spacing w:val="-6"/>
                <w:cs/>
              </w:rPr>
              <w:t xml:space="preserve">ด้วยเงินบาทโดยใช้จำนวนเงินตราต่างประเทศตามสัญญาคูณด้วยอัตราแลกเปลี่ยน ณ วันที่รายงาน 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970008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301"/>
              </w:tabs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301"/>
              </w:tabs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1.2.2 อนุพันธ์ทางการเงินที่อ้างอิงราคาตราสารทุนและดัชนีราคาตลาดทุน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ยอดรวมของจำนวนเงินตามสัญญา (</w:t>
            </w:r>
            <w:r w:rsidRPr="007A3DBC">
              <w:t>Notional Amount</w:t>
            </w:r>
            <w:r w:rsidRPr="007A3DBC">
              <w:rPr>
                <w:cs/>
              </w:rPr>
              <w:t xml:space="preserve">) ของอนุพันธ์ทางการเงินที่อ้างอิงดัชนีตราสารทุนหรือตราสารทุนที่อยู่ในบัญชีเพื่อการค้า ได้แก่ </w:t>
            </w:r>
            <w:r w:rsidRPr="007A3DBC">
              <w:t>Equity</w:t>
            </w:r>
            <w:r w:rsidRPr="007A3DBC">
              <w:rPr>
                <w:cs/>
              </w:rPr>
              <w:t xml:space="preserve"> และ </w:t>
            </w:r>
            <w:r w:rsidRPr="007A3DBC">
              <w:t xml:space="preserve">Index Future, Forward, Option, Swap </w:t>
            </w:r>
            <w:r w:rsidRPr="007A3DBC">
              <w:rPr>
                <w:cs/>
              </w:rPr>
              <w:t>และ</w:t>
            </w:r>
            <w:r w:rsidRPr="007A3DBC">
              <w:t xml:space="preserve"> Derivatives </w:t>
            </w:r>
            <w:r w:rsidRPr="007A3DBC">
              <w:rPr>
                <w:cs/>
              </w:rPr>
              <w:t>อื่นๆ ทั้งที่อ้างอิงดัชนีหรือตราสารทุนในประเทศและต่างประเทศ สำหรับสกุลเงินตราต่างประทศให้รายงานด้วยเงินบาทโดยใช้จำนวนเงินตราต่างประเทศตามสัญญาคูณด้วยอัตราแลกเปลี่ยน ณ วันที่รายงาน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970009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301"/>
              </w:tabs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301"/>
              </w:tabs>
              <w:rPr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1.2.3 อนุพันธ์ทางการเงินที่อ้างอิงอัตราแลกเปลี่ยน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ยอดรวมของจำนวนเงินตามสัญญา (</w:t>
            </w:r>
            <w:r w:rsidRPr="007A3DBC">
              <w:t>Notional Amount</w:t>
            </w:r>
            <w:r w:rsidRPr="007A3DBC">
              <w:rPr>
                <w:cs/>
              </w:rPr>
              <w:t>) ของอนุพันธ์ทางการเงินที่อ้างอิงอัตราแลกเปลี่ยน ที่ สง. ทำขึ้นเพื่อตนเองหรือเพื่อลูกค้าตามหลักเกณฑ์ที่ ธนาคารแห่งประเทศไทยกำหนด เช่น</w:t>
            </w:r>
            <w:r w:rsidRPr="007A3DBC">
              <w:t xml:space="preserve"> F/X Future, Forward, Option, Swap, Cross Currency Interest Rate Swap</w:t>
            </w:r>
            <w:r w:rsidRPr="007A3DBC">
              <w:rPr>
                <w:cs/>
              </w:rPr>
              <w:t xml:space="preserve"> และ </w:t>
            </w:r>
            <w:r w:rsidRPr="007A3DBC">
              <w:t xml:space="preserve">Derivatives </w:t>
            </w:r>
            <w:r w:rsidRPr="007A3DBC">
              <w:rPr>
                <w:cs/>
              </w:rPr>
              <w:t>อื่น ๆ ที่อ้างอิงอัตราแลกเปลี่ยน โดยรายงานด้วยเงินบาทโดยใช้อัตราแลกเปลี่ยน ณ วันที่รายงาน</w:t>
            </w:r>
          </w:p>
          <w:p w:rsidR="000108A0" w:rsidRPr="007A3DBC" w:rsidRDefault="000108A0" w:rsidP="000108A0">
            <w:r w:rsidRPr="007A3DBC">
              <w:rPr>
                <w:cs/>
              </w:rPr>
              <w:t>1) กรณีการแลกเปลี่ยนระหว่างเงินตราต่างประเทศกับเงินสกุลบาท (</w:t>
            </w:r>
            <w:r w:rsidRPr="007A3DBC">
              <w:t xml:space="preserve">Foreign Currency against Bath) </w:t>
            </w:r>
            <w:r w:rsidRPr="007A3DBC">
              <w:rPr>
                <w:cs/>
              </w:rPr>
              <w:t>ให้ใช้จำนวนเงินตราต่างประเทศตามสัญญาคูณด้วยอัตราแลกเปลี่ยน ณ วันที่รายงาน</w:t>
            </w:r>
          </w:p>
          <w:p w:rsidR="000108A0" w:rsidRPr="007A3DBC" w:rsidRDefault="000108A0" w:rsidP="000108A0">
            <w:r w:rsidRPr="007A3DBC">
              <w:rPr>
                <w:cs/>
              </w:rPr>
              <w:t>2) กรณีการแลกเปลี่ยนข้ามสกุล (</w:t>
            </w:r>
            <w:r w:rsidRPr="007A3DBC">
              <w:t xml:space="preserve">Cross currency) </w:t>
            </w:r>
            <w:r w:rsidRPr="007A3DBC">
              <w:rPr>
                <w:cs/>
              </w:rPr>
              <w:t xml:space="preserve">ให้ใช้จำนวนเงินตราต่างประเทศตามสัญญา (ด้านซื้อหรือด้านสกุลเงินตราต่างประเทศที่ สง. จะได้รับในวันส่งมอบ) 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คูณด้วยอัตราแลกเปลี่ยน ณ วันที่รายงาน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970010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1.2.4 อนุพันธ์ทางการเงินที่อ้างอิงราคาสินค้าโภคภัณฑ์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ยอดรวมของจำนวนเงินตามสัญญา(</w:t>
            </w:r>
            <w:r w:rsidRPr="007A3DBC">
              <w:t>Notional Amount</w:t>
            </w:r>
            <w:r w:rsidRPr="007A3DBC">
              <w:rPr>
                <w:cs/>
              </w:rPr>
              <w:t>) ของอนุพันธ์ทางการเงินที่อ้างอิงราคาสินค้าโภคภัณฑ์ ที่ สง. ทำขึ้นเพื่อตนเองหรือเพื่อลูกค้าตามหลักเกณฑ์ที่ ธนาคารแห่งประเทศไทยกำหนด เช่น</w:t>
            </w:r>
            <w:r w:rsidRPr="007A3DBC">
              <w:t xml:space="preserve"> Commodity Forward, Future, Option, Swap</w:t>
            </w:r>
            <w:r w:rsidRPr="007A3DBC">
              <w:rPr>
                <w:cs/>
              </w:rPr>
              <w:t xml:space="preserve"> และ </w:t>
            </w:r>
            <w:r w:rsidRPr="007A3DBC">
              <w:t xml:space="preserve">Derivatives </w:t>
            </w:r>
            <w:r w:rsidRPr="007A3DBC">
              <w:rPr>
                <w:cs/>
              </w:rPr>
              <w:t>อื่น ๆ ทั้งที่อ้างอิงราคาสินค้าโภคภัณฑ์ สำหรับสกุลเงินต่างประเทศ</w:t>
            </w:r>
          </w:p>
          <w:p w:rsidR="000108A0" w:rsidRPr="007A3DBC" w:rsidRDefault="000108A0" w:rsidP="000108A0">
            <w:r w:rsidRPr="007A3DBC">
              <w:rPr>
                <w:cs/>
              </w:rPr>
              <w:t>ให้รายงานด้วยเงินบาทโดยใช้จำนวนเงินตราต่างประเทศตามสัญญาคูณด้วยอัตราแลกเปลี่ยน ณ วันที่รายงาน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970011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1.3 ฐานะเงินตราต่างประเทศรวมทุกสกุลเงิน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จำนวนที่สูงกว่าระหว่าง 1) ค่าสัมบูรณ์ </w:t>
            </w:r>
            <w:r w:rsidRPr="007A3DBC">
              <w:t>(Absolute Value)</w:t>
            </w:r>
            <w:r w:rsidRPr="007A3DBC">
              <w:rPr>
                <w:cs/>
              </w:rPr>
              <w:t xml:space="preserve"> ของยอดรวมของฐานะเงินตราต่างประเทศสุทธิรายสกุลด้านเกินดุลของทุกสกุลเงิน</w:t>
            </w:r>
            <w:r w:rsidRPr="007A3DBC">
              <w:t xml:space="preserve"> (Sum of all net FX overbought position) </w:t>
            </w:r>
            <w:r w:rsidRPr="007A3DBC">
              <w:rPr>
                <w:cs/>
              </w:rPr>
              <w:t xml:space="preserve">ที่แปลงค่าเป็นเงินบาท กับ 2) ค่าสัมบูรณ์ </w:t>
            </w:r>
            <w:r w:rsidRPr="007A3DBC">
              <w:t>(Absolute Value)</w:t>
            </w:r>
            <w:r w:rsidRPr="007A3DBC">
              <w:rPr>
                <w:cs/>
              </w:rPr>
              <w:t xml:space="preserve"> ของยอดรวมของฐานะเงินตราต่างประเทศสุทธิรายสกุลด้านขาดดุลของทุกสกุลเงิน</w:t>
            </w:r>
            <w:r w:rsidRPr="007A3DBC">
              <w:t xml:space="preserve"> (Sum of all net FX oversold position) </w:t>
            </w:r>
            <w:r w:rsidRPr="007A3DBC">
              <w:rPr>
                <w:cs/>
              </w:rPr>
              <w:t>ที่แปลงค่าเป็นเงินบาท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970012</w:t>
            </w:r>
          </w:p>
        </w:tc>
        <w:tc>
          <w:tcPr>
            <w:tcW w:w="6677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2. </w:t>
            </w:r>
            <w:r w:rsidRPr="007A3DBC">
              <w:rPr>
                <w:cs/>
              </w:rPr>
              <w:t>อนุพันธ์ทางการเงินในบัญชีเพื่อการธนาคาร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ยอดรวมของจำนวนเงินตามสัญญาของอนุพันธ์ทางการเงินในบัญชีเพื่อการธนาคารทั้งสิ้นของ สง.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3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70"/>
        <w:gridCol w:w="4788"/>
      </w:tblGrid>
      <w:tr w:rsidR="000108A0" w:rsidRPr="007A3DBC" w:rsidTr="000108A0">
        <w:trPr>
          <w:trHeight w:val="1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293CC0" w:rsidRDefault="000108A0" w:rsidP="000108A0">
            <w:pPr>
              <w:rPr>
                <w:b/>
                <w:bCs/>
              </w:rPr>
            </w:pPr>
            <w:r w:rsidRPr="00293CC0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293CC0" w:rsidRDefault="000108A0" w:rsidP="000108A0">
            <w:pPr>
              <w:pStyle w:val="Heading1"/>
              <w:tabs>
                <w:tab w:val="clear" w:pos="360"/>
                <w:tab w:val="num" w:pos="426"/>
              </w:tabs>
              <w:spacing w:line="240" w:lineRule="atLeast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80" w:name="_Toc38424797"/>
            <w:bookmarkStart w:id="281" w:name="_Toc520110361"/>
            <w:r w:rsidRPr="00293CC0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Transaction Purpose Code</w:t>
            </w:r>
            <w:bookmarkEnd w:id="280"/>
            <w:bookmarkEnd w:id="281"/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  <w:tr w:rsidR="00D93590" w:rsidRPr="007A3DBC" w:rsidTr="000108A0">
        <w:trPr>
          <w:trHeight w:val="1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3590" w:rsidRPr="007A3DBC" w:rsidRDefault="00D93590" w:rsidP="000108A0">
            <w:pPr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3590" w:rsidRPr="007A3DBC" w:rsidRDefault="00D93590" w:rsidP="00D93590">
            <w:pPr>
              <w:pStyle w:val="Heading1"/>
              <w:numPr>
                <w:ilvl w:val="0"/>
                <w:numId w:val="0"/>
              </w:numPr>
              <w:spacing w:line="240" w:lineRule="atLeast"/>
              <w:rPr>
                <w:rFonts w:cs="Tahoma"/>
                <w:color w:val="auto"/>
                <w:sz w:val="20"/>
                <w:szCs w:val="20"/>
                <w:highlight w:val="yellow"/>
                <w:lang w:val="en-US" w:eastAsia="en-US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3590" w:rsidRPr="007A3DBC" w:rsidRDefault="00D9359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Default="000108A0" w:rsidP="000108A0">
      <w:pPr>
        <w:pStyle w:val="Footer"/>
        <w:tabs>
          <w:tab w:val="clear" w:pos="4153"/>
          <w:tab w:val="clear" w:pos="8306"/>
        </w:tabs>
      </w:pPr>
    </w:p>
    <w:p w:rsidR="00D93590" w:rsidRPr="0073276A" w:rsidRDefault="00B6027E" w:rsidP="00D93590">
      <w:pPr>
        <w:pStyle w:val="Footer"/>
        <w:rPr>
          <w:rFonts w:cs="Tahoma"/>
          <w:color w:val="0000FF"/>
          <w:lang w:val="en-US"/>
        </w:rPr>
      </w:pPr>
      <w:r w:rsidRPr="0073276A">
        <w:rPr>
          <w:rFonts w:cs="Tahoma"/>
          <w:color w:val="0000FF"/>
        </w:rPr>
        <w:t xml:space="preserve">R </w:t>
      </w:r>
      <w:r w:rsidRPr="0073276A">
        <w:rPr>
          <w:rFonts w:cs="Tahoma" w:hint="cs"/>
          <w:color w:val="0000FF"/>
          <w:cs/>
        </w:rPr>
        <w:t xml:space="preserve">  </w:t>
      </w:r>
      <w:r w:rsidRPr="0073276A">
        <w:rPr>
          <w:rFonts w:cs="Tahoma"/>
          <w:color w:val="0000FF"/>
        </w:rPr>
        <w:t xml:space="preserve">= </w:t>
      </w:r>
      <w:r w:rsidRPr="0073276A">
        <w:rPr>
          <w:rFonts w:cs="Tahoma"/>
          <w:color w:val="0000FF"/>
          <w:cs/>
        </w:rPr>
        <w:t>คู่สัญญาหรือผู้ทำธุรกรรมเป็นผู้มีถิ่นที่อยู่ในประเทศ (</w:t>
      </w:r>
      <w:r w:rsidRPr="0073276A">
        <w:rPr>
          <w:rFonts w:cs="Tahoma"/>
          <w:color w:val="0000FF"/>
        </w:rPr>
        <w:t>Resident</w:t>
      </w:r>
      <w:r w:rsidRPr="0073276A">
        <w:rPr>
          <w:rFonts w:cs="Tahoma"/>
          <w:color w:val="0000FF"/>
          <w:cs/>
        </w:rPr>
        <w:t xml:space="preserve">) </w:t>
      </w:r>
      <w:r w:rsidR="00D93590" w:rsidRPr="0073276A">
        <w:rPr>
          <w:rFonts w:cs="Tahoma"/>
          <w:color w:val="0000FF"/>
          <w:cs/>
        </w:rPr>
        <w:t xml:space="preserve">ที่ไม่ใช่นิติบุคคลรับอนุญาตที่มี </w:t>
      </w:r>
      <w:r w:rsidR="00D93590" w:rsidRPr="0073276A">
        <w:rPr>
          <w:rFonts w:cs="Tahoma"/>
          <w:color w:val="0000FF"/>
        </w:rPr>
        <w:t xml:space="preserve">FX License </w:t>
      </w:r>
      <w:r w:rsidR="00D93590" w:rsidRPr="0073276A">
        <w:rPr>
          <w:rFonts w:cs="Tahoma"/>
          <w:color w:val="0000FF"/>
          <w:cs/>
        </w:rPr>
        <w:t>และ ธปท.</w:t>
      </w:r>
      <w:r w:rsidRPr="0073276A">
        <w:rPr>
          <w:rFonts w:cs="Tahoma"/>
          <w:color w:val="0000FF"/>
          <w:lang w:val="en-US"/>
        </w:rPr>
        <w:t xml:space="preserve"> (</w:t>
      </w:r>
      <w:r w:rsidRPr="0073276A">
        <w:rPr>
          <w:rFonts w:cs="Tahoma" w:hint="cs"/>
          <w:color w:val="0000FF"/>
          <w:cs/>
          <w:lang w:val="en-US"/>
        </w:rPr>
        <w:t xml:space="preserve">รายละเอียดตาม </w:t>
      </w:r>
      <w:r w:rsidRPr="0073276A">
        <w:rPr>
          <w:rFonts w:cs="Tahoma"/>
          <w:color w:val="0000FF"/>
          <w:lang w:val="en-US"/>
        </w:rPr>
        <w:t>Appendix A)</w:t>
      </w:r>
    </w:p>
    <w:p w:rsidR="00D93590" w:rsidRPr="0073276A" w:rsidRDefault="00D93590" w:rsidP="00D93590">
      <w:pPr>
        <w:pStyle w:val="Footer"/>
        <w:rPr>
          <w:rFonts w:cs="Tahoma"/>
          <w:color w:val="0000FF"/>
          <w:cs/>
          <w:lang w:val="en-US"/>
        </w:rPr>
      </w:pPr>
      <w:r w:rsidRPr="0073276A">
        <w:rPr>
          <w:rFonts w:cs="Tahoma"/>
          <w:color w:val="0000FF"/>
        </w:rPr>
        <w:t xml:space="preserve">NR = </w:t>
      </w:r>
      <w:r w:rsidR="00B6027E" w:rsidRPr="0073276A">
        <w:rPr>
          <w:rFonts w:cs="Tahoma"/>
          <w:color w:val="0000FF"/>
          <w:cs/>
        </w:rPr>
        <w:t>คู่สัญญาหรือผู้ทำธุรกรรมเป็นผู้มีถิ่นที่อยู่ใน</w:t>
      </w:r>
      <w:r w:rsidR="00B6027E" w:rsidRPr="0073276A">
        <w:rPr>
          <w:rFonts w:cs="Tahoma" w:hint="cs"/>
          <w:color w:val="0000FF"/>
          <w:cs/>
        </w:rPr>
        <w:t>ต่าง</w:t>
      </w:r>
      <w:r w:rsidR="00B6027E" w:rsidRPr="0073276A">
        <w:rPr>
          <w:rFonts w:cs="Tahoma"/>
          <w:color w:val="0000FF"/>
          <w:cs/>
        </w:rPr>
        <w:t>ประเทศ (</w:t>
      </w:r>
      <w:r w:rsidR="00B6027E" w:rsidRPr="0073276A">
        <w:rPr>
          <w:rFonts w:cs="Tahoma"/>
          <w:color w:val="0000FF"/>
          <w:lang w:val="en-US"/>
        </w:rPr>
        <w:t xml:space="preserve">Non </w:t>
      </w:r>
      <w:r w:rsidR="00B6027E" w:rsidRPr="0073276A">
        <w:rPr>
          <w:rFonts w:cs="Tahoma"/>
          <w:color w:val="0000FF"/>
        </w:rPr>
        <w:t>Resident</w:t>
      </w:r>
      <w:r w:rsidR="00B6027E" w:rsidRPr="0073276A">
        <w:rPr>
          <w:rFonts w:cs="Tahoma"/>
          <w:color w:val="0000FF"/>
          <w:cs/>
        </w:rPr>
        <w:t>)</w:t>
      </w:r>
      <w:r w:rsidR="00B6027E" w:rsidRPr="0073276A">
        <w:rPr>
          <w:rFonts w:cs="Tahoma" w:hint="cs"/>
          <w:color w:val="0000FF"/>
          <w:cs/>
        </w:rPr>
        <w:t xml:space="preserve"> </w:t>
      </w:r>
      <w:r w:rsidR="00B6027E" w:rsidRPr="0073276A">
        <w:rPr>
          <w:rFonts w:cs="Tahoma"/>
          <w:color w:val="0000FF"/>
          <w:lang w:val="en-US"/>
        </w:rPr>
        <w:t>(</w:t>
      </w:r>
      <w:r w:rsidR="00B6027E" w:rsidRPr="0073276A">
        <w:rPr>
          <w:rFonts w:cs="Tahoma" w:hint="cs"/>
          <w:color w:val="0000FF"/>
          <w:cs/>
          <w:lang w:val="en-US"/>
        </w:rPr>
        <w:t xml:space="preserve">รายละเอียดตาม </w:t>
      </w:r>
      <w:r w:rsidR="00B6027E" w:rsidRPr="0073276A">
        <w:rPr>
          <w:rFonts w:cs="Tahoma"/>
          <w:color w:val="0000FF"/>
          <w:lang w:val="en-US"/>
        </w:rPr>
        <w:t>Appendix A)</w:t>
      </w:r>
    </w:p>
    <w:p w:rsidR="00D93590" w:rsidRPr="0073276A" w:rsidRDefault="00D93590" w:rsidP="00D93590">
      <w:pPr>
        <w:pStyle w:val="Footer"/>
        <w:rPr>
          <w:rFonts w:cs="Tahoma"/>
          <w:color w:val="0000FF"/>
        </w:rPr>
      </w:pPr>
      <w:r w:rsidRPr="0073276A">
        <w:rPr>
          <w:rFonts w:cs="Tahoma"/>
          <w:color w:val="0000FF"/>
        </w:rPr>
        <w:t xml:space="preserve">I </w:t>
      </w:r>
      <w:r w:rsidR="00B6027E" w:rsidRPr="0073276A">
        <w:rPr>
          <w:rFonts w:cs="Tahoma"/>
          <w:color w:val="0000FF"/>
          <w:cs/>
        </w:rPr>
        <w:t xml:space="preserve"> </w:t>
      </w:r>
      <w:r w:rsidR="00B6027E" w:rsidRPr="0073276A">
        <w:rPr>
          <w:rFonts w:cs="Tahoma" w:hint="cs"/>
          <w:color w:val="0000FF"/>
          <w:cs/>
        </w:rPr>
        <w:t xml:space="preserve">  </w:t>
      </w:r>
      <w:r w:rsidRPr="0073276A">
        <w:rPr>
          <w:rFonts w:cs="Tahoma"/>
          <w:color w:val="0000FF"/>
        </w:rPr>
        <w:t>= Inflow purpose /Deposit / Source Purpose</w:t>
      </w:r>
    </w:p>
    <w:p w:rsidR="00D93590" w:rsidRPr="0073276A" w:rsidRDefault="00D93590" w:rsidP="00D93590">
      <w:pPr>
        <w:pStyle w:val="Footer"/>
        <w:rPr>
          <w:rFonts w:cs="Tahoma"/>
          <w:color w:val="0000FF"/>
        </w:rPr>
      </w:pPr>
      <w:r w:rsidRPr="0073276A">
        <w:rPr>
          <w:rFonts w:cs="Tahoma"/>
          <w:color w:val="0000FF"/>
        </w:rPr>
        <w:t xml:space="preserve">O </w:t>
      </w:r>
      <w:r w:rsidR="00B6027E" w:rsidRPr="0073276A">
        <w:rPr>
          <w:rFonts w:cs="Tahoma" w:hint="cs"/>
          <w:color w:val="0000FF"/>
          <w:cs/>
        </w:rPr>
        <w:t xml:space="preserve">  </w:t>
      </w:r>
      <w:r w:rsidR="00B6027E" w:rsidRPr="0073276A">
        <w:rPr>
          <w:rFonts w:cs="Tahoma"/>
          <w:color w:val="0000FF"/>
        </w:rPr>
        <w:t xml:space="preserve">= </w:t>
      </w:r>
      <w:r w:rsidRPr="0073276A">
        <w:rPr>
          <w:rFonts w:cs="Tahoma"/>
          <w:color w:val="0000FF"/>
        </w:rPr>
        <w:t>Outflow purpose/ Withdraw / Use Purpose</w:t>
      </w:r>
    </w:p>
    <w:p w:rsidR="00D93590" w:rsidRPr="0073276A" w:rsidRDefault="00D93590" w:rsidP="00D93590">
      <w:pPr>
        <w:pStyle w:val="Footer"/>
        <w:tabs>
          <w:tab w:val="clear" w:pos="4153"/>
          <w:tab w:val="clear" w:pos="8306"/>
        </w:tabs>
        <w:rPr>
          <w:rFonts w:cs="Tahoma"/>
          <w:color w:val="0000FF"/>
        </w:rPr>
      </w:pPr>
      <w:r w:rsidRPr="0073276A">
        <w:rPr>
          <w:rFonts w:cs="Tahoma"/>
          <w:color w:val="0000FF"/>
          <w:cs/>
        </w:rPr>
        <w:t xml:space="preserve">*  </w:t>
      </w:r>
      <w:r w:rsidR="00B6027E" w:rsidRPr="0073276A">
        <w:rPr>
          <w:rFonts w:cs="Tahoma" w:hint="cs"/>
          <w:color w:val="0000FF"/>
          <w:cs/>
        </w:rPr>
        <w:t xml:space="preserve">  </w:t>
      </w:r>
      <w:r w:rsidRPr="0073276A">
        <w:rPr>
          <w:rFonts w:cs="Tahoma"/>
          <w:color w:val="0000FF"/>
          <w:cs/>
        </w:rPr>
        <w:t xml:space="preserve">= ข้อมูล </w:t>
      </w:r>
      <w:r w:rsidRPr="0073276A">
        <w:rPr>
          <w:rFonts w:cs="Tahoma"/>
          <w:color w:val="0000FF"/>
        </w:rPr>
        <w:t xml:space="preserve">LTX </w:t>
      </w:r>
      <w:r w:rsidRPr="0073276A">
        <w:rPr>
          <w:rFonts w:cs="Tahoma"/>
          <w:color w:val="0000FF"/>
          <w:cs/>
        </w:rPr>
        <w:t xml:space="preserve">ที่เป็นบัญชี </w:t>
      </w:r>
      <w:r w:rsidRPr="0073276A">
        <w:rPr>
          <w:rFonts w:cs="Tahoma"/>
          <w:color w:val="0000FF"/>
        </w:rPr>
        <w:t xml:space="preserve">SNA </w:t>
      </w:r>
      <w:r w:rsidRPr="0073276A">
        <w:rPr>
          <w:rFonts w:cs="Tahoma"/>
          <w:color w:val="0000FF"/>
          <w:cs/>
        </w:rPr>
        <w:t>ไม่ใช้วัตถุประสงค์ เงินให้เปล่าภาคเอกชน และ เงินให้เปล่าภาครัฐบาล</w:t>
      </w:r>
    </w:p>
    <w:tbl>
      <w:tblPr>
        <w:tblW w:w="1521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8"/>
        <w:gridCol w:w="1014"/>
        <w:gridCol w:w="943"/>
        <w:gridCol w:w="944"/>
        <w:gridCol w:w="792"/>
        <w:gridCol w:w="623"/>
        <w:gridCol w:w="160"/>
        <w:gridCol w:w="470"/>
        <w:gridCol w:w="160"/>
        <w:gridCol w:w="630"/>
        <w:gridCol w:w="720"/>
        <w:gridCol w:w="720"/>
        <w:gridCol w:w="135"/>
        <w:gridCol w:w="495"/>
        <w:gridCol w:w="587"/>
        <w:gridCol w:w="133"/>
        <w:gridCol w:w="540"/>
        <w:gridCol w:w="497"/>
        <w:gridCol w:w="43"/>
        <w:gridCol w:w="540"/>
        <w:gridCol w:w="347"/>
        <w:gridCol w:w="193"/>
        <w:gridCol w:w="374"/>
        <w:gridCol w:w="20"/>
        <w:gridCol w:w="146"/>
        <w:gridCol w:w="3240"/>
      </w:tblGrid>
      <w:tr w:rsidR="00941E4F" w:rsidRPr="007A3DBC" w:rsidTr="00941E4F">
        <w:trPr>
          <w:gridAfter w:val="2"/>
          <w:wAfter w:w="3386" w:type="dxa"/>
          <w:cantSplit/>
          <w:tblHeader/>
        </w:trPr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0108A0"/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0108A0"/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7A3DBC" w:rsidRDefault="00941E4F" w:rsidP="000108A0">
            <w:pPr>
              <w:ind w:left="-20" w:firstLine="20"/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0108A0">
            <w:pPr>
              <w:ind w:left="-20" w:firstLine="20"/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D93590" w:rsidRDefault="00941E4F" w:rsidP="00CC503E">
            <w:pPr>
              <w:ind w:firstLine="20"/>
              <w:rPr>
                <w: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A36359">
            <w:pPr>
              <w:jc w:val="center"/>
              <w:rPr>
                <w:cs/>
              </w:rPr>
            </w:pP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A36359">
            <w:pPr>
              <w:jc w:val="center"/>
              <w:rPr>
                <w:cs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7A3DBC" w:rsidRDefault="00941E4F" w:rsidP="00A36359">
            <w:pPr>
              <w:jc w:val="center"/>
              <w:rPr>
                <w:cs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A36359">
            <w:pPr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0108A0">
            <w:pPr>
              <w:jc w:val="center"/>
              <w:rPr>
                <w:cs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7A3DBC" w:rsidRDefault="00941E4F" w:rsidP="000108A0"/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7A3DBC" w:rsidRDefault="00941E4F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7A3DBC" w:rsidRDefault="00941E4F" w:rsidP="000108A0"/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D93590" w:rsidRDefault="00941E4F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941E4F" w:rsidRPr="007A3DBC" w:rsidTr="00941E4F">
        <w:trPr>
          <w:cantSplit/>
          <w:trHeight w:val="545"/>
          <w:tblHeader/>
        </w:trPr>
        <w:tc>
          <w:tcPr>
            <w:tcW w:w="74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CFFFF"/>
          </w:tcPr>
          <w:p w:rsidR="00941E4F" w:rsidRPr="00D93590" w:rsidRDefault="00941E4F" w:rsidP="00D93590">
            <w:r w:rsidRPr="00D93590">
              <w:t>Code</w:t>
            </w:r>
          </w:p>
        </w:tc>
        <w:tc>
          <w:tcPr>
            <w:tcW w:w="3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41E4F" w:rsidRPr="00D93590" w:rsidRDefault="00941E4F" w:rsidP="00D93590">
            <w:r w:rsidRPr="00D93590">
              <w:t>Value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73276A">
              <w:rPr>
                <w:color w:val="0000FF"/>
                <w:sz w:val="16"/>
                <w:szCs w:val="16"/>
                <w:cs/>
              </w:rPr>
              <w:t>ชุดข้อมูล</w:t>
            </w:r>
            <w:r w:rsidRPr="0073276A">
              <w:rPr>
                <w:color w:val="0000FF"/>
                <w:sz w:val="16"/>
                <w:szCs w:val="16"/>
              </w:rPr>
              <w:t>FXA OPA SWA FRA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41E4F" w:rsidRPr="0073276A" w:rsidRDefault="00941E4F" w:rsidP="00941E4F">
            <w:pPr>
              <w:jc w:val="center"/>
              <w:rPr>
                <w:color w:val="0000FF"/>
                <w:sz w:val="10"/>
                <w:szCs w:val="10"/>
              </w:rPr>
            </w:pPr>
          </w:p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73276A">
              <w:rPr>
                <w:color w:val="0000FF"/>
                <w:sz w:val="16"/>
                <w:szCs w:val="16"/>
                <w:cs/>
              </w:rPr>
              <w:t>ชุดข้อมูล</w:t>
            </w:r>
            <w:r w:rsidRPr="0073276A">
              <w:rPr>
                <w:color w:val="0000FF"/>
                <w:sz w:val="16"/>
                <w:szCs w:val="16"/>
              </w:rPr>
              <w:br/>
              <w:t>FTX</w:t>
            </w:r>
            <w:r w:rsidRPr="0073276A">
              <w:rPr>
                <w:color w:val="0000FF"/>
                <w:sz w:val="16"/>
                <w:szCs w:val="16"/>
              </w:rPr>
              <w:br/>
              <w:t>FTU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73276A">
              <w:rPr>
                <w:color w:val="0000FF"/>
                <w:sz w:val="16"/>
                <w:szCs w:val="16"/>
                <w:cs/>
              </w:rPr>
              <w:t>ชุดข้อมูล</w:t>
            </w:r>
            <w:r w:rsidRPr="0073276A">
              <w:rPr>
                <w:color w:val="0000FF"/>
                <w:sz w:val="16"/>
                <w:szCs w:val="16"/>
              </w:rPr>
              <w:t xml:space="preserve">LTX </w:t>
            </w:r>
            <w:r w:rsidRPr="0073276A">
              <w:rPr>
                <w:color w:val="0000FF"/>
                <w:sz w:val="16"/>
                <w:szCs w:val="16"/>
              </w:rPr>
              <w:br/>
              <w:t>(FCD / Lending)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73276A">
              <w:rPr>
                <w:color w:val="0000FF"/>
                <w:sz w:val="16"/>
                <w:szCs w:val="16"/>
                <w:cs/>
              </w:rPr>
              <w:t>ชุดข้อมูล</w:t>
            </w:r>
            <w:r w:rsidRPr="0073276A">
              <w:rPr>
                <w:color w:val="0000FF"/>
                <w:sz w:val="16"/>
                <w:szCs w:val="16"/>
              </w:rPr>
              <w:t xml:space="preserve">LTX </w:t>
            </w:r>
            <w:r w:rsidRPr="0073276A">
              <w:rPr>
                <w:color w:val="0000FF"/>
                <w:sz w:val="16"/>
                <w:szCs w:val="16"/>
              </w:rPr>
              <w:br/>
              <w:t>(NRB/ SNA)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73276A">
              <w:rPr>
                <w:color w:val="0000FF"/>
                <w:sz w:val="16"/>
                <w:szCs w:val="16"/>
                <w:cs/>
              </w:rPr>
              <w:t>ชุดข้อมูล</w:t>
            </w:r>
            <w:r w:rsidRPr="0073276A">
              <w:rPr>
                <w:color w:val="0000FF"/>
                <w:sz w:val="16"/>
                <w:szCs w:val="16"/>
              </w:rPr>
              <w:t>EPE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73276A">
              <w:rPr>
                <w:color w:val="0000FF"/>
                <w:sz w:val="16"/>
                <w:szCs w:val="16"/>
                <w:cs/>
              </w:rPr>
              <w:t>ศูนย์</w:t>
            </w:r>
            <w:r w:rsidRPr="0073276A">
              <w:rPr>
                <w:color w:val="0000FF"/>
                <w:sz w:val="16"/>
                <w:szCs w:val="16"/>
              </w:rPr>
              <w:br/>
            </w:r>
            <w:r w:rsidRPr="0073276A">
              <w:rPr>
                <w:color w:val="0000FF"/>
                <w:sz w:val="16"/>
                <w:szCs w:val="16"/>
                <w:cs/>
              </w:rPr>
              <w:t>บริหารเงิน</w:t>
            </w:r>
            <w:r w:rsidRPr="0073276A">
              <w:rPr>
                <w:color w:val="0000FF"/>
                <w:sz w:val="16"/>
                <w:szCs w:val="16"/>
              </w:rPr>
              <w:br/>
              <w:t>(TC)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D93590" w:rsidRDefault="00941E4F" w:rsidP="00941E4F">
            <w:pPr>
              <w:jc w:val="center"/>
              <w:rPr>
                <w:sz w:val="16"/>
                <w:szCs w:val="16"/>
              </w:rPr>
            </w:pPr>
            <w:r w:rsidRPr="00D93590">
              <w:rPr>
                <w:sz w:val="16"/>
                <w:szCs w:val="16"/>
                <w:cs/>
              </w:rPr>
              <w:t>หมวด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D93590" w:rsidRDefault="00941E4F" w:rsidP="00941E4F">
            <w:pPr>
              <w:jc w:val="center"/>
              <w:rPr>
                <w:sz w:val="16"/>
                <w:szCs w:val="16"/>
              </w:rPr>
            </w:pPr>
            <w:r w:rsidRPr="00D93590">
              <w:rPr>
                <w:sz w:val="16"/>
                <w:szCs w:val="16"/>
                <w:cs/>
              </w:rPr>
              <w:t>หมวดย่อย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D93590" w:rsidRDefault="00941E4F" w:rsidP="00941E4F">
            <w:pPr>
              <w:jc w:val="center"/>
              <w:rPr>
                <w:sz w:val="16"/>
                <w:szCs w:val="16"/>
              </w:rPr>
            </w:pPr>
            <w:r w:rsidRPr="00D93590">
              <w:rPr>
                <w:sz w:val="16"/>
                <w:szCs w:val="16"/>
                <w:cs/>
              </w:rPr>
              <w:t>หมู่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D93590" w:rsidRDefault="00941E4F" w:rsidP="00941E4F">
            <w:pPr>
              <w:jc w:val="center"/>
              <w:rPr>
                <w:sz w:val="16"/>
                <w:szCs w:val="16"/>
              </w:rPr>
            </w:pPr>
            <w:r w:rsidRPr="00D93590">
              <w:rPr>
                <w:sz w:val="16"/>
                <w:szCs w:val="16"/>
                <w:cs/>
              </w:rPr>
              <w:t>หมู่ย่อย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D93590" w:rsidRDefault="00941E4F" w:rsidP="00941E4F">
            <w:pPr>
              <w:jc w:val="center"/>
              <w:rPr>
                <w:sz w:val="16"/>
                <w:szCs w:val="16"/>
              </w:rPr>
            </w:pPr>
            <w:r w:rsidRPr="00D93590">
              <w:rPr>
                <w:sz w:val="16"/>
                <w:szCs w:val="16"/>
                <w:cs/>
              </w:rPr>
              <w:t>กิจ</w:t>
            </w:r>
            <w:r w:rsidRPr="00D93590">
              <w:rPr>
                <w:sz w:val="16"/>
                <w:szCs w:val="16"/>
              </w:rPr>
              <w:br/>
            </w:r>
            <w:r w:rsidRPr="00D93590">
              <w:rPr>
                <w:sz w:val="16"/>
                <w:szCs w:val="16"/>
                <w:cs/>
              </w:rPr>
              <w:t>กรรม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dotted" w:sz="4" w:space="0" w:color="auto"/>
            </w:tcBorders>
            <w:shd w:val="clear" w:color="auto" w:fill="CCFFFF"/>
          </w:tcPr>
          <w:p w:rsidR="00941E4F" w:rsidRPr="00D93590" w:rsidRDefault="00941E4F" w:rsidP="00D93590">
            <w:r w:rsidRPr="00D93590">
              <w:t>Description</w:t>
            </w:r>
          </w:p>
        </w:tc>
      </w:tr>
      <w:tr w:rsidR="00941E4F" w:rsidRPr="007A3DBC" w:rsidTr="00941E4F">
        <w:trPr>
          <w:cantSplit/>
          <w:trHeight w:val="275"/>
          <w:tblHeader/>
        </w:trPr>
        <w:tc>
          <w:tcPr>
            <w:tcW w:w="74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41E4F" w:rsidRPr="007A3DBC" w:rsidRDefault="00941E4F" w:rsidP="00941E4F"/>
        </w:tc>
        <w:tc>
          <w:tcPr>
            <w:tcW w:w="36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41E4F" w:rsidRPr="007A3DBC" w:rsidRDefault="00941E4F" w:rsidP="00941E4F"/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FB296F" w:rsidRDefault="00941E4F" w:rsidP="00941E4F">
            <w:pPr>
              <w:jc w:val="center"/>
              <w:rPr>
                <w:sz w:val="16"/>
                <w:szCs w:val="16"/>
                <w:cs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FB296F" w:rsidRDefault="00941E4F" w:rsidP="00941E4F">
            <w:pPr>
              <w:jc w:val="center"/>
              <w:rPr>
                <w:sz w:val="16"/>
                <w:szCs w:val="16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Default="00941E4F" w:rsidP="00941E4F">
            <w:pPr>
              <w:jc w:val="center"/>
              <w:rPr>
                <w:color w:val="002060"/>
                <w:sz w:val="16"/>
                <w:szCs w:val="16"/>
                <w:cs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Default="00941E4F" w:rsidP="00941E4F">
            <w:pPr>
              <w:jc w:val="center"/>
              <w:rPr>
                <w:color w:val="002060"/>
                <w:sz w:val="16"/>
                <w:szCs w:val="16"/>
                <w:cs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Default="00941E4F" w:rsidP="00941E4F">
            <w:pPr>
              <w:jc w:val="center"/>
              <w:rPr>
                <w:color w:val="002060"/>
                <w:sz w:val="16"/>
                <w:szCs w:val="16"/>
                <w:cs/>
              </w:rPr>
            </w:pPr>
          </w:p>
        </w:tc>
        <w:tc>
          <w:tcPr>
            <w:tcW w:w="3240" w:type="dxa"/>
            <w:vMerge/>
            <w:tcBorders>
              <w:left w:val="dotted" w:sz="4" w:space="0" w:color="auto"/>
              <w:bottom w:val="single" w:sz="4" w:space="0" w:color="auto"/>
            </w:tcBorders>
            <w:shd w:val="clear" w:color="auto" w:fill="CCFFFF"/>
          </w:tcPr>
          <w:p w:rsidR="00941E4F" w:rsidRPr="007A3DBC" w:rsidRDefault="00941E4F" w:rsidP="00941E4F">
            <w:pPr>
              <w:rPr>
                <w:sz w:val="16"/>
                <w:szCs w:val="16"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318001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บริการ รายได้ และเงินโอนและบริจาค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บริการ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ค่าใช้จ่ายเกี่ยวกับขนส่งสินค้า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ค่าขนส่งสินค้า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1111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ค่าระวาง หรือค่าขนส่งสินค้าทั้งทางบก</w:t>
            </w:r>
            <w:r w:rsidRPr="007A3DBC">
              <w:t xml:space="preserve"> </w:t>
            </w:r>
            <w:r w:rsidRPr="007A3DBC">
              <w:rPr>
                <w:cs/>
              </w:rPr>
              <w:t>ทางน้ำ</w:t>
            </w:r>
            <w:r w:rsidRPr="007A3DBC">
              <w:t xml:space="preserve"> </w:t>
            </w:r>
            <w:r w:rsidRPr="007A3DBC">
              <w:rPr>
                <w:cs/>
              </w:rPr>
              <w:t>และทางอากาศ</w:t>
            </w:r>
            <w:r w:rsidRPr="007A3DBC">
              <w:t xml:space="preserve">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ค่าเบี้ยประกันภัยและเบี้ยประกันภัยช่วงสำหรับสินค้า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1112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ค่าเบี้ยประกันภัยและเบี้ยประกันภัยช่วงสำหรับความเสียหาย</w:t>
            </w:r>
          </w:p>
          <w:p w:rsidR="00941E4F" w:rsidRPr="007A3DBC" w:rsidRDefault="00941E4F" w:rsidP="00941E4F">
            <w:r w:rsidRPr="007A3DBC">
              <w:rPr>
                <w:cs/>
              </w:rPr>
              <w:t>ที่เกิดจากการขนส่งสินค้า</w:t>
            </w:r>
            <w:r w:rsidRPr="007A3DBC">
              <w:t xml:space="preserve">   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ค่าสินไหมทดแทนประกันภัยสินค้า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1113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ค่าชดเชยการประกันความเสียหายที่เกิดจากการขนส่งสินค้า</w:t>
            </w:r>
          </w:p>
        </w:tc>
      </w:tr>
      <w:tr w:rsidR="00941E4F" w:rsidRPr="007A3DBC" w:rsidTr="00941E4F">
        <w:trPr>
          <w:trHeight w:val="392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ค่าบริการอื่นๆ ที่เกี่ยวกับการขนส่งสินค้าระหว่างประเทศ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1114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 ค่าใช้จ่ายอื่นๆ</w:t>
            </w:r>
            <w:r w:rsidRPr="007A3DBC">
              <w:t xml:space="preserve"> </w:t>
            </w:r>
            <w:r w:rsidRPr="007A3DBC">
              <w:rPr>
                <w:cs/>
              </w:rPr>
              <w:t>ที่เกี่ยวกับการขนส่งสินค้าระหว่างประเทศ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ค่าใช้จ่ายเกี่ยวกับการขนส่งอื่นๆ ที่มิใช่การขนส่งสินค้า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ค่าโดยสาร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ค่าตั๋วโดยสารเดินทางระหว่างประเทศ โดยพาหนะทุกประเภท รวมถึง ค่าธรรมเนียมที่เกี่ยว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เนื่องกับการเดินทาง</w:t>
            </w:r>
            <w:r w:rsidRPr="007A3DBC">
              <w:t xml:space="preserve"> </w:t>
            </w:r>
            <w:r w:rsidRPr="007A3DBC">
              <w:rPr>
                <w:cs/>
              </w:rPr>
              <w:t>เช่น ค่าธรรมเนียมสนามบิน</w:t>
            </w:r>
            <w:r w:rsidRPr="007A3DBC">
              <w:t xml:space="preserve">  </w:t>
            </w:r>
            <w:r w:rsidRPr="007A3DBC">
              <w:rPr>
                <w:cs/>
              </w:rPr>
              <w:t>ค่าธรรมเนียมเรียกเก็บจากค่าสัมภาระที่มีน้ำหนักเกิน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318010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ค่าบริการต่าง ๆ ที่ให้แก่พาหนะระหว่างประเทศ และค่า</w:t>
            </w:r>
            <w:r w:rsidRPr="007A3DBC">
              <w:rPr>
                <w:cs/>
              </w:rPr>
              <w:lastRenderedPageBreak/>
              <w:t>ขนส่งอื่นๆ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lastRenderedPageBreak/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ค่าเติมเชื้อเพลิงพาหนะระหว่างประเทศและ</w:t>
            </w:r>
            <w:r w:rsidRPr="007A3DBC">
              <w:rPr>
                <w:cs/>
              </w:rPr>
              <w:br/>
            </w:r>
            <w:r w:rsidRPr="007A3DBC">
              <w:rPr>
                <w:cs/>
              </w:rPr>
              <w:lastRenderedPageBreak/>
              <w:t>ค่าบริการต่าง ๆ</w:t>
            </w:r>
            <w:r w:rsidRPr="007A3DBC">
              <w:t xml:space="preserve"> </w:t>
            </w:r>
            <w:r w:rsidRPr="007A3DBC">
              <w:rPr>
                <w:cs/>
              </w:rPr>
              <w:t>ที่ไม่เกี่ยวกับการขนส่งสินค้าระหว่างประเทศ</w:t>
            </w:r>
            <w:r w:rsidRPr="007A3DBC">
              <w:t xml:space="preserve">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318011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ค่าใช้จ่ายเกี่ยวกับการเดินทาง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318012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ค่าใช้จ่ายเดินทาง-นักท่องเที่ยว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ค่าที่พัก ค่าอาหาร ค่าบริการโรงแรม ค่าพาหนะเดินทาง</w:t>
            </w:r>
            <w:r w:rsidRPr="007A3DBC">
              <w:t xml:space="preserve">  </w:t>
            </w:r>
            <w:r w:rsidRPr="007A3DBC">
              <w:rPr>
                <w:cs/>
              </w:rPr>
              <w:t>ค่าใช้จ่ายในการเดินทางหรือท่องเที่ยวแบบเหมาจ่าย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  <w:r w:rsidR="005F5C76" w:rsidRPr="005F5C76">
              <w:rPr>
                <w:rFonts w:hint="cs"/>
                <w:cs/>
              </w:rPr>
              <w:t xml:space="preserve"> </w:t>
            </w:r>
            <w:r w:rsidRPr="005F5C76">
              <w:rPr>
                <w:cs/>
              </w:rPr>
              <w:t>(กรณีที่สามารถแยกค่าตั๋วโดยสารได้ให้รายงานไว้ในรหัส 318009  ค่าโดยสาร )</w:t>
            </w:r>
            <w:r w:rsidRPr="005F5C76">
              <w:t xml:space="preserve">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318013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ค่าใช้จ่ายเดินทาง-นักเรียน นักศึกษา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 ค่าเล่าเรียน ค่าที่พัก</w:t>
            </w:r>
            <w:r w:rsidRPr="007A3DBC">
              <w:t xml:space="preserve"> </w:t>
            </w:r>
            <w:r w:rsidRPr="007A3DBC">
              <w:rPr>
                <w:cs/>
              </w:rPr>
              <w:t>ค่าอาหาร ค่าพาหนะเดินทาง และค่าใช้จ่ายส่วนตัวของนักเรียน</w:t>
            </w:r>
            <w:r w:rsidRPr="007A3DBC">
              <w:t xml:space="preserve">  </w:t>
            </w:r>
            <w:r w:rsidRPr="007A3DBC">
              <w:rPr>
                <w:cs/>
              </w:rPr>
              <w:t>นักศึกษา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318014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ค่าใช้จ่ายเดินทางไปต่างประเทศ-อื่นๆ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 xml:space="preserve">ได้แก่ ค่าที่พัก ค่าอาหาร ค่าบริการโรงแรม ค่าพาหนะเดินทาง  ค่าใช้จ่ายในการเดินทางของผู้เดินทางที่ไม่ใช่นักท่องเที่ยว นักเรียน นักศึกษา </w:t>
            </w:r>
            <w:r w:rsidRPr="00293CC0">
              <w:rPr>
                <w:color w:val="0000FF"/>
                <w:cs/>
              </w:rPr>
              <w:t>เช่น ดูงาน อบรม สัมมนา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318015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ค่าใช้จ่ายบริการด้านสุขภาพ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 ค่ารักษาพยาบาล</w:t>
            </w:r>
            <w:r w:rsidRPr="007A3DBC">
              <w:t xml:space="preserve">  </w:t>
            </w:r>
            <w:r w:rsidRPr="007A3DBC">
              <w:rPr>
                <w:cs/>
              </w:rPr>
              <w:t>ค่าศัลยกรรมตกแต่ง</w:t>
            </w:r>
            <w:r w:rsidRPr="007A3DBC">
              <w:t xml:space="preserve"> </w:t>
            </w:r>
            <w:r w:rsidRPr="007A3DBC">
              <w:br/>
            </w:r>
            <w:r w:rsidRPr="007A3DBC">
              <w:rPr>
                <w:cs/>
              </w:rPr>
              <w:t>ค่าบริการนวดแผนไทย</w:t>
            </w:r>
            <w:r w:rsidRPr="007A3DBC">
              <w:t xml:space="preserve"> 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318016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เงินเหลือที่ผู้เดินทางนำมาขาย/ซื้อคืน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ผู้เดินทางคนไทยหรือชาวต่างประเทศนำเงินส่วนที่เหลือจ่ายมาขาย/ซื้อคืน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318017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ค่าใช้จ่ายตามบัตรสินเชื่อ</w:t>
            </w:r>
            <w:r w:rsidRPr="00293CC0">
              <w:rPr>
                <w:color w:val="0000FF"/>
                <w:cs/>
              </w:rPr>
              <w:t>หรือบัตรเดบิต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1136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 ค่าสมาชิกแรกเข้า</w:t>
            </w:r>
            <w:r w:rsidRPr="007A3DBC">
              <w:t xml:space="preserve"> </w:t>
            </w:r>
            <w:r w:rsidRPr="007A3DBC">
              <w:rPr>
                <w:cs/>
              </w:rPr>
              <w:t>ค่าธรรมเนียมรายปี</w:t>
            </w:r>
            <w:r w:rsidRPr="007A3DBC">
              <w:t xml:space="preserve"> </w:t>
            </w:r>
            <w:r w:rsidRPr="007A3DBC">
              <w:rPr>
                <w:cs/>
              </w:rPr>
              <w:t>และ</w:t>
            </w:r>
            <w:r w:rsidRPr="007A3DBC">
              <w:rPr>
                <w:cs/>
              </w:rPr>
              <w:br/>
              <w:t>ค่าใช้จ่ายผ่านบัตรสินเชื่อ</w:t>
            </w:r>
            <w:r w:rsidRPr="00293CC0">
              <w:rPr>
                <w:color w:val="0000FF"/>
                <w:cs/>
              </w:rPr>
              <w:t>หรือบัตรเดบิต</w:t>
            </w:r>
          </w:p>
        </w:tc>
      </w:tr>
      <w:tr w:rsidR="00941E4F" w:rsidRPr="007A3DBC" w:rsidTr="00941E4F">
        <w:trPr>
          <w:trHeight w:val="22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293CC0">
              <w:rPr>
                <w:rFonts w:cs="Tahoma"/>
                <w:color w:val="0000FF"/>
                <w:lang w:val="en-US" w:eastAsia="en-US"/>
              </w:rPr>
              <w:t>318214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293CC0" w:rsidRDefault="00941E4F" w:rsidP="00941E4F">
            <w:pPr>
              <w:rPr>
                <w:b/>
                <w:bCs/>
                <w:i/>
                <w:iCs/>
                <w:color w:val="0000FF"/>
              </w:rPr>
            </w:pPr>
            <w:r w:rsidRPr="00293CC0">
              <w:rPr>
                <w:color w:val="0000FF"/>
              </w:rPr>
              <w:tab/>
            </w:r>
            <w:r w:rsidRPr="00293CC0">
              <w:rPr>
                <w:rFonts w:hint="cs"/>
                <w:b/>
                <w:bCs/>
                <w:i/>
                <w:iCs/>
                <w:color w:val="0000FF"/>
                <w:cs/>
              </w:rPr>
              <w:t xml:space="preserve">ธุรกรรมของ </w:t>
            </w:r>
            <w:r w:rsidRPr="00293CC0">
              <w:rPr>
                <w:b/>
                <w:bCs/>
                <w:i/>
                <w:iCs/>
                <w:color w:val="0000FF"/>
              </w:rPr>
              <w:t>Non Bank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486024" w:rsidP="00941E4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jc w:val="center"/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rFonts w:hint="cs"/>
                <w:cs/>
              </w:rPr>
              <w:t>318165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bookmarkStart w:id="282" w:name="OLE_LINK110"/>
            <w:r w:rsidRPr="007A3DBC">
              <w:rPr>
                <w:cs/>
              </w:rPr>
              <w:t>บุคคลรับอนุญาต</w:t>
            </w:r>
            <w:bookmarkEnd w:id="282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1141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นิติบุคคลรับอนุญาตรับซื้อธนบัตรหรือเช็คเดินทางสกุลเงินต่างประเทศ จากผู้ที่ได้รับอนุญาตให้ประกอบธุรกิจบุคคลรับอนุญาตเฉพาะธุรกรรมที่เกิดจากธุรกิจ</w:t>
            </w:r>
            <w:r w:rsidRPr="007A3DBC">
              <w:rPr>
                <w:cs/>
              </w:rPr>
              <w:lastRenderedPageBreak/>
              <w:t>บุคคลรับอนุญาตเท่านั้น รวมทั้งกรณีนิติบุคคลรับอนุญาตขายเงินตราต่างประเทศให้บุคคลรับอนุญาต เพื่อธุรกิจของบุคคลรับอนุญาต สำหรับธุรกรรมเงินตราต่างประเทศอื่นที่ไม่เกี่ยวข้องกับธุรกิจบุคคลรับอนุญาต ให้รายงานวัตถุประสงค์ที่เกี่ยวข้องแล้วแต่กรณี ทั้งนี้ บุคคลรับอนุญาต หมายถึง ผู้ที่ได้รับอนุญาตจากรัฐมนตรีว่าการกระทรวงการคลังให้ทำธุรกิจเกี่ยวกับการซื้อขายธนบัตรต่างประเทศ และ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รับซื้อเช็คเดินทาง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rFonts w:hint="cs"/>
                <w:cs/>
              </w:rPr>
              <w:lastRenderedPageBreak/>
              <w:t>318166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rPr>
                <w:cs/>
              </w:rPr>
              <w:tab/>
            </w:r>
            <w:bookmarkStart w:id="283" w:name="OLE_LINK111"/>
            <w:r w:rsidRPr="007A3DBC">
              <w:rPr>
                <w:cs/>
              </w:rPr>
              <w:t>บริษัทรับอนุญาต</w:t>
            </w:r>
            <w:bookmarkEnd w:id="283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1142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 xml:space="preserve">นิติบุคคลรับอนุญาตทำธุรกรรมเงินตราต่างประเทศกับบริษัทรับอนุญาต เฉพาะธุรกรรมเพื่อธุรกิจบริษัทรับอนุญาตเท่านั้น สำหรับธุรกรรมเงินตราต่างประเทศอื่นที่ไม่เกี่ยวข้องกับธุรกิจบริษัทรับอนุญาต  ให้รายงานวัตถุประสงค์ที่เกี่ยวข้องแล้วแต่กรณี  ทั้งนี้ บริษัทรับอนุญาต หมายถึง นิติบุคคลที่ได้รับอนุญาตจากรัฐมนตรีว่าการกระทรวงการคลังให้ทำธุรกิจซื้อขายเช็คเดินทางต่างประเทศ และจ่ายเงินตราให้แก่บุคคลซึ่งถือบัตรเครดิตต่างประเทศ เพื่อตอบแทนการได้สิทธิที่จะเรียกเก็บเงินตราต่างประเทศตามบัตรเครดิตต่างประเทศ 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t>318167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  <w:rPr>
                <w:cs/>
              </w:rPr>
            </w:pPr>
            <w:r w:rsidRPr="007A3DBC">
              <w:rPr>
                <w:cs/>
              </w:rPr>
              <w:tab/>
            </w:r>
            <w:bookmarkStart w:id="284" w:name="OLE_LINK112"/>
            <w:r w:rsidRPr="007A3DBC">
              <w:rPr>
                <w:cs/>
              </w:rPr>
              <w:t>ตัวแทนโอนเงินระหว่างประเทศ</w:t>
            </w:r>
            <w:bookmarkEnd w:id="284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1143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นิติบุคคลรับอนุญาตทำธุรกรรมเงินตราต่างประเทศกับตัวแทนโอนเงินระหว่างประเทศ เฉพาะธุรกรรมเพื่อธุรกิจตัวแทนโอนเงินระหว่างประเทศเท่านั้น  สำหรับ</w:t>
            </w:r>
            <w:r w:rsidRPr="007A3DBC">
              <w:rPr>
                <w:cs/>
              </w:rPr>
              <w:lastRenderedPageBreak/>
              <w:t xml:space="preserve">ธุรกรรมเงินตราต่างประเทศอื่นที่ไม่เกี่ยวข้องกับธุรกิจตัวแทนโอนเงินระหว่างประเทศ ให้รายงานวัตถุประสงค์ที่เกี่ยวข้องแล้วแต่กรณี  ทั้งนี้ ตัวแทนโอนเงินระหว่างประเทศ หมายถึง นิติบุคคลที่ได้รับอนุญาตจากรัฐมนตรีว่าการกระทรวงการคลังให้ทำธุรกิจบริการโอนเงินระหว่างประเทศ  โดยผ่านเครือข่ายที่ให้บริการโอนเงินระหว่างประเทศที่เชื่อถือได้  </w:t>
            </w:r>
          </w:p>
        </w:tc>
      </w:tr>
      <w:tr w:rsidR="00941E4F" w:rsidRPr="007A3DBC" w:rsidTr="00941E4F">
        <w:trPr>
          <w:trHeight w:val="32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</w:rPr>
              <w:lastRenderedPageBreak/>
              <w:t>318</w:t>
            </w:r>
            <w:r w:rsidRPr="00293CC0">
              <w:rPr>
                <w:color w:val="0000FF"/>
                <w:cs/>
              </w:rPr>
              <w:t>2</w:t>
            </w:r>
            <w:r w:rsidRPr="00293CC0">
              <w:rPr>
                <w:rFonts w:hint="cs"/>
                <w:color w:val="0000FF"/>
                <w:cs/>
              </w:rPr>
              <w:t>15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tabs>
                <w:tab w:val="left" w:pos="1225"/>
              </w:tabs>
              <w:ind w:left="1225" w:hanging="1225"/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ab/>
            </w:r>
            <w:r w:rsidRPr="00293CC0">
              <w:rPr>
                <w:rFonts w:hint="cs"/>
                <w:color w:val="0000FF"/>
                <w:cs/>
              </w:rPr>
              <w:t>บริษัทหลักทรัพย์รับอนุญาต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1144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>บุคคลที่ได้รับอนุญาตให้ประกอบธุรกิจบริษัทหลักทรัพย์รับอนุญาต</w:t>
            </w:r>
          </w:p>
        </w:tc>
      </w:tr>
      <w:tr w:rsidR="00941E4F" w:rsidRPr="007A3DBC" w:rsidTr="00941E4F">
        <w:trPr>
          <w:trHeight w:val="22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318018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ค่าบริการภาครัฐบาล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115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ค่าใช้จ่าย/เงินส่วนที่เหลือจ่ายของข้าราชการ สถานทูตและเจ้าหน้าที่สถานทูตไทย/ต่างประเทศ</w:t>
            </w:r>
          </w:p>
        </w:tc>
      </w:tr>
      <w:tr w:rsidR="00941E4F" w:rsidRPr="007A3DBC" w:rsidTr="00941E4F">
        <w:trPr>
          <w:trHeight w:val="9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318022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ค่าบริการอื่นๆ ภาคเอกชน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318023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ค่าสื่อสารโทรคมนาคม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ค่าบริการเพื่อการติดต่อสื่อสารโทรคมนาคม ไปรษณีย์และบริการที่เกี่ยวข้อง ได้แก่ โทรศัพท์  เคเบิล  ดาวเทียม  การส่ง</w:t>
            </w:r>
            <w:r w:rsidRPr="007A3DBC">
              <w:rPr>
                <w:rFonts w:hint="cs"/>
                <w:cs/>
              </w:rPr>
              <w:t>ข้อ</w:t>
            </w:r>
            <w:r w:rsidRPr="007A3DBC">
              <w:rPr>
                <w:cs/>
              </w:rPr>
              <w:t>มูลทางอิเล็กทรอนิกส์  ค่าไปรษณีย์และค่าซ่อมบำรุงเครื่องมืออุปกรณ์ต่างๆ ที่เกี่ยวข้อง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318024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ค่ารับเหมาก่อสร้าง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ค่าบริการด้านงานโครงการก่อสร้าง</w:t>
            </w:r>
            <w:r w:rsidRPr="007A3DBC">
              <w:t xml:space="preserve"> </w:t>
            </w:r>
            <w:r w:rsidRPr="007A3DBC">
              <w:rPr>
                <w:cs/>
              </w:rPr>
              <w:t>และโครงการติดตั้งต่างๆ</w:t>
            </w:r>
            <w:r w:rsidRPr="007A3DBC">
              <w:t xml:space="preserve"> </w:t>
            </w:r>
            <w:r w:rsidRPr="007A3DBC">
              <w:rPr>
                <w:cs/>
              </w:rPr>
              <w:t>ที่กิจการหรือบุคคลซึ่งมีถิ่นฐานในประเทศ/ต่างประเทศดำเนินการในต่างประเทศ/ในประเทศ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ทั้งนี้</w:t>
            </w:r>
            <w:r w:rsidRPr="007A3DBC">
              <w:t xml:space="preserve">  </w:t>
            </w:r>
            <w:r w:rsidRPr="007A3DBC">
              <w:rPr>
                <w:cs/>
              </w:rPr>
              <w:t>ไม่นับรวมการบริการก่อสร้างดังกล่าวของกิจการในประเทศที่เป็นบริษัทในเครือของต่างประเทศ</w:t>
            </w:r>
            <w:r w:rsidRPr="007A3DBC">
              <w:t xml:space="preserve"> (Foreign Affiliate) </w:t>
            </w:r>
            <w:r w:rsidRPr="007A3DBC">
              <w:rPr>
                <w:cs/>
              </w:rPr>
              <w:t>เนื่องจากกิจการดังกล่าวถือ</w:t>
            </w:r>
            <w:r w:rsidRPr="007A3DBC">
              <w:rPr>
                <w:cs/>
              </w:rPr>
              <w:lastRenderedPageBreak/>
              <w:t>เป็นผู้มีถิ่นฐานในประเทศนั้น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318025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ค่ารอยัลตี้ ค่าเครื่องหมายการค้า/สิทธิบัตร และลิขสิทธิ์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ค่าธรรมเนียมการอนุญาตให้ใช้ทรัพย์สินที่ไม่มีตัวตนและไม่ใช่ทรัพย์สินทางการเงิน รวมทั้ง การอนุญาตให้ใช้สิ่งของต้นฉบับ</w:t>
            </w:r>
            <w:r w:rsidRPr="007A3DBC">
              <w:t xml:space="preserve"> </w:t>
            </w:r>
            <w:r w:rsidRPr="007A3DBC">
              <w:rPr>
                <w:cs/>
              </w:rPr>
              <w:t>เช่น เครื่องหมายการค้า เทคนิคและการออกแบบ สิทธิในการผลิตและสัมปทานการจำหน่ายต้นฉบับ</w:t>
            </w:r>
            <w:r w:rsidRPr="007A3DBC">
              <w:t xml:space="preserve"> </w:t>
            </w:r>
            <w:r w:rsidRPr="007A3DBC">
              <w:rPr>
                <w:cs/>
              </w:rPr>
              <w:t>หนังสือและภาพยนตร์ที่จัดสร้างโดยผ่านสัญญา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318026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  <w:r w:rsidRPr="007A3DBC">
              <w:t xml:space="preserve"> </w:t>
            </w:r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ค่าเบี้ยประกันชีวิต</w:t>
            </w:r>
            <w:r w:rsidRPr="007A3DBC">
              <w:t xml:space="preserve"> </w:t>
            </w:r>
            <w:r w:rsidRPr="007A3DBC">
              <w:rPr>
                <w:cs/>
              </w:rPr>
              <w:t>เบี้ยประกันอุบัติเหตุ</w:t>
            </w:r>
            <w:r w:rsidRPr="007A3DBC">
              <w:t xml:space="preserve">  </w:t>
            </w:r>
            <w:r w:rsidRPr="007A3DBC">
              <w:rPr>
                <w:cs/>
              </w:rPr>
              <w:t>เบี้ยประกันอัคคีภัย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318027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ค่าสินไหมทดแทนประกันภัยที่ไม่เกี่ยวกับสินค้า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ค่าชดเชยการประกันความเสียหายที่ไม่เกี่ยวกับสินค้า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318028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ค่าที่ปรึกษา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1166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 ค่าที่ปรึกษา</w:t>
            </w:r>
            <w:r w:rsidRPr="007A3DBC">
              <w:t xml:space="preserve">  </w:t>
            </w:r>
            <w:r w:rsidRPr="007A3DBC">
              <w:rPr>
                <w:cs/>
              </w:rPr>
              <w:t>ค่าตอบแทนผู้เชี่ยวชาญและกรรมการบริษัท</w:t>
            </w:r>
            <w:r w:rsidRPr="007A3DBC">
              <w:t xml:space="preserve">  </w:t>
            </w:r>
            <w:r w:rsidRPr="007A3DBC">
              <w:rPr>
                <w:cs/>
              </w:rPr>
              <w:t>ค่าความช่วยเหลือทางเทคนิค</w:t>
            </w:r>
            <w:r w:rsidRPr="007A3DBC">
              <w:t xml:space="preserve"> </w:t>
            </w:r>
            <w:r w:rsidRPr="007A3DBC">
              <w:rPr>
                <w:cs/>
              </w:rPr>
              <w:t>ค่าความรู้วิชาการ</w:t>
            </w:r>
            <w:r w:rsidRPr="007A3DBC">
              <w:t xml:space="preserve"> </w:t>
            </w:r>
            <w:r w:rsidRPr="007A3DBC">
              <w:rPr>
                <w:cs/>
              </w:rPr>
              <w:t>ค่าบริการช่วยเหลือในการติดตั้งเครื่องจักรและระบบไฟฟ้าในโรงงาน</w:t>
            </w:r>
            <w:r w:rsidRPr="007A3DBC">
              <w:t xml:space="preserve"> </w:t>
            </w:r>
            <w:r w:rsidRPr="007A3DBC">
              <w:rPr>
                <w:cs/>
              </w:rPr>
              <w:t>ค่าบริการทาง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การจัดการและดำเนินการทางเทคโนโลยี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318029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ค่าธรรมเนียมและค่านายหน้าทางด้านการเงิน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1167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ค่าธรรมเนียมในการบริหารเงิน ค่านายหน้า</w:t>
            </w:r>
            <w:r w:rsidRPr="007A3DBC">
              <w:t xml:space="preserve">  front-end fee,  commitment fee, guarantee fee,  custodian fee </w:t>
            </w:r>
            <w:r w:rsidRPr="007A3DBC">
              <w:rPr>
                <w:cs/>
              </w:rPr>
              <w:t>และค่าธรรมเนียมในการค้ำประกันเงินกู้</w:t>
            </w:r>
            <w:r w:rsidRPr="007A3DBC">
              <w:t xml:space="preserve"> 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ค่าธรรมเนียมและค่านายหน้าอื่นๆ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1168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 </w:t>
            </w:r>
            <w:r w:rsidRPr="007A3DBC">
              <w:rPr>
                <w:cs/>
              </w:rPr>
              <w:t>ค่าธรรมเนียมในการทำหน้าที่เป็นตัวกลางในการค้าระหว่างประเทศ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318031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ค่าบริการข้อมูลข่าวสาร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1169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 xml:space="preserve">ค่าใช้จ่ายเพื่อให้ได้มาซึ่งข้อมูลข่าวสารได้แก่ ค่าบริการพัฒนาระบบฐานข้อมูล ค่าสมาชิกวารสาร </w:t>
            </w:r>
            <w:r w:rsidRPr="00293CC0">
              <w:rPr>
                <w:color w:val="0000FF"/>
                <w:cs/>
              </w:rPr>
              <w:t xml:space="preserve">ค่าสมาชิก/ค่าธรรมเนียมใช้บริการข้อมูลข่าวสาร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ค่าใช้จ่ายสำนักงานผู้แทน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1170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ค่าใช้จ่ายต่างๆ</w:t>
            </w:r>
            <w:r w:rsidRPr="007A3DBC">
              <w:t xml:space="preserve"> </w:t>
            </w:r>
            <w:r w:rsidRPr="007A3DBC">
              <w:rPr>
                <w:cs/>
              </w:rPr>
              <w:t>ของสำนักงานตัวแทน (</w:t>
            </w:r>
            <w:r w:rsidRPr="007A3DBC">
              <w:t>Representative Office</w:t>
            </w:r>
            <w:r w:rsidRPr="007A3DBC">
              <w:rPr>
                <w:cs/>
              </w:rPr>
              <w:t>) ของนิติบุคคลสัญชาติอื่น ที่มีสำนักงานตั้งอยู่ในต่างประเทศเพื่อใช้ในกิจการของสำนักงานตัวแทนนั้นๆ เช่น เงินเดือน ค่าจ้างแรงงานพนักงานซึ่งเป็นบุคคลสัญชาติไทย ค่าใช้บริการสาธารณูปโภค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ค่าโฆษณา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1171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ค่าบริการเพื่อการเผยแพร่และประชาสัมพันธ์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ค่าเช่าทรัพย์สิน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1172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 </w:t>
            </w:r>
            <w:r w:rsidRPr="007A3DBC">
              <w:rPr>
                <w:cs/>
              </w:rPr>
              <w:t>ค่าเช่าเครื่องจักร</w:t>
            </w:r>
            <w:r w:rsidRPr="007A3DBC">
              <w:t xml:space="preserve"> </w:t>
            </w:r>
            <w:r w:rsidRPr="007A3DBC">
              <w:rPr>
                <w:cs/>
              </w:rPr>
              <w:t>ค่าเช่าอุปกรณ์</w:t>
            </w:r>
            <w:r w:rsidRPr="007A3DBC">
              <w:t xml:space="preserve"> </w:t>
            </w:r>
            <w:r w:rsidRPr="007A3DBC">
              <w:rPr>
                <w:cs/>
              </w:rPr>
              <w:t>ค่าเช่าที่อยู่อาศัย</w:t>
            </w:r>
            <w:r w:rsidRPr="007A3DBC">
              <w:t xml:space="preserve">  </w:t>
            </w:r>
            <w:r w:rsidRPr="007A3DBC">
              <w:rPr>
                <w:cs/>
              </w:rPr>
              <w:t>เช่น ค่าเช่าคอนโดมิเนียม</w:t>
            </w:r>
            <w:r w:rsidRPr="007A3DBC">
              <w:t xml:space="preserve">  </w:t>
            </w:r>
            <w:r w:rsidRPr="007A3DBC">
              <w:rPr>
                <w:cs/>
              </w:rPr>
              <w:t>และค่าเช่าอื่น ๆ เป็นต้น</w:t>
            </w:r>
            <w:r w:rsidRPr="007A3DBC">
              <w:t xml:space="preserve">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45"/>
            </w:pPr>
            <w:r w:rsidRPr="007A3DBC">
              <w:tab/>
            </w:r>
            <w:r w:rsidRPr="007A3DBC">
              <w:rPr>
                <w:cs/>
              </w:rPr>
              <w:t>ค่าใช้จ่ายเกี่ยวกับภาพยนตร์ โทรทัศน์ และการแสดงต่างๆ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1173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 xml:space="preserve">ได้แก่ </w:t>
            </w:r>
            <w:r w:rsidRPr="00293CC0">
              <w:rPr>
                <w:color w:val="0000FF"/>
                <w:cs/>
              </w:rPr>
              <w:t xml:space="preserve">ค่าเช่าภาพยนตร์และโทรทัศน์  </w:t>
            </w:r>
            <w:r w:rsidRPr="007A3DBC">
              <w:rPr>
                <w:cs/>
              </w:rPr>
              <w:t>ค่าใช้จ่ายในการจัดการแสดง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ค่าบริการอื่นๆ (โปรดระบุรายละเอียด)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1174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ค่าบริการอื่นๆ</w:t>
            </w:r>
            <w:r w:rsidRPr="007A3DBC">
              <w:t xml:space="preserve"> </w:t>
            </w:r>
            <w:r w:rsidRPr="007A3DBC">
              <w:rPr>
                <w:cs/>
              </w:rPr>
              <w:t>ที่ไม่เข้าข่ายข้างต้น เช่น</w:t>
            </w:r>
            <w:r w:rsidRPr="007A3DBC">
              <w:t xml:space="preserve">  </w:t>
            </w:r>
            <w:r w:rsidRPr="007A3DBC">
              <w:rPr>
                <w:cs/>
              </w:rPr>
              <w:t>การบริการส่วนบุคคล</w:t>
            </w:r>
            <w:r w:rsidRPr="007A3DBC">
              <w:t xml:space="preserve">  </w:t>
            </w:r>
            <w:r w:rsidRPr="007A3DBC">
              <w:rPr>
                <w:cs/>
              </w:rPr>
              <w:t>การบริการทางวัฒนธรรม การกีฬาและสันทนาการอื่นๆ</w:t>
            </w:r>
            <w:r w:rsidRPr="007A3DBC">
              <w:t xml:space="preserve"> 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ค่ารับจ้างผลิตหรือแปรรูป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1175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ค่าบริการดำเนินการผลิตหรือแปรรูปสินค้า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รายได้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รายได้ส่งกลับของแรงงาน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เงินเดือน ค่าจ้าง</w:t>
            </w:r>
            <w:r w:rsidRPr="007A3DBC">
              <w:t xml:space="preserve"> </w:t>
            </w:r>
            <w:r w:rsidRPr="007A3DBC">
              <w:rPr>
                <w:cs/>
              </w:rPr>
              <w:t>ค่าตอบแทนของลูกจ้าง/พนักงาน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เงินผลประโยชน์จากการลงทุน</w:t>
            </w:r>
            <w:r w:rsidRPr="007A3DBC">
              <w:rPr>
                <w:b/>
                <w:bCs/>
                <w:i/>
                <w:iCs/>
                <w:cs/>
              </w:rPr>
              <w:lastRenderedPageBreak/>
              <w:t>และการให้กู้ยืมจากต่างประเทศภาคเอกชน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lastRenderedPageBreak/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กำไร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ผลกำไรที่ได้รับจัดสรรจากการลงทุนหรือมีหุ้นส่วนในกิจการของภาคเอกชนที่ตั้งอยู่ในประเทศ/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ปันผล</w:t>
            </w:r>
            <w:r w:rsidRPr="007A3DBC">
              <w:t xml:space="preserve"> 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เงินปันผลที่ได้รับจากการลงทุนถือหุ้นในกิจการภาคเอกชนที่ตั้งอยู่ในประเทศ/ต่างประเทศ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ดอกเบี้ยเงินกู้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1223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highlight w:val="yellow"/>
              </w:rPr>
            </w:pPr>
            <w:r w:rsidRPr="00293CC0">
              <w:rPr>
                <w:color w:val="0000FF"/>
                <w:cs/>
              </w:rPr>
              <w:t>ดอกเบี้ยเงินกู้ยืม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ดอกเบี้ยอื่นๆ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1224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 ดอกเบี้ยรับ /</w:t>
            </w:r>
            <w:r w:rsidRPr="007A3DBC">
              <w:t xml:space="preserve"> </w:t>
            </w:r>
            <w:r w:rsidRPr="007A3DBC">
              <w:rPr>
                <w:cs/>
              </w:rPr>
              <w:t>จ่ายอื่นๆที่ไม่ใช่ดอกเบี้ยเงินกู้ เช่น ดอกเบี้ยเงินฝาก ดอกเบี้ยพันธบัตร</w:t>
            </w:r>
            <w:r w:rsidRPr="007A3DBC">
              <w:t xml:space="preserve"> </w:t>
            </w:r>
            <w:r w:rsidRPr="00293CC0">
              <w:rPr>
                <w:color w:val="0000FF"/>
                <w:cs/>
              </w:rPr>
              <w:t>ดอกเบี้ย</w:t>
            </w:r>
            <w:r w:rsidRPr="00293CC0">
              <w:rPr>
                <w:rFonts w:hint="cs"/>
                <w:color w:val="0000FF"/>
                <w:cs/>
              </w:rPr>
              <w:t xml:space="preserve"> </w:t>
            </w:r>
            <w:r w:rsidRPr="00293CC0">
              <w:rPr>
                <w:color w:val="0000FF"/>
              </w:rPr>
              <w:t xml:space="preserve">IRS </w:t>
            </w:r>
            <w:r w:rsidRPr="00293CC0">
              <w:rPr>
                <w:color w:val="0000FF"/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เงินผลประโยชน์จากการลงทุนและการให้กู้ยืมจากต่างประเทศภาครัฐบาล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318051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เงินโอนและบริจาค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318052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เงินให้เปล่าภาคเอกชน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I/O*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ออมหรือเงินค่าเลี้ยงดูครอบครัวที่คนไทยผู้มีถิ่นที่อยู่นอกประเทศส่งกลับ/เงินออมหรือเงินค่าเลี้ยงดูครอบครัวซึ่ง</w:t>
            </w:r>
          </w:p>
          <w:p w:rsidR="00941E4F" w:rsidRPr="007A3DBC" w:rsidRDefault="00941E4F" w:rsidP="00941E4F">
            <w:r w:rsidRPr="007A3DBC">
              <w:rPr>
                <w:cs/>
              </w:rPr>
              <w:t>ชาวต่างประเทศส่งกลับ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รวมทั้งเงินให้เปล่าจาก/ให้แก่รัฐบาลต่างประเทศ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318053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เงินให้เปล่าภาครัฐบาล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I/O*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318056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เงินโอนภาคเอกชน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486024" w:rsidP="00941E4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318057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ส่งเงินซึ่งเป็นกรรมสิทธิ์ของคนไทยที่ย้ายถิ่นฐานไปพำนักอยู่ต่างประเทศเป็นการถาวร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1331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เงินโอนซึ่งเป็นกรรมสิทธิ์ของคนไทยที่ย้ายถิ่นฐานไปพำนักอยู่ต่างประเทศเป็นการถาวร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318058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ส่งเงินมรดกให้แก่ผู้รับมรดก</w:t>
            </w:r>
            <w:r w:rsidRPr="007A3DBC">
              <w:t xml:space="preserve"> </w:t>
            </w:r>
            <w:r w:rsidRPr="007A3DBC">
              <w:rPr>
                <w:cs/>
              </w:rPr>
              <w:t>ซึ่งมีถิ่นพำนักถาวรในต่างประเทศ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1332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เงินมรดกที่บุคคลในประเทศโอนไปให้แก่ผู้รับมรดกซึ่งมีถิ่นพำนักถาวรในต่างประเทศ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318059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ส่งเงินไปให้ครอบครัวหรือญาติพี่น้อง</w:t>
            </w:r>
            <w:r w:rsidRPr="007A3DBC">
              <w:t xml:space="preserve"> </w:t>
            </w:r>
            <w:r w:rsidRPr="007A3DBC">
              <w:rPr>
                <w:cs/>
              </w:rPr>
              <w:t>ซึ่งมีถิ่นพำนักถาวรในต่างประเทศ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1333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เงินที่ผู้มีถิ่นที่อยู่ในประเทศโอนไปให้ครอบครัวหรือ</w:t>
            </w:r>
          </w:p>
          <w:p w:rsidR="00941E4F" w:rsidRPr="007A3DBC" w:rsidRDefault="00941E4F" w:rsidP="00941E4F">
            <w:r w:rsidRPr="007A3DBC">
              <w:rPr>
                <w:cs/>
              </w:rPr>
              <w:t>ญาติพี่น้องซึ่งมีถิ่นพำนักถาวรในต่างประเทศ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318060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  <w:cs/>
              </w:rPr>
            </w:pPr>
            <w:r w:rsidRPr="007A3DBC">
              <w:rPr>
                <w:b/>
                <w:bCs/>
                <w:i/>
                <w:iCs/>
                <w:cs/>
              </w:rPr>
              <w:t>เงิน</w:t>
            </w:r>
            <w:r w:rsidRPr="00293CC0">
              <w:rPr>
                <w:rFonts w:hint="cs"/>
                <w:b/>
                <w:bCs/>
                <w:i/>
                <w:iCs/>
                <w:color w:val="0000FF"/>
                <w:cs/>
              </w:rPr>
              <w:t>ลง</w:t>
            </w:r>
            <w:r w:rsidRPr="007A3DBC">
              <w:rPr>
                <w:b/>
                <w:bCs/>
                <w:i/>
                <w:iCs/>
                <w:cs/>
              </w:rPr>
              <w:t>ทุน (</w:t>
            </w:r>
            <w:r w:rsidRPr="007A3DBC">
              <w:rPr>
                <w:b/>
                <w:bCs/>
                <w:i/>
                <w:iCs/>
              </w:rPr>
              <w:t>Investment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318061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เงินลงทุนในธุรกิจในเครือ/สาขา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การลงทุนในธุรกิจในเครือ/สาขาที่ผู้ลงทุนมีสัดส่วนการลงทุนตั้งแต่ร้อยละ</w:t>
            </w:r>
            <w:r w:rsidRPr="007A3DBC">
              <w:t xml:space="preserve"> 10 </w:t>
            </w:r>
            <w:r w:rsidRPr="007A3DBC">
              <w:rPr>
                <w:cs/>
              </w:rPr>
              <w:t>ขึ้นไปของทุนทั้งหมด</w:t>
            </w:r>
            <w:r w:rsidRPr="007A3DBC">
              <w:t xml:space="preserve"> </w:t>
            </w:r>
          </w:p>
        </w:tc>
      </w:tr>
      <w:tr w:rsidR="00304C29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7A3DBC" w:rsidRDefault="00304C29" w:rsidP="00304C29">
            <w:r w:rsidRPr="007A3DBC">
              <w:t>318062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7A3DBC" w:rsidRDefault="00304C29" w:rsidP="00304C29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เงินลงทุนในธุรกิจในเครือ/สาขาจากต่างประเทศ (</w:t>
            </w:r>
            <w:r w:rsidRPr="007A3DBC">
              <w:rPr>
                <w:b/>
                <w:bCs/>
                <w:i/>
                <w:iCs/>
              </w:rPr>
              <w:t>Foreign Direct Investment)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211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4C29" w:rsidRPr="00304C29" w:rsidRDefault="00304C29" w:rsidP="00304C29">
            <w:pPr>
              <w:rPr>
                <w:color w:val="0000FF"/>
              </w:rPr>
            </w:pPr>
            <w:r w:rsidRPr="00304C29">
              <w:rPr>
                <w:color w:val="0000FF"/>
                <w:cs/>
              </w:rPr>
              <w:t>ผู้มีถิ่นที่อยู่นอกประเทศส่งเงินมาลงทุน/รับคืนเงินลงทุน</w:t>
            </w:r>
            <w:r w:rsidRPr="00304C29">
              <w:rPr>
                <w:color w:val="0000FF"/>
              </w:rPr>
              <w:t xml:space="preserve"> (</w:t>
            </w:r>
            <w:r w:rsidRPr="00304C29">
              <w:rPr>
                <w:color w:val="0000FF"/>
                <w:cs/>
              </w:rPr>
              <w:t>เนื่องจากการเลิกกิจการ การลดทุน ถอนเงินลงทุนหรือขายหุ้น)</w:t>
            </w:r>
            <w:r w:rsidRPr="00304C29">
              <w:rPr>
                <w:color w:val="0000FF"/>
              </w:rPr>
              <w:t xml:space="preserve"> </w:t>
            </w:r>
            <w:r w:rsidRPr="00304C29">
              <w:rPr>
                <w:color w:val="0000FF"/>
                <w:cs/>
              </w:rPr>
              <w:t>ในธุรกิจในเครือ/สาขาในประเทศไทย</w:t>
            </w:r>
            <w:r w:rsidRPr="00304C29">
              <w:rPr>
                <w:color w:val="0000FF"/>
              </w:rPr>
              <w:t xml:space="preserve"> </w:t>
            </w:r>
          </w:p>
        </w:tc>
      </w:tr>
      <w:tr w:rsidR="00304C29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7A3DBC" w:rsidRDefault="00304C29" w:rsidP="00304C29">
            <w:r w:rsidRPr="007A3DBC">
              <w:t>318065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7A3DBC" w:rsidRDefault="00304C29" w:rsidP="00304C29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เงินลงทุนในธุรกิจในเครือ/สาขาในต่างประเทศ (</w:t>
            </w:r>
            <w:r w:rsidRPr="007A3DBC">
              <w:rPr>
                <w:b/>
                <w:bCs/>
                <w:i/>
                <w:iCs/>
              </w:rPr>
              <w:t>Thai Direct Investment)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212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4C29" w:rsidRPr="00304C29" w:rsidRDefault="00304C29" w:rsidP="00304C29">
            <w:pPr>
              <w:rPr>
                <w:color w:val="0000FF"/>
              </w:rPr>
            </w:pPr>
            <w:r w:rsidRPr="00304C29">
              <w:rPr>
                <w:color w:val="0000FF"/>
                <w:cs/>
              </w:rPr>
              <w:t>ผู้มีถิ่นที่อยู่ในประเทศส่งเงินไปลงทุน/รับคืนเงินลงทุน</w:t>
            </w:r>
            <w:r w:rsidRPr="00304C29">
              <w:rPr>
                <w:color w:val="0000FF"/>
              </w:rPr>
              <w:t xml:space="preserve"> (</w:t>
            </w:r>
            <w:r w:rsidRPr="00304C29">
              <w:rPr>
                <w:color w:val="0000FF"/>
                <w:cs/>
              </w:rPr>
              <w:t>เนื่องจากการเลิกกิจการ การลดทุน ถอนเงินลงทุนหรือขายหุ้น)</w:t>
            </w:r>
            <w:r w:rsidRPr="00304C29">
              <w:rPr>
                <w:color w:val="0000FF"/>
              </w:rPr>
              <w:t xml:space="preserve"> </w:t>
            </w:r>
            <w:r w:rsidRPr="00304C29">
              <w:rPr>
                <w:color w:val="0000FF"/>
                <w:cs/>
              </w:rPr>
              <w:t>ในธุรกิจในเครือ/สาขาที่อยู่ในต่างประเทศ</w:t>
            </w:r>
            <w:r w:rsidRPr="00304C29">
              <w:rPr>
                <w:color w:val="0000FF"/>
              </w:rPr>
              <w:t xml:space="preserve">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318068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  <w: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เงินลงทุนอสังหาริมทรัพย์จากต่างประเทศ</w:t>
            </w:r>
            <w:r w:rsidRPr="007A3DBC">
              <w:rPr>
                <w:b/>
                <w:bCs/>
                <w:i/>
                <w:iCs/>
              </w:rPr>
              <w:t xml:space="preserve"> </w:t>
            </w:r>
            <w:r w:rsidRPr="00293CC0">
              <w:rPr>
                <w:b/>
                <w:bCs/>
                <w:i/>
                <w:iCs/>
                <w:color w:val="0000FF"/>
              </w:rPr>
              <w:t>(</w:t>
            </w:r>
            <w:r w:rsidRPr="00293CC0">
              <w:rPr>
                <w:rFonts w:hint="cs"/>
                <w:b/>
                <w:bCs/>
                <w:i/>
                <w:iCs/>
                <w:color w:val="0000FF"/>
                <w:cs/>
              </w:rPr>
              <w:t>อาคารชุด)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213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304C29" w:rsidRDefault="00941E4F" w:rsidP="00941E4F">
            <w:pPr>
              <w:rPr>
                <w:color w:val="0000FF"/>
              </w:rPr>
            </w:pPr>
            <w:r w:rsidRPr="007A3DBC">
              <w:rPr>
                <w:cs/>
              </w:rPr>
              <w:t>ผู้มีถิ่นที่อยู่นอกประเทศ</w:t>
            </w:r>
            <w:r w:rsidR="00304C29" w:rsidRPr="00304C29">
              <w:rPr>
                <w:color w:val="0000FF"/>
                <w:cs/>
              </w:rPr>
              <w:t>ส่งเงินมาลงทุน ซื้อ เช่าซื้อ/รับคืนเงินลงทุน ขายอสังหาริมทรัพย์ในประเทศไทย</w:t>
            </w:r>
          </w:p>
        </w:tc>
      </w:tr>
      <w:tr w:rsidR="00941E4F" w:rsidRPr="007A3DBC" w:rsidTr="00941E4F">
        <w:trPr>
          <w:trHeight w:val="77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318072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เงินลงทุนอสังหาริมทรัพย์ในต่างประเทศ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214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ผู้มีถิ่นที่อยู่ในประเทศ</w:t>
            </w:r>
            <w:r w:rsidR="00304C29" w:rsidRPr="00304C29">
              <w:rPr>
                <w:color w:val="0000FF"/>
                <w:cs/>
              </w:rPr>
              <w:t>ส่งเงินไปลงทุน ซื้อ เช่าซื้อ/รับคืนเงินลงทุน ขายอสังหาริมทรัพย์ในต่างประเทศ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318075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เงินลงทุนในหลักทรัพย์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bookmarkStart w:id="285" w:name="OLE_LINK152"/>
            <w:r w:rsidRPr="007A3DBC">
              <w:rPr>
                <w:cs/>
              </w:rPr>
              <w:t>การลงทุนในหลักทรัพย์</w:t>
            </w:r>
            <w:r w:rsidRPr="007A3DBC">
              <w:t xml:space="preserve">  </w:t>
            </w:r>
            <w:r w:rsidRPr="007A3DBC">
              <w:rPr>
                <w:cs/>
              </w:rPr>
              <w:t>ได้แก่ตราสารทุน</w:t>
            </w:r>
            <w:r w:rsidRPr="007A3DBC">
              <w:t xml:space="preserve"> (</w:t>
            </w:r>
            <w:r w:rsidRPr="007A3DBC">
              <w:rPr>
                <w:cs/>
              </w:rPr>
              <w:t>มีสัดส่วนการลงทุนต่ำกว่าร้อยละ 10</w:t>
            </w:r>
            <w:r w:rsidRPr="007A3DBC">
              <w:t xml:space="preserve"> </w:t>
            </w:r>
            <w:r w:rsidRPr="007A3DBC">
              <w:rPr>
                <w:cs/>
              </w:rPr>
              <w:t>ของทุนทั้งหมด)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และตราสารหนี้</w:t>
            </w:r>
            <w:r w:rsidRPr="007A3DBC">
              <w:t xml:space="preserve">  </w:t>
            </w:r>
            <w:r w:rsidRPr="007A3DBC">
              <w:rPr>
                <w:cs/>
              </w:rPr>
              <w:t>เป็นต้น</w:t>
            </w:r>
            <w:bookmarkEnd w:id="285"/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318076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เงินลงทุนในหลักทรัพย์จากต่างประเทศ (</w:t>
            </w:r>
            <w:r w:rsidRPr="007A3DBC">
              <w:rPr>
                <w:b/>
                <w:bCs/>
                <w:i/>
                <w:iCs/>
              </w:rPr>
              <w:t xml:space="preserve">Foreign Portfolio </w:t>
            </w:r>
            <w:r w:rsidRPr="007A3DBC">
              <w:rPr>
                <w:b/>
                <w:bCs/>
                <w:i/>
                <w:iCs/>
              </w:rPr>
              <w:lastRenderedPageBreak/>
              <w:t>Investment)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lastRenderedPageBreak/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221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highlight w:val="yellow"/>
                <w:cs/>
              </w:rPr>
            </w:pPr>
            <w:r w:rsidRPr="00293CC0">
              <w:rPr>
                <w:color w:val="0000FF"/>
                <w:cs/>
              </w:rPr>
              <w:t>ผู้มีถิ่นที่อยู่นอกประเทศซื้อ/รับคืนเงินค่าขายหลักทรัพย์ไทยที่ออกโดยนิติบุคคล</w:t>
            </w:r>
            <w:r w:rsidRPr="00293CC0">
              <w:rPr>
                <w:color w:val="0000FF"/>
                <w:cs/>
              </w:rPr>
              <w:lastRenderedPageBreak/>
              <w:t>ไทย และขายในประเทศไทย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318079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bookmarkStart w:id="286" w:name="OLE_LINK104"/>
            <w:r w:rsidRPr="007A3DBC">
              <w:rPr>
                <w:b/>
                <w:bCs/>
                <w:i/>
                <w:iCs/>
                <w:cs/>
              </w:rPr>
              <w:t>เงินลงทุนหลักทรัพย์ในต่างประเทศ</w:t>
            </w:r>
          </w:p>
          <w:p w:rsidR="00941E4F" w:rsidRPr="007A3DBC" w:rsidRDefault="00941E4F" w:rsidP="00941E4F">
            <w:pPr>
              <w:ind w:left="727"/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  <w:lang w:val="en-GB"/>
              </w:rPr>
              <w:t>(</w:t>
            </w:r>
            <w:r w:rsidRPr="007A3DBC">
              <w:rPr>
                <w:b/>
                <w:bCs/>
                <w:i/>
                <w:iCs/>
              </w:rPr>
              <w:t>Thai Portfolio Investment</w:t>
            </w:r>
            <w:r w:rsidRPr="007A3DBC">
              <w:rPr>
                <w:b/>
                <w:bCs/>
                <w:i/>
                <w:iCs/>
                <w:cs/>
                <w:lang w:val="en-GB"/>
              </w:rPr>
              <w:t xml:space="preserve"> </w:t>
            </w:r>
            <w:r w:rsidRPr="007A3DBC">
              <w:rPr>
                <w:b/>
                <w:bCs/>
                <w:i/>
                <w:iCs/>
                <w:lang w:val="en-GB"/>
              </w:rPr>
              <w:br/>
            </w:r>
            <w:r w:rsidRPr="007A3DBC">
              <w:rPr>
                <w:b/>
                <w:bCs/>
                <w:i/>
                <w:iCs/>
              </w:rPr>
              <w:t>in Foreign Market</w:t>
            </w:r>
            <w:r w:rsidRPr="007A3DBC">
              <w:rPr>
                <w:b/>
                <w:bCs/>
                <w:i/>
                <w:iCs/>
                <w:cs/>
                <w:lang w:val="en-GB"/>
              </w:rPr>
              <w:t xml:space="preserve"> )</w:t>
            </w:r>
            <w:bookmarkEnd w:id="286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222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ผู้มีถิ่นที่อยู่ในประเทศลงทุนในหลักทรัพย์ต่างประเทศ</w:t>
            </w:r>
            <w:r w:rsidRPr="007A3DBC">
              <w:rPr>
                <w:rFonts w:hint="cs"/>
                <w:cs/>
              </w:rPr>
              <w:t xml:space="preserve"> </w:t>
            </w:r>
            <w:r w:rsidRPr="00293CC0">
              <w:rPr>
                <w:color w:val="0000FF"/>
                <w:cs/>
              </w:rPr>
              <w:t xml:space="preserve">หรือหลักทรัพย์ไทยที่ขายในต่างประเทศ </w:t>
            </w:r>
            <w:r w:rsidRPr="007A3DBC">
              <w:rPr>
                <w:cs/>
              </w:rPr>
              <w:t>ได้แก่ ตราสารทุน (มีสัดส่วนการลงทุนต่ำกว่าร้อยละ 10 ของทุนทั้งหมด) ตราสารหนี้ และตราสารอื่น ๆ เช่น สัญญาซื้อขายทองคำล่วงหน้า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</w:rPr>
              <w:t>318213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293CC0" w:rsidRDefault="00941E4F" w:rsidP="00941E4F">
            <w:pPr>
              <w:tabs>
                <w:tab w:val="left" w:pos="1225"/>
              </w:tabs>
              <w:ind w:left="1225" w:hanging="1225"/>
              <w:rPr>
                <w:b/>
                <w:bCs/>
                <w:i/>
                <w:iCs/>
                <w:color w:val="0000FF"/>
              </w:rPr>
            </w:pPr>
            <w:r w:rsidRPr="00293CC0">
              <w:rPr>
                <w:color w:val="0000FF"/>
              </w:rPr>
              <w:tab/>
            </w:r>
            <w:r w:rsidRPr="00293CC0">
              <w:rPr>
                <w:b/>
                <w:bCs/>
                <w:i/>
                <w:iCs/>
                <w:color w:val="0000FF"/>
                <w:cs/>
              </w:rPr>
              <w:t>เงินลงทุนในหลักทรัพย์ต่างประเทศในต่างประเทศ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2221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ผู้มีถิ่นที่อยู่ในประเทศ ส่งเงินไปซื้อ/รับคืนเงินค่าขาย หลักทรัพย์ต่างประเทศในต่างประเทศ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</w:rPr>
              <w:t>318216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293CC0" w:rsidRDefault="00941E4F" w:rsidP="00941E4F">
            <w:pPr>
              <w:tabs>
                <w:tab w:val="left" w:pos="1225"/>
              </w:tabs>
              <w:ind w:left="1225" w:hanging="1225"/>
              <w:rPr>
                <w:b/>
                <w:bCs/>
                <w:i/>
                <w:iCs/>
                <w:color w:val="0000FF"/>
              </w:rPr>
            </w:pPr>
            <w:r w:rsidRPr="00293CC0">
              <w:rPr>
                <w:color w:val="0000FF"/>
              </w:rPr>
              <w:tab/>
            </w:r>
            <w:r w:rsidRPr="00293CC0">
              <w:rPr>
                <w:b/>
                <w:bCs/>
                <w:i/>
                <w:iCs/>
                <w:color w:val="0000FF"/>
                <w:cs/>
              </w:rPr>
              <w:t>เงินลงทุนในหลักทรัพย์ไทยในต่างประเทศ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2222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>ผู้มีถิ่นที่อยู่ในประเทศ ส่งเงินไปซื้อ/รับคืนเงินค่าขาย หลักทรัพย์ไทยที่ขายในต่างประเทศ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</w:t>
            </w:r>
            <w:r w:rsidRPr="007A3DBC">
              <w:rPr>
                <w:cs/>
              </w:rPr>
              <w:t>171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</w:pPr>
            <w:r w:rsidRPr="007A3DBC">
              <w:rPr>
                <w:cs/>
              </w:rPr>
              <w:tab/>
            </w:r>
            <w:bookmarkStart w:id="287" w:name="OLE_LINK116"/>
            <w:r w:rsidRPr="007A3DBC">
              <w:rPr>
                <w:b/>
                <w:bCs/>
                <w:i/>
                <w:iCs/>
                <w:cs/>
              </w:rPr>
              <w:t>เงินลงทุนในตราสารหนี้</w:t>
            </w:r>
            <w:r w:rsidRPr="007A3DBC">
              <w:rPr>
                <w:rFonts w:hint="cs"/>
                <w:b/>
                <w:bCs/>
                <w:i/>
                <w:iCs/>
                <w:cs/>
              </w:rPr>
              <w:t>ของ</w:t>
            </w:r>
            <w:r w:rsidRPr="007A3DBC">
              <w:rPr>
                <w:b/>
                <w:bCs/>
                <w:i/>
                <w:iCs/>
                <w:cs/>
              </w:rPr>
              <w:t>ต่างประเทศ</w:t>
            </w:r>
            <w:r w:rsidRPr="007A3DBC">
              <w:rPr>
                <w:rFonts w:hint="cs"/>
                <w:b/>
                <w:bCs/>
                <w:i/>
                <w:iCs/>
                <w:cs/>
              </w:rPr>
              <w:t>ที่ออก</w:t>
            </w:r>
            <w:r w:rsidRPr="007A3DBC">
              <w:rPr>
                <w:b/>
                <w:bCs/>
                <w:i/>
                <w:iCs/>
                <w:cs/>
              </w:rPr>
              <w:t>ในประเทศ</w:t>
            </w:r>
            <w:r w:rsidRPr="007A3DBC">
              <w:rPr>
                <w:b/>
                <w:bCs/>
                <w:i/>
                <w:iCs/>
                <w:cs/>
              </w:rPr>
              <w:br/>
            </w:r>
            <w:r w:rsidRPr="007A3DBC">
              <w:rPr>
                <w:b/>
                <w:bCs/>
                <w:i/>
                <w:iCs/>
              </w:rPr>
              <w:t>(Thai Portfolio Investment in Domestic Market)</w:t>
            </w:r>
            <w:bookmarkEnd w:id="287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223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 xml:space="preserve">ผู้มีถิ่นที่อยู่ในประเทศลงทุนในหลักทรัพย์ตราสารหนี้ต่างประเทศที่ออกในประเทศ โดยฝากเงิน/รับเงินผ่านบัญชี </w:t>
            </w:r>
            <w:r w:rsidRPr="00293CC0">
              <w:rPr>
                <w:color w:val="0000FF"/>
              </w:rPr>
              <w:t xml:space="preserve">SNA </w:t>
            </w:r>
            <w:r w:rsidRPr="00293CC0">
              <w:rPr>
                <w:color w:val="0000FF"/>
                <w:cs/>
              </w:rPr>
              <w:t>เพื่อชำระค่าซื้อ/ขายหลักทรัพย์ตราสารหนี้ต่างประเทศ เช่น ตราสารหนี้เงินบาทที่ผู้มีถิ่นที่อยู่นอกประเทศออกในประเทศไทย เป็นต้น  (ไม่รวมดอกเบี้ยตราสารหนี้)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318082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เงินกู้ (</w:t>
            </w:r>
            <w:r w:rsidRPr="007A3DBC">
              <w:rPr>
                <w:b/>
                <w:bCs/>
                <w:i/>
                <w:iCs/>
              </w:rPr>
              <w:t>Borrowing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เงินกู้เงินตราต่างประเทศ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318083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เงินกู้ยืม (</w:t>
            </w:r>
            <w:r w:rsidRPr="007A3DBC">
              <w:rPr>
                <w:b/>
                <w:bCs/>
                <w:i/>
                <w:iCs/>
              </w:rPr>
              <w:t>Foreign Loan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231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เงินกู้ยืม/ชำระคืนต้นเงินกู้ยืมให้แก่ผู้มีถิ่นที่อยู่นอกประเทศ หรือกับสถาบันการเงินในประเทศที่ได้รับอนุญาตให้ประกอบธุรกิจเกี่ยวกับปัจจัยชำระเงินต่างประเทศ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318086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เงินกู้ยืมที่เป็นตราสารหนี้ (</w:t>
            </w:r>
            <w:r w:rsidRPr="007A3DBC">
              <w:rPr>
                <w:b/>
                <w:bCs/>
                <w:i/>
                <w:iCs/>
              </w:rPr>
              <w:t>Foreign Debt Instrument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232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ผู้มีถิ่นที่อยู่ในประเทศกู้ยืม/ชำระคืนต้นเงินกู้ยืมที่ให้แก่ผ</w:t>
            </w:r>
            <w:r w:rsidRPr="00293CC0">
              <w:rPr>
                <w:rFonts w:hint="cs"/>
                <w:color w:val="0000FF"/>
                <w:cs/>
              </w:rPr>
              <w:t>ู้</w:t>
            </w:r>
            <w:r w:rsidRPr="00293CC0">
              <w:rPr>
                <w:color w:val="0000FF"/>
                <w:cs/>
              </w:rPr>
              <w:t>ซื้อตราสารหนี้ที่เป็นสกุลเงินตราต่างประเทศ เช่น ตั๋วเงิน (ไม่</w:t>
            </w:r>
            <w:r w:rsidRPr="00293CC0">
              <w:rPr>
                <w:color w:val="0000FF"/>
                <w:cs/>
              </w:rPr>
              <w:lastRenderedPageBreak/>
              <w:t xml:space="preserve">รวมตั๋วแลกเงินที่ชำระค่าสินค้าให้กับผู้ขายสินค้าในต่างประเทศ) บัตรเงินฝาก เป็นต้น 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318089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เงินให้กู้ยืม (</w:t>
            </w:r>
            <w:r w:rsidRPr="007A3DBC">
              <w:rPr>
                <w:b/>
                <w:bCs/>
                <w:i/>
                <w:iCs/>
              </w:rPr>
              <w:t>Lending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24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เงินให้กู้ยืมแก่ต่างประเทศ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318090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เงินให้กู้ยืม (</w:t>
            </w:r>
            <w:r w:rsidRPr="007A3DBC">
              <w:rPr>
                <w:b/>
                <w:bCs/>
                <w:i/>
                <w:iCs/>
              </w:rPr>
              <w:t>Thai Loan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241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highlight w:val="yellow"/>
              </w:rPr>
            </w:pPr>
            <w:r w:rsidRPr="00293CC0">
              <w:rPr>
                <w:color w:val="0000FF"/>
                <w:cs/>
              </w:rPr>
              <w:t>ผู้มีถิ่นที่อยู่ในประเทศให้กู้ยืม/รับชำระคืนต้นเงินกู้จากผู้มีถิ่นที่อยู่นอกประเทศ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318093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  <w: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เงินให้กู้ที่เป็นตราสารหนี้ (</w:t>
            </w:r>
            <w:r w:rsidRPr="007A3DBC">
              <w:rPr>
                <w:b/>
                <w:bCs/>
                <w:i/>
                <w:iCs/>
              </w:rPr>
              <w:t>Thai Debt Instrument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242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ผู้มีถิ่นที่อยู่ในประเทศให้กู้</w:t>
            </w:r>
            <w:r w:rsidR="006D5D1A" w:rsidRPr="006D5D1A">
              <w:rPr>
                <w:color w:val="0000FF"/>
              </w:rPr>
              <w:t>/</w:t>
            </w:r>
            <w:r w:rsidR="006D5D1A" w:rsidRPr="006D5D1A">
              <w:rPr>
                <w:rFonts w:hint="cs"/>
                <w:color w:val="0000FF"/>
                <w:cs/>
              </w:rPr>
              <w:t>รับคืนต้นเงินที่ให้กู้</w:t>
            </w:r>
            <w:r w:rsidRPr="007A3DBC">
              <w:rPr>
                <w:cs/>
              </w:rPr>
              <w:t>แก่ผู้ที่มีถิ่นที่อยู่นอกประเทศโดยถือตราสารหนี้ที่เป็นสกุลเงินตราต่างประเทศ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>ตั๋วเงิน</w:t>
            </w:r>
            <w:r w:rsidRPr="007A3DBC">
              <w:t xml:space="preserve">  (</w:t>
            </w:r>
            <w:r w:rsidRPr="007A3DBC">
              <w:rPr>
                <w:cs/>
              </w:rPr>
              <w:t>ไม่รวมตั๋วแลกเงินที่ผู้ซื้อสินค้าชำระค่าสินค้าให้กับผู้ขายสินค้าในประเทศ)</w:t>
            </w:r>
            <w:r w:rsidRPr="007A3DBC">
              <w:t xml:space="preserve">  </w:t>
            </w:r>
            <w:r w:rsidRPr="007A3DBC">
              <w:rPr>
                <w:cs/>
              </w:rPr>
              <w:t>บัตรเงินฝาก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ที่ออกโดยกิจการในต่างประเทศ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318096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ปรับฐานะเงินตราต่างประเทศ</w:t>
            </w:r>
          </w:p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25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318097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</w:rPr>
              <w:t xml:space="preserve">NR </w:t>
            </w:r>
            <w:r w:rsidRPr="007A3DBC">
              <w:rPr>
                <w:b/>
                <w:bCs/>
                <w:i/>
                <w:iCs/>
                <w:cs/>
              </w:rPr>
              <w:t>ปรับฐานะเงินตราต่างประเทศ</w:t>
            </w:r>
          </w:p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251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</w:rPr>
              <w:t xml:space="preserve">NR </w:t>
            </w:r>
            <w:r w:rsidRPr="00293CC0">
              <w:rPr>
                <w:color w:val="0000FF"/>
                <w:cs/>
              </w:rPr>
              <w:t>ปรับฐานะเงินตราต่างประเทศ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318104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ธนาคารพาณิชย์ไทยปรับฐานะเงินตราต่างประเทศ</w:t>
            </w:r>
          </w:p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252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สถาบันการเงินในประเทศปรับฐานะเงินตราต่างประเทศ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318111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เงินทุนอื่นๆ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318112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เงินทุนอื่นๆ จากต่างประเทศ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318113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เงินทดรองจ่ายต่างๆ จากต่างประเทศ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2611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เงินที่สำนักงานตัวแทน หรือผู้แทนการค้าในประเทศได้รับจากต่างประเทศ เพื่อไว้สำรองเป็นค่าใช้จ่ายต่าง ๆ/คืนเงินทดรองจ่ายให้แก่บุคคลในต่างประเทศที่เคยโอนเงินเข้ามาให้ทดรองจ่าย รวมทั้งกรณีที่บุคคลในต่างประเทศชำระค่าใช้จ่ายแทนให้ในต่างประเทศ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318116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เงินจ่ายล่วงหน้าค่าบริการต่างๆ จากต่างประเทศ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2612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เงินรายได้ค่าบริการต่าง ๆ ที่ได้รับล่วงหน้าจากต่างประเทศ/คืนเงินล่วงหน้าค่าบริการต่าง ๆ ส่วนที่เหลือจากหักค่าบริการแล้วให้แก่บุคคลในต่างประเทศ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318122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เงินโอนชำระหนี้แล้วไม่ได้ชำระ โอนกลับ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2613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คืนเงินโอนเพื่อชำระหนี้เงินกู้</w:t>
            </w:r>
            <w:r w:rsidRPr="007A3DBC">
              <w:t xml:space="preserve"> </w:t>
            </w:r>
            <w:r w:rsidRPr="007A3DBC">
              <w:rPr>
                <w:cs/>
              </w:rPr>
              <w:t>เงินทุนต่าง ๆ แล้วไม่ได้ชำระหรือชำระไว้เกิน</w:t>
            </w:r>
            <w:r w:rsidRPr="007A3DBC">
              <w:t xml:space="preserve">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318123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  <w: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ส่งเงินสำรองเพื่อการชำระคืนเงินกู้ต่างประเทศ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486024" w:rsidP="00941E4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R</w:t>
            </w:r>
            <w:bookmarkStart w:id="288" w:name="_GoBack"/>
            <w:bookmarkEnd w:id="288"/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2614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spacing w:val="-4"/>
                <w:cs/>
              </w:rPr>
              <w:t>เงินที่โอนออกไปฝากเข้าบัญชีเงินฝากในต่างประเทศ</w:t>
            </w:r>
            <w:r w:rsidRPr="007A3DBC">
              <w:rPr>
                <w:cs/>
              </w:rPr>
              <w:t>เพื่อสำรองไว้ชำระคืนต้นเงินกู้และดอกเบี้ย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ซึ่งเป็นหลักประกันในการกู้เงินจากต่างประเทศ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318124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  <w:tab w:val="left" w:pos="743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เงินทุนอื่นๆ 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318125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เงินทดรองจ่ายต่างๆ 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เงินที่ส่งไปให้สำนักงานตัวแทน หรือผู้แทนการค้าในต่างประเทศเพื่อสำรองเป็นค่าใช้จ่ายต่าง ๆ /รับคืนเงินทดรองจ่ายจากบุคคลในต่างประเทศที่เคยโอนเงินไปให้ทดรองจ่าย รวมมั้งรับคืนเงินที่ได้ชำระค่าใช้จ่ายแทนในประเทศไทย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318128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เงินจ่ายล่วงหน้าค่าบริการต่างๆ 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เงินโอนออกไปชำระค่าบริการในต่างประเทศล่วงหน้า/รับคืนเงินค่าบริการต่าง ๆ ส่วนที่เหลือจากค่าบริการทั่วไปล่วงหน้าจากบุคคลในต่างประเทศ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318131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  <w:tab w:val="left" w:pos="743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เงินทุนอื่น ๆ (โปรดระบุรายละเอียด)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>เงินทุนอื่นๆ ที่ไม่เข้าข่ายข้างต้น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318212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  <w:tab w:val="left" w:pos="743"/>
              </w:tabs>
              <w:rPr>
                <w:i/>
                <w:iCs/>
              </w:rPr>
            </w:pPr>
            <w:r w:rsidRPr="007A3DBC">
              <w:rPr>
                <w:i/>
                <w:iCs/>
                <w:cs/>
              </w:rPr>
              <w:t xml:space="preserve">   เ</w:t>
            </w:r>
            <w:r w:rsidRPr="007A3DBC">
              <w:rPr>
                <w:b/>
                <w:bCs/>
                <w:i/>
                <w:iCs/>
                <w:cs/>
              </w:rPr>
              <w:t>งินส่วนต่างตามธุรกรรมอนุพันธ์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1E4F" w:rsidRPr="007A3DBC" w:rsidRDefault="00941E4F" w:rsidP="00941E4F">
            <w:r w:rsidRPr="007A3DBC">
              <w:rPr>
                <w:cs/>
              </w:rPr>
              <w:t>การรับ/จ่ายเงินส่วนต่างจากการหักกลบธุรกรรมอนุพันธ์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318132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ค่าสินค้า (</w:t>
            </w:r>
            <w:r w:rsidRPr="007A3DBC">
              <w:rPr>
                <w:b/>
                <w:bCs/>
                <w:i/>
                <w:iCs/>
              </w:rPr>
              <w:t>Goods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</w:rPr>
              <w:t>318231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293CC0" w:rsidRDefault="00941E4F" w:rsidP="00941E4F">
            <w:pPr>
              <w:tabs>
                <w:tab w:val="left" w:pos="229"/>
              </w:tabs>
              <w:rPr>
                <w:color w:val="0000FF"/>
                <w:cs/>
              </w:rPr>
            </w:pPr>
            <w:r w:rsidRPr="00293CC0">
              <w:rPr>
                <w:color w:val="0000FF"/>
              </w:rPr>
              <w:tab/>
            </w:r>
            <w:r w:rsidRPr="00293CC0">
              <w:rPr>
                <w:color w:val="0000FF"/>
                <w:cs/>
              </w:rPr>
              <w:t>ค่าสินค้า</w:t>
            </w:r>
            <w:r w:rsidR="0031132B">
              <w:rPr>
                <w:rFonts w:hint="cs"/>
                <w:color w:val="0000FF"/>
                <w:cs/>
              </w:rPr>
              <w:t>เข้าและสินค้าออก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31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>ชำระเงินค่าของที่ซื้อจากต่างประเทศ โดยนำของเข้ามาในประเทศ ผู้นำของเข้าไม่ใช่ผู้ชำระเงิน และรับชำระเงินค่าของที่ขายให้กับต่างประเทศ โดยส่งของ</w:t>
            </w:r>
            <w:r w:rsidRPr="00293CC0">
              <w:rPr>
                <w:color w:val="0000FF"/>
                <w:cs/>
              </w:rPr>
              <w:lastRenderedPageBreak/>
              <w:t>ออกนอกประเทศ ผู้ส่งของออกไม่ใช่ผู้รับเงิน  รวมทั้งชำระเงิน/รับชำระเงินล่วงหน้า สั่งจากประเทศหนึ่งไปยังอีกประเทศหนึ่ง และส่งมอบสินค้าในประเทศ รวมทั้งการเช่าซื้อสินค้าที่กรรมสิทธิ์จะเป็นของผู้ซื้อ</w:t>
            </w:r>
          </w:p>
        </w:tc>
      </w:tr>
      <w:tr w:rsidR="00941E4F" w:rsidRPr="007A3DBC" w:rsidTr="00941E4F">
        <w:trPr>
          <w:trHeight w:val="77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</w:rPr>
              <w:lastRenderedPageBreak/>
              <w:t>318232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293CC0" w:rsidRDefault="00941E4F" w:rsidP="00941E4F">
            <w:pPr>
              <w:tabs>
                <w:tab w:val="left" w:pos="229"/>
              </w:tabs>
              <w:ind w:left="229"/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ส่วนลด เงินมัดจำ เงินที่ชำระไว้เกิน และอื่นๆของค่าสินค้า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32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 xml:space="preserve">ส่วนลด รับ/คืนเงินมัดจำ เงินที่ชำระไว้เกิน และอื่นๆ ของค่าสินค้าที่ไม่ใช่ทองคำ  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</w:rPr>
              <w:t>318233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293CC0" w:rsidRDefault="00941E4F" w:rsidP="00941E4F">
            <w:pPr>
              <w:tabs>
                <w:tab w:val="left" w:pos="229"/>
              </w:tabs>
              <w:ind w:left="229"/>
              <w:rPr>
                <w:color w:val="0000FF"/>
                <w:cs/>
              </w:rPr>
            </w:pPr>
            <w:r w:rsidRPr="00293CC0">
              <w:rPr>
                <w:rFonts w:hint="cs"/>
                <w:color w:val="0000FF"/>
                <w:cs/>
              </w:rPr>
              <w:t>ค่าทองคำ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33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>ชำระเงินค่าทองคำที่ซื้อจากต่างประเทศ โดยนำทองคำเข้ามาในประเทศ ผู้นำทองคำเข้าไม่ใช่ผู้ชำระเงิน และรับชำระเงินค่าทองคำที่ขายให้กับต่างประเทศ โดยส่งทองคำออกนอกประเทศ ผู้ส่งทองคำออกไม่ใช่ผู้รับเงิน  รวมทั้งชำระเงิน/รับชำระเงินล่วงหน้า สั่งจากประเทศหนึ่งไปยังอีกประเทศหนึ่ง และส่งมอบสินค้าในประเทศ</w:t>
            </w:r>
          </w:p>
        </w:tc>
      </w:tr>
      <w:tr w:rsidR="00941E4F" w:rsidRPr="007A3DBC" w:rsidTr="00941E4F">
        <w:trPr>
          <w:trHeight w:val="77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318141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อื่น 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rPr>
          <w:trHeight w:val="77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318142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ธนบัตรเงินบาทและบัญชีเงินฝาก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F83465">
              <w:rPr>
                <w:color w:val="0000FF"/>
              </w:rPr>
              <w:t>318217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</w:tabs>
              <w:ind w:left="478" w:hanging="478"/>
              <w:rPr>
                <w:b/>
                <w:bCs/>
              </w:rPr>
            </w:pPr>
            <w:r w:rsidRPr="007A3DBC">
              <w:tab/>
            </w:r>
            <w:r w:rsidRPr="00F83465">
              <w:rPr>
                <w:b/>
                <w:bCs/>
                <w:color w:val="0000FF"/>
                <w:cs/>
              </w:rPr>
              <w:t>บัญชีเงินฝากเงินตราต่างประเทศ (</w:t>
            </w:r>
            <w:r w:rsidRPr="00F83465">
              <w:rPr>
                <w:b/>
                <w:bCs/>
                <w:color w:val="0000FF"/>
              </w:rPr>
              <w:t>FCD)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F83465">
              <w:rPr>
                <w:color w:val="0000FF"/>
                <w:cs/>
              </w:rPr>
              <w:t>ถอนเงินตราต่างประเทศเพื่อแลกเปลี่ยนเป็นเงินบาทใช้ในประเทศ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318143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</w:tabs>
              <w:ind w:left="478"/>
            </w:pPr>
            <w:r w:rsidRPr="007A3DBC">
              <w:tab/>
            </w:r>
            <w:r w:rsidRPr="007A3DBC">
              <w:rPr>
                <w:cs/>
              </w:rPr>
              <w:t>ถอนจาก</w:t>
            </w:r>
            <w:r w:rsidRPr="00293CC0">
              <w:rPr>
                <w:color w:val="0000FF"/>
                <w:cs/>
              </w:rPr>
              <w:t xml:space="preserve">บัญชี </w:t>
            </w:r>
            <w:r w:rsidRPr="00293CC0">
              <w:rPr>
                <w:color w:val="0000FF"/>
              </w:rPr>
              <w:t xml:space="preserve">FCD </w:t>
            </w:r>
            <w:r w:rsidRPr="007A3DBC">
              <w:rPr>
                <w:cs/>
              </w:rPr>
              <w:t>เพื่อขายรับบาท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ถอนเงินตราต่างประเทศเพื่อแลกเปลี่ยนเป็นเงินบาทใช้ในประเทศ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318144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</w:tabs>
              <w:ind w:left="478"/>
            </w:pPr>
            <w:r w:rsidRPr="007A3DBC">
              <w:tab/>
            </w:r>
            <w:r w:rsidRPr="007A3DBC">
              <w:rPr>
                <w:cs/>
              </w:rPr>
              <w:t>ย้าย</w:t>
            </w:r>
            <w:r w:rsidRPr="00090BB5">
              <w:rPr>
                <w:color w:val="0000FF"/>
                <w:cs/>
              </w:rPr>
              <w:t xml:space="preserve">เงินในบัญชี </w:t>
            </w:r>
            <w:r w:rsidRPr="00090BB5">
              <w:rPr>
                <w:color w:val="0000FF"/>
              </w:rPr>
              <w:t xml:space="preserve">FCD </w:t>
            </w:r>
            <w:r w:rsidRPr="007A3DBC">
              <w:rPr>
                <w:cs/>
              </w:rPr>
              <w:t>ของตนเอง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ถอนเงินจากบัญชีเงินฝากเงินตราต่างประเทศจากบัญชีหนึ่งไปฝากเข้าอีกบัญชีหนึ่ง</w:t>
            </w:r>
            <w:r w:rsidRPr="007A3DBC">
              <w:t xml:space="preserve"> </w:t>
            </w:r>
            <w:r w:rsidRPr="007A3DBC">
              <w:rPr>
                <w:cs/>
              </w:rPr>
              <w:t>ซึ่งเป็นชื่อบัญชีเดียวกัน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318145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</w:tabs>
              <w:ind w:left="720"/>
            </w:pPr>
            <w:r w:rsidRPr="007A3DBC">
              <w:rPr>
                <w:cs/>
              </w:rPr>
              <w:t>ย้าย</w:t>
            </w:r>
            <w:r w:rsidRPr="00090BB5">
              <w:rPr>
                <w:color w:val="0000FF"/>
                <w:cs/>
              </w:rPr>
              <w:t xml:space="preserve">เงินในบัญชี </w:t>
            </w:r>
            <w:r w:rsidRPr="00090BB5">
              <w:rPr>
                <w:color w:val="0000FF"/>
              </w:rPr>
              <w:t xml:space="preserve">FCD </w:t>
            </w:r>
            <w:r w:rsidRPr="007A3DBC">
              <w:rPr>
                <w:cs/>
              </w:rPr>
              <w:t>ของธุรกิจในเครือ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ถอนเงินจากบัญชี</w:t>
            </w:r>
            <w:r w:rsidRPr="007A3DBC">
              <w:t xml:space="preserve"> FCD </w:t>
            </w:r>
            <w:r w:rsidRPr="007A3DBC">
              <w:rPr>
                <w:cs/>
              </w:rPr>
              <w:t>จากบัญชีหนึ่งไปฝากเข้าอีกบัญชีหนึ่ง ซึ่งเป็นบัญชีของ</w:t>
            </w:r>
            <w:r w:rsidRPr="007A3DBC">
              <w:rPr>
                <w:cs/>
              </w:rPr>
              <w:lastRenderedPageBreak/>
              <w:t>ธุรกิจในเครือเดียวกัน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lastRenderedPageBreak/>
              <w:t>318210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</w:tabs>
              <w:ind w:left="720"/>
            </w:pPr>
            <w:r w:rsidRPr="007A3DBC">
              <w:rPr>
                <w:cs/>
              </w:rPr>
              <w:t>ย้าย</w:t>
            </w:r>
            <w:r w:rsidRPr="00090BB5">
              <w:rPr>
                <w:color w:val="0000FF"/>
                <w:cs/>
              </w:rPr>
              <w:t xml:space="preserve">เงินในบัญชี </w:t>
            </w:r>
            <w:r w:rsidRPr="00090BB5">
              <w:rPr>
                <w:color w:val="0000FF"/>
              </w:rPr>
              <w:t xml:space="preserve">FCD </w:t>
            </w:r>
            <w:r w:rsidRPr="007A3DBC">
              <w:rPr>
                <w:cs/>
              </w:rPr>
              <w:t>ระหว่างบุคคลอื่น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ถอนเงินจากบัญชีเงินฝากเงินตราต่างประเทศจากบัญชีหนึ่งไปฝากเข้าอีกบัญชีหนึ่ง ซึ่งเป็นบัญชีของบุคคลในประเทศบุคคลอื่น และเป็นบัญชีที่เปิดกับนิติบุคคลรับอนุญาตในประเทศ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318218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720"/>
              <w:rPr>
                <w:b/>
                <w:bCs/>
                <w:color w:val="0000FF"/>
              </w:rPr>
            </w:pPr>
            <w:r w:rsidRPr="00090BB5">
              <w:rPr>
                <w:b/>
                <w:bCs/>
                <w:color w:val="0000FF"/>
                <w:cs/>
              </w:rPr>
              <w:t>ซื้อและฝากเงินตราต่างประเทศที่ซื้อจากในประเทศเข้าบัญชี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318219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เพื่อค่าสินค้า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41151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เพื่อค่าสินค้า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</w:t>
            </w:r>
            <w:r w:rsidRPr="00090BB5">
              <w:rPr>
                <w:rFonts w:hint="cs"/>
                <w:color w:val="0000FF"/>
                <w:cs/>
              </w:rPr>
              <w:t>20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เพื่อค่าบริการ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41152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เพื่อค่าบริการ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318221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เพื่อการลงทุน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41153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เพื่อการลงทุน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318222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เพื่อการกู้ยืม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41154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เพื่อการกู้ยืม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31822</w:t>
            </w:r>
            <w:r w:rsidRPr="00090BB5">
              <w:rPr>
                <w:rFonts w:hint="cs"/>
                <w:color w:val="0000FF"/>
                <w:cs/>
              </w:rPr>
              <w:t>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  <w:cs/>
              </w:rPr>
            </w:pPr>
            <w:r w:rsidRPr="00090BB5">
              <w:rPr>
                <w:rFonts w:hint="cs"/>
                <w:color w:val="0000FF"/>
                <w:cs/>
              </w:rPr>
              <w:t>เพื่อวัตถุประสงค์อื่น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41155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เพื่อวัตถุประสงค์อื่น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318</w:t>
            </w:r>
            <w:r w:rsidRPr="007A3DBC">
              <w:t>211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720"/>
              <w:rPr>
                <w:b/>
                <w:bCs/>
              </w:rPr>
            </w:pPr>
            <w:r w:rsidRPr="007A3DBC">
              <w:rPr>
                <w:b/>
                <w:bCs/>
                <w:cs/>
              </w:rPr>
              <w:t>ฝากเงินตราต่างประเทศกับสถาบันการเงินในต่างประเทศ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4116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ฝากเงินตราต่างประเทศกับสถาบันการเงินในต่างประเทศเพื่อเก็บไว้ชำระภาระผูกพันในต่างประเทศในอนาคต หรืออื่นๆ ตามที่เจ้าพนักงานอนุญาต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</w:t>
            </w:r>
            <w:r w:rsidRPr="00090BB5">
              <w:rPr>
                <w:rFonts w:hint="cs"/>
                <w:color w:val="0000FF"/>
                <w:cs/>
              </w:rPr>
              <w:t>24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เพื่อการลงทุนในตราสาร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41161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เพื่อการลงทุนในตราสาร</w:t>
            </w:r>
            <w:r w:rsidRPr="00090BB5">
              <w:rPr>
                <w:color w:val="0000FF"/>
                <w:cs/>
              </w:rPr>
              <w:lastRenderedPageBreak/>
              <w:t>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lastRenderedPageBreak/>
              <w:t>31822</w:t>
            </w:r>
            <w:r w:rsidRPr="00090BB5">
              <w:rPr>
                <w:rFonts w:hint="cs"/>
                <w:color w:val="0000FF"/>
                <w:cs/>
              </w:rPr>
              <w:t>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เพื่อวัตถุประสงค์อื่น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41162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เพื่อวัตถุประสงค์อื่น ๆ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</w:rPr>
              <w:t>318226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tabs>
                <w:tab w:val="left" w:pos="478"/>
              </w:tabs>
              <w:ind w:left="478"/>
              <w:rPr>
                <w:b/>
                <w:bCs/>
                <w:color w:val="0000FF"/>
              </w:rPr>
            </w:pPr>
            <w:r w:rsidRPr="00090BB5">
              <w:rPr>
                <w:b/>
                <w:bCs/>
                <w:color w:val="0000FF"/>
                <w:cs/>
              </w:rPr>
              <w:t>ธนบัตรเงินบาท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</w:rPr>
              <w:t>318227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tabs>
                <w:tab w:val="left" w:pos="478"/>
              </w:tabs>
              <w:ind w:left="720"/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แลกเปลี่ยนระหว่างธนบัตรไทยและเงินตราต่างประเทศ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สถาบันการเงินในต่างประเทศนำธนบัตรไทยกลับเข้ามาแลกเปลี่ยนเป็นเงินตราต่างประเทศ หรือนำเงินตราต่างประเทศแลกเป็นธนบัตรไทย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rFonts w:hint="cs"/>
                <w:color w:val="0000FF"/>
                <w:cs/>
              </w:rPr>
              <w:t>318228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94"/>
              </w:tabs>
              <w:ind w:left="720"/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ฝากหรือถอนธนบัตรเงินบาทที่นำเข้าหรือนำออกนอกประเทศ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pStyle w:val="Foot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rPr>
                <w:rFonts w:cs="Tahoma"/>
                <w:color w:val="0000FF"/>
                <w:cs/>
                <w:lang w:val="en-US" w:eastAsia="en-US"/>
              </w:rPr>
            </w:pPr>
            <w:r w:rsidRPr="00090BB5">
              <w:rPr>
                <w:rFonts w:cs="Tahoma"/>
                <w:color w:val="0000FF"/>
                <w:cs/>
                <w:lang w:val="en-US" w:eastAsia="en-US"/>
              </w:rPr>
              <w:t>กรณีธนาคารที่ตั้งอยู่ในต่างประเทศถอนธนบัตรเงินบาทจากบัญชีเงินบาทของบุคคลที่มีถิ่นที่อยู่นอก</w:t>
            </w:r>
            <w:r w:rsidRPr="00090BB5">
              <w:rPr>
                <w:rFonts w:cs="Tahoma"/>
                <w:color w:val="0000FF"/>
                <w:spacing w:val="-2"/>
                <w:cs/>
                <w:lang w:val="en-US" w:eastAsia="en-US"/>
              </w:rPr>
              <w:t>ประเทศของตนเอง  เพื่อส่งหรือนำออกนอกประเทศ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</w:rPr>
              <w:t>318229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229"/>
              </w:tabs>
              <w:ind w:left="229" w:hanging="229"/>
              <w:rPr>
                <w:b/>
                <w:bCs/>
                <w:i/>
                <w:iCs/>
                <w:color w:val="0000FF"/>
              </w:rPr>
            </w:pPr>
            <w:r w:rsidRPr="00090BB5">
              <w:rPr>
                <w:color w:val="0000FF"/>
              </w:rPr>
              <w:tab/>
            </w:r>
            <w:r w:rsidRPr="00090BB5">
              <w:rPr>
                <w:rFonts w:hint="cs"/>
                <w:b/>
                <w:bCs/>
                <w:i/>
                <w:iCs/>
                <w:color w:val="0000FF"/>
                <w:cs/>
              </w:rPr>
              <w:t>บัญชีเงินบาทของผู้มีถิ่นที่อยู่นอกประเทศ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056D1" w:rsidRDefault="00941E4F" w:rsidP="00941E4F">
            <w:r w:rsidRPr="009056D1">
              <w:t>318</w:t>
            </w:r>
            <w:r w:rsidRPr="009056D1">
              <w:rPr>
                <w:cs/>
              </w:rPr>
              <w:t>151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056D1" w:rsidRDefault="00941E4F" w:rsidP="00941E4F">
            <w:pPr>
              <w:tabs>
                <w:tab w:val="left" w:pos="494"/>
              </w:tabs>
              <w:ind w:left="478" w:hanging="478"/>
              <w:rPr>
                <w:b/>
                <w:bCs/>
                <w:cs/>
              </w:rPr>
            </w:pPr>
            <w:r w:rsidRPr="009056D1">
              <w:tab/>
            </w:r>
            <w:r w:rsidRPr="009056D1">
              <w:rPr>
                <w:b/>
                <w:bCs/>
                <w:cs/>
              </w:rPr>
              <w:t>ค่าของเงินตราต่างประเทศที่นำเข้ามาขาย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เงินตราต่างประเทศที่ผู้มีถิ่นที่อยู่นอกประเทศนำเข้ามาแลกเป็นเงินบาท เพื่อฝากเข้าบัญชีเงินบาทของผู้มีถิ่นที่อยู่นอกประเทศ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rPr>
                <w:b/>
                <w:bCs/>
              </w:rPr>
            </w:pPr>
            <w:r w:rsidRPr="007A3DBC">
              <w:tab/>
            </w:r>
            <w:r w:rsidRPr="007A3DBC">
              <w:rPr>
                <w:b/>
                <w:bCs/>
                <w:cs/>
              </w:rPr>
              <w:t>เพื่อซื้อเงินตราต่างประเทศ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9056D1">
              <w:rPr>
                <w:color w:val="0000FF"/>
                <w:cs/>
              </w:rPr>
              <w:t>ธนาคารในต่างประเทศนำธนบัตรไทยกลับเข้ามาแลกเปลี่ยนเป็นเงินตราต่างประเทศ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720"/>
              <w:rPr>
                <w:color w:val="0000FF"/>
              </w:rPr>
            </w:pPr>
            <w:r w:rsidRPr="009056D1">
              <w:rPr>
                <w:cs/>
              </w:rPr>
              <w:t>เพื่อปิดบัญชี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เป็นการปิดบัญชีเงินบาทของผู้มีถิ่นที่อยู่นอกประเทศเพื่อซื้อเงินตราต่างประเทศ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056D1" w:rsidRDefault="00941E4F" w:rsidP="00941E4F">
            <w:pPr>
              <w:tabs>
                <w:tab w:val="left" w:pos="478"/>
              </w:tabs>
              <w:ind w:left="720"/>
            </w:pPr>
            <w:r w:rsidRPr="009056D1">
              <w:rPr>
                <w:cs/>
              </w:rPr>
              <w:t>เพื่อโอนเข้าบัญชีในต่างประเทศ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ต่างประเทศ เพื่อวัตถุประสงค์อื่น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720"/>
              <w:rPr>
                <w:highlight w:val="yellow"/>
              </w:rPr>
            </w:pPr>
            <w:r w:rsidRPr="007A3DBC">
              <w:rPr>
                <w:cs/>
              </w:rPr>
              <w:t xml:space="preserve">เพื่อฝากเข้าบัญชี </w:t>
            </w:r>
            <w:r w:rsidRPr="0031132B">
              <w:rPr>
                <w:color w:val="0000FF"/>
              </w:rPr>
              <w:t xml:space="preserve">FCD </w:t>
            </w:r>
            <w:r w:rsidR="0031132B" w:rsidRPr="0031132B">
              <w:rPr>
                <w:rFonts w:hint="cs"/>
                <w:color w:val="0000FF"/>
                <w:cs/>
              </w:rPr>
              <w:t>ในประเทศ</w:t>
            </w:r>
            <w:r w:rsidRPr="007A3DBC">
              <w:rPr>
                <w:cs/>
              </w:rPr>
              <w:lastRenderedPageBreak/>
              <w:t>ของบุคคลผู้มีถิ่นที่อยู่นอกประเทศ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lastRenderedPageBreak/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4223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เป็นการถอนเงินจากบัญชีเงินบาทของผู้</w:t>
            </w:r>
            <w:r w:rsidRPr="007A3DBC">
              <w:rPr>
                <w:cs/>
              </w:rPr>
              <w:lastRenderedPageBreak/>
              <w:t>มีถิ่นที่อยู่นอกประเทศเพื่อซื้อเงินตราต่างประเทศฝากเข้าบัญชี</w:t>
            </w:r>
            <w:r w:rsidRPr="007A3DBC">
              <w:t xml:space="preserve"> </w:t>
            </w:r>
            <w:r w:rsidR="0031132B" w:rsidRPr="0031132B">
              <w:rPr>
                <w:color w:val="0000FF"/>
                <w:cs/>
              </w:rPr>
              <w:t>เงินฝากในประเทศ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478" w:hanging="478"/>
            </w:pPr>
            <w:r w:rsidRPr="007A3DBC">
              <w:rPr>
                <w:cs/>
              </w:rPr>
              <w:lastRenderedPageBreak/>
              <w:t>318197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94"/>
              </w:tabs>
              <w:ind w:left="720"/>
            </w:pPr>
            <w:bookmarkStart w:id="289" w:name="OLE_LINK124"/>
            <w:r w:rsidRPr="007A3DBC">
              <w:rPr>
                <w:cs/>
              </w:rPr>
              <w:t>เพื่อลงทุนในต่างประเทศ</w:t>
            </w:r>
            <w:bookmarkEnd w:id="289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4224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ไปลงทุน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</w:t>
            </w:r>
            <w:r w:rsidRPr="007A3DBC">
              <w:rPr>
                <w:cs/>
              </w:rPr>
              <w:t>198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94"/>
              </w:tabs>
              <w:ind w:left="720"/>
            </w:pPr>
            <w:bookmarkStart w:id="290" w:name="OLE_LINK125"/>
            <w:r w:rsidRPr="007A3DBC">
              <w:rPr>
                <w:cs/>
              </w:rPr>
              <w:t>เพื่อให้กู้ยืมในต่างประเทศ</w:t>
            </w:r>
            <w:bookmarkEnd w:id="290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4225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ไปให้กู้ยืม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229"/>
              </w:tabs>
              <w:ind w:left="458" w:hanging="229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รับเงินบาทจากบัญชีเงินบาทของผู้มีถิ่นที่อยู่นอกประเทศบัญชีอื่น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ผู้มีถิ่นที่อยู่นอกประเทศรับโอนเงินบาทจากบัญชีเงินบาทของผู้มีถิ่นที่อยู่นอกประเทศบัญชีอื่น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229"/>
              </w:tabs>
              <w:ind w:left="458" w:hanging="229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โอนไปเข้าบัญชีเงินบาทของผู้มีถิ่นที่อยู่นอกประเทศบัญชีอื่น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ผู้มีถิ่นที่อยู่นอกประเทศโอนเงินบาทไปเข้าบัญชีเงินบาทของผู้มีถิ่นที่อยู่นอกประเทศบัญชีอื่น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31132B" w:rsidRDefault="00941E4F" w:rsidP="0031132B">
            <w:pPr>
              <w:tabs>
                <w:tab w:val="left" w:pos="478"/>
              </w:tabs>
              <w:ind w:left="956" w:hanging="478"/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เพื่อธุรกรรม</w:t>
            </w:r>
            <w:r w:rsidRPr="007A3DBC">
              <w:t xml:space="preserve"> S</w:t>
            </w:r>
            <w:r w:rsidR="0031132B" w:rsidRPr="0031132B">
              <w:rPr>
                <w:color w:val="0000FF"/>
              </w:rPr>
              <w:t>pot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ธุรกรรมซื้อเงินตราต่างประเทศแลกเงินบาทที่มีกำหนดส่งมอบเท่ากับหรือสั้นกว่า</w:t>
            </w:r>
            <w:r w:rsidRPr="007A3DBC">
              <w:t xml:space="preserve"> 2 </w:t>
            </w:r>
            <w:r w:rsidRPr="007A3DBC">
              <w:rPr>
                <w:cs/>
              </w:rPr>
              <w:t>วันทำการ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956" w:hanging="478"/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เพื่อธุรกรรม</w:t>
            </w:r>
            <w:r w:rsidRPr="007A3DBC">
              <w:t xml:space="preserve"> Outright Forward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ธุรกรรมซื้อเงินตราต่างประเทศแลกเงินบาทที่มีกำหนดส่งมอบเกินกว่า</w:t>
            </w:r>
            <w:r w:rsidRPr="007A3DBC">
              <w:t xml:space="preserve"> 2 </w:t>
            </w:r>
            <w:r w:rsidRPr="007A3DBC">
              <w:rPr>
                <w:cs/>
              </w:rPr>
              <w:t>วันทำการ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318160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956" w:hanging="478"/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เพื่อธุรกรรม</w:t>
            </w:r>
            <w:r w:rsidRPr="007A3DBC">
              <w:t xml:space="preserve"> Swap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31132B">
            <w:r w:rsidRPr="007A3DBC">
              <w:rPr>
                <w:cs/>
              </w:rPr>
              <w:t>ธุรกรรมซื้อและ</w:t>
            </w:r>
            <w:r w:rsidR="0031132B" w:rsidRPr="0031132B">
              <w:rPr>
                <w:rFonts w:hint="cs"/>
                <w:color w:val="0000FF"/>
                <w:cs/>
              </w:rPr>
              <w:t>ธุรกรรม</w:t>
            </w:r>
            <w:r w:rsidRPr="007A3DBC">
              <w:rPr>
                <w:cs/>
              </w:rPr>
              <w:t>ขายเงินตราต่างประเทศแลกเงินบาทที่ทำพร้อมกัน</w:t>
            </w:r>
            <w:r w:rsidRPr="007A3DBC">
              <w:t xml:space="preserve"> </w:t>
            </w:r>
            <w:r w:rsidRPr="007A3DBC">
              <w:rPr>
                <w:cs/>
              </w:rPr>
              <w:t>แต่มีวันส่งมอบต่างกัน</w:t>
            </w:r>
            <w:r>
              <w:t xml:space="preserve"> </w:t>
            </w:r>
            <w:r w:rsidRPr="00F021D6">
              <w:rPr>
                <w:color w:val="0000FF"/>
                <w:cs/>
              </w:rPr>
              <w:t xml:space="preserve"> เช่น </w:t>
            </w:r>
            <w:r w:rsidRPr="00F021D6">
              <w:rPr>
                <w:color w:val="0000FF"/>
              </w:rPr>
              <w:t>FX Swap, Cross currency swap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318161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956" w:hanging="478"/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เพื่อธุรกรรม</w:t>
            </w:r>
            <w:r w:rsidRPr="007A3DBC">
              <w:t xml:space="preserve"> Derivatives </w:t>
            </w:r>
            <w:r w:rsidRPr="007A3DBC">
              <w:rPr>
                <w:cs/>
              </w:rPr>
              <w:t>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ธุรกรรมอนุพันธุ์อื่น ๆ เช่น</w:t>
            </w:r>
            <w:r w:rsidRPr="007A3DBC">
              <w:t xml:space="preserve"> cross currency swap, interest rate swap,  option, FRA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318162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956" w:hanging="478"/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เพื่อซื้อตราสารทุน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090BB5">
              <w:rPr>
                <w:rFonts w:hint="cs"/>
                <w:color w:val="0000FF"/>
                <w:cs/>
              </w:rPr>
              <w:t>ธุรกรรม</w:t>
            </w:r>
            <w:r w:rsidRPr="007A3DBC">
              <w:rPr>
                <w:cs/>
              </w:rPr>
              <w:t>ซื้อตราสารทุน ได้แก่ หุ้นสามัญ</w:t>
            </w:r>
            <w:r w:rsidRPr="007A3DBC">
              <w:t xml:space="preserve"> </w:t>
            </w:r>
            <w:r w:rsidRPr="007A3DBC">
              <w:rPr>
                <w:cs/>
              </w:rPr>
              <w:t>หุ้นปุริมสิทธิ์</w:t>
            </w:r>
            <w:r w:rsidRPr="007A3DBC">
              <w:t xml:space="preserve">  </w:t>
            </w:r>
            <w:r w:rsidRPr="007A3DBC">
              <w:rPr>
                <w:cs/>
              </w:rPr>
              <w:t>หน่วยลงทุน</w:t>
            </w:r>
            <w:r w:rsidRPr="007A3DBC">
              <w:t xml:space="preserve"> 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318163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956" w:hanging="478"/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เพื่อซื้อตราสารหนี้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4246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090BB5">
              <w:rPr>
                <w:rFonts w:hint="cs"/>
                <w:color w:val="0000FF"/>
                <w:cs/>
              </w:rPr>
              <w:t>ธุรกรรม</w:t>
            </w:r>
            <w:r w:rsidRPr="007A3DBC">
              <w:rPr>
                <w:cs/>
              </w:rPr>
              <w:t>ซื้อตราสารหนี้ ได้แก่</w:t>
            </w:r>
            <w:r w:rsidRPr="007A3DBC">
              <w:t xml:space="preserve">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ตั๋วเงิน</w:t>
            </w:r>
            <w:r w:rsidRPr="007A3DBC">
              <w:t xml:space="preserve"> </w:t>
            </w:r>
            <w:r w:rsidRPr="007A3DBC">
              <w:rPr>
                <w:cs/>
              </w:rPr>
              <w:t>บัตร</w:t>
            </w:r>
            <w:r w:rsidRPr="007A3DBC">
              <w:rPr>
                <w:spacing w:val="-4"/>
                <w:cs/>
              </w:rPr>
              <w:t>เงินฝาก (</w:t>
            </w:r>
            <w:r w:rsidRPr="007A3DBC">
              <w:rPr>
                <w:spacing w:val="-4"/>
              </w:rPr>
              <w:t>NCD</w:t>
            </w:r>
            <w:r w:rsidRPr="007A3DBC">
              <w:rPr>
                <w:spacing w:val="-4"/>
                <w:cs/>
              </w:rPr>
              <w:t>) หุ้นกู้แปลงสภาพ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ตั๋วเงินคลัง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t>318164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956" w:hanging="478"/>
              <w:rPr>
                <w:cs/>
              </w:rPr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เพื่อธุรกรรมอื่น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4247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highlight w:val="yellow"/>
                <w:cs/>
              </w:rPr>
            </w:pPr>
            <w:r w:rsidRPr="00090BB5">
              <w:rPr>
                <w:color w:val="0000FF"/>
                <w:cs/>
              </w:rPr>
              <w:t>ธุรกรรมอื่น ๆ ที่ไม่เข้าข่ายข้างต้น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</w:t>
            </w:r>
            <w:r w:rsidRPr="007A3DBC">
              <w:rPr>
                <w:cs/>
              </w:rPr>
              <w:t>175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478" w:firstLine="8"/>
            </w:pPr>
            <w:r w:rsidRPr="00090BB5">
              <w:rPr>
                <w:color w:val="0000FF"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425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 xml:space="preserve">ผู้มีถิ่นที่อยู่นอกประเทศให้กู้ยืม/รับชำระเงินให้กู้ยืมเงินบาทเพื่อการลงทุนในประเทศเพื่อนบ้าน ซึ่งประกอบด้วย </w:t>
            </w:r>
            <w:r w:rsidRPr="00090BB5">
              <w:rPr>
                <w:color w:val="0000FF"/>
                <w:cs/>
              </w:rPr>
              <w:t>เมียนมา กัมพูชา</w:t>
            </w:r>
            <w:r w:rsidRPr="007A3DBC">
              <w:rPr>
                <w:cs/>
              </w:rPr>
              <w:t xml:space="preserve"> ลาว เวียดนาม และจีนตอนใต้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</w:rPr>
              <w:t>318</w:t>
            </w:r>
            <w:r w:rsidRPr="00090BB5">
              <w:rPr>
                <w:rFonts w:hint="cs"/>
                <w:color w:val="0000FF"/>
                <w:cs/>
              </w:rPr>
              <w:t>230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tabs>
                <w:tab w:val="left" w:pos="478"/>
              </w:tabs>
              <w:ind w:left="478" w:firstLine="8"/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สินเชื่อ/ชำระคืนสินเชื่อเพื่อการลงทุนในประเทศไทย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426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ผู้มีถิ่นที่อยู่นอกประเทศให้กู้ยืม/รับชำระเงินให้กู้ยืมเงินบาทเพื่อการลงทุนในประเทศไทย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t>318204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229"/>
              </w:tabs>
              <w:ind w:left="229" w:firstLine="20"/>
            </w:pPr>
            <w:r w:rsidRPr="007A3DBC">
              <w:rPr>
                <w:b/>
                <w:bCs/>
                <w:i/>
                <w:iCs/>
                <w:cs/>
              </w:rPr>
              <w:t>ธุรกรรมที่ศูนย์บริหารเงินทำกับกลุ่มบริษัท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t>318205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ind w:left="478" w:firstLine="8"/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เพื่อการซื้อเงินตราต่างประเทศกับกลุ่มบริษัท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431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318206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ind w:left="478" w:firstLine="8"/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เพื่อการขายเงินตราต่างประเทศกับกลุ่มบริษัท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432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318207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ind w:left="478" w:firstLine="8"/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เพื่อการแลกเปลี่ยนเงินตราต่างประเทศกับกลุ่มบริษัท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433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318208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ind w:left="478" w:firstLine="8"/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ค่าสินค้าและบริการนอกประเทศของกลุ่มบริษัท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434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318209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ind w:left="245" w:firstLine="8"/>
              <w:rPr>
                <w:b/>
                <w:bCs/>
                <w:i/>
                <w:iCs/>
                <w:cs/>
              </w:rPr>
            </w:pPr>
            <w:r w:rsidRPr="007A3DBC">
              <w:rPr>
                <w:b/>
                <w:bCs/>
                <w:i/>
                <w:iCs/>
                <w:cs/>
              </w:rPr>
              <w:t>อื่น ๆ (ระบุ)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435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9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779"/>
        <w:gridCol w:w="7721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91" w:name="_Toc21523958"/>
            <w:bookmarkStart w:id="292" w:name="_Toc24945650"/>
            <w:bookmarkStart w:id="293" w:name="_Toc52011036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Transaction Type</w:t>
            </w:r>
            <w:bookmarkEnd w:id="291"/>
            <w:bookmarkEnd w:id="292"/>
            <w:bookmarkEnd w:id="293"/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2140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336"/>
        <w:gridCol w:w="336"/>
        <w:gridCol w:w="52"/>
        <w:gridCol w:w="284"/>
        <w:gridCol w:w="336"/>
        <w:gridCol w:w="3997"/>
        <w:gridCol w:w="8479"/>
        <w:gridCol w:w="6673"/>
      </w:tblGrid>
      <w:tr w:rsidR="000108A0" w:rsidRPr="007A3DBC" w:rsidTr="000108A0">
        <w:trPr>
          <w:gridAfter w:val="1"/>
          <w:wAfter w:w="6673" w:type="dxa"/>
          <w:tblHeader/>
        </w:trPr>
        <w:tc>
          <w:tcPr>
            <w:tcW w:w="911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341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320001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ฝากเงิน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320018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4770"/>
              </w:tabs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 เช่น เงินสดหรือเช็คเข้าบัญชีธนาคารผ่านช่องทางการให้บริการของธนาคารเดียวกัน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320019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ฝากเงินธนาคารเดียวกันเขตเดียวกัน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 เช่น เงินสดหรือเช็คเข้าบัญชีธนาคารผ่านช่องทางการให้บริการของธนาคารเดียวกันและอยู่ในเขตเดียวกันกับสาขาของลูกค้าเจ้าของบัญชีธนาคาร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320020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ฝากเงินธนาคารเดียวกันข้ามเขต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 เช่น เงินสดหรือเช็คเข้าบัญชีธนาคารข้ามเขตผ่านช่องทางการให้บริการของธนาคารเดียวกัน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320021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 เช่น เงินสดหรือเช็คเข้าบัญชีธนาคารผ่านช่องทางการให้บริการของธนาคารอื่น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320002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ถอนเงิน และ</w:t>
            </w:r>
            <w:r w:rsidRPr="007A3DBC">
              <w:t xml:space="preserve"> </w:t>
            </w:r>
            <w:r w:rsidRPr="007A3DBC">
              <w:rPr>
                <w:cs/>
              </w:rPr>
              <w:t>เบิกเงินสดล่วงหน้า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รวมถึงการเบิกถอนเงินจากวงเงินสินเชื่อ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009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ถอนเงิน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ถอนเงินในประเทศ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ธุรกรรมถอนเงินที่ทำรายการภายในประเทศ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022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ถอนเงินออกจากบัญชีธนาคารผ่านช่องทางการให้บริการของธนาคารเดียวกัน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023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ถอนเงินธนาคารเดียวกันเขตเดียวกัน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ออกจากบัญชีธนาคารผ่านช่องทางการให้บริการของธนาคารเดียวกันและอยู่ในเขตเดียวกันกับสาขาของบัญชีธนาคาร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ถอนเงินธนาคารเดียวกันข้ามเขต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ถอนเงินออกจากบัญชีธนาคารข้ามเขตผ่านช่องทางการให้บริการของธนาคารเดียวกัน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ถอนเงินออกจากบัญชีธนาคารผ่านช่องทางการให้บริการของธนาคารอื่น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026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ถอนเงินต่างธนาคารเขตเดียวกัน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ออกจากบัญชีธนาคารผ่านช่องทางการให้บริการของธนาคารอื่นและอยู่ในเขตเดียวกันกับสาขาของลูกค้าเจ้าของบัญชีธนาคาร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027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ถอนเงินต่างธนาคารข้ามเขต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ถอนเงินออกจากบัญชีธนาคารข้ามเขตผ่านช่องทางการให้บริการของธนาคารอื่น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011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ถอนเงินต่างประเทศ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ธุรกรรมถอนเงินที่ทำรายการในต่างประเทศ</w:t>
            </w:r>
          </w:p>
        </w:tc>
      </w:tr>
      <w:tr w:rsidR="000108A0" w:rsidRPr="007A3DBC" w:rsidTr="000108A0"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012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เบิกเงินสดล่วงหน้า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73" w:type="dxa"/>
          </w:tcPr>
          <w:p w:rsidR="000108A0" w:rsidRPr="007A3DBC" w:rsidRDefault="000108A0" w:rsidP="000108A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013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เบิกเงินสดล่วงหน้าในประเทศ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ธุรกรรมเบิกถอนเงินจากวงเงินสินเชื่อที่ทำรายการภายในประเทศ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028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เบิกเงินสดล่วงหน้าในประเทศ</w:t>
            </w:r>
            <w:r w:rsidRPr="007A3DBC">
              <w:rPr>
                <w:rFonts w:hint="cs"/>
                <w:cs/>
              </w:rPr>
              <w:t>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เบิกเงินสดล่วงหน้า</w:t>
            </w:r>
            <w:r w:rsidRPr="007A3DBC">
              <w:rPr>
                <w:rFonts w:hint="cs"/>
                <w:cs/>
              </w:rPr>
              <w:t>ผ่านช่องทางการให้บริการของธนาคารเดียวกัน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เบิกเงินสดล่วงหน้าในประเทศ</w:t>
            </w:r>
            <w:r w:rsidRPr="007A3DBC">
              <w:rPr>
                <w:rFonts w:hint="cs"/>
                <w:cs/>
              </w:rPr>
              <w:t>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เบิกเงินสดล่วงหน้า</w:t>
            </w:r>
            <w:r w:rsidRPr="007A3DBC">
              <w:rPr>
                <w:rFonts w:hint="cs"/>
                <w:cs/>
              </w:rPr>
              <w:t>ผ่านช่องทางการให้บริการของธนาคารอื่น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เบิกเงินสดล่วงหน้าต่างประเทศ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ธุรกรรมเบิกถอนเงินจากวงเงินสินเชื่อที่ทำรายการในต่างประเทศ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320003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โอนเงิน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โอนเงินธนาคารเดียวกัน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โอนเงินในธนาคารเดียวกันภายในประเทศ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ยกเว้นไม่ต้องรายงานรายการโอนเงินระหว่างบัญชีภายในธนาคารเดียวกันของลูกค้าคนเดียวกัน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320030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โอนเงินธนาคารเดียวกัน</w:t>
            </w:r>
            <w:r w:rsidRPr="007A3DBC">
              <w:rPr>
                <w:rFonts w:hint="cs"/>
                <w:cs/>
              </w:rPr>
              <w:t>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โอนเงินระหว่างบัญชีธนาคารเดียวกันและสาขาของบัญชีผู้โอนและผู้รับโอนอยู่ในเขตเดียวกัน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320031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โอนเงินธนาคารเดียวกัน</w:t>
            </w:r>
            <w:r w:rsidRPr="007A3DBC">
              <w:rPr>
                <w:rFonts w:hint="cs"/>
                <w:cs/>
              </w:rPr>
              <w:t>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โอนเงินข้ามเขตระหว่างบัญชีธนาคารเดียวกัน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โอนเงินต่างธนาคาร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โอนเงินต่างธนาคารภายในประเทศ</w:t>
            </w:r>
            <w:r w:rsidRPr="007A3DBC">
              <w:rPr>
                <w:rFonts w:hint="cs"/>
                <w:cs/>
              </w:rPr>
              <w:t xml:space="preserve"> ยกเว้นไม่ต้องรายงานรายการโอนเงินต่างธนาคารผ่านระบบบาทเนตและระบบ </w:t>
            </w:r>
            <w:r w:rsidRPr="007A3DBC">
              <w:t>ITMX Bulk Payment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โอนเงินต่างประเทศ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โอนเงินไปยังต่างประเทศ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320006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ชำระค่าสินค้าและบริการ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6D672F" w:rsidRPr="007A3DBC" w:rsidRDefault="006D672F" w:rsidP="000108A0">
            <w:r w:rsidRPr="007A3DBC">
              <w:rPr>
                <w:cs/>
              </w:rPr>
              <w:t>ธุรกรรมชำระค่าสินค้าและบริการ รวมถึงการชำระ</w:t>
            </w:r>
            <w:r w:rsidRPr="007A3DBC">
              <w:rPr>
                <w:rFonts w:hint="cs"/>
                <w:cs/>
              </w:rPr>
              <w:t>เงิน</w:t>
            </w:r>
            <w:r w:rsidRPr="007A3DBC">
              <w:rPr>
                <w:cs/>
              </w:rPr>
              <w:t>ค่าสาธารณูปโภค เช่น ค่าน้ำประปา</w:t>
            </w:r>
            <w:r w:rsidRPr="007A3DBC">
              <w:t xml:space="preserve">, </w:t>
            </w:r>
            <w:r w:rsidRPr="007A3DBC">
              <w:rPr>
                <w:cs/>
              </w:rPr>
              <w:t>ค่าไฟฟ้า</w:t>
            </w:r>
            <w:r w:rsidRPr="007A3DBC">
              <w:t xml:space="preserve">, </w:t>
            </w:r>
            <w:r w:rsidRPr="007A3DBC">
              <w:rPr>
                <w:cs/>
              </w:rPr>
              <w:t>ค่าโทรศัพท์</w:t>
            </w:r>
            <w:r w:rsidR="0075473F" w:rsidRPr="007A3DBC">
              <w:rPr>
                <w:rFonts w:hint="cs"/>
                <w:cs/>
              </w:rPr>
              <w:t>พื้นฐาน การ</w:t>
            </w:r>
            <w:r w:rsidRPr="007A3DBC">
              <w:rPr>
                <w:rFonts w:hint="cs"/>
                <w:cs/>
              </w:rPr>
              <w:t xml:space="preserve">ชำระค่าบริการทางการเงิน เช่น </w:t>
            </w:r>
            <w:r w:rsidRPr="007A3DBC">
              <w:rPr>
                <w:cs/>
              </w:rPr>
              <w:t>ชำระยอดบัตรเครดิต</w:t>
            </w:r>
            <w:r w:rsidRPr="007A3DBC">
              <w:t xml:space="preserve">, </w:t>
            </w:r>
            <w:r w:rsidRPr="007A3DBC">
              <w:rPr>
                <w:cs/>
              </w:rPr>
              <w:t>ค่าเบี้ยประกัน</w:t>
            </w:r>
            <w:r w:rsidRPr="007A3DBC">
              <w:t xml:space="preserve">, </w:t>
            </w:r>
            <w:r w:rsidRPr="007A3DBC">
              <w:rPr>
                <w:cs/>
              </w:rPr>
              <w:t>ค่าเงินกู้บ้าน</w:t>
            </w:r>
            <w:r w:rsidRPr="007A3DBC">
              <w:t xml:space="preserve">, </w:t>
            </w:r>
            <w:r w:rsidRPr="007A3DBC">
              <w:rPr>
                <w:cs/>
              </w:rPr>
              <w:t>ค่าเงินกู้รถยนต์</w:t>
            </w:r>
            <w:r w:rsidRPr="007A3DBC">
              <w:t xml:space="preserve">, </w:t>
            </w:r>
            <w:r w:rsidRPr="007A3DBC">
              <w:rPr>
                <w:cs/>
              </w:rPr>
              <w:t>ค่าเงินกู้ใช้จ่ายทั่วไป</w:t>
            </w:r>
            <w:r w:rsidRPr="007A3DBC">
              <w:t xml:space="preserve">, </w:t>
            </w:r>
            <w:r w:rsidRPr="007A3DBC">
              <w:rPr>
                <w:cs/>
              </w:rPr>
              <w:t>ชำระเงินกู้ยืม กยศ.</w:t>
            </w:r>
            <w:r w:rsidRPr="007A3DBC">
              <w:rPr>
                <w:rFonts w:hint="cs"/>
                <w:cs/>
              </w:rPr>
              <w:t xml:space="preserve"> </w:t>
            </w:r>
            <w:r w:rsidR="0075473F" w:rsidRPr="007A3DBC">
              <w:rPr>
                <w:cs/>
              </w:rPr>
              <w:t>และการชำระค่าสินค้าและบริการ</w:t>
            </w:r>
          </w:p>
        </w:tc>
      </w:tr>
      <w:tr w:rsidR="00440437" w:rsidRPr="007A3DBC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r w:rsidRPr="007A3DBC">
              <w:t>320</w:t>
            </w:r>
            <w:r w:rsidRPr="007A3DBC">
              <w:rPr>
                <w:rFonts w:hint="cs"/>
                <w:cs/>
              </w:rPr>
              <w:t>034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ชำระค่าสาธารณูปโภคพื้นฐานในประเทศ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ธุรกรรมชำระค่าสาธารณูปโภคพื้นฐานในประเทศ ได้แก่ ไฟฟ้า ประปา โทรศัพท์พื้นฐาน</w:t>
            </w:r>
          </w:p>
        </w:tc>
      </w:tr>
      <w:tr w:rsidR="00440437" w:rsidRPr="007A3DBC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r w:rsidRPr="007A3DBC">
              <w:t>320</w:t>
            </w:r>
            <w:r w:rsidRPr="007A3DBC">
              <w:rPr>
                <w:rFonts w:hint="cs"/>
                <w:cs/>
              </w:rPr>
              <w:t>035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7A3DBC" w:rsidRDefault="00440437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ชำระค่าสาธารณูปโภคพื้นฐานในประเทศธนาคารเดียวกัน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75473F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ธุรกรรมชำระค่าสาธารณูปโภคพื้นฐาน</w:t>
            </w:r>
            <w:r w:rsidRPr="007A3DBC">
              <w:rPr>
                <w:cs/>
              </w:rPr>
              <w:t>ที่ลูกค้าเจ้าของบัญชีซึ่งเป็นผู้ชำระค่า</w:t>
            </w:r>
            <w:r w:rsidRPr="007A3DBC">
              <w:rPr>
                <w:rFonts w:hint="cs"/>
                <w:cs/>
              </w:rPr>
              <w:t>สาธารณูปโภคพื้นฐาน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และ</w:t>
            </w:r>
            <w:r w:rsidRPr="007A3DBC">
              <w:rPr>
                <w:cs/>
              </w:rPr>
              <w:t>เจ้าหนี้ (</w:t>
            </w:r>
            <w:r w:rsidRPr="007A3DBC">
              <w:t xml:space="preserve">Biller) </w:t>
            </w:r>
            <w:r w:rsidRPr="007A3DBC">
              <w:rPr>
                <w:cs/>
              </w:rPr>
              <w:t>ได้เปิดบัญชีไว้กับสถาบันเดียวกัน</w:t>
            </w:r>
          </w:p>
        </w:tc>
      </w:tr>
      <w:tr w:rsidR="00440437" w:rsidRPr="007A3DBC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r w:rsidRPr="007A3DBC">
              <w:t>320</w:t>
            </w:r>
            <w:r w:rsidRPr="007A3DBC">
              <w:rPr>
                <w:rFonts w:hint="cs"/>
                <w:cs/>
              </w:rPr>
              <w:t>036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7A3DBC" w:rsidRDefault="00440437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ชำระค่าสาธารณูปโภคพื้นฐานในประเทศต่างธนาคาร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75473F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ธุรกรรมชำระค่าสาธารณูปโภคพื้นฐานต่างสถาบัน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โดยที่</w:t>
            </w:r>
            <w:r w:rsidRPr="007A3DBC">
              <w:rPr>
                <w:cs/>
              </w:rPr>
              <w:t>เจ้าหนี้ (</w:t>
            </w:r>
            <w:r w:rsidRPr="007A3DBC">
              <w:t>Biller)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ได้</w:t>
            </w:r>
            <w:r w:rsidRPr="007A3DBC">
              <w:rPr>
                <w:cs/>
              </w:rPr>
              <w:t>เปิดบัญชีไว้กับอีก</w:t>
            </w:r>
            <w:r w:rsidRPr="007A3DBC">
              <w:rPr>
                <w:rFonts w:hint="cs"/>
                <w:cs/>
              </w:rPr>
              <w:t>สถาบัน</w:t>
            </w:r>
            <w:r w:rsidRPr="007A3DBC">
              <w:rPr>
                <w:cs/>
              </w:rPr>
              <w:t>หนึ่ง แต่ลูกค้า</w:t>
            </w:r>
            <w:r w:rsidRPr="007A3DBC">
              <w:rPr>
                <w:rFonts w:hint="cs"/>
                <w:cs/>
              </w:rPr>
              <w:t>เจ้าของบัญชีซึ่งเป็นผู้ชำระได้</w:t>
            </w:r>
            <w:r w:rsidRPr="007A3DBC">
              <w:rPr>
                <w:cs/>
              </w:rPr>
              <w:t>มาชำระ</w:t>
            </w:r>
            <w:r w:rsidRPr="007A3DBC">
              <w:rPr>
                <w:rFonts w:hint="cs"/>
                <w:cs/>
              </w:rPr>
              <w:t>ค่าสาธารณูปโภคพื้นฐานของเจ้าหนี้ดังกล่าว</w:t>
            </w:r>
            <w:r w:rsidRPr="007A3DBC">
              <w:rPr>
                <w:cs/>
              </w:rPr>
              <w:t>ผ่านช่องทางของ</w:t>
            </w:r>
            <w:r w:rsidRPr="007A3DBC">
              <w:rPr>
                <w:rFonts w:hint="cs"/>
                <w:cs/>
              </w:rPr>
              <w:t>อีกสถาบัน</w:t>
            </w:r>
          </w:p>
        </w:tc>
      </w:tr>
      <w:tr w:rsidR="00440437" w:rsidRPr="007A3DBC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r w:rsidRPr="007A3DBC">
              <w:t>320037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  <w:r w:rsidRPr="007A3DBC">
              <w:rPr>
                <w:cs/>
              </w:rPr>
              <w:t>ชำระ</w:t>
            </w:r>
            <w:r w:rsidRPr="007A3DBC">
              <w:rPr>
                <w:rFonts w:hint="cs"/>
                <w:cs/>
              </w:rPr>
              <w:t>ค่าบริการทางการเงิน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99299E" w:rsidP="0099299E">
            <w:pPr>
              <w:rPr>
                <w:cs/>
              </w:rPr>
            </w:pPr>
            <w:r w:rsidRPr="007A3DBC">
              <w:rPr>
                <w:cs/>
              </w:rPr>
              <w:t>ธุรกรรมชำระค่าบริการทางการเงิน</w:t>
            </w:r>
            <w:r w:rsidRPr="007A3DBC">
              <w:rPr>
                <w:rFonts w:hint="cs"/>
                <w:cs/>
              </w:rPr>
              <w:t xml:space="preserve"> เช่น ชำระ</w:t>
            </w:r>
            <w:r w:rsidRPr="007A3DBC">
              <w:rPr>
                <w:cs/>
              </w:rPr>
              <w:t>ยอดบัตรเครดิต</w:t>
            </w:r>
            <w:r w:rsidRPr="007A3DBC">
              <w:t xml:space="preserve">, </w:t>
            </w:r>
            <w:r w:rsidRPr="007A3DBC">
              <w:rPr>
                <w:cs/>
              </w:rPr>
              <w:t>ค่าเบี้ยประกัน</w:t>
            </w:r>
            <w:r w:rsidRPr="007A3DBC">
              <w:t xml:space="preserve">, </w:t>
            </w:r>
            <w:r w:rsidRPr="007A3DBC">
              <w:rPr>
                <w:cs/>
              </w:rPr>
              <w:t>ค่าเงินกู้บ้าน</w:t>
            </w:r>
            <w:r w:rsidRPr="007A3DBC">
              <w:t xml:space="preserve">, </w:t>
            </w:r>
            <w:r w:rsidRPr="007A3DBC">
              <w:rPr>
                <w:rFonts w:hint="cs"/>
                <w:cs/>
              </w:rPr>
              <w:t xml:space="preserve">ค่าเงินกู้รถยนต์, ค่าเงินกู้ใช้จ่ายทั่วไป, </w:t>
            </w:r>
            <w:r w:rsidRPr="007A3DBC">
              <w:rPr>
                <w:cs/>
              </w:rPr>
              <w:t>ชำระเงินกู้ยืม กยศ.</w:t>
            </w:r>
            <w:r w:rsidRPr="007A3DBC">
              <w:rPr>
                <w:rFonts w:hint="cs"/>
                <w:cs/>
              </w:rPr>
              <w:t xml:space="preserve"> ฯลฯ </w:t>
            </w:r>
            <w:r w:rsidRPr="007A3DBC">
              <w:rPr>
                <w:cs/>
              </w:rPr>
              <w:t>โดยไม่รวมค่าสาธารณูปโภคพื้นฐาน</w:t>
            </w:r>
          </w:p>
        </w:tc>
      </w:tr>
      <w:tr w:rsidR="00440437" w:rsidRPr="007A3DBC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r w:rsidRPr="007A3DBC">
              <w:t>320038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7A3DBC" w:rsidRDefault="00440437" w:rsidP="00FC5ABF">
            <w:r w:rsidRPr="007A3DBC">
              <w:rPr>
                <w:cs/>
              </w:rPr>
              <w:t>ชำระค่าบริการทางการเงินในประเทศสถาบันเดียวกัน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99299E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</w:t>
            </w:r>
            <w:r w:rsidRPr="007A3DBC">
              <w:rPr>
                <w:cs/>
              </w:rPr>
              <w:t>ชำระค่าบริการทางการเงินที่ลูกค้าเจ้าของบัญชีซึ่งเป็นผู้ชำระค่าบริการทางการเงิ</w:t>
            </w:r>
            <w:r w:rsidRPr="007A3DBC">
              <w:rPr>
                <w:rFonts w:hint="cs"/>
                <w:cs/>
              </w:rPr>
              <w:t>นและ</w:t>
            </w:r>
            <w:r w:rsidRPr="007A3DBC">
              <w:rPr>
                <w:cs/>
              </w:rPr>
              <w:t>เจ้าหนี้ (</w:t>
            </w:r>
            <w:r w:rsidRPr="007A3DBC">
              <w:t xml:space="preserve">Biller) </w:t>
            </w:r>
            <w:r w:rsidRPr="007A3DBC">
              <w:rPr>
                <w:cs/>
              </w:rPr>
              <w:t>ได้เปิดบัญชีไว้กับสถาบันเดียวกัน</w:t>
            </w:r>
          </w:p>
        </w:tc>
      </w:tr>
      <w:tr w:rsidR="00440437" w:rsidRPr="007A3DBC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r w:rsidRPr="007A3DBC">
              <w:t>320039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7A3DBC" w:rsidRDefault="00440437" w:rsidP="00FC5ABF">
            <w:r w:rsidRPr="007A3DBC">
              <w:rPr>
                <w:cs/>
              </w:rPr>
              <w:t>ชำระค่าบริการทางการเงินในประเทศต่าง</w:t>
            </w:r>
            <w:r w:rsidRPr="007A3DBC">
              <w:rPr>
                <w:rFonts w:hint="cs"/>
                <w:cs/>
              </w:rPr>
              <w:t>สถาบัน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99299E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</w:t>
            </w:r>
            <w:r w:rsidRPr="007A3DBC">
              <w:rPr>
                <w:cs/>
              </w:rPr>
              <w:t>ชำระค่าบริการทางการเงิน</w:t>
            </w:r>
            <w:r w:rsidRPr="007A3DBC">
              <w:rPr>
                <w:rFonts w:hint="cs"/>
                <w:cs/>
              </w:rPr>
              <w:t>ต่าง</w:t>
            </w:r>
            <w:r w:rsidRPr="007A3DBC">
              <w:rPr>
                <w:cs/>
              </w:rPr>
              <w:t>สถาบัน โดยที่เจ้าหนี้ (</w:t>
            </w:r>
            <w:r w:rsidRPr="007A3DBC">
              <w:t xml:space="preserve">Biller) </w:t>
            </w:r>
            <w:r w:rsidRPr="007A3DBC">
              <w:rPr>
                <w:cs/>
              </w:rPr>
              <w:t>ได้เปิดบัญชีไว้กับอีกสถาบันหนึ่ง แต่ลูกค้าเจ้าของบัญชีซึ่งเป็นผู้ชำระได้มาชำระค่าบริการทางการเงินผ่านช่องทางของอีกสถาบัน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016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ชำระค่าสินค้าและบริการในประเทศ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99299E" w:rsidP="000108A0">
            <w:pPr>
              <w:rPr>
                <w:cs/>
              </w:rPr>
            </w:pPr>
            <w:r w:rsidRPr="007A3DBC">
              <w:rPr>
                <w:cs/>
              </w:rPr>
              <w:t>ธุรกรรมชำระค่าสินค้าและบริการภายในประเทศ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ไม่รวมค่าสาธารณูปโภคพื้นฐาน</w:t>
            </w:r>
            <w:r w:rsidRPr="007A3DBC">
              <w:rPr>
                <w:cs/>
              </w:rPr>
              <w:t xml:space="preserve"> และค่าบริการทางการเงิน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320032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440437">
            <w:pPr>
              <w:rPr>
                <w:cs/>
              </w:rPr>
            </w:pPr>
            <w:r w:rsidRPr="007A3DBC">
              <w:rPr>
                <w:cs/>
              </w:rPr>
              <w:t>ชำระค่าสินค้าและบริการในประเทศ</w:t>
            </w:r>
            <w:r w:rsidR="00440437" w:rsidRPr="007A3DBC">
              <w:rPr>
                <w:rFonts w:hint="cs"/>
                <w:cs/>
              </w:rPr>
              <w:t>สถาบัน</w:t>
            </w:r>
            <w:r w:rsidRPr="007A3DBC">
              <w:rPr>
                <w:rFonts w:hint="cs"/>
                <w:cs/>
              </w:rPr>
              <w:t>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99299E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</w:t>
            </w:r>
            <w:r w:rsidRPr="007A3DBC">
              <w:rPr>
                <w:cs/>
              </w:rPr>
              <w:t xml:space="preserve">ชำระค่าสินค้าและบริการที่ลูกค้าเจ้าของบัญชีซึ่งเป็นผู้ชำระค่าสินค้าและบริการ </w:t>
            </w:r>
            <w:r w:rsidRPr="007A3DBC">
              <w:rPr>
                <w:rFonts w:hint="cs"/>
                <w:cs/>
              </w:rPr>
              <w:t>และร้านค้า</w:t>
            </w:r>
            <w:r w:rsidRPr="007A3DBC">
              <w:rPr>
                <w:cs/>
              </w:rPr>
              <w:t>ได้เปิดบัญชีไว้กับสถาบันเดียวกัน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320033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440437">
            <w:pPr>
              <w:rPr>
                <w:cs/>
              </w:rPr>
            </w:pPr>
            <w:r w:rsidRPr="007A3DBC">
              <w:rPr>
                <w:cs/>
              </w:rPr>
              <w:t>ชำระค่าสินค้าและบริการในประเทศ</w:t>
            </w:r>
            <w:r w:rsidRPr="007A3DBC">
              <w:rPr>
                <w:rFonts w:hint="cs"/>
                <w:cs/>
              </w:rPr>
              <w:t>ต่าง</w:t>
            </w:r>
            <w:r w:rsidR="00440437" w:rsidRPr="007A3DBC">
              <w:rPr>
                <w:rFonts w:hint="cs"/>
                <w:cs/>
              </w:rPr>
              <w:t>สถาบัน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99299E" w:rsidP="00440437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</w:t>
            </w:r>
            <w:r w:rsidRPr="007A3DBC">
              <w:rPr>
                <w:cs/>
              </w:rPr>
              <w:t>ชำระค่าสินค้าและบริการ</w:t>
            </w:r>
            <w:r w:rsidRPr="007A3DBC">
              <w:rPr>
                <w:rFonts w:hint="cs"/>
                <w:cs/>
              </w:rPr>
              <w:t>ต่าง</w:t>
            </w:r>
            <w:r w:rsidRPr="007A3DBC">
              <w:rPr>
                <w:cs/>
              </w:rPr>
              <w:t xml:space="preserve">สถาบัน </w:t>
            </w:r>
            <w:r w:rsidRPr="007A3DBC">
              <w:rPr>
                <w:rFonts w:hint="cs"/>
                <w:cs/>
              </w:rPr>
              <w:t>โดยที่ร้านค้าได้</w:t>
            </w:r>
            <w:r w:rsidRPr="007A3DBC">
              <w:rPr>
                <w:cs/>
              </w:rPr>
              <w:t>เปิดบัญชีไว้กับอีก</w:t>
            </w:r>
            <w:r w:rsidRPr="007A3DBC">
              <w:rPr>
                <w:rFonts w:hint="cs"/>
                <w:cs/>
              </w:rPr>
              <w:t>สถาบัน</w:t>
            </w:r>
            <w:r w:rsidRPr="007A3DBC">
              <w:rPr>
                <w:cs/>
              </w:rPr>
              <w:t>หนึ่ง แต่ลูกค้า</w:t>
            </w:r>
            <w:r w:rsidRPr="007A3DBC">
              <w:rPr>
                <w:rFonts w:hint="cs"/>
                <w:cs/>
              </w:rPr>
              <w:t>เจ้าของบัญชีซึ่งเป็นผู้ชำระได้</w:t>
            </w:r>
            <w:r w:rsidRPr="007A3DBC">
              <w:rPr>
                <w:cs/>
              </w:rPr>
              <w:t>มาชำระค่าสินค้าและบริการ</w:t>
            </w:r>
            <w:r w:rsidRPr="007A3DBC">
              <w:rPr>
                <w:rFonts w:hint="cs"/>
                <w:cs/>
              </w:rPr>
              <w:t>ของร้านค้าดังกล่าว</w:t>
            </w:r>
            <w:r w:rsidRPr="007A3DBC">
              <w:rPr>
                <w:cs/>
              </w:rPr>
              <w:t>ผ่านช่องทางของ</w:t>
            </w:r>
            <w:r w:rsidRPr="007A3DBC">
              <w:rPr>
                <w:rFonts w:hint="cs"/>
                <w:cs/>
              </w:rPr>
              <w:t>อีกสถาบัน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017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ชำระค่าสินค้าและบริการต่างประเทศ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BE2CDC">
            <w:r w:rsidRPr="007A3DBC">
              <w:rPr>
                <w:cs/>
              </w:rPr>
              <w:t>ธุรกรรมชำระค่าสินค้าและบริการในต่างประเทศให้กับผู้ให้บริการที่อยู่ในต่างประเทศ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440437" w:rsidP="000108A0">
            <w:r w:rsidRPr="007A3DBC">
              <w:t>320040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440437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อื่นๆ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99299E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</w:t>
            </w:r>
            <w:r w:rsidRPr="007A3DBC">
              <w:rPr>
                <w:cs/>
              </w:rPr>
              <w:t>ช</w:t>
            </w:r>
            <w:r w:rsidRPr="007A3DBC">
              <w:rPr>
                <w:rFonts w:hint="cs"/>
                <w:cs/>
              </w:rPr>
              <w:t>ำ</w:t>
            </w:r>
            <w:r w:rsidRPr="007A3DBC">
              <w:rPr>
                <w:cs/>
              </w:rPr>
              <w:t>ระค่าสินค้าและบริการอื่นๆ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320007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เงินเดือนและค่าจ้าง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ธุรกรรมจ่ายเงินเดือนและค่าจ้าง รวมถึงผลประโยชน์อื่นใดที่นายจ้างจ่ายให้แก่ลูกจ้าง เช่น เงินโอนที่นายจ้างจ่ายเพื่อสมทบเข้ากองทุนประกันสังคมและกองทุนเงินทดแทน, เงินผลประโยชน์ที่สำนักงานประกันสังคมโอนให้กับสมาชิกผู้ประกันตนหรือผู้รับประโยชน์ตามกฎหมาย เช่น เงินสงเคราะห์บุตร เงินทดแทนการว่างงาน เงินทดแทนการเจ็บป่วย เป็นต้น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320008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8466"/>
        <w:gridCol w:w="2241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94" w:name="_Toc21523959"/>
            <w:bookmarkStart w:id="295" w:name="_Toc24945651"/>
            <w:bookmarkStart w:id="296" w:name="_Toc52011036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Unique Id Type</w:t>
            </w:r>
            <w:bookmarkEnd w:id="294"/>
            <w:bookmarkEnd w:id="295"/>
            <w:bookmarkEnd w:id="29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731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1"/>
        <w:gridCol w:w="19"/>
        <w:gridCol w:w="6542"/>
        <w:gridCol w:w="7229"/>
      </w:tblGrid>
      <w:tr w:rsidR="000108A0" w:rsidRPr="007A3DBC" w:rsidTr="000108A0"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92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324001</w:t>
            </w:r>
          </w:p>
        </w:tc>
        <w:tc>
          <w:tcPr>
            <w:tcW w:w="6592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Personal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เลขประจำตัวประชาชน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324002</w:t>
            </w:r>
          </w:p>
        </w:tc>
        <w:tc>
          <w:tcPr>
            <w:tcW w:w="6592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Passport Number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เลขที่หนังสือเดินทาง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324003</w:t>
            </w:r>
          </w:p>
        </w:tc>
        <w:tc>
          <w:tcPr>
            <w:tcW w:w="6592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Tax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เลขประจำตัวผู้เสียภาษีอากร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324004</w:t>
            </w:r>
          </w:p>
        </w:tc>
        <w:tc>
          <w:tcPr>
            <w:tcW w:w="6592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Juristic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</w:p>
        </w:tc>
      </w:tr>
      <w:tr w:rsidR="000108A0" w:rsidRPr="007A3DBC" w:rsidTr="000108A0">
        <w:trPr>
          <w:cantSplit/>
        </w:trPr>
        <w:tc>
          <w:tcPr>
            <w:tcW w:w="9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324005</w:t>
            </w:r>
          </w:p>
        </w:tc>
        <w:tc>
          <w:tcPr>
            <w:tcW w:w="6561" w:type="dxa"/>
            <w:gridSpan w:val="2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BOT Assigned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รหัสที่กำหนดโดย ธปท.</w:t>
            </w:r>
          </w:p>
        </w:tc>
      </w:tr>
      <w:tr w:rsidR="000108A0" w:rsidRPr="007A3DBC" w:rsidTr="000108A0">
        <w:trPr>
          <w:cantSplit/>
        </w:trPr>
        <w:tc>
          <w:tcPr>
            <w:tcW w:w="9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324013</w:t>
            </w:r>
          </w:p>
        </w:tc>
        <w:tc>
          <w:tcPr>
            <w:tcW w:w="6561" w:type="dxa"/>
            <w:gridSpan w:val="2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 Juristic Reference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รหัสนิติบุคคลที่ออกให้โดยหน่วยงานราชการอื่นที่มิใช่กระทรวงพาณิชย์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324014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 Assigned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รหัสภายในของสถาบันการเงิน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324006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Government Organization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รหัสองค์กรหรือหน่วยงานราชการของรัฐบาลไทย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324007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รหัสสถาบันการเงิน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324008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Swift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รหัสมาตรฐาน </w:t>
            </w:r>
            <w:r w:rsidRPr="007A3DBC">
              <w:t>Swift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324009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Oversea Individual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รหัสบุคคลธรรมดาในประเทศอื่น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324010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Oversea Juristic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รหัสนิติบุคคลในประเทศอื่น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324011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International Organization and Oversea Government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รหัสองค์กรหรือหน่วยงานราชการในประเทศอื่น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324012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รหัสอื่นๆ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97" w:name="_Toc21523960"/>
            <w:bookmarkStart w:id="298" w:name="_Toc24945652"/>
            <w:bookmarkStart w:id="299" w:name="_Toc52011036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Usage Channel Type</w:t>
            </w:r>
            <w:bookmarkEnd w:id="297"/>
            <w:bookmarkEnd w:id="298"/>
            <w:bookmarkEnd w:id="299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7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6600"/>
        <w:gridCol w:w="7225"/>
      </w:tblGrid>
      <w:tr w:rsidR="000108A0" w:rsidRPr="007A3DBC" w:rsidTr="000108A0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330001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ATM  ADM and CDM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เครื่องอิเล็กทรอนิกส์ที่ใช้สำหรับบัตรพลาสติกประเภทต่าง ๆ</w:t>
            </w:r>
            <w:r w:rsidRPr="007A3DBC">
              <w:t xml:space="preserve"> </w:t>
            </w:r>
            <w:r w:rsidRPr="007A3DBC">
              <w:rPr>
                <w:cs/>
              </w:rPr>
              <w:t>ในการถอนเงิน หรือทำรายการอื่น ๆ เช่น โอนเงิน ฝากเงิน ชำระค่าสินค้าและบริการ หรือชำระหนี้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330002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EFTPOS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เครื่องอิเล็กทรอนิกส์ที่ใช้ในการทำรายการประเภทต่าง ๆ ณ</w:t>
            </w:r>
            <w:r w:rsidRPr="007A3DBC">
              <w:t xml:space="preserve"> </w:t>
            </w:r>
            <w:r w:rsidRPr="007A3DBC">
              <w:rPr>
                <w:cs/>
              </w:rPr>
              <w:t>จุดที่จำหน่ายสินค้า หรือร้านค้าปลีก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330003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Internet 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เครือข่ายอินเตอร์เนต 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330007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Office Banking and PC Banking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ธนาคารอิเล็กทรอนิกส์ที่ทำผ่านทางเครือข่ายเฉพาะ เช่น </w:t>
            </w:r>
            <w:r w:rsidRPr="007A3DBC">
              <w:t>Extranet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330004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Mobile Device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C6BBE" w:rsidRPr="007A3DBC" w:rsidRDefault="000108A0" w:rsidP="000108A0">
            <w:r w:rsidRPr="007A3DBC">
              <w:rPr>
                <w:cs/>
              </w:rPr>
              <w:t>อุปกรณ์พกพาเคลื่อนที่ เช่น โทรศัพท์มือถือ แท็ปเล็ต และอุปกรณ์พกพาอื่น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ๆ</w:t>
            </w:r>
            <w:r w:rsidR="00DC6BBE" w:rsidRPr="007A3DBC">
              <w:rPr>
                <w:rFonts w:hint="cs"/>
                <w:cs/>
              </w:rPr>
              <w:t xml:space="preserve"> โดยมีการทำธุรกรรมผ่านเทคโนโลยีสำหรับอุปกรณ์เคลื่อนที่ เช่น</w:t>
            </w:r>
            <w:r w:rsidR="00DC6BBE" w:rsidRPr="007A3DBC">
              <w:t xml:space="preserve"> SMS USSD WAP application </w:t>
            </w:r>
            <w:r w:rsidR="00DC6BBE" w:rsidRPr="007A3DBC">
              <w:rPr>
                <w:rFonts w:hint="cs"/>
                <w:cs/>
              </w:rPr>
              <w:t>หรือ เทคโนโลยีใหม่ที่จะมีในอนาคต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330006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อื่น ๆ นอกเหนือจากที่ระบุข้างต้น </w:t>
            </w:r>
            <w:r w:rsidRPr="007A3DBC">
              <w:t xml:space="preserve">  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p w:rsidR="00B30D72" w:rsidRPr="007A3DBC" w:rsidRDefault="00B30D72"/>
    <w:p w:rsidR="00CD70D1" w:rsidRPr="007A3DBC" w:rsidRDefault="00CD70D1"/>
    <w:p w:rsidR="00CD70D1" w:rsidRPr="007A3DBC" w:rsidRDefault="00CD70D1"/>
    <w:p w:rsidR="00CD70D1" w:rsidRPr="007A3DBC" w:rsidRDefault="00CD70D1"/>
    <w:p w:rsidR="00CD70D1" w:rsidRPr="007A3DBC" w:rsidRDefault="00CD70D1"/>
    <w:p w:rsidR="00CD70D1" w:rsidRPr="007A3DBC" w:rsidRDefault="00CD70D1"/>
    <w:p w:rsidR="00CD70D1" w:rsidRPr="007A3DBC" w:rsidRDefault="00CD70D1"/>
    <w:p w:rsidR="00CD70D1" w:rsidRPr="007A3DBC" w:rsidRDefault="00CD70D1"/>
    <w:p w:rsidR="00CD70D1" w:rsidRPr="007A3DBC" w:rsidRDefault="00CD70D1"/>
    <w:p w:rsidR="00CD70D1" w:rsidRPr="007A3DBC" w:rsidRDefault="00CD70D1"/>
    <w:p w:rsidR="00CD70D1" w:rsidRDefault="00CD70D1"/>
    <w:p w:rsidR="00875490" w:rsidRDefault="00875490"/>
    <w:p w:rsidR="00875490" w:rsidRDefault="00875490"/>
    <w:p w:rsidR="00875490" w:rsidRDefault="00875490"/>
    <w:p w:rsidR="00875490" w:rsidRDefault="00875490"/>
    <w:p w:rsidR="00875490" w:rsidRDefault="00875490"/>
    <w:p w:rsidR="00875490" w:rsidRDefault="00875490"/>
    <w:p w:rsidR="00875490" w:rsidRDefault="00875490"/>
    <w:p w:rsidR="00875490" w:rsidRDefault="00875490"/>
    <w:p w:rsidR="00875490" w:rsidRDefault="00875490"/>
    <w:p w:rsidR="00875490" w:rsidRDefault="00875490"/>
    <w:p w:rsidR="00E3416E" w:rsidRPr="00E3416E" w:rsidRDefault="00E3416E" w:rsidP="00E3416E">
      <w:pPr>
        <w:pStyle w:val="Heading1"/>
        <w:numPr>
          <w:ilvl w:val="0"/>
          <w:numId w:val="0"/>
        </w:numPr>
        <w:rPr>
          <w:color w:val="0000FF"/>
        </w:rPr>
      </w:pPr>
      <w:bookmarkStart w:id="300" w:name="_Toc520110365"/>
      <w:r w:rsidRPr="00E3416E">
        <w:rPr>
          <w:color w:val="0000FF"/>
        </w:rPr>
        <w:lastRenderedPageBreak/>
        <w:t xml:space="preserve">Appendix A. </w:t>
      </w:r>
      <w:r w:rsidRPr="00E3416E">
        <w:rPr>
          <w:rFonts w:cs="Tahoma"/>
          <w:color w:val="0000FF"/>
          <w:sz w:val="22"/>
          <w:szCs w:val="22"/>
          <w:cs/>
        </w:rPr>
        <w:t>เงื่อนไขการตรวจสอบการรายงานวัตถุประสงค์ตามเอกสาร</w:t>
      </w:r>
      <w:r w:rsidRPr="00E3416E">
        <w:rPr>
          <w:rFonts w:hint="cs"/>
          <w:color w:val="0000FF"/>
          <w:sz w:val="22"/>
          <w:szCs w:val="22"/>
          <w:cs/>
        </w:rPr>
        <w:t xml:space="preserve"> </w:t>
      </w:r>
      <w:r w:rsidRPr="00E3416E">
        <w:rPr>
          <w:color w:val="0000FF"/>
        </w:rPr>
        <w:t>Classification Transaction Purpose Code</w:t>
      </w:r>
      <w:bookmarkEnd w:id="300"/>
    </w:p>
    <w:p w:rsidR="00E3416E" w:rsidRPr="00E3416E" w:rsidRDefault="00E3416E" w:rsidP="00E3416E">
      <w:pPr>
        <w:rPr>
          <w:color w:val="0000FF"/>
          <w:lang w:val="x-none" w:eastAsia="x-none"/>
        </w:rPr>
      </w:pPr>
    </w:p>
    <w:p w:rsidR="00E3416E" w:rsidRPr="00E3416E" w:rsidRDefault="00E3416E" w:rsidP="00E3416E">
      <w:pPr>
        <w:ind w:left="360"/>
        <w:rPr>
          <w:color w:val="0000FF"/>
          <w:cs/>
        </w:rPr>
      </w:pPr>
      <w:r w:rsidRPr="00E3416E">
        <w:rPr>
          <w:color w:val="0000FF"/>
          <w:cs/>
        </w:rPr>
        <w:t xml:space="preserve">กรณี </w:t>
      </w:r>
      <w:r w:rsidRPr="00E3416E">
        <w:rPr>
          <w:b/>
          <w:bCs/>
          <w:color w:val="0000FF"/>
        </w:rPr>
        <w:t>Transaction Purpose Code</w:t>
      </w:r>
      <w:r w:rsidRPr="00E3416E">
        <w:rPr>
          <w:color w:val="0000FF"/>
        </w:rPr>
        <w:t xml:space="preserve"> </w:t>
      </w:r>
      <w:r w:rsidRPr="00E3416E">
        <w:rPr>
          <w:color w:val="0000FF"/>
          <w:cs/>
        </w:rPr>
        <w:t xml:space="preserve">มีการ </w:t>
      </w:r>
      <w:r w:rsidRPr="00E3416E">
        <w:rPr>
          <w:color w:val="0000FF"/>
        </w:rPr>
        <w:t xml:space="preserve">Mark </w:t>
      </w:r>
      <w:r w:rsidRPr="00E3416E">
        <w:rPr>
          <w:color w:val="0000FF"/>
          <w:cs/>
        </w:rPr>
        <w:t>เท่ากับ</w:t>
      </w:r>
      <w:r w:rsidRPr="00E3416E">
        <w:rPr>
          <w:color w:val="0000FF"/>
        </w:rPr>
        <w:t xml:space="preserve"> R  </w:t>
      </w:r>
    </w:p>
    <w:p w:rsidR="00E3416E" w:rsidRPr="00E3416E" w:rsidRDefault="00E3416E" w:rsidP="00E3416E">
      <w:pPr>
        <w:ind w:left="360"/>
        <w:rPr>
          <w:rFonts w:ascii="Calibri" w:hAnsi="Calibri" w:cs="Calibri"/>
          <w:color w:val="0000FF"/>
          <w:sz w:val="22"/>
          <w:szCs w:val="22"/>
        </w:rPr>
      </w:pPr>
      <w:r w:rsidRPr="00E3416E">
        <w:rPr>
          <w:color w:val="0000FF"/>
        </w:rPr>
        <w:t>Transaction Purpose Code</w:t>
      </w:r>
      <w:r w:rsidRPr="00E3416E">
        <w:rPr>
          <w:color w:val="0000FF"/>
          <w:cs/>
        </w:rPr>
        <w:t xml:space="preserve"> นั้นใช้รายงานกรณีที่ คู่สัญญาหรือผู้ทำธุรกรรมเป็นผู้มีถิ่นที่อยู่ในประเทศ (</w:t>
      </w:r>
      <w:r w:rsidRPr="00E3416E">
        <w:rPr>
          <w:color w:val="0000FF"/>
        </w:rPr>
        <w:t>Resident</w:t>
      </w:r>
      <w:r w:rsidRPr="00E3416E">
        <w:rPr>
          <w:color w:val="0000FF"/>
          <w:cs/>
        </w:rPr>
        <w:t>) ตามเงื่อนไขดังนี้</w:t>
      </w:r>
    </w:p>
    <w:p w:rsidR="00E3416E" w:rsidRPr="00E3416E" w:rsidRDefault="00E3416E" w:rsidP="00E3416E">
      <w:pPr>
        <w:spacing w:line="440" w:lineRule="exact"/>
        <w:rPr>
          <w:color w:val="0000FF"/>
        </w:rPr>
      </w:pPr>
      <w:r w:rsidRPr="00E3416E">
        <w:rPr>
          <w:color w:val="0000FF"/>
        </w:rPr>
        <w:t>    </w:t>
      </w:r>
      <w:r w:rsidRPr="00E3416E">
        <w:rPr>
          <w:rFonts w:hint="cs"/>
          <w:color w:val="0000FF"/>
          <w:cs/>
        </w:rPr>
        <w:t xml:space="preserve"> คู่สัญญา หรือผู้ทำธุรกรรม </w:t>
      </w:r>
      <w:r w:rsidRPr="00E3416E">
        <w:rPr>
          <w:color w:val="0000FF"/>
        </w:rPr>
        <w:t>(Involved Party Id) </w:t>
      </w:r>
      <w:r w:rsidRPr="00E3416E">
        <w:rPr>
          <w:rFonts w:hint="cs"/>
          <w:color w:val="0000FF"/>
          <w:cs/>
        </w:rPr>
        <w:t xml:space="preserve"> ซึ่ง </w:t>
      </w:r>
      <w:r w:rsidRPr="00E3416E">
        <w:rPr>
          <w:color w:val="0000FF"/>
        </w:rPr>
        <w:t>DS_Involved Party :</w:t>
      </w:r>
    </w:p>
    <w:p w:rsidR="00E3416E" w:rsidRPr="00E3416E" w:rsidRDefault="00E3416E" w:rsidP="00E3416E">
      <w:pPr>
        <w:numPr>
          <w:ilvl w:val="1"/>
          <w:numId w:val="25"/>
        </w:numPr>
        <w:spacing w:line="440" w:lineRule="exact"/>
        <w:ind w:left="2160"/>
        <w:rPr>
          <w:rFonts w:ascii="Calibri" w:hAnsi="Calibri" w:cs="Calibri"/>
          <w:color w:val="0000FF"/>
        </w:rPr>
      </w:pPr>
      <w:r w:rsidRPr="00E3416E">
        <w:rPr>
          <w:color w:val="0000FF"/>
        </w:rPr>
        <w:t xml:space="preserve">Involved Party Type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>เท่ากับ บุคคลธรรมดาผู้มีถิ่นที่อยู่ในประเทศ (</w:t>
      </w:r>
      <w:r w:rsidRPr="00E3416E">
        <w:rPr>
          <w:color w:val="0000FF"/>
        </w:rPr>
        <w:t xml:space="preserve">176001) </w:t>
      </w:r>
      <w:r w:rsidRPr="00E3416E">
        <w:rPr>
          <w:color w:val="0000FF"/>
          <w:cs/>
        </w:rPr>
        <w:t>หรือบุคคลธรรมดา(</w:t>
      </w:r>
      <w:r w:rsidRPr="00E3416E">
        <w:rPr>
          <w:color w:val="0000FF"/>
        </w:rPr>
        <w:t>176067) (</w:t>
      </w:r>
      <w:r w:rsidRPr="00E3416E">
        <w:rPr>
          <w:color w:val="0000FF"/>
          <w:cs/>
        </w:rPr>
        <w:t>ซึ่งอยู่ภายใต้บุคคลผู้มีถิ่นที่อยู่ในต่างประเทศ(</w:t>
      </w:r>
      <w:r w:rsidRPr="00E3416E">
        <w:rPr>
          <w:color w:val="0000FF"/>
        </w:rPr>
        <w:t xml:space="preserve">176066)) </w:t>
      </w:r>
      <w:r w:rsidRPr="00E3416E">
        <w:rPr>
          <w:color w:val="0000FF"/>
          <w:cs/>
        </w:rPr>
        <w:t xml:space="preserve">และมี </w:t>
      </w:r>
      <w:r w:rsidRPr="00E3416E">
        <w:rPr>
          <w:color w:val="0000FF"/>
        </w:rPr>
        <w:t xml:space="preserve">Nationality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 xml:space="preserve">เท่ากับ </w:t>
      </w:r>
      <w:r w:rsidRPr="00E3416E">
        <w:rPr>
          <w:color w:val="0000FF"/>
        </w:rPr>
        <w:t xml:space="preserve">Thailand </w:t>
      </w:r>
      <w:r w:rsidRPr="00E3416E">
        <w:rPr>
          <w:color w:val="0000FF"/>
          <w:cs/>
        </w:rPr>
        <w:t>หรือ</w:t>
      </w:r>
    </w:p>
    <w:p w:rsidR="00E3416E" w:rsidRPr="00E3416E" w:rsidRDefault="00E3416E" w:rsidP="00E3416E">
      <w:pPr>
        <w:numPr>
          <w:ilvl w:val="1"/>
          <w:numId w:val="25"/>
        </w:numPr>
        <w:spacing w:line="440" w:lineRule="exact"/>
        <w:ind w:left="2160"/>
        <w:rPr>
          <w:color w:val="0000FF"/>
        </w:rPr>
      </w:pPr>
      <w:r w:rsidRPr="00E3416E">
        <w:rPr>
          <w:color w:val="0000FF"/>
        </w:rPr>
        <w:t xml:space="preserve">Involved Party Type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>ไม่เท่ากับ บุคคลธรรมดาผู้มีถิ่นที่อยู่ในประเทศ(</w:t>
      </w:r>
      <w:r w:rsidRPr="00E3416E">
        <w:rPr>
          <w:color w:val="0000FF"/>
        </w:rPr>
        <w:t xml:space="preserve">176001) </w:t>
      </w:r>
      <w:r w:rsidRPr="00E3416E">
        <w:rPr>
          <w:color w:val="0000FF"/>
          <w:cs/>
        </w:rPr>
        <w:t>หรือบุคคลธรรมดา(</w:t>
      </w:r>
      <w:r w:rsidRPr="00E3416E">
        <w:rPr>
          <w:color w:val="0000FF"/>
        </w:rPr>
        <w:t>176067) (</w:t>
      </w:r>
      <w:r w:rsidRPr="00E3416E">
        <w:rPr>
          <w:color w:val="0000FF"/>
          <w:cs/>
        </w:rPr>
        <w:t>ซึ่งอยู่ภายใต้บุคคลผู้มีถิ่นที่อยู่ในต่างประเทศ(</w:t>
      </w:r>
      <w:r w:rsidRPr="00E3416E">
        <w:rPr>
          <w:color w:val="0000FF"/>
        </w:rPr>
        <w:t xml:space="preserve">176066)) </w:t>
      </w:r>
      <w:r w:rsidRPr="00E3416E">
        <w:rPr>
          <w:color w:val="0000FF"/>
          <w:cs/>
        </w:rPr>
        <w:t xml:space="preserve">และมี </w:t>
      </w:r>
      <w:r w:rsidRPr="00E3416E">
        <w:rPr>
          <w:color w:val="0000FF"/>
        </w:rPr>
        <w:t xml:space="preserve">Country of Residence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 xml:space="preserve">เท่ากับ </w:t>
      </w:r>
      <w:r w:rsidRPr="00E3416E">
        <w:rPr>
          <w:color w:val="0000FF"/>
        </w:rPr>
        <w:t>Thailand</w:t>
      </w:r>
    </w:p>
    <w:p w:rsidR="00E3416E" w:rsidRPr="00E3416E" w:rsidRDefault="00E3416E" w:rsidP="00E3416E">
      <w:pPr>
        <w:spacing w:line="440" w:lineRule="exact"/>
        <w:ind w:left="1170"/>
        <w:rPr>
          <w:color w:val="0000FF"/>
        </w:rPr>
      </w:pPr>
    </w:p>
    <w:p w:rsidR="00E3416E" w:rsidRPr="00E3416E" w:rsidRDefault="00E3416E" w:rsidP="00E3416E">
      <w:pPr>
        <w:ind w:left="360"/>
        <w:rPr>
          <w:color w:val="0000FF"/>
        </w:rPr>
      </w:pPr>
      <w:r w:rsidRPr="00E3416E">
        <w:rPr>
          <w:color w:val="0000FF"/>
          <w:cs/>
        </w:rPr>
        <w:t xml:space="preserve">กรณี </w:t>
      </w:r>
      <w:r w:rsidRPr="00E3416E">
        <w:rPr>
          <w:b/>
          <w:bCs/>
          <w:color w:val="0000FF"/>
        </w:rPr>
        <w:t>Transaction Purpose Code</w:t>
      </w:r>
      <w:r w:rsidRPr="00E3416E">
        <w:rPr>
          <w:color w:val="0000FF"/>
        </w:rPr>
        <w:t xml:space="preserve"> </w:t>
      </w:r>
      <w:r w:rsidRPr="00E3416E">
        <w:rPr>
          <w:color w:val="0000FF"/>
          <w:cs/>
        </w:rPr>
        <w:t xml:space="preserve">มีการ </w:t>
      </w:r>
      <w:r w:rsidRPr="00E3416E">
        <w:rPr>
          <w:color w:val="0000FF"/>
        </w:rPr>
        <w:t xml:space="preserve">Mark </w:t>
      </w:r>
      <w:r w:rsidRPr="00E3416E">
        <w:rPr>
          <w:color w:val="0000FF"/>
          <w:cs/>
        </w:rPr>
        <w:t>เท่ากับ</w:t>
      </w:r>
      <w:r w:rsidRPr="00E3416E">
        <w:rPr>
          <w:color w:val="0000FF"/>
        </w:rPr>
        <w:t xml:space="preserve"> NR  </w:t>
      </w:r>
    </w:p>
    <w:p w:rsidR="00E3416E" w:rsidRPr="00E3416E" w:rsidRDefault="00E3416E" w:rsidP="00E3416E">
      <w:pPr>
        <w:ind w:left="360"/>
        <w:rPr>
          <w:color w:val="0000FF"/>
        </w:rPr>
      </w:pPr>
      <w:r w:rsidRPr="00E3416E">
        <w:rPr>
          <w:color w:val="0000FF"/>
        </w:rPr>
        <w:t>Transaction Purpose Code</w:t>
      </w:r>
      <w:r w:rsidRPr="00E3416E">
        <w:rPr>
          <w:color w:val="0000FF"/>
          <w:cs/>
        </w:rPr>
        <w:t xml:space="preserve"> นั้นใช้รายงานกรณีที่ คู่สัญญาหรือผู้ทำธุรกรรมเป็นผู้มีถิ่นที่อยู่ในต่างประเทศ (</w:t>
      </w:r>
      <w:r w:rsidRPr="00E3416E">
        <w:rPr>
          <w:color w:val="0000FF"/>
        </w:rPr>
        <w:t>Non-Resident</w:t>
      </w:r>
      <w:r w:rsidRPr="00E3416E">
        <w:rPr>
          <w:color w:val="0000FF"/>
          <w:cs/>
        </w:rPr>
        <w:t>) ตามเงื่อนไขดังนี้</w:t>
      </w:r>
    </w:p>
    <w:p w:rsidR="00E3416E" w:rsidRPr="00E3416E" w:rsidRDefault="00E3416E" w:rsidP="00E3416E">
      <w:pPr>
        <w:spacing w:line="440" w:lineRule="exact"/>
        <w:rPr>
          <w:color w:val="0000FF"/>
        </w:rPr>
      </w:pPr>
      <w:r w:rsidRPr="00E3416E">
        <w:rPr>
          <w:color w:val="0000FF"/>
        </w:rPr>
        <w:t>    </w:t>
      </w:r>
      <w:r w:rsidRPr="00E3416E">
        <w:rPr>
          <w:rFonts w:hint="cs"/>
          <w:color w:val="0000FF"/>
          <w:cs/>
        </w:rPr>
        <w:t xml:space="preserve"> คู่สัญญา หรือผู้ทำธุรกรรม </w:t>
      </w:r>
      <w:r w:rsidRPr="00E3416E">
        <w:rPr>
          <w:color w:val="0000FF"/>
        </w:rPr>
        <w:t>(Involved Party Id) </w:t>
      </w:r>
      <w:r w:rsidRPr="00E3416E">
        <w:rPr>
          <w:color w:val="0000FF"/>
          <w:cs/>
        </w:rPr>
        <w:t xml:space="preserve"> ซึ่ง </w:t>
      </w:r>
      <w:r w:rsidRPr="00E3416E">
        <w:rPr>
          <w:color w:val="0000FF"/>
        </w:rPr>
        <w:t xml:space="preserve">DS_Involved Party : </w:t>
      </w:r>
    </w:p>
    <w:p w:rsidR="00E3416E" w:rsidRPr="00E3416E" w:rsidRDefault="00E3416E" w:rsidP="00E3416E">
      <w:pPr>
        <w:numPr>
          <w:ilvl w:val="1"/>
          <w:numId w:val="26"/>
        </w:numPr>
        <w:spacing w:line="440" w:lineRule="exact"/>
        <w:rPr>
          <w:color w:val="0000FF"/>
        </w:rPr>
      </w:pPr>
      <w:r w:rsidRPr="00E3416E">
        <w:rPr>
          <w:color w:val="0000FF"/>
        </w:rPr>
        <w:t xml:space="preserve">Involved Party Type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>เท่ากับ บุคคลธรรมดาผู้มีถิ่นที่อยู่ในประเทศ (</w:t>
      </w:r>
      <w:r w:rsidRPr="00E3416E">
        <w:rPr>
          <w:color w:val="0000FF"/>
        </w:rPr>
        <w:t xml:space="preserve">176001) </w:t>
      </w:r>
      <w:r w:rsidRPr="00E3416E">
        <w:rPr>
          <w:color w:val="0000FF"/>
          <w:cs/>
        </w:rPr>
        <w:t>หรือบุคคลธรรมดา(</w:t>
      </w:r>
      <w:r w:rsidRPr="00E3416E">
        <w:rPr>
          <w:color w:val="0000FF"/>
        </w:rPr>
        <w:t>176067) (</w:t>
      </w:r>
      <w:r w:rsidRPr="00E3416E">
        <w:rPr>
          <w:color w:val="0000FF"/>
          <w:cs/>
        </w:rPr>
        <w:t>ซึ่งอยู่ภายใต้บุคคลผู้มีถิ่นที่อยู่ในต่างประเทศ(</w:t>
      </w:r>
      <w:r w:rsidRPr="00E3416E">
        <w:rPr>
          <w:color w:val="0000FF"/>
        </w:rPr>
        <w:t xml:space="preserve">176066)) </w:t>
      </w:r>
      <w:r w:rsidRPr="00E3416E">
        <w:rPr>
          <w:color w:val="0000FF"/>
          <w:cs/>
        </w:rPr>
        <w:t xml:space="preserve">และมี </w:t>
      </w:r>
      <w:r w:rsidRPr="00E3416E">
        <w:rPr>
          <w:color w:val="0000FF"/>
        </w:rPr>
        <w:t xml:space="preserve">Nationality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 xml:space="preserve">ไม่เท่ากับ </w:t>
      </w:r>
      <w:r w:rsidRPr="00E3416E">
        <w:rPr>
          <w:color w:val="0000FF"/>
        </w:rPr>
        <w:t xml:space="preserve">Thailand </w:t>
      </w:r>
      <w:r w:rsidRPr="00E3416E">
        <w:rPr>
          <w:color w:val="0000FF"/>
          <w:cs/>
        </w:rPr>
        <w:t>หรือ</w:t>
      </w:r>
    </w:p>
    <w:p w:rsidR="00E3416E" w:rsidRPr="00E3416E" w:rsidRDefault="00E3416E" w:rsidP="00E3416E">
      <w:pPr>
        <w:numPr>
          <w:ilvl w:val="1"/>
          <w:numId w:val="26"/>
        </w:numPr>
        <w:spacing w:line="440" w:lineRule="exact"/>
        <w:rPr>
          <w:color w:val="0000FF"/>
        </w:rPr>
      </w:pPr>
      <w:r w:rsidRPr="00E3416E">
        <w:rPr>
          <w:color w:val="0000FF"/>
        </w:rPr>
        <w:t xml:space="preserve">Involved Party Type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>ไม่เท่ากับ บุคคลธรรมดาผู้มีถิ่นที่อยู่ในประเทศ(</w:t>
      </w:r>
      <w:r w:rsidRPr="00E3416E">
        <w:rPr>
          <w:color w:val="0000FF"/>
        </w:rPr>
        <w:t xml:space="preserve">176001) </w:t>
      </w:r>
      <w:r w:rsidRPr="00E3416E">
        <w:rPr>
          <w:color w:val="0000FF"/>
          <w:cs/>
        </w:rPr>
        <w:t>หรือบุคคลธรรมดา(</w:t>
      </w:r>
      <w:r w:rsidRPr="00E3416E">
        <w:rPr>
          <w:color w:val="0000FF"/>
        </w:rPr>
        <w:t>176067) (</w:t>
      </w:r>
      <w:r w:rsidRPr="00E3416E">
        <w:rPr>
          <w:color w:val="0000FF"/>
          <w:cs/>
        </w:rPr>
        <w:t>ซึ่งอยู่ภายใต้บุคคลผู้มีถิ่นที่อยู่ในต่างประเทศ(</w:t>
      </w:r>
      <w:r w:rsidRPr="00E3416E">
        <w:rPr>
          <w:color w:val="0000FF"/>
        </w:rPr>
        <w:t xml:space="preserve">176066)) </w:t>
      </w:r>
      <w:r w:rsidRPr="00E3416E">
        <w:rPr>
          <w:color w:val="0000FF"/>
          <w:cs/>
        </w:rPr>
        <w:t xml:space="preserve">และมี </w:t>
      </w:r>
      <w:r w:rsidRPr="00E3416E">
        <w:rPr>
          <w:color w:val="0000FF"/>
        </w:rPr>
        <w:t xml:space="preserve">Country of Residence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 xml:space="preserve">ไม่เท่ากับ </w:t>
      </w:r>
      <w:r w:rsidRPr="00E3416E">
        <w:rPr>
          <w:color w:val="0000FF"/>
        </w:rPr>
        <w:t>Thailand</w:t>
      </w:r>
    </w:p>
    <w:p w:rsidR="00CD70D1" w:rsidRPr="000108A0" w:rsidRDefault="00CD70D1"/>
    <w:sectPr w:rsidR="00CD70D1" w:rsidRPr="000108A0" w:rsidSect="000108A0"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D1A" w:rsidRDefault="006D5D1A" w:rsidP="000108A0">
      <w:r>
        <w:separator/>
      </w:r>
    </w:p>
  </w:endnote>
  <w:endnote w:type="continuationSeparator" w:id="0">
    <w:p w:rsidR="006D5D1A" w:rsidRDefault="006D5D1A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D1A" w:rsidRDefault="006D5D1A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998FCE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5D1A" w:rsidRPr="00ED2354" w:rsidRDefault="006D5D1A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6D5D1A" w:rsidRDefault="006D5D1A" w:rsidP="000108A0">
                          <w:pPr>
                            <w:spacing w:before="120"/>
                            <w:jc w:val="right"/>
                          </w:pPr>
                          <w:r w:rsidRPr="00ED2354">
                            <w:t>Classification Document  V</w:t>
                          </w:r>
                          <w:r w:rsidRPr="00B37185">
                            <w:rPr>
                              <w:color w:val="000000"/>
                            </w:rPr>
                            <w:t xml:space="preserve">. </w:t>
                          </w:r>
                          <w:r>
                            <w:rPr>
                              <w:color w:val="000000"/>
                            </w:rPr>
                            <w:t>17.0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6D5D1A" w:rsidRPr="00ED2354" w:rsidRDefault="006D5D1A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6D5D1A" w:rsidRDefault="006D5D1A" w:rsidP="000108A0">
                    <w:pPr>
                      <w:spacing w:before="120"/>
                      <w:jc w:val="right"/>
                    </w:pPr>
                    <w:r w:rsidRPr="00ED2354">
                      <w:t>Classification Document  V</w:t>
                    </w:r>
                    <w:r w:rsidRPr="00B37185">
                      <w:rPr>
                        <w:color w:val="000000"/>
                      </w:rPr>
                      <w:t xml:space="preserve">. </w:t>
                    </w:r>
                    <w:r>
                      <w:rPr>
                        <w:color w:val="000000"/>
                      </w:rPr>
                      <w:t>17.0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16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5D1A" w:rsidRPr="00ED2354" w:rsidRDefault="006D5D1A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6D5D1A" w:rsidRPr="00ED2354" w:rsidRDefault="006D5D1A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6D5D1A" w:rsidRPr="00ED2354" w:rsidRDefault="006D5D1A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6D5D1A" w:rsidRPr="00ED2354" w:rsidRDefault="006D5D1A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486024" w:rsidRPr="00486024">
      <w:rPr>
        <w:b/>
        <w:noProof/>
      </w:rPr>
      <w:t>362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D1A" w:rsidRDefault="006D5D1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58ABC0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5D1A" w:rsidRPr="00ED2354" w:rsidRDefault="006D5D1A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6D5D1A" w:rsidRPr="00ED2354" w:rsidRDefault="006D5D1A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orduAIAAME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" filled="f" stroked="f">
              <v:textbox>
                <w:txbxContent>
                  <w:p w:rsidR="006D5D1A" w:rsidRPr="00ED2354" w:rsidRDefault="006D5D1A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6D5D1A" w:rsidRPr="00ED2354" w:rsidRDefault="006D5D1A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15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6870065</wp:posOffset>
              </wp:positionH>
              <wp:positionV relativeFrom="paragraph">
                <wp:posOffset>-336550</wp:posOffset>
              </wp:positionV>
              <wp:extent cx="2084070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407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5D1A" w:rsidRPr="00ED2354" w:rsidRDefault="006D5D1A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6D5D1A" w:rsidRDefault="006D5D1A" w:rsidP="000108A0">
                          <w:pPr>
                            <w:spacing w:before="120"/>
                            <w:jc w:val="right"/>
                          </w:pPr>
                          <w:r w:rsidRPr="00ED2354">
                            <w:t xml:space="preserve">Classification Document  V. </w:t>
                          </w:r>
                          <w:r>
                            <w:t>17.0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9" type="#_x0000_t202" style="position:absolute;margin-left:540.95pt;margin-top:-26.5pt;width:164.1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6nMug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" filled="f" stroked="f">
              <v:textbox>
                <w:txbxContent>
                  <w:p w:rsidR="006D5D1A" w:rsidRPr="00ED2354" w:rsidRDefault="006D5D1A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6D5D1A" w:rsidRDefault="006D5D1A" w:rsidP="000108A0">
                    <w:pPr>
                      <w:spacing w:before="120"/>
                      <w:jc w:val="right"/>
                    </w:pPr>
                    <w:r w:rsidRPr="00ED2354">
                      <w:t xml:space="preserve">Classification Document  V. </w:t>
                    </w:r>
                    <w:r>
                      <w:t>17.0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D1A" w:rsidRDefault="006D5D1A" w:rsidP="000108A0">
      <w:r>
        <w:separator/>
      </w:r>
    </w:p>
  </w:footnote>
  <w:footnote w:type="continuationSeparator" w:id="0">
    <w:p w:rsidR="006D5D1A" w:rsidRDefault="006D5D1A" w:rsidP="000108A0">
      <w:r>
        <w:continuationSeparator/>
      </w:r>
    </w:p>
  </w:footnote>
  <w:footnote w:id="1">
    <w:p w:rsidR="006D5D1A" w:rsidRPr="00E67028" w:rsidRDefault="006D5D1A" w:rsidP="000108A0">
      <w:pPr>
        <w:pStyle w:val="FootnoteText"/>
        <w:rPr>
          <w:sz w:val="16"/>
          <w:szCs w:val="16"/>
        </w:rPr>
      </w:pPr>
      <w:r w:rsidRPr="00E67028">
        <w:rPr>
          <w:rFonts w:hint="cs"/>
          <w:sz w:val="16"/>
          <w:szCs w:val="16"/>
          <w:cs/>
        </w:rPr>
        <w:t>หมายเหตุ</w:t>
      </w:r>
      <w:r w:rsidRPr="00E67028">
        <w:rPr>
          <w:rFonts w:hint="cs"/>
          <w:sz w:val="16"/>
          <w:szCs w:val="16"/>
          <w:cs/>
        </w:rPr>
        <w:tab/>
      </w:r>
      <w:r w:rsidRPr="00E67028">
        <w:rPr>
          <w:rStyle w:val="FootnoteReference"/>
          <w:sz w:val="16"/>
          <w:szCs w:val="16"/>
        </w:rPr>
        <w:footnoteRef/>
      </w:r>
      <w:r w:rsidRPr="00E67028">
        <w:rPr>
          <w:sz w:val="16"/>
          <w:szCs w:val="16"/>
        </w:rPr>
        <w:t xml:space="preserve"> FS </w:t>
      </w:r>
      <w:r w:rsidRPr="00E67028">
        <w:rPr>
          <w:rFonts w:hint="cs"/>
          <w:sz w:val="16"/>
          <w:szCs w:val="16"/>
          <w:cs/>
        </w:rPr>
        <w:t xml:space="preserve">หมายถึง </w:t>
      </w:r>
      <w:r w:rsidRPr="00E67028">
        <w:rPr>
          <w:sz w:val="16"/>
          <w:szCs w:val="16"/>
          <w:cs/>
        </w:rPr>
        <w:t>บริษัทเงินทุนที่ได้รับอนุญาตให้ประกอบธุรกิจเกี่ยวกับปัจจัยชำระเงินต่างประเทศ</w:t>
      </w:r>
    </w:p>
  </w:footnote>
  <w:footnote w:id="2">
    <w:p w:rsidR="006D5D1A" w:rsidRPr="00E67028" w:rsidRDefault="006D5D1A" w:rsidP="000108A0">
      <w:pPr>
        <w:pStyle w:val="FootnoteText"/>
        <w:ind w:left="720" w:hanging="11"/>
        <w:rPr>
          <w:sz w:val="16"/>
          <w:szCs w:val="16"/>
        </w:rPr>
      </w:pPr>
      <w:r w:rsidRPr="00E67028">
        <w:rPr>
          <w:rStyle w:val="FootnoteReference"/>
          <w:sz w:val="16"/>
          <w:szCs w:val="16"/>
        </w:rPr>
        <w:footnoteRef/>
      </w:r>
      <w:r w:rsidRPr="00E67028">
        <w:rPr>
          <w:sz w:val="16"/>
          <w:szCs w:val="16"/>
        </w:rPr>
        <w:t xml:space="preserve"> SFI </w:t>
      </w:r>
      <w:r w:rsidRPr="00E67028">
        <w:rPr>
          <w:rFonts w:hint="cs"/>
          <w:sz w:val="16"/>
          <w:szCs w:val="16"/>
          <w:cs/>
        </w:rPr>
        <w:t xml:space="preserve">หมายถึง </w:t>
      </w:r>
      <w:r w:rsidRPr="00E67028">
        <w:rPr>
          <w:sz w:val="16"/>
          <w:szCs w:val="16"/>
          <w:cs/>
        </w:rPr>
        <w:t>นิติบุคคลที่มีกฏหมายเฉพาะจัดตั้งขึ้นและได้รับอนุญาตให้ประกอบธุรกิจเกี่ยวกับปัจจัยชำระเงินต่างประเทศ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D1A" w:rsidRDefault="006D5D1A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F8EDE0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135255</wp:posOffset>
          </wp:positionH>
          <wp:positionV relativeFrom="paragraph">
            <wp:posOffset>-414020</wp:posOffset>
          </wp:positionV>
          <wp:extent cx="1962150" cy="236855"/>
          <wp:effectExtent l="0" t="0" r="0" b="0"/>
          <wp:wrapSquare wrapText="bothSides"/>
          <wp:docPr id="5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D1A" w:rsidRDefault="006D5D1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11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4DA6F9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27940</wp:posOffset>
          </wp:positionH>
          <wp:positionV relativeFrom="paragraph">
            <wp:posOffset>-346075</wp:posOffset>
          </wp:positionV>
          <wp:extent cx="1962150" cy="236855"/>
          <wp:effectExtent l="0" t="0" r="0" b="0"/>
          <wp:wrapSquare wrapText="bothSides"/>
          <wp:docPr id="10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D1A" w:rsidRDefault="006D5D1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FD2692E" wp14:editId="3619C9ED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16645620" wp14:editId="2248D8FA">
          <wp:simplePos x="0" y="0"/>
          <wp:positionH relativeFrom="column">
            <wp:posOffset>135255</wp:posOffset>
          </wp:positionH>
          <wp:positionV relativeFrom="paragraph">
            <wp:posOffset>-414020</wp:posOffset>
          </wp:positionV>
          <wp:extent cx="1962150" cy="236855"/>
          <wp:effectExtent l="0" t="0" r="0" b="0"/>
          <wp:wrapSquare wrapText="bothSides"/>
          <wp:docPr id="27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D1A" w:rsidRDefault="006D5D1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1072" behindDoc="0" locked="0" layoutInCell="1" allowOverlap="1" wp14:anchorId="37936C5C" wp14:editId="2DB0D107">
          <wp:simplePos x="0" y="0"/>
          <wp:positionH relativeFrom="margin">
            <wp:posOffset>6045200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28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734FB795" wp14:editId="5442B841">
          <wp:simplePos x="0" y="0"/>
          <wp:positionH relativeFrom="column">
            <wp:posOffset>89535</wp:posOffset>
          </wp:positionH>
          <wp:positionV relativeFrom="paragraph">
            <wp:posOffset>-525145</wp:posOffset>
          </wp:positionV>
          <wp:extent cx="1662430" cy="474980"/>
          <wp:effectExtent l="0" t="0" r="0" b="0"/>
          <wp:wrapSquare wrapText="bothSides"/>
          <wp:docPr id="2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7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3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4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9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8"/>
  </w:num>
  <w:num w:numId="5">
    <w:abstractNumId w:val="13"/>
  </w:num>
  <w:num w:numId="6">
    <w:abstractNumId w:val="10"/>
  </w:num>
  <w:num w:numId="7">
    <w:abstractNumId w:val="7"/>
  </w:num>
  <w:num w:numId="8">
    <w:abstractNumId w:val="14"/>
  </w:num>
  <w:num w:numId="9">
    <w:abstractNumId w:val="15"/>
  </w:num>
  <w:num w:numId="10">
    <w:abstractNumId w:val="9"/>
  </w:num>
  <w:num w:numId="11">
    <w:abstractNumId w:val="6"/>
    <w:lvlOverride w:ilvl="0">
      <w:startOverride w:val="1"/>
    </w:lvlOverride>
  </w:num>
  <w:num w:numId="12">
    <w:abstractNumId w:val="2"/>
  </w:num>
  <w:num w:numId="13">
    <w:abstractNumId w:val="3"/>
  </w:num>
  <w:num w:numId="14">
    <w:abstractNumId w:val="5"/>
  </w:num>
  <w:num w:numId="15">
    <w:abstractNumId w:val="19"/>
  </w:num>
  <w:num w:numId="16">
    <w:abstractNumId w:val="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5"/>
  </w:num>
  <w:num w:numId="2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A0"/>
    <w:rsid w:val="00000B54"/>
    <w:rsid w:val="00004BD6"/>
    <w:rsid w:val="00007550"/>
    <w:rsid w:val="00007A18"/>
    <w:rsid w:val="000108A0"/>
    <w:rsid w:val="00011BB6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7427"/>
    <w:rsid w:val="000B2DE9"/>
    <w:rsid w:val="000B3E6D"/>
    <w:rsid w:val="000B71AD"/>
    <w:rsid w:val="000C4E22"/>
    <w:rsid w:val="000C7E79"/>
    <w:rsid w:val="000D635B"/>
    <w:rsid w:val="000E094E"/>
    <w:rsid w:val="000E1D35"/>
    <w:rsid w:val="000E42F2"/>
    <w:rsid w:val="000E7621"/>
    <w:rsid w:val="000F3FB7"/>
    <w:rsid w:val="000F73A6"/>
    <w:rsid w:val="00103E9C"/>
    <w:rsid w:val="0010720C"/>
    <w:rsid w:val="00111EDD"/>
    <w:rsid w:val="00113BCC"/>
    <w:rsid w:val="001205A4"/>
    <w:rsid w:val="00122561"/>
    <w:rsid w:val="0012544F"/>
    <w:rsid w:val="00126EB4"/>
    <w:rsid w:val="001272E2"/>
    <w:rsid w:val="00137F5E"/>
    <w:rsid w:val="0014793B"/>
    <w:rsid w:val="00154A40"/>
    <w:rsid w:val="0017045A"/>
    <w:rsid w:val="00176002"/>
    <w:rsid w:val="00177543"/>
    <w:rsid w:val="00182151"/>
    <w:rsid w:val="001830D1"/>
    <w:rsid w:val="001848B8"/>
    <w:rsid w:val="001851C4"/>
    <w:rsid w:val="00185A26"/>
    <w:rsid w:val="001864B9"/>
    <w:rsid w:val="00187459"/>
    <w:rsid w:val="00190ABF"/>
    <w:rsid w:val="00193E8E"/>
    <w:rsid w:val="0019750A"/>
    <w:rsid w:val="001A1CE1"/>
    <w:rsid w:val="001B79D2"/>
    <w:rsid w:val="001C3CC1"/>
    <w:rsid w:val="001C4FAF"/>
    <w:rsid w:val="001C56DE"/>
    <w:rsid w:val="001D16EF"/>
    <w:rsid w:val="001D2543"/>
    <w:rsid w:val="001D35F4"/>
    <w:rsid w:val="001E7E0A"/>
    <w:rsid w:val="001F0131"/>
    <w:rsid w:val="001F4830"/>
    <w:rsid w:val="001F4B99"/>
    <w:rsid w:val="002048B5"/>
    <w:rsid w:val="0021636E"/>
    <w:rsid w:val="00221E4E"/>
    <w:rsid w:val="002221EA"/>
    <w:rsid w:val="00224F14"/>
    <w:rsid w:val="00225282"/>
    <w:rsid w:val="002261E2"/>
    <w:rsid w:val="00227093"/>
    <w:rsid w:val="00232D2A"/>
    <w:rsid w:val="002338F8"/>
    <w:rsid w:val="00240403"/>
    <w:rsid w:val="00242113"/>
    <w:rsid w:val="00243E0C"/>
    <w:rsid w:val="00244E24"/>
    <w:rsid w:val="002458B5"/>
    <w:rsid w:val="00254C1F"/>
    <w:rsid w:val="00255303"/>
    <w:rsid w:val="00255E3F"/>
    <w:rsid w:val="002644C1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4108"/>
    <w:rsid w:val="002B5326"/>
    <w:rsid w:val="002B7A03"/>
    <w:rsid w:val="002C30EB"/>
    <w:rsid w:val="002C3CF3"/>
    <w:rsid w:val="002C5578"/>
    <w:rsid w:val="002C74CF"/>
    <w:rsid w:val="002D26B0"/>
    <w:rsid w:val="002D5F5D"/>
    <w:rsid w:val="002E00A1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25A3"/>
    <w:rsid w:val="00343D6B"/>
    <w:rsid w:val="00346361"/>
    <w:rsid w:val="0035374C"/>
    <w:rsid w:val="003556C7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67F7"/>
    <w:rsid w:val="003C2BE0"/>
    <w:rsid w:val="003D0FA5"/>
    <w:rsid w:val="003E49C6"/>
    <w:rsid w:val="003E52DE"/>
    <w:rsid w:val="003E6C6E"/>
    <w:rsid w:val="003E7E1D"/>
    <w:rsid w:val="003F02F2"/>
    <w:rsid w:val="003F2D4F"/>
    <w:rsid w:val="003F3DC4"/>
    <w:rsid w:val="0040493E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40437"/>
    <w:rsid w:val="00444047"/>
    <w:rsid w:val="00444F87"/>
    <w:rsid w:val="004468A3"/>
    <w:rsid w:val="00446AFD"/>
    <w:rsid w:val="00454C7F"/>
    <w:rsid w:val="004557D3"/>
    <w:rsid w:val="00455D54"/>
    <w:rsid w:val="00456F8A"/>
    <w:rsid w:val="00460EAB"/>
    <w:rsid w:val="00462D8C"/>
    <w:rsid w:val="00467977"/>
    <w:rsid w:val="004815CE"/>
    <w:rsid w:val="00481F8A"/>
    <w:rsid w:val="0048329B"/>
    <w:rsid w:val="00485BF0"/>
    <w:rsid w:val="00486024"/>
    <w:rsid w:val="004A576B"/>
    <w:rsid w:val="004B34F2"/>
    <w:rsid w:val="004B458A"/>
    <w:rsid w:val="004C2653"/>
    <w:rsid w:val="004C699D"/>
    <w:rsid w:val="004D3CCE"/>
    <w:rsid w:val="004D41A4"/>
    <w:rsid w:val="004D6CD0"/>
    <w:rsid w:val="004E2C8F"/>
    <w:rsid w:val="004E72B6"/>
    <w:rsid w:val="004E77E5"/>
    <w:rsid w:val="004F30A3"/>
    <w:rsid w:val="00502794"/>
    <w:rsid w:val="00503123"/>
    <w:rsid w:val="005110E3"/>
    <w:rsid w:val="00511740"/>
    <w:rsid w:val="00513FC8"/>
    <w:rsid w:val="00515490"/>
    <w:rsid w:val="00521488"/>
    <w:rsid w:val="0052331C"/>
    <w:rsid w:val="00524073"/>
    <w:rsid w:val="00527C02"/>
    <w:rsid w:val="005339A4"/>
    <w:rsid w:val="00537E81"/>
    <w:rsid w:val="00547600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B4621"/>
    <w:rsid w:val="005B7C53"/>
    <w:rsid w:val="005C04C0"/>
    <w:rsid w:val="005C6B3C"/>
    <w:rsid w:val="005D2259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20C82"/>
    <w:rsid w:val="00623794"/>
    <w:rsid w:val="006276E3"/>
    <w:rsid w:val="006466AE"/>
    <w:rsid w:val="0064703D"/>
    <w:rsid w:val="006507F6"/>
    <w:rsid w:val="006526B6"/>
    <w:rsid w:val="00654A32"/>
    <w:rsid w:val="006560CE"/>
    <w:rsid w:val="006562CA"/>
    <w:rsid w:val="00663A24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D1605"/>
    <w:rsid w:val="006D162F"/>
    <w:rsid w:val="006D5D1A"/>
    <w:rsid w:val="006D672F"/>
    <w:rsid w:val="006E4F08"/>
    <w:rsid w:val="006E6084"/>
    <w:rsid w:val="006E66B7"/>
    <w:rsid w:val="006F02CC"/>
    <w:rsid w:val="006F2770"/>
    <w:rsid w:val="006F2A05"/>
    <w:rsid w:val="006F3A62"/>
    <w:rsid w:val="00700841"/>
    <w:rsid w:val="007073CF"/>
    <w:rsid w:val="007133AD"/>
    <w:rsid w:val="007151B9"/>
    <w:rsid w:val="0072098E"/>
    <w:rsid w:val="00722E75"/>
    <w:rsid w:val="0073276A"/>
    <w:rsid w:val="007327BC"/>
    <w:rsid w:val="007361B1"/>
    <w:rsid w:val="00737EBE"/>
    <w:rsid w:val="0074005D"/>
    <w:rsid w:val="00746F54"/>
    <w:rsid w:val="00747887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70EC4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7335"/>
    <w:rsid w:val="007B486B"/>
    <w:rsid w:val="007B7981"/>
    <w:rsid w:val="007C2334"/>
    <w:rsid w:val="007C793B"/>
    <w:rsid w:val="007D2C44"/>
    <w:rsid w:val="007D31A4"/>
    <w:rsid w:val="007D43F2"/>
    <w:rsid w:val="007E1001"/>
    <w:rsid w:val="007E2A8E"/>
    <w:rsid w:val="007E3239"/>
    <w:rsid w:val="007E4BE3"/>
    <w:rsid w:val="007E5636"/>
    <w:rsid w:val="007F0E04"/>
    <w:rsid w:val="007F3D6D"/>
    <w:rsid w:val="007F42C9"/>
    <w:rsid w:val="007F7768"/>
    <w:rsid w:val="00801D89"/>
    <w:rsid w:val="00801EEC"/>
    <w:rsid w:val="00802F67"/>
    <w:rsid w:val="00803354"/>
    <w:rsid w:val="00804CF5"/>
    <w:rsid w:val="00816364"/>
    <w:rsid w:val="00821C02"/>
    <w:rsid w:val="00823679"/>
    <w:rsid w:val="00827106"/>
    <w:rsid w:val="0083279D"/>
    <w:rsid w:val="008360C8"/>
    <w:rsid w:val="0083688D"/>
    <w:rsid w:val="00840BED"/>
    <w:rsid w:val="0084525B"/>
    <w:rsid w:val="0084679E"/>
    <w:rsid w:val="008510BD"/>
    <w:rsid w:val="00852673"/>
    <w:rsid w:val="00853FC8"/>
    <w:rsid w:val="00864C2A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A50DD"/>
    <w:rsid w:val="008C1DA4"/>
    <w:rsid w:val="008C5A53"/>
    <w:rsid w:val="008C74F1"/>
    <w:rsid w:val="008C7D5B"/>
    <w:rsid w:val="008D0664"/>
    <w:rsid w:val="008E2856"/>
    <w:rsid w:val="008E2F4A"/>
    <w:rsid w:val="008F0384"/>
    <w:rsid w:val="00901FE0"/>
    <w:rsid w:val="009049A8"/>
    <w:rsid w:val="009056D1"/>
    <w:rsid w:val="00910081"/>
    <w:rsid w:val="0091575C"/>
    <w:rsid w:val="00916AB5"/>
    <w:rsid w:val="00917640"/>
    <w:rsid w:val="009177A7"/>
    <w:rsid w:val="009220F7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B22"/>
    <w:rsid w:val="0099507C"/>
    <w:rsid w:val="009A2103"/>
    <w:rsid w:val="009A45D1"/>
    <w:rsid w:val="009A5619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6128"/>
    <w:rsid w:val="009E6D11"/>
    <w:rsid w:val="009E73C2"/>
    <w:rsid w:val="009F22A8"/>
    <w:rsid w:val="009F7644"/>
    <w:rsid w:val="00A12583"/>
    <w:rsid w:val="00A14C61"/>
    <w:rsid w:val="00A2180C"/>
    <w:rsid w:val="00A2392A"/>
    <w:rsid w:val="00A2449A"/>
    <w:rsid w:val="00A26F3B"/>
    <w:rsid w:val="00A32EE6"/>
    <w:rsid w:val="00A36359"/>
    <w:rsid w:val="00A40A6D"/>
    <w:rsid w:val="00A41838"/>
    <w:rsid w:val="00A42B4D"/>
    <w:rsid w:val="00A506DE"/>
    <w:rsid w:val="00A53621"/>
    <w:rsid w:val="00A61DE7"/>
    <w:rsid w:val="00A63A6A"/>
    <w:rsid w:val="00A653F0"/>
    <w:rsid w:val="00A65BD9"/>
    <w:rsid w:val="00A71AA6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B02F5F"/>
    <w:rsid w:val="00B107E0"/>
    <w:rsid w:val="00B2305F"/>
    <w:rsid w:val="00B26947"/>
    <w:rsid w:val="00B30513"/>
    <w:rsid w:val="00B30D72"/>
    <w:rsid w:val="00B359B4"/>
    <w:rsid w:val="00B37185"/>
    <w:rsid w:val="00B37EC1"/>
    <w:rsid w:val="00B44305"/>
    <w:rsid w:val="00B518A4"/>
    <w:rsid w:val="00B55ED1"/>
    <w:rsid w:val="00B6027E"/>
    <w:rsid w:val="00B614A1"/>
    <w:rsid w:val="00B73D6B"/>
    <w:rsid w:val="00B74D90"/>
    <w:rsid w:val="00B867D7"/>
    <w:rsid w:val="00B90946"/>
    <w:rsid w:val="00B9122F"/>
    <w:rsid w:val="00B9238F"/>
    <w:rsid w:val="00BA039B"/>
    <w:rsid w:val="00BA1725"/>
    <w:rsid w:val="00BA5378"/>
    <w:rsid w:val="00BB09DC"/>
    <w:rsid w:val="00BB0AFD"/>
    <w:rsid w:val="00BB0B5E"/>
    <w:rsid w:val="00BB2723"/>
    <w:rsid w:val="00BB4E3A"/>
    <w:rsid w:val="00BB6D15"/>
    <w:rsid w:val="00BC059F"/>
    <w:rsid w:val="00BC6863"/>
    <w:rsid w:val="00BE1DCB"/>
    <w:rsid w:val="00BE2CDC"/>
    <w:rsid w:val="00BE55B9"/>
    <w:rsid w:val="00BF1F09"/>
    <w:rsid w:val="00BF276D"/>
    <w:rsid w:val="00BF6965"/>
    <w:rsid w:val="00BF7F8D"/>
    <w:rsid w:val="00C03E69"/>
    <w:rsid w:val="00C05899"/>
    <w:rsid w:val="00C137D6"/>
    <w:rsid w:val="00C1447F"/>
    <w:rsid w:val="00C16E8A"/>
    <w:rsid w:val="00C175C9"/>
    <w:rsid w:val="00C260BD"/>
    <w:rsid w:val="00C269DE"/>
    <w:rsid w:val="00C31DD1"/>
    <w:rsid w:val="00C32EF1"/>
    <w:rsid w:val="00C4066B"/>
    <w:rsid w:val="00C4443F"/>
    <w:rsid w:val="00C53AB6"/>
    <w:rsid w:val="00C576BE"/>
    <w:rsid w:val="00C67AAD"/>
    <w:rsid w:val="00C706C6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301B"/>
    <w:rsid w:val="00CB57FD"/>
    <w:rsid w:val="00CB5B5A"/>
    <w:rsid w:val="00CC1FC7"/>
    <w:rsid w:val="00CC46A2"/>
    <w:rsid w:val="00CC503E"/>
    <w:rsid w:val="00CC61B7"/>
    <w:rsid w:val="00CC6974"/>
    <w:rsid w:val="00CD70D1"/>
    <w:rsid w:val="00CE20EE"/>
    <w:rsid w:val="00CE4CB4"/>
    <w:rsid w:val="00CE5CF1"/>
    <w:rsid w:val="00CF1183"/>
    <w:rsid w:val="00CF38B9"/>
    <w:rsid w:val="00CF4005"/>
    <w:rsid w:val="00D012FA"/>
    <w:rsid w:val="00D0342D"/>
    <w:rsid w:val="00D059CB"/>
    <w:rsid w:val="00D06690"/>
    <w:rsid w:val="00D1224D"/>
    <w:rsid w:val="00D14074"/>
    <w:rsid w:val="00D27320"/>
    <w:rsid w:val="00D33C8B"/>
    <w:rsid w:val="00D35835"/>
    <w:rsid w:val="00D37386"/>
    <w:rsid w:val="00D374F1"/>
    <w:rsid w:val="00D41809"/>
    <w:rsid w:val="00D42E61"/>
    <w:rsid w:val="00D447B6"/>
    <w:rsid w:val="00D47FA2"/>
    <w:rsid w:val="00D554B5"/>
    <w:rsid w:val="00D572B8"/>
    <w:rsid w:val="00D60B74"/>
    <w:rsid w:val="00D650C1"/>
    <w:rsid w:val="00D70B4D"/>
    <w:rsid w:val="00D713F6"/>
    <w:rsid w:val="00D83632"/>
    <w:rsid w:val="00D867EF"/>
    <w:rsid w:val="00D93590"/>
    <w:rsid w:val="00D940DB"/>
    <w:rsid w:val="00D95909"/>
    <w:rsid w:val="00D971A0"/>
    <w:rsid w:val="00DA4926"/>
    <w:rsid w:val="00DA7221"/>
    <w:rsid w:val="00DB19C0"/>
    <w:rsid w:val="00DB1ECD"/>
    <w:rsid w:val="00DB3D9E"/>
    <w:rsid w:val="00DB6B53"/>
    <w:rsid w:val="00DB7CB7"/>
    <w:rsid w:val="00DC172B"/>
    <w:rsid w:val="00DC6BBE"/>
    <w:rsid w:val="00DC7FDD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3416E"/>
    <w:rsid w:val="00E3448B"/>
    <w:rsid w:val="00E405BA"/>
    <w:rsid w:val="00E41DF1"/>
    <w:rsid w:val="00E46D5E"/>
    <w:rsid w:val="00E51FB3"/>
    <w:rsid w:val="00E53EFE"/>
    <w:rsid w:val="00E54B71"/>
    <w:rsid w:val="00E56416"/>
    <w:rsid w:val="00E6763F"/>
    <w:rsid w:val="00E81380"/>
    <w:rsid w:val="00E90AD3"/>
    <w:rsid w:val="00E91EC1"/>
    <w:rsid w:val="00E95386"/>
    <w:rsid w:val="00E96C80"/>
    <w:rsid w:val="00E96F39"/>
    <w:rsid w:val="00E9772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7DE9"/>
    <w:rsid w:val="00F80CA7"/>
    <w:rsid w:val="00F81F74"/>
    <w:rsid w:val="00F83465"/>
    <w:rsid w:val="00F84BA8"/>
    <w:rsid w:val="00F9381D"/>
    <w:rsid w:val="00F978DE"/>
    <w:rsid w:val="00FA3435"/>
    <w:rsid w:val="00FA3913"/>
    <w:rsid w:val="00FA5D83"/>
    <w:rsid w:val="00FA5DD6"/>
    <w:rsid w:val="00FA7917"/>
    <w:rsid w:val="00FB296F"/>
    <w:rsid w:val="00FB42EC"/>
    <w:rsid w:val="00FB5723"/>
    <w:rsid w:val="00FC5ABF"/>
    <w:rsid w:val="00FD0701"/>
    <w:rsid w:val="00FD6338"/>
    <w:rsid w:val="00FE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7C68D61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E405BA"/>
    <w:pPr>
      <w:tabs>
        <w:tab w:val="left" w:pos="400"/>
        <w:tab w:val="left" w:pos="600"/>
        <w:tab w:val="right" w:leader="dot" w:pos="13944"/>
      </w:tabs>
      <w:spacing w:before="120" w:after="120"/>
    </w:pPr>
    <w:rPr>
      <w:rFonts w:ascii="TH SarabunPSK" w:hAnsi="TH SarabunPSK" w:cs="TH SarabunPSK"/>
      <w:b/>
      <w:bCs/>
      <w:caps/>
      <w:noProof/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5AA085-ABB6-4899-9218-8332CBCF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372</Pages>
  <Words>109866</Words>
  <Characters>626240</Characters>
  <Application>Microsoft Office Word</Application>
  <DocSecurity>0</DocSecurity>
  <Lines>5218</Lines>
  <Paragraphs>1469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734637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พรรณิดา อุดมรัตน์</dc:creator>
  <cp:lastModifiedBy>ธภสนันท์ ขันธิกุล</cp:lastModifiedBy>
  <cp:revision>15</cp:revision>
  <dcterms:created xsi:type="dcterms:W3CDTF">2018-07-22T12:42:00Z</dcterms:created>
  <dcterms:modified xsi:type="dcterms:W3CDTF">2018-09-18T11:31:00Z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