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Pr="004F01C7" w:rsidRDefault="00AB2885" w:rsidP="00AB2885">
      <w:pPr>
        <w:pStyle w:val="Title"/>
        <w:rPr>
          <w:rFonts w:cs="Tahoma"/>
          <w:color w:val="FF0000"/>
          <w:sz w:val="56"/>
          <w:szCs w:val="56"/>
          <w:cs/>
          <w:lang w:bidi="th-TH"/>
        </w:rPr>
      </w:pPr>
      <w:r>
        <w:rPr>
          <w:rFonts w:cs="Tahoma"/>
          <w:sz w:val="56"/>
          <w:szCs w:val="56"/>
          <w:lang w:bidi="th-TH"/>
        </w:rPr>
        <w:t>D</w:t>
      </w:r>
      <w:r w:rsidRPr="004F01C7">
        <w:rPr>
          <w:rFonts w:cs="Tahoma"/>
          <w:sz w:val="56"/>
          <w:szCs w:val="56"/>
          <w:lang w:bidi="th-TH"/>
        </w:rPr>
        <w:t>G</w:t>
      </w:r>
      <w:r>
        <w:rPr>
          <w:rFonts w:cs="Tahoma"/>
          <w:sz w:val="56"/>
          <w:szCs w:val="56"/>
          <w:lang w:bidi="th-TH"/>
        </w:rPr>
        <w:t>C</w:t>
      </w:r>
      <w:r w:rsidRPr="004F01C7">
        <w:rPr>
          <w:rFonts w:cs="Tahoma"/>
          <w:sz w:val="56"/>
          <w:szCs w:val="56"/>
          <w:lang w:bidi="th-TH"/>
        </w:rPr>
        <w:t xml:space="preserve"> DATA SET DOCUMENT</w:t>
      </w:r>
      <w:r w:rsidRPr="004F01C7">
        <w:rPr>
          <w:rFonts w:cs="Tahoma"/>
          <w:sz w:val="56"/>
          <w:szCs w:val="56"/>
          <w:cs/>
          <w:lang w:bidi="th-TH"/>
        </w:rPr>
        <w:t xml:space="preserve"> </w:t>
      </w:r>
    </w:p>
    <w:p w:rsidR="003D34A9" w:rsidRPr="007F78DD" w:rsidRDefault="009E5F21" w:rsidP="003D34A9">
      <w:pPr>
        <w:pStyle w:val="Title"/>
        <w:spacing w:after="0"/>
        <w:rPr>
          <w:rFonts w:cs="Tahoma"/>
          <w:sz w:val="54"/>
          <w:szCs w:val="54"/>
          <w:lang w:bidi="th-TH"/>
        </w:rPr>
      </w:pPr>
      <w:r w:rsidRPr="007F78DD">
        <w:rPr>
          <w:rFonts w:cs="Tahoma"/>
          <w:sz w:val="54"/>
          <w:szCs w:val="54"/>
          <w:lang w:bidi="th-TH"/>
        </w:rPr>
        <w:t>(</w:t>
      </w:r>
      <w:r w:rsidR="00AB2885" w:rsidRPr="007F78DD">
        <w:rPr>
          <w:rFonts w:cs="Tahoma"/>
          <w:sz w:val="54"/>
          <w:szCs w:val="54"/>
          <w:cs/>
          <w:lang w:bidi="th-TH"/>
        </w:rPr>
        <w:t>โครงสร้างชุดข้อมูล</w:t>
      </w:r>
      <w:r w:rsidR="00AB2885" w:rsidRPr="007F78DD">
        <w:rPr>
          <w:rFonts w:cs="Tahoma" w:hint="cs"/>
          <w:color w:val="000000" w:themeColor="text1"/>
          <w:sz w:val="54"/>
          <w:szCs w:val="54"/>
          <w:cs/>
          <w:lang w:bidi="th-TH"/>
        </w:rPr>
        <w:t xml:space="preserve">บริษัทในกลุ่มลูกหนี้รายใหญ่ </w:t>
      </w:r>
      <w:r w:rsidR="00AB2885" w:rsidRPr="007F78DD">
        <w:rPr>
          <w:rFonts w:cs="Tahoma"/>
          <w:color w:val="000000" w:themeColor="text1"/>
          <w:sz w:val="54"/>
          <w:szCs w:val="54"/>
          <w:lang w:bidi="th-TH"/>
        </w:rPr>
        <w:t xml:space="preserve">20 </w:t>
      </w:r>
      <w:r w:rsidR="00AB2885" w:rsidRPr="007F78DD">
        <w:rPr>
          <w:rFonts w:cs="Tahoma" w:hint="cs"/>
          <w:color w:val="000000" w:themeColor="text1"/>
          <w:sz w:val="54"/>
          <w:szCs w:val="54"/>
          <w:cs/>
          <w:lang w:bidi="th-TH"/>
        </w:rPr>
        <w:t>กลุ่ม</w:t>
      </w:r>
      <w:r w:rsidR="007F78DD" w:rsidRPr="007F78DD">
        <w:rPr>
          <w:rFonts w:cs="Tahoma" w:hint="cs"/>
          <w:color w:val="000000" w:themeColor="text1"/>
          <w:sz w:val="54"/>
          <w:szCs w:val="54"/>
          <w:cs/>
          <w:lang w:bidi="th-TH"/>
        </w:rPr>
        <w:t>แรก</w:t>
      </w:r>
      <w:r w:rsidR="007A4819" w:rsidRPr="007F78DD">
        <w:rPr>
          <w:rFonts w:cs="Tahoma"/>
          <w:sz w:val="54"/>
          <w:szCs w:val="54"/>
          <w:lang w:bidi="th-TH"/>
        </w:rPr>
        <w:t>)</w:t>
      </w:r>
      <w:r w:rsidR="003D34A9" w:rsidRPr="007F78DD">
        <w:rPr>
          <w:rFonts w:cs="Tahoma"/>
          <w:sz w:val="54"/>
          <w:szCs w:val="54"/>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Default="003D34A9" w:rsidP="004F01C7">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B81450" w:rsidTr="00ED59D5">
        <w:trPr>
          <w:tblHeader/>
        </w:trPr>
        <w:tc>
          <w:tcPr>
            <w:tcW w:w="927"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Version number</w:t>
            </w:r>
          </w:p>
        </w:tc>
        <w:tc>
          <w:tcPr>
            <w:tcW w:w="1992"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Released Date</w:t>
            </w:r>
          </w:p>
        </w:tc>
        <w:tc>
          <w:tcPr>
            <w:tcW w:w="1834"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Effective Date</w:t>
            </w:r>
          </w:p>
        </w:tc>
        <w:tc>
          <w:tcPr>
            <w:tcW w:w="8621"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Revision marks</w:t>
            </w:r>
          </w:p>
        </w:tc>
      </w:tr>
      <w:tr w:rsidR="00A246BE" w:rsidRPr="00B81450" w:rsidTr="00ED59D5">
        <w:trPr>
          <w:trHeight w:val="586"/>
        </w:trPr>
        <w:tc>
          <w:tcPr>
            <w:tcW w:w="927" w:type="dxa"/>
            <w:tcBorders>
              <w:right w:val="dotted" w:sz="4" w:space="0" w:color="auto"/>
            </w:tcBorders>
            <w:shd w:val="clear" w:color="auto" w:fill="auto"/>
            <w:vAlign w:val="center"/>
          </w:tcPr>
          <w:p w:rsidR="00A246BE" w:rsidRPr="00183428" w:rsidRDefault="00A246BE" w:rsidP="0000464B">
            <w:pPr>
              <w:pStyle w:val="ItalicizedTableText"/>
              <w:jc w:val="center"/>
              <w:rPr>
                <w:rFonts w:cs="Tahoma"/>
                <w:i w:val="0"/>
                <w:iCs w:val="0"/>
                <w:color w:val="000000" w:themeColor="text1"/>
              </w:rPr>
            </w:pPr>
            <w:r w:rsidRPr="00183428">
              <w:rPr>
                <w:rFonts w:cs="Tahoma"/>
                <w:i w:val="0"/>
                <w:iCs w:val="0"/>
                <w:color w:val="000000" w:themeColor="text1"/>
              </w:rPr>
              <w:t xml:space="preserve"> 1.0</w:t>
            </w:r>
          </w:p>
        </w:tc>
        <w:tc>
          <w:tcPr>
            <w:tcW w:w="1992" w:type="dxa"/>
            <w:tcBorders>
              <w:left w:val="dotted" w:sz="4" w:space="0" w:color="auto"/>
              <w:right w:val="dotted" w:sz="4" w:space="0" w:color="auto"/>
            </w:tcBorders>
            <w:shd w:val="clear" w:color="auto" w:fill="auto"/>
            <w:vAlign w:val="center"/>
          </w:tcPr>
          <w:p w:rsidR="00A246BE" w:rsidRPr="0000464B" w:rsidRDefault="007F78DD" w:rsidP="0000464B">
            <w:pPr>
              <w:pStyle w:val="ItalicizedTableText"/>
              <w:jc w:val="center"/>
              <w:rPr>
                <w:rFonts w:cs="Tahoma"/>
                <w:i w:val="0"/>
                <w:iCs w:val="0"/>
              </w:rPr>
            </w:pPr>
            <w:r>
              <w:rPr>
                <w:rFonts w:cs="Tahoma"/>
                <w:i w:val="0"/>
                <w:iCs w:val="0"/>
              </w:rPr>
              <w:t xml:space="preserve">3 </w:t>
            </w:r>
            <w:r w:rsidR="00FF5B8D" w:rsidRPr="0000464B">
              <w:rPr>
                <w:rFonts w:cs="Tahoma"/>
                <w:i w:val="0"/>
                <w:iCs w:val="0"/>
              </w:rPr>
              <w:t>July 2019</w:t>
            </w:r>
          </w:p>
        </w:tc>
        <w:tc>
          <w:tcPr>
            <w:tcW w:w="1834" w:type="dxa"/>
            <w:tcBorders>
              <w:left w:val="dotted" w:sz="4" w:space="0" w:color="auto"/>
              <w:right w:val="dotted" w:sz="4" w:space="0" w:color="auto"/>
            </w:tcBorders>
            <w:shd w:val="clear" w:color="auto" w:fill="auto"/>
            <w:vAlign w:val="center"/>
          </w:tcPr>
          <w:p w:rsidR="00A246BE" w:rsidRPr="0000464B" w:rsidRDefault="00061B74" w:rsidP="0000464B">
            <w:pPr>
              <w:pStyle w:val="TableText"/>
              <w:jc w:val="center"/>
              <w:rPr>
                <w:rFonts w:cs="Tahoma"/>
              </w:rPr>
            </w:pPr>
            <w:r w:rsidRPr="0000464B">
              <w:rPr>
                <w:rFonts w:cs="Tahoma"/>
              </w:rPr>
              <w:t>1 April 2019</w:t>
            </w:r>
          </w:p>
        </w:tc>
        <w:tc>
          <w:tcPr>
            <w:tcW w:w="8621" w:type="dxa"/>
            <w:tcBorders>
              <w:left w:val="dotted" w:sz="4" w:space="0" w:color="auto"/>
              <w:right w:val="dotted" w:sz="4" w:space="0" w:color="auto"/>
            </w:tcBorders>
            <w:shd w:val="clear" w:color="auto" w:fill="auto"/>
            <w:vAlign w:val="center"/>
          </w:tcPr>
          <w:p w:rsidR="00A246BE" w:rsidRDefault="00A246BE" w:rsidP="00A246BE">
            <w:pPr>
              <w:pStyle w:val="TableText"/>
              <w:spacing w:before="120"/>
              <w:rPr>
                <w:rFonts w:cs="Tahoma"/>
              </w:rPr>
            </w:pPr>
            <w:r w:rsidRPr="00C348B4">
              <w:rPr>
                <w:rFonts w:cs="Tahoma"/>
              </w:rPr>
              <w:t>First version</w:t>
            </w:r>
          </w:p>
          <w:p w:rsidR="0005315A" w:rsidRDefault="0005315A" w:rsidP="00A246BE">
            <w:pPr>
              <w:pStyle w:val="TableText"/>
              <w:spacing w:before="120"/>
              <w:rPr>
                <w:rFonts w:cs="Tahoma"/>
              </w:rPr>
            </w:pPr>
          </w:p>
          <w:p w:rsidR="0005315A" w:rsidRPr="00C348B4" w:rsidRDefault="0005315A" w:rsidP="0000464B">
            <w:pPr>
              <w:pStyle w:val="Footer"/>
              <w:spacing w:line="360" w:lineRule="auto"/>
              <w:jc w:val="both"/>
              <w:rPr>
                <w:lang w:bidi="ar-SA"/>
              </w:rPr>
            </w:pPr>
            <w:r w:rsidRPr="00AC2649">
              <w:rPr>
                <w:lang w:bidi="ar-SA"/>
              </w:rPr>
              <w:t>This document, “</w:t>
            </w:r>
            <w:r>
              <w:rPr>
                <w:lang w:bidi="ar-SA"/>
              </w:rPr>
              <w:t>DGC</w:t>
            </w:r>
            <w:r w:rsidRPr="00AC2649">
              <w:rPr>
                <w:lang w:bidi="ar-SA"/>
              </w:rPr>
              <w:t xml:space="preserve"> Data Set Document version </w:t>
            </w:r>
            <w:r w:rsidRPr="00AC2649">
              <w:rPr>
                <w:cs/>
              </w:rPr>
              <w:t>1.</w:t>
            </w:r>
            <w:r>
              <w:t>0</w:t>
            </w:r>
            <w:r w:rsidRPr="00AC2649">
              <w:rPr>
                <w:lang w:bidi="ar-SA"/>
              </w:rPr>
              <w:t>”, is designed to be used with “</w:t>
            </w:r>
            <w:r>
              <w:rPr>
                <w:lang w:bidi="ar-SA"/>
              </w:rPr>
              <w:t>DGC</w:t>
            </w:r>
            <w:r w:rsidRPr="00AC2649">
              <w:rPr>
                <w:lang w:bidi="ar-SA"/>
              </w:rPr>
              <w:t xml:space="preserve"> Data Set Manual version 1.</w:t>
            </w:r>
            <w:r>
              <w:rPr>
                <w:lang w:bidi="ar-SA"/>
              </w:rPr>
              <w:t>0</w:t>
            </w:r>
            <w:r w:rsidRPr="00AC2649">
              <w:rPr>
                <w:lang w:bidi="ar-SA"/>
              </w:rPr>
              <w:t>” and</w:t>
            </w:r>
            <w:r w:rsidRPr="00AC2649">
              <w:rPr>
                <w:rFonts w:hint="cs"/>
                <w:cs/>
              </w:rPr>
              <w:t xml:space="preserve"> </w:t>
            </w:r>
            <w:r w:rsidRPr="00AC2649">
              <w:rPr>
                <w:lang w:bidi="ar-SA"/>
              </w:rPr>
              <w:t>“</w:t>
            </w:r>
            <w:r>
              <w:rPr>
                <w:lang w:bidi="ar-SA"/>
              </w:rPr>
              <w:t>DGC</w:t>
            </w:r>
            <w:r w:rsidRPr="00AC2649">
              <w:rPr>
                <w:lang w:bidi="ar-SA"/>
              </w:rPr>
              <w:t xml:space="preserve"> Classification Document version </w:t>
            </w:r>
            <w:r w:rsidRPr="00AC2649">
              <w:rPr>
                <w:cs/>
              </w:rPr>
              <w:t>1.</w:t>
            </w:r>
            <w:r>
              <w:t>0</w:t>
            </w:r>
            <w:r w:rsidRPr="00AC2649">
              <w:rPr>
                <w:lang w:bidi="ar-SA"/>
              </w:rPr>
              <w:t xml:space="preserve">”. In addition, other supporting documents </w:t>
            </w:r>
            <w:r>
              <w:rPr>
                <w:lang w:bidi="ar-SA"/>
              </w:rPr>
              <w:t>is</w:t>
            </w:r>
            <w:r w:rsidRPr="00AC2649">
              <w:rPr>
                <w:lang w:bidi="ar-SA"/>
              </w:rPr>
              <w:t xml:space="preserve"> “DMS Classification version 19.0”. </w:t>
            </w:r>
          </w:p>
        </w:tc>
        <w:tc>
          <w:tcPr>
            <w:tcW w:w="1049" w:type="dxa"/>
            <w:tcBorders>
              <w:left w:val="dotted" w:sz="4" w:space="0" w:color="auto"/>
            </w:tcBorders>
            <w:shd w:val="clear" w:color="auto" w:fill="auto"/>
            <w:vAlign w:val="center"/>
          </w:tcPr>
          <w:p w:rsidR="00A246BE" w:rsidRPr="00183428" w:rsidRDefault="00A246BE" w:rsidP="00A246BE">
            <w:pPr>
              <w:pStyle w:val="TableText"/>
              <w:spacing w:before="120"/>
              <w:jc w:val="center"/>
              <w:rPr>
                <w:rFonts w:cs="Tahoma"/>
                <w:color w:val="000000" w:themeColor="text1"/>
              </w:rPr>
            </w:pPr>
            <w:r w:rsidRPr="00183428">
              <w:rPr>
                <w:rFonts w:cs="Tahoma"/>
                <w:color w:val="000000" w:themeColor="text1"/>
              </w:rPr>
              <w:t>No</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5C1983"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9854963" w:history="1">
            <w:r w:rsidR="005C1983" w:rsidRPr="004F22B5">
              <w:rPr>
                <w:rStyle w:val="Hyperlink"/>
              </w:rPr>
              <w:t>1.</w:t>
            </w:r>
            <w:r w:rsidR="005C1983">
              <w:rPr>
                <w:rFonts w:asciiTheme="minorHAnsi" w:eastAsiaTheme="minorEastAsia" w:hAnsiTheme="minorHAnsi" w:cstheme="minorBidi"/>
                <w:b w:val="0"/>
                <w:bCs w:val="0"/>
                <w:color w:val="auto"/>
                <w:sz w:val="22"/>
                <w:szCs w:val="28"/>
              </w:rPr>
              <w:tab/>
            </w:r>
            <w:r w:rsidR="005C1983" w:rsidRPr="004F22B5">
              <w:rPr>
                <w:rStyle w:val="Hyperlink"/>
              </w:rPr>
              <w:t>Document Overview</w:t>
            </w:r>
            <w:r w:rsidR="005C1983">
              <w:rPr>
                <w:webHidden/>
              </w:rPr>
              <w:tab/>
            </w:r>
            <w:r w:rsidR="005C1983">
              <w:rPr>
                <w:rStyle w:val="Hyperlink"/>
              </w:rPr>
              <w:fldChar w:fldCharType="begin"/>
            </w:r>
            <w:r w:rsidR="005C1983">
              <w:rPr>
                <w:webHidden/>
              </w:rPr>
              <w:instrText xml:space="preserve"> PAGEREF _Toc9854963 \h </w:instrText>
            </w:r>
            <w:r w:rsidR="005C1983">
              <w:rPr>
                <w:rStyle w:val="Hyperlink"/>
              </w:rPr>
            </w:r>
            <w:r w:rsidR="005C1983">
              <w:rPr>
                <w:rStyle w:val="Hyperlink"/>
              </w:rPr>
              <w:fldChar w:fldCharType="separate"/>
            </w:r>
            <w:r w:rsidR="005C1983">
              <w:rPr>
                <w:webHidden/>
              </w:rPr>
              <w:t>4</w:t>
            </w:r>
            <w:r w:rsidR="005C1983">
              <w:rPr>
                <w:rStyle w:val="Hyperlink"/>
              </w:rPr>
              <w:fldChar w:fldCharType="end"/>
            </w:r>
          </w:hyperlink>
        </w:p>
        <w:p w:rsidR="005C1983" w:rsidRDefault="007F78DD">
          <w:pPr>
            <w:pStyle w:val="TOC1"/>
            <w:rPr>
              <w:rFonts w:asciiTheme="minorHAnsi" w:eastAsiaTheme="minorEastAsia" w:hAnsiTheme="minorHAnsi" w:cstheme="minorBidi"/>
              <w:b w:val="0"/>
              <w:bCs w:val="0"/>
              <w:color w:val="auto"/>
              <w:sz w:val="22"/>
              <w:szCs w:val="28"/>
            </w:rPr>
          </w:pPr>
          <w:hyperlink w:anchor="_Toc9854964" w:history="1">
            <w:r w:rsidR="005C1983" w:rsidRPr="004F22B5">
              <w:rPr>
                <w:rStyle w:val="Hyperlink"/>
              </w:rPr>
              <w:t>2.</w:t>
            </w:r>
            <w:r w:rsidR="005C1983">
              <w:rPr>
                <w:rFonts w:asciiTheme="minorHAnsi" w:eastAsiaTheme="minorEastAsia" w:hAnsiTheme="minorHAnsi" w:cstheme="minorBidi"/>
                <w:b w:val="0"/>
                <w:bCs w:val="0"/>
                <w:color w:val="auto"/>
                <w:sz w:val="22"/>
                <w:szCs w:val="28"/>
              </w:rPr>
              <w:tab/>
            </w:r>
            <w:r w:rsidR="005C1983" w:rsidRPr="004F22B5">
              <w:rPr>
                <w:rStyle w:val="Hyperlink"/>
              </w:rPr>
              <w:t>Data Set Summary</w:t>
            </w:r>
            <w:r w:rsidR="005C1983">
              <w:rPr>
                <w:webHidden/>
              </w:rPr>
              <w:tab/>
            </w:r>
            <w:r w:rsidR="005C1983">
              <w:rPr>
                <w:rStyle w:val="Hyperlink"/>
              </w:rPr>
              <w:fldChar w:fldCharType="begin"/>
            </w:r>
            <w:r w:rsidR="005C1983">
              <w:rPr>
                <w:webHidden/>
              </w:rPr>
              <w:instrText xml:space="preserve"> PAGEREF _Toc9854964 \h </w:instrText>
            </w:r>
            <w:r w:rsidR="005C1983">
              <w:rPr>
                <w:rStyle w:val="Hyperlink"/>
              </w:rPr>
            </w:r>
            <w:r w:rsidR="005C1983">
              <w:rPr>
                <w:rStyle w:val="Hyperlink"/>
              </w:rPr>
              <w:fldChar w:fldCharType="separate"/>
            </w:r>
            <w:r w:rsidR="005C1983">
              <w:rPr>
                <w:webHidden/>
              </w:rPr>
              <w:t>6</w:t>
            </w:r>
            <w:r w:rsidR="005C1983">
              <w:rPr>
                <w:rStyle w:val="Hyperlink"/>
              </w:rPr>
              <w:fldChar w:fldCharType="end"/>
            </w:r>
          </w:hyperlink>
        </w:p>
        <w:p w:rsidR="005C1983" w:rsidRDefault="007F78DD">
          <w:pPr>
            <w:pStyle w:val="TOC1"/>
            <w:rPr>
              <w:rFonts w:asciiTheme="minorHAnsi" w:eastAsiaTheme="minorEastAsia" w:hAnsiTheme="minorHAnsi" w:cstheme="minorBidi"/>
              <w:b w:val="0"/>
              <w:bCs w:val="0"/>
              <w:color w:val="auto"/>
              <w:sz w:val="22"/>
              <w:szCs w:val="28"/>
            </w:rPr>
          </w:pPr>
          <w:hyperlink w:anchor="_Toc9854965" w:history="1">
            <w:r w:rsidR="005C1983" w:rsidRPr="004F22B5">
              <w:rPr>
                <w:rStyle w:val="Hyperlink"/>
              </w:rPr>
              <w:t>3.</w:t>
            </w:r>
            <w:r w:rsidR="005C1983">
              <w:rPr>
                <w:rFonts w:asciiTheme="minorHAnsi" w:eastAsiaTheme="minorEastAsia" w:hAnsiTheme="minorHAnsi" w:cstheme="minorBidi"/>
                <w:b w:val="0"/>
                <w:bCs w:val="0"/>
                <w:color w:val="auto"/>
                <w:sz w:val="22"/>
                <w:szCs w:val="28"/>
              </w:rPr>
              <w:tab/>
            </w:r>
            <w:r w:rsidR="005C1983" w:rsidRPr="004F22B5">
              <w:rPr>
                <w:rStyle w:val="Hyperlink"/>
              </w:rPr>
              <w:t>Data Set Details</w:t>
            </w:r>
            <w:r w:rsidR="005C1983">
              <w:rPr>
                <w:webHidden/>
              </w:rPr>
              <w:tab/>
            </w:r>
            <w:r w:rsidR="005C1983">
              <w:rPr>
                <w:rStyle w:val="Hyperlink"/>
              </w:rPr>
              <w:fldChar w:fldCharType="begin"/>
            </w:r>
            <w:r w:rsidR="005C1983">
              <w:rPr>
                <w:webHidden/>
              </w:rPr>
              <w:instrText xml:space="preserve"> PAGEREF _Toc9854965 \h </w:instrText>
            </w:r>
            <w:r w:rsidR="005C1983">
              <w:rPr>
                <w:rStyle w:val="Hyperlink"/>
              </w:rPr>
            </w:r>
            <w:r w:rsidR="005C1983">
              <w:rPr>
                <w:rStyle w:val="Hyperlink"/>
              </w:rPr>
              <w:fldChar w:fldCharType="separate"/>
            </w:r>
            <w:r w:rsidR="005C1983">
              <w:rPr>
                <w:webHidden/>
              </w:rPr>
              <w:t>7</w:t>
            </w:r>
            <w:r w:rsidR="005C1983">
              <w:rPr>
                <w:rStyle w:val="Hyperlink"/>
              </w:rPr>
              <w:fldChar w:fldCharType="end"/>
            </w:r>
          </w:hyperlink>
        </w:p>
        <w:p w:rsidR="005C1983" w:rsidRDefault="007F78DD">
          <w:pPr>
            <w:pStyle w:val="TOC2"/>
            <w:tabs>
              <w:tab w:val="left" w:pos="1200"/>
            </w:tabs>
            <w:rPr>
              <w:rFonts w:asciiTheme="minorHAnsi" w:eastAsiaTheme="minorEastAsia" w:hAnsiTheme="minorHAnsi" w:cstheme="minorBidi"/>
              <w:color w:val="auto"/>
              <w:sz w:val="22"/>
              <w:szCs w:val="28"/>
            </w:rPr>
          </w:pPr>
          <w:hyperlink w:anchor="_Toc9854966" w:history="1">
            <w:r w:rsidR="005C1983" w:rsidRPr="004F22B5">
              <w:rPr>
                <w:rStyle w:val="Hyperlink"/>
              </w:rPr>
              <w:t>1.</w:t>
            </w:r>
            <w:r w:rsidR="005C1983">
              <w:rPr>
                <w:rFonts w:asciiTheme="minorHAnsi" w:eastAsiaTheme="minorEastAsia" w:hAnsiTheme="minorHAnsi" w:cstheme="minorBidi"/>
                <w:color w:val="auto"/>
                <w:sz w:val="22"/>
                <w:szCs w:val="28"/>
              </w:rPr>
              <w:tab/>
            </w:r>
            <w:r w:rsidR="005C1983" w:rsidRPr="004F22B5">
              <w:rPr>
                <w:rStyle w:val="Hyperlink"/>
              </w:rPr>
              <w:t>Data Set: Debtor Groups Composition</w:t>
            </w:r>
            <w:r w:rsidR="005C1983">
              <w:rPr>
                <w:webHidden/>
              </w:rPr>
              <w:tab/>
            </w:r>
            <w:r w:rsidR="005C1983">
              <w:rPr>
                <w:rStyle w:val="Hyperlink"/>
              </w:rPr>
              <w:fldChar w:fldCharType="begin"/>
            </w:r>
            <w:r w:rsidR="005C1983">
              <w:rPr>
                <w:webHidden/>
              </w:rPr>
              <w:instrText xml:space="preserve"> PAGEREF _Toc9854966 \h </w:instrText>
            </w:r>
            <w:r w:rsidR="005C1983">
              <w:rPr>
                <w:rStyle w:val="Hyperlink"/>
              </w:rPr>
            </w:r>
            <w:r w:rsidR="005C1983">
              <w:rPr>
                <w:rStyle w:val="Hyperlink"/>
              </w:rPr>
              <w:fldChar w:fldCharType="separate"/>
            </w:r>
            <w:r w:rsidR="005C1983">
              <w:rPr>
                <w:webHidden/>
              </w:rPr>
              <w:t>7</w:t>
            </w:r>
            <w:r w:rsidR="005C1983">
              <w:rPr>
                <w:rStyle w:val="Hyperlink"/>
              </w:rPr>
              <w:fldChar w:fldCharType="end"/>
            </w:r>
          </w:hyperlink>
        </w:p>
        <w:p w:rsidR="005C1983" w:rsidRDefault="007F78DD">
          <w:pPr>
            <w:pStyle w:val="TOC1"/>
            <w:rPr>
              <w:rFonts w:asciiTheme="minorHAnsi" w:eastAsiaTheme="minorEastAsia" w:hAnsiTheme="minorHAnsi" w:cstheme="minorBidi"/>
              <w:b w:val="0"/>
              <w:bCs w:val="0"/>
              <w:color w:val="auto"/>
              <w:sz w:val="22"/>
              <w:szCs w:val="28"/>
            </w:rPr>
          </w:pPr>
          <w:hyperlink w:anchor="_Toc9854967" w:history="1">
            <w:r w:rsidR="005C1983" w:rsidRPr="004F22B5">
              <w:rPr>
                <w:rStyle w:val="Hyperlink"/>
              </w:rPr>
              <w:t>4.</w:t>
            </w:r>
            <w:r w:rsidR="005C1983">
              <w:rPr>
                <w:rFonts w:asciiTheme="minorHAnsi" w:eastAsiaTheme="minorEastAsia" w:hAnsiTheme="minorHAnsi" w:cstheme="minorBidi"/>
                <w:b w:val="0"/>
                <w:bCs w:val="0"/>
                <w:color w:val="auto"/>
                <w:sz w:val="22"/>
                <w:szCs w:val="28"/>
              </w:rPr>
              <w:tab/>
            </w:r>
            <w:r w:rsidR="005C1983" w:rsidRPr="004F22B5">
              <w:rPr>
                <w:rStyle w:val="Hyperlink"/>
              </w:rPr>
              <w:t>Appendix A. Data Type</w:t>
            </w:r>
            <w:r w:rsidR="005C1983">
              <w:rPr>
                <w:webHidden/>
              </w:rPr>
              <w:tab/>
            </w:r>
            <w:r w:rsidR="005C1983">
              <w:rPr>
                <w:rStyle w:val="Hyperlink"/>
              </w:rPr>
              <w:fldChar w:fldCharType="begin"/>
            </w:r>
            <w:r w:rsidR="005C1983">
              <w:rPr>
                <w:webHidden/>
              </w:rPr>
              <w:instrText xml:space="preserve"> PAGEREF _Toc9854967 \h </w:instrText>
            </w:r>
            <w:r w:rsidR="005C1983">
              <w:rPr>
                <w:rStyle w:val="Hyperlink"/>
              </w:rPr>
            </w:r>
            <w:r w:rsidR="005C1983">
              <w:rPr>
                <w:rStyle w:val="Hyperlink"/>
              </w:rPr>
              <w:fldChar w:fldCharType="separate"/>
            </w:r>
            <w:r w:rsidR="005C1983">
              <w:rPr>
                <w:webHidden/>
              </w:rPr>
              <w:t>9</w:t>
            </w:r>
            <w:r w:rsidR="005C1983">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1" w:name="_Toc533094183"/>
      <w:bookmarkStart w:id="2" w:name="_Toc536719046"/>
      <w:bookmarkStart w:id="3" w:name="_Toc536719103"/>
      <w:bookmarkStart w:id="4" w:name="_Toc536719281"/>
      <w:bookmarkStart w:id="5" w:name="_Toc537297"/>
      <w:bookmarkStart w:id="6" w:name="_Toc9854963"/>
      <w:r w:rsidRPr="001E0B5A">
        <w:rPr>
          <w:rFonts w:ascii="Tahoma" w:hAnsi="Tahoma" w:cs="Tahoma"/>
          <w:sz w:val="20"/>
          <w:szCs w:val="20"/>
        </w:rPr>
        <w:lastRenderedPageBreak/>
        <w:t>Document Overview</w:t>
      </w:r>
      <w:bookmarkEnd w:id="1"/>
      <w:bookmarkEnd w:id="2"/>
      <w:bookmarkEnd w:id="3"/>
      <w:bookmarkEnd w:id="4"/>
      <w:bookmarkEnd w:id="5"/>
      <w:bookmarkEnd w:id="6"/>
      <w:bookmarkEnd w:id="0"/>
    </w:p>
    <w:p w:rsidR="00B655CA" w:rsidRDefault="00B655CA" w:rsidP="001E0B5A">
      <w:pPr>
        <w:pStyle w:val="BodyText"/>
        <w:spacing w:line="440" w:lineRule="exact"/>
        <w:ind w:right="518"/>
        <w:jc w:val="both"/>
        <w:rPr>
          <w:sz w:val="20"/>
          <w:szCs w:val="20"/>
        </w:rPr>
      </w:pPr>
      <w:bookmarkStart w:id="7" w:name="_Toc361140815"/>
      <w:bookmarkStart w:id="8"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Foncier.</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9" w:name="_Toc536719047"/>
      <w:bookmarkStart w:id="10" w:name="_Toc536719104"/>
      <w:bookmarkStart w:id="11" w:name="_Toc536719282"/>
      <w:bookmarkStart w:id="12" w:name="_Toc9854964"/>
      <w:r w:rsidRPr="001E0B5A">
        <w:rPr>
          <w:rFonts w:ascii="Tahoma" w:hAnsi="Tahoma" w:cs="Tahoma"/>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677"/>
        <w:gridCol w:w="3818"/>
        <w:gridCol w:w="1260"/>
        <w:gridCol w:w="1620"/>
        <w:gridCol w:w="1620"/>
        <w:gridCol w:w="1530"/>
        <w:gridCol w:w="4427"/>
      </w:tblGrid>
      <w:tr w:rsidR="0027635A" w:rsidRPr="00B81450" w:rsidTr="004849E5">
        <w:tc>
          <w:tcPr>
            <w:tcW w:w="677" w:type="dxa"/>
            <w:tcBorders>
              <w:top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p>
        </w:tc>
        <w:tc>
          <w:tcPr>
            <w:tcW w:w="3818" w:type="dxa"/>
            <w:tcBorders>
              <w:top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Data Set</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ABBR</w:t>
            </w:r>
          </w:p>
        </w:tc>
        <w:tc>
          <w:tcPr>
            <w:tcW w:w="1620" w:type="dxa"/>
            <w:tcBorders>
              <w:top w:val="single" w:sz="4" w:space="0" w:color="auto"/>
              <w:left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Granularity</w:t>
            </w:r>
          </w:p>
        </w:tc>
        <w:tc>
          <w:tcPr>
            <w:tcW w:w="1620" w:type="dxa"/>
            <w:tcBorders>
              <w:top w:val="single" w:sz="4" w:space="0" w:color="auto"/>
              <w:left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Frequency</w:t>
            </w:r>
          </w:p>
        </w:tc>
        <w:tc>
          <w:tcPr>
            <w:tcW w:w="1530" w:type="dxa"/>
            <w:tcBorders>
              <w:top w:val="single" w:sz="4" w:space="0" w:color="auto"/>
              <w:left w:val="single" w:sz="4" w:space="0" w:color="auto"/>
              <w:bottom w:val="single" w:sz="4" w:space="0" w:color="auto"/>
              <w:right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Format</w:t>
            </w:r>
          </w:p>
        </w:tc>
        <w:tc>
          <w:tcPr>
            <w:tcW w:w="4427" w:type="dxa"/>
            <w:tcBorders>
              <w:top w:val="single" w:sz="4" w:space="0" w:color="auto"/>
              <w:left w:val="single" w:sz="4" w:space="0" w:color="auto"/>
              <w:bottom w:val="single" w:sz="4" w:space="0" w:color="auto"/>
            </w:tcBorders>
            <w:shd w:val="clear" w:color="auto" w:fill="33CCCC"/>
          </w:tcPr>
          <w:p w:rsidR="0027635A" w:rsidRPr="000804EA" w:rsidRDefault="0027635A" w:rsidP="004849E5">
            <w:pPr>
              <w:spacing w:before="120" w:line="360" w:lineRule="auto"/>
              <w:jc w:val="center"/>
              <w:rPr>
                <w:rFonts w:eastAsiaTheme="minorHAnsi"/>
                <w:b/>
                <w:bCs/>
              </w:rPr>
            </w:pPr>
            <w:r w:rsidRPr="000804EA">
              <w:rPr>
                <w:rFonts w:eastAsiaTheme="minorHAnsi"/>
                <w:b/>
                <w:bCs/>
              </w:rPr>
              <w:t>Description</w:t>
            </w:r>
          </w:p>
        </w:tc>
      </w:tr>
      <w:tr w:rsidR="0027635A" w:rsidRPr="00B81450" w:rsidTr="004849E5">
        <w:tc>
          <w:tcPr>
            <w:tcW w:w="677"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c>
          <w:tcPr>
            <w:tcW w:w="3818"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rPr>
                <w:rFonts w:eastAsiaTheme="minorHAnsi"/>
                <w:b/>
                <w:bCs/>
              </w:rPr>
            </w:pPr>
            <w:r>
              <w:rPr>
                <w:rFonts w:eastAsiaTheme="minorHAnsi"/>
                <w:b/>
                <w:bCs/>
              </w:rPr>
              <w:t>Key Customer Position</w:t>
            </w:r>
          </w:p>
        </w:tc>
        <w:tc>
          <w:tcPr>
            <w:tcW w:w="1260"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c>
          <w:tcPr>
            <w:tcW w:w="1620"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c>
          <w:tcPr>
            <w:tcW w:w="1620"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c>
          <w:tcPr>
            <w:tcW w:w="1530"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c>
          <w:tcPr>
            <w:tcW w:w="4427" w:type="dxa"/>
            <w:tcBorders>
              <w:top w:val="single" w:sz="4" w:space="0" w:color="auto"/>
              <w:bottom w:val="single" w:sz="4" w:space="0" w:color="auto"/>
            </w:tcBorders>
            <w:shd w:val="clear" w:color="auto" w:fill="CCFFFF"/>
          </w:tcPr>
          <w:p w:rsidR="0027635A" w:rsidRPr="000804EA" w:rsidRDefault="0027635A" w:rsidP="004849E5">
            <w:pPr>
              <w:spacing w:before="120" w:line="360" w:lineRule="auto"/>
              <w:jc w:val="center"/>
              <w:rPr>
                <w:rFonts w:eastAsiaTheme="minorHAnsi"/>
                <w:b/>
                <w:bCs/>
              </w:rPr>
            </w:pPr>
          </w:p>
        </w:tc>
      </w:tr>
      <w:tr w:rsidR="0027635A" w:rsidRPr="00B81450" w:rsidTr="004849E5">
        <w:tc>
          <w:tcPr>
            <w:tcW w:w="677" w:type="dxa"/>
            <w:tcBorders>
              <w:top w:val="single" w:sz="4" w:space="0" w:color="auto"/>
            </w:tcBorders>
          </w:tcPr>
          <w:p w:rsidR="0027635A" w:rsidRPr="00FF5B8D" w:rsidRDefault="0027635A" w:rsidP="004849E5">
            <w:pPr>
              <w:spacing w:before="120" w:line="360" w:lineRule="auto"/>
              <w:rPr>
                <w:cs/>
              </w:rPr>
            </w:pPr>
            <w:r w:rsidRPr="00FF5B8D">
              <w:t>1</w:t>
            </w:r>
          </w:p>
        </w:tc>
        <w:tc>
          <w:tcPr>
            <w:tcW w:w="3818" w:type="dxa"/>
            <w:tcBorders>
              <w:top w:val="single" w:sz="4" w:space="0" w:color="auto"/>
            </w:tcBorders>
          </w:tcPr>
          <w:p w:rsidR="0027635A" w:rsidRPr="00FF5B8D" w:rsidRDefault="0027635A" w:rsidP="007F78DD">
            <w:pPr>
              <w:spacing w:before="120" w:line="360" w:lineRule="auto"/>
            </w:pPr>
            <w:r w:rsidRPr="00FF5B8D">
              <w:rPr>
                <w:cs/>
              </w:rPr>
              <w:t>ข้อมูลบริษัทในกลุ่มลูกหนี้รายใหญ่ 20 กลุ่ม</w:t>
            </w:r>
            <w:r w:rsidR="007F78DD">
              <w:rPr>
                <w:rFonts w:hint="cs"/>
                <w:cs/>
              </w:rPr>
              <w:t xml:space="preserve">แรก </w:t>
            </w:r>
            <w:r w:rsidRPr="00FF5B8D">
              <w:t>(Debtor Groups Composition)</w:t>
            </w:r>
          </w:p>
        </w:tc>
        <w:tc>
          <w:tcPr>
            <w:tcW w:w="1260" w:type="dxa"/>
            <w:tcBorders>
              <w:top w:val="single" w:sz="4" w:space="0" w:color="auto"/>
            </w:tcBorders>
          </w:tcPr>
          <w:p w:rsidR="0027635A" w:rsidRPr="00F372F9" w:rsidRDefault="0027635A" w:rsidP="004849E5">
            <w:pPr>
              <w:spacing w:before="120" w:line="360" w:lineRule="auto"/>
              <w:jc w:val="center"/>
            </w:pPr>
            <w:r w:rsidRPr="00F372F9">
              <w:t>D</w:t>
            </w:r>
            <w:r>
              <w:t>S</w:t>
            </w:r>
            <w:r w:rsidRPr="00F372F9">
              <w:t>_</w:t>
            </w:r>
            <w:r>
              <w:t>D</w:t>
            </w:r>
            <w:r w:rsidRPr="00F372F9">
              <w:t>G</w:t>
            </w:r>
            <w:r>
              <w:t>C</w:t>
            </w:r>
          </w:p>
        </w:tc>
        <w:tc>
          <w:tcPr>
            <w:tcW w:w="1620" w:type="dxa"/>
            <w:tcBorders>
              <w:top w:val="single" w:sz="4" w:space="0" w:color="auto"/>
            </w:tcBorders>
          </w:tcPr>
          <w:p w:rsidR="0027635A" w:rsidRPr="00F372F9" w:rsidRDefault="0027635A" w:rsidP="004849E5">
            <w:pPr>
              <w:spacing w:before="120" w:line="360" w:lineRule="auto"/>
              <w:jc w:val="center"/>
            </w:pPr>
            <w:r>
              <w:t>Quarterly</w:t>
            </w:r>
          </w:p>
        </w:tc>
        <w:tc>
          <w:tcPr>
            <w:tcW w:w="1620" w:type="dxa"/>
            <w:tcBorders>
              <w:top w:val="single" w:sz="4" w:space="0" w:color="auto"/>
            </w:tcBorders>
          </w:tcPr>
          <w:p w:rsidR="0027635A" w:rsidRPr="00F372F9" w:rsidRDefault="0027635A" w:rsidP="004849E5">
            <w:pPr>
              <w:spacing w:before="120" w:line="360" w:lineRule="auto"/>
              <w:jc w:val="center"/>
            </w:pPr>
            <w:r>
              <w:t>Quarterly</w:t>
            </w:r>
          </w:p>
        </w:tc>
        <w:tc>
          <w:tcPr>
            <w:tcW w:w="1530" w:type="dxa"/>
            <w:tcBorders>
              <w:top w:val="single" w:sz="4" w:space="0" w:color="auto"/>
            </w:tcBorders>
          </w:tcPr>
          <w:p w:rsidR="0027635A" w:rsidRPr="00F372F9" w:rsidRDefault="0027635A" w:rsidP="004849E5">
            <w:pPr>
              <w:spacing w:before="120" w:line="360" w:lineRule="auto"/>
              <w:jc w:val="center"/>
            </w:pPr>
            <w:r>
              <w:t>Excel</w:t>
            </w:r>
          </w:p>
        </w:tc>
        <w:tc>
          <w:tcPr>
            <w:tcW w:w="4427" w:type="dxa"/>
            <w:tcBorders>
              <w:top w:val="single" w:sz="4" w:space="0" w:color="auto"/>
            </w:tcBorders>
          </w:tcPr>
          <w:p w:rsidR="0027635A" w:rsidRPr="00FF5B8D" w:rsidRDefault="0027635A" w:rsidP="004849E5">
            <w:pPr>
              <w:spacing w:before="120" w:line="360" w:lineRule="auto"/>
            </w:pPr>
            <w:r w:rsidRPr="00FF5B8D">
              <w:t>Filename:</w:t>
            </w:r>
            <w:r w:rsidR="00FF5B8D">
              <w:t xml:space="preserve"> </w:t>
            </w:r>
            <w:r w:rsidR="00FF5B8D">
              <w:rPr>
                <w:color w:val="000000" w:themeColor="text1"/>
              </w:rPr>
              <w:t>Q</w:t>
            </w:r>
            <w:r w:rsidR="00037AED">
              <w:rPr>
                <w:color w:val="000000" w:themeColor="text1"/>
              </w:rPr>
              <w:t>CRD</w:t>
            </w:r>
            <w:r w:rsidR="00FF5B8D" w:rsidRPr="00700A91">
              <w:rPr>
                <w:color w:val="000000" w:themeColor="text1"/>
              </w:rPr>
              <w:t>Nn_YYYYMMDD_</w:t>
            </w:r>
            <w:r w:rsidR="00FF5B8D">
              <w:rPr>
                <w:color w:val="000000" w:themeColor="text1"/>
              </w:rPr>
              <w:t>D</w:t>
            </w:r>
            <w:r w:rsidR="00FF5B8D" w:rsidRPr="00700A91">
              <w:rPr>
                <w:color w:val="000000" w:themeColor="text1"/>
              </w:rPr>
              <w:t>G</w:t>
            </w:r>
            <w:r w:rsidR="00FF5B8D">
              <w:rPr>
                <w:color w:val="000000" w:themeColor="text1"/>
              </w:rPr>
              <w:t>C</w:t>
            </w:r>
            <w:r w:rsidR="00FF5B8D" w:rsidRPr="00700A91">
              <w:rPr>
                <w:color w:val="000000" w:themeColor="text1"/>
              </w:rPr>
              <w:t>.xlsx</w:t>
            </w:r>
          </w:p>
          <w:p w:rsidR="0027635A" w:rsidRPr="00F372F9" w:rsidRDefault="0027635A" w:rsidP="00FF5B8D">
            <w:pPr>
              <w:spacing w:line="360" w:lineRule="auto"/>
            </w:pPr>
            <w:r w:rsidRPr="00FF5B8D">
              <w:t>Sheet “</w:t>
            </w:r>
            <w:r w:rsidR="00FF5B8D" w:rsidRPr="00FF5B8D">
              <w:t>DGC</w:t>
            </w:r>
            <w:r w:rsidRPr="00FF5B8D">
              <w:t>”</w:t>
            </w:r>
          </w:p>
        </w:tc>
      </w:tr>
      <w:tr w:rsidR="0027635A" w:rsidRPr="00B81450" w:rsidTr="004849E5">
        <w:tc>
          <w:tcPr>
            <w:tcW w:w="677" w:type="dxa"/>
          </w:tcPr>
          <w:p w:rsidR="0027635A" w:rsidRPr="00BB2319" w:rsidRDefault="0027635A" w:rsidP="004849E5">
            <w:pPr>
              <w:spacing w:before="120" w:line="360" w:lineRule="auto"/>
            </w:pPr>
          </w:p>
        </w:tc>
        <w:tc>
          <w:tcPr>
            <w:tcW w:w="3818" w:type="dxa"/>
          </w:tcPr>
          <w:p w:rsidR="0027635A" w:rsidRPr="00BB2319" w:rsidRDefault="0027635A" w:rsidP="004849E5">
            <w:pPr>
              <w:spacing w:before="120" w:line="360" w:lineRule="auto"/>
            </w:pPr>
          </w:p>
        </w:tc>
        <w:tc>
          <w:tcPr>
            <w:tcW w:w="1260" w:type="dxa"/>
          </w:tcPr>
          <w:p w:rsidR="0027635A" w:rsidRPr="00BB2319" w:rsidRDefault="0027635A" w:rsidP="004849E5">
            <w:pPr>
              <w:spacing w:before="120" w:line="360" w:lineRule="auto"/>
            </w:pPr>
          </w:p>
        </w:tc>
        <w:tc>
          <w:tcPr>
            <w:tcW w:w="1620" w:type="dxa"/>
          </w:tcPr>
          <w:p w:rsidR="0027635A" w:rsidRPr="00BB2319" w:rsidRDefault="0027635A" w:rsidP="004849E5">
            <w:pPr>
              <w:spacing w:before="120" w:line="360" w:lineRule="auto"/>
            </w:pPr>
          </w:p>
        </w:tc>
        <w:tc>
          <w:tcPr>
            <w:tcW w:w="1620" w:type="dxa"/>
          </w:tcPr>
          <w:p w:rsidR="0027635A" w:rsidRPr="00BB2319" w:rsidRDefault="0027635A" w:rsidP="004849E5">
            <w:pPr>
              <w:spacing w:before="120" w:line="360" w:lineRule="auto"/>
            </w:pPr>
          </w:p>
        </w:tc>
        <w:tc>
          <w:tcPr>
            <w:tcW w:w="1530" w:type="dxa"/>
          </w:tcPr>
          <w:p w:rsidR="0027635A" w:rsidRPr="00BB2319" w:rsidRDefault="0027635A" w:rsidP="004849E5">
            <w:pPr>
              <w:spacing w:before="120" w:line="360" w:lineRule="auto"/>
            </w:pPr>
          </w:p>
        </w:tc>
        <w:tc>
          <w:tcPr>
            <w:tcW w:w="4427" w:type="dxa"/>
          </w:tcPr>
          <w:p w:rsidR="0027635A" w:rsidRPr="00BB2319" w:rsidRDefault="0027635A" w:rsidP="004849E5">
            <w:pPr>
              <w:spacing w:before="120" w:line="360" w:lineRule="auto"/>
            </w:pPr>
          </w:p>
        </w:tc>
      </w:tr>
    </w:tbl>
    <w:p w:rsidR="001E0B5A" w:rsidRPr="001E0B5A" w:rsidRDefault="001E0B5A" w:rsidP="001E0B5A">
      <w:bookmarkStart w:id="13" w:name="_GoBack"/>
      <w:bookmarkEnd w:id="13"/>
    </w:p>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9854965"/>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BC6894">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9854966"/>
      <w:r w:rsidRPr="001E0B5A">
        <w:rPr>
          <w:rFonts w:ascii="Tahoma" w:hAnsi="Tahoma" w:cs="Tahoma"/>
          <w:i w:val="0"/>
          <w:iCs w:val="0"/>
          <w:color w:val="000000" w:themeColor="text1"/>
          <w:sz w:val="20"/>
          <w:szCs w:val="20"/>
        </w:rPr>
        <w:t xml:space="preserve">Data Set: </w:t>
      </w:r>
      <w:bookmarkEnd w:id="20"/>
      <w:r w:rsidR="00BC6894" w:rsidRPr="00BC6894">
        <w:rPr>
          <w:rFonts w:ascii="Tahoma" w:hAnsi="Tahoma" w:cs="Tahoma"/>
          <w:b w:val="0"/>
          <w:bCs w:val="0"/>
          <w:i w:val="0"/>
          <w:iCs w:val="0"/>
          <w:color w:val="000000" w:themeColor="text1"/>
          <w:sz w:val="20"/>
          <w:szCs w:val="20"/>
        </w:rPr>
        <w:t>Debtor Groups Composition</w:t>
      </w:r>
      <w:bookmarkEnd w:id="21"/>
    </w:p>
    <w:p w:rsidR="005C2FD6" w:rsidRPr="001E0B5A" w:rsidRDefault="001E0B5A" w:rsidP="001E0B5A">
      <w:pPr>
        <w:pStyle w:val="ListParagraph"/>
        <w:spacing w:after="240" w:line="440" w:lineRule="exact"/>
        <w:rPr>
          <w:b/>
          <w:bCs/>
        </w:rPr>
      </w:pPr>
      <w:r w:rsidRPr="001E0B5A">
        <w:rPr>
          <w:b/>
          <w:bCs/>
        </w:rPr>
        <w:t xml:space="preserve">Frequency: </w:t>
      </w:r>
      <w:r w:rsidR="00BC6894">
        <w:rPr>
          <w:b/>
          <w:bCs/>
        </w:rPr>
        <w:t>Quarter</w:t>
      </w:r>
      <w:r w:rsidRPr="001E0B5A">
        <w:rPr>
          <w:b/>
          <w:bCs/>
        </w:rPr>
        <w:t>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75003F"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75003F" w:rsidRPr="007B3071" w:rsidRDefault="0075003F" w:rsidP="0075003F">
            <w:pPr>
              <w:spacing w:before="120" w:line="360" w:lineRule="auto"/>
              <w:jc w:val="center"/>
            </w:pPr>
            <w:r>
              <w:t>1</w:t>
            </w:r>
          </w:p>
        </w:tc>
        <w:tc>
          <w:tcPr>
            <w:tcW w:w="720" w:type="dxa"/>
            <w:tcBorders>
              <w:top w:val="single" w:sz="4" w:space="0" w:color="auto"/>
            </w:tcBorders>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Borders>
              <w:top w:val="single" w:sz="4" w:space="0" w:color="auto"/>
            </w:tcBorders>
          </w:tcPr>
          <w:p w:rsidR="0075003F" w:rsidRPr="007B3071" w:rsidRDefault="0075003F" w:rsidP="0075003F">
            <w:pPr>
              <w:spacing w:before="120" w:line="360" w:lineRule="auto"/>
            </w:pPr>
            <w:r>
              <w:t>Data S</w:t>
            </w:r>
            <w:r w:rsidRPr="00BD03D9">
              <w:t>et Date</w:t>
            </w:r>
          </w:p>
        </w:tc>
        <w:tc>
          <w:tcPr>
            <w:tcW w:w="1440" w:type="dxa"/>
            <w:tcBorders>
              <w:top w:val="single" w:sz="4" w:space="0" w:color="auto"/>
            </w:tcBorders>
          </w:tcPr>
          <w:p w:rsidR="0075003F" w:rsidRPr="007B3071" w:rsidRDefault="0075003F" w:rsidP="0075003F">
            <w:pPr>
              <w:pStyle w:val="Footer"/>
              <w:tabs>
                <w:tab w:val="clear" w:pos="4153"/>
                <w:tab w:val="clear" w:pos="8306"/>
              </w:tabs>
              <w:spacing w:before="120" w:line="360" w:lineRule="auto"/>
            </w:pPr>
            <w:r>
              <w:t>Date</w:t>
            </w:r>
          </w:p>
        </w:tc>
        <w:tc>
          <w:tcPr>
            <w:tcW w:w="3510" w:type="dxa"/>
            <w:tcBorders>
              <w:top w:val="single" w:sz="4" w:space="0" w:color="auto"/>
            </w:tcBorders>
          </w:tcPr>
          <w:p w:rsidR="0075003F" w:rsidRPr="007B3071" w:rsidRDefault="0075003F" w:rsidP="0075003F">
            <w:pPr>
              <w:tabs>
                <w:tab w:val="left" w:pos="360"/>
              </w:tabs>
              <w:spacing w:before="120" w:line="360" w:lineRule="auto"/>
              <w:rPr>
                <w:cs/>
              </w:rPr>
            </w:pPr>
            <w:r w:rsidRPr="00AA76AF">
              <w:rPr>
                <w:cs/>
              </w:rPr>
              <w:t>วันที่ของชุดข้อมูล</w:t>
            </w:r>
          </w:p>
        </w:tc>
        <w:tc>
          <w:tcPr>
            <w:tcW w:w="720" w:type="dxa"/>
            <w:tcBorders>
              <w:top w:val="single" w:sz="4" w:space="0" w:color="auto"/>
            </w:tcBorders>
          </w:tcPr>
          <w:p w:rsidR="0075003F" w:rsidRPr="007B3071" w:rsidRDefault="0075003F" w:rsidP="0075003F">
            <w:pPr>
              <w:spacing w:before="120" w:line="360" w:lineRule="auto"/>
              <w:jc w:val="center"/>
              <w:rPr>
                <w:cs/>
              </w:rPr>
            </w:pPr>
            <w:r>
              <w:t>M</w:t>
            </w:r>
          </w:p>
        </w:tc>
        <w:tc>
          <w:tcPr>
            <w:tcW w:w="720" w:type="dxa"/>
            <w:tcBorders>
              <w:top w:val="single" w:sz="4" w:space="0" w:color="auto"/>
            </w:tcBorders>
          </w:tcPr>
          <w:p w:rsidR="0075003F" w:rsidRDefault="0075003F" w:rsidP="0075003F">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75003F" w:rsidRDefault="0075003F" w:rsidP="0075003F">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75003F" w:rsidRPr="007B3071" w:rsidRDefault="0075003F" w:rsidP="0075003F">
            <w:pPr>
              <w:spacing w:before="120" w:line="360" w:lineRule="auto"/>
              <w:jc w:val="center"/>
              <w:rPr>
                <w:cs/>
              </w:rPr>
            </w:pPr>
            <w:r>
              <w:t>M</w:t>
            </w:r>
          </w:p>
        </w:tc>
        <w:tc>
          <w:tcPr>
            <w:tcW w:w="720" w:type="dxa"/>
            <w:tcBorders>
              <w:top w:val="single" w:sz="4" w:space="0" w:color="auto"/>
            </w:tcBorders>
          </w:tcPr>
          <w:p w:rsidR="0075003F" w:rsidRDefault="0075003F" w:rsidP="0075003F">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75003F" w:rsidRPr="007B3071" w:rsidRDefault="0075003F" w:rsidP="0075003F">
            <w:pPr>
              <w:pStyle w:val="Footer"/>
              <w:tabs>
                <w:tab w:val="clear" w:pos="4153"/>
                <w:tab w:val="clear" w:pos="8306"/>
              </w:tabs>
              <w:spacing w:before="120" w:line="360" w:lineRule="auto"/>
              <w:jc w:val="center"/>
              <w:rPr>
                <w:cs/>
              </w:rPr>
            </w:pPr>
            <w:r>
              <w:t>Y</w:t>
            </w:r>
          </w:p>
        </w:tc>
        <w:tc>
          <w:tcPr>
            <w:tcW w:w="1890" w:type="dxa"/>
            <w:tcBorders>
              <w:top w:val="single" w:sz="4" w:space="0" w:color="auto"/>
            </w:tcBorders>
          </w:tcPr>
          <w:p w:rsidR="0075003F" w:rsidRPr="00D76ED1" w:rsidRDefault="0075003F" w:rsidP="0075003F">
            <w:pPr>
              <w:spacing w:before="120" w:line="360" w:lineRule="auto"/>
              <w:rPr>
                <w:cs/>
              </w:rPr>
            </w:pPr>
          </w:p>
        </w:tc>
      </w:tr>
      <w:tr w:rsidR="0075003F" w:rsidRPr="007B3071" w:rsidTr="00CE1FC0">
        <w:trPr>
          <w:trHeight w:val="251"/>
        </w:trPr>
        <w:tc>
          <w:tcPr>
            <w:tcW w:w="450" w:type="dxa"/>
            <w:tcBorders>
              <w:left w:val="single" w:sz="6" w:space="0" w:color="auto"/>
            </w:tcBorders>
            <w:tcMar>
              <w:top w:w="20" w:type="dxa"/>
              <w:left w:w="20" w:type="dxa"/>
              <w:bottom w:w="0" w:type="dxa"/>
              <w:right w:w="20" w:type="dxa"/>
            </w:tcMar>
          </w:tcPr>
          <w:p w:rsidR="0075003F" w:rsidRPr="007B3071" w:rsidRDefault="0075003F" w:rsidP="0075003F">
            <w:pPr>
              <w:spacing w:before="120" w:line="360" w:lineRule="auto"/>
              <w:jc w:val="center"/>
            </w:pPr>
            <w:r>
              <w:t>2</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pPr>
            <w:r w:rsidRPr="00BD03D9">
              <w:t>Organization Id</w:t>
            </w:r>
          </w:p>
        </w:tc>
        <w:tc>
          <w:tcPr>
            <w:tcW w:w="1440" w:type="dxa"/>
          </w:tcPr>
          <w:p w:rsidR="0075003F" w:rsidRPr="007B3071" w:rsidRDefault="0075003F" w:rsidP="0075003F">
            <w:pPr>
              <w:spacing w:before="120" w:line="360" w:lineRule="auto"/>
              <w:rPr>
                <w:cs/>
              </w:rPr>
            </w:pPr>
            <w:r w:rsidRPr="00FF5B8D">
              <w:t>Identification Number</w:t>
            </w:r>
          </w:p>
        </w:tc>
        <w:tc>
          <w:tcPr>
            <w:tcW w:w="3510" w:type="dxa"/>
          </w:tcPr>
          <w:p w:rsidR="0075003F" w:rsidRPr="00AA76AF" w:rsidRDefault="0075003F" w:rsidP="0075003F">
            <w:pPr>
              <w:pStyle w:val="Header"/>
              <w:tabs>
                <w:tab w:val="clear" w:pos="4153"/>
                <w:tab w:val="clear" w:pos="8306"/>
                <w:tab w:val="left" w:pos="252"/>
                <w:tab w:val="left" w:pos="1260"/>
                <w:tab w:val="left" w:pos="1530"/>
                <w:tab w:val="left" w:pos="1890"/>
              </w:tabs>
              <w:spacing w:before="120" w:line="360" w:lineRule="auto"/>
            </w:pPr>
            <w:r w:rsidRPr="00AA76AF">
              <w:rPr>
                <w:cs/>
              </w:rPr>
              <w:t>รหัสสถาบัน</w:t>
            </w:r>
            <w:r>
              <w:rPr>
                <w:rFonts w:hint="cs"/>
                <w:cs/>
              </w:rPr>
              <w:t>ของ</w:t>
            </w:r>
            <w:r w:rsidRPr="00AA76AF">
              <w:rPr>
                <w:cs/>
              </w:rPr>
              <w:t>ผู้ส่งข้อมูล</w:t>
            </w:r>
          </w:p>
        </w:tc>
        <w:tc>
          <w:tcPr>
            <w:tcW w:w="720" w:type="dxa"/>
          </w:tcPr>
          <w:p w:rsidR="0075003F" w:rsidRPr="007B3071" w:rsidRDefault="0075003F" w:rsidP="0075003F">
            <w:pPr>
              <w:spacing w:before="120" w:line="360" w:lineRule="auto"/>
              <w:jc w:val="center"/>
              <w:rPr>
                <w:cs/>
                <w:lang w:val="en-GB"/>
              </w:rPr>
            </w:pPr>
            <w:r>
              <w:rPr>
                <w:lang w:val="en-GB"/>
              </w:rPr>
              <w:t>M</w:t>
            </w:r>
          </w:p>
        </w:tc>
        <w:tc>
          <w:tcPr>
            <w:tcW w:w="720" w:type="dxa"/>
          </w:tcPr>
          <w:p w:rsidR="0075003F" w:rsidRDefault="0075003F" w:rsidP="0075003F">
            <w:pPr>
              <w:spacing w:before="120" w:line="360" w:lineRule="auto"/>
              <w:jc w:val="center"/>
              <w:rPr>
                <w:cs/>
                <w:lang w:val="en-GB"/>
              </w:rPr>
            </w:pPr>
            <w:r>
              <w:rPr>
                <w:rFonts w:hint="cs"/>
                <w:cs/>
              </w:rPr>
              <w:t>-</w:t>
            </w:r>
          </w:p>
        </w:tc>
        <w:tc>
          <w:tcPr>
            <w:tcW w:w="720" w:type="dxa"/>
          </w:tcPr>
          <w:p w:rsidR="0075003F" w:rsidRDefault="0075003F" w:rsidP="0075003F">
            <w:pPr>
              <w:spacing w:before="120" w:line="360" w:lineRule="auto"/>
              <w:jc w:val="center"/>
              <w:rPr>
                <w:cs/>
                <w:lang w:val="en-GB"/>
              </w:rPr>
            </w:pPr>
            <w:r>
              <w:rPr>
                <w:rFonts w:hint="cs"/>
                <w:cs/>
              </w:rPr>
              <w:t>-</w:t>
            </w:r>
          </w:p>
        </w:tc>
        <w:tc>
          <w:tcPr>
            <w:tcW w:w="720" w:type="dxa"/>
          </w:tcPr>
          <w:p w:rsidR="0075003F" w:rsidRPr="007B3071" w:rsidRDefault="0075003F" w:rsidP="0075003F">
            <w:pPr>
              <w:spacing w:before="120" w:line="360" w:lineRule="auto"/>
              <w:jc w:val="center"/>
              <w:rPr>
                <w:cs/>
                <w:lang w:val="en-GB"/>
              </w:rPr>
            </w:pPr>
            <w:r>
              <w:rPr>
                <w:lang w:val="en-GB"/>
              </w:rPr>
              <w:t>M</w:t>
            </w:r>
          </w:p>
        </w:tc>
        <w:tc>
          <w:tcPr>
            <w:tcW w:w="720" w:type="dxa"/>
          </w:tcPr>
          <w:p w:rsidR="0075003F" w:rsidRDefault="0075003F" w:rsidP="0075003F">
            <w:pPr>
              <w:spacing w:before="120" w:line="360" w:lineRule="auto"/>
              <w:jc w:val="center"/>
              <w:rPr>
                <w:cs/>
                <w:lang w:val="en-GB"/>
              </w:rPr>
            </w:pPr>
            <w:r>
              <w:rPr>
                <w:rFonts w:hint="cs"/>
                <w:cs/>
              </w:rPr>
              <w:t>-</w:t>
            </w:r>
          </w:p>
        </w:tc>
        <w:tc>
          <w:tcPr>
            <w:tcW w:w="1173" w:type="dxa"/>
          </w:tcPr>
          <w:p w:rsidR="0075003F" w:rsidRPr="007B3071" w:rsidRDefault="0075003F" w:rsidP="0075003F">
            <w:pPr>
              <w:spacing w:before="120" w:line="360" w:lineRule="auto"/>
              <w:jc w:val="center"/>
              <w:rPr>
                <w:cs/>
                <w:lang w:val="en-GB"/>
              </w:rPr>
            </w:pPr>
            <w:r>
              <w:rPr>
                <w:lang w:val="en-GB"/>
              </w:rPr>
              <w:t>Y</w:t>
            </w:r>
          </w:p>
        </w:tc>
        <w:tc>
          <w:tcPr>
            <w:tcW w:w="1890" w:type="dxa"/>
          </w:tcPr>
          <w:p w:rsidR="0075003F" w:rsidRPr="00D76ED1" w:rsidRDefault="0075003F" w:rsidP="0075003F">
            <w:pPr>
              <w:pStyle w:val="Footer"/>
              <w:tabs>
                <w:tab w:val="clear" w:pos="4153"/>
                <w:tab w:val="clear" w:pos="8306"/>
              </w:tabs>
              <w:spacing w:before="120" w:line="360" w:lineRule="auto"/>
              <w:rPr>
                <w:cs/>
                <w:lang w:val="en-GB"/>
              </w:rPr>
            </w:pPr>
          </w:p>
        </w:tc>
      </w:tr>
      <w:tr w:rsidR="0075003F" w:rsidRPr="007B3071" w:rsidTr="00CE1FC0">
        <w:trPr>
          <w:trHeight w:val="157"/>
        </w:trPr>
        <w:tc>
          <w:tcPr>
            <w:tcW w:w="450" w:type="dxa"/>
            <w:tcBorders>
              <w:left w:val="single" w:sz="6" w:space="0" w:color="auto"/>
            </w:tcBorders>
            <w:tcMar>
              <w:top w:w="20" w:type="dxa"/>
              <w:left w:w="20" w:type="dxa"/>
              <w:bottom w:w="0" w:type="dxa"/>
              <w:right w:w="20" w:type="dxa"/>
            </w:tcMar>
          </w:tcPr>
          <w:p w:rsidR="0075003F" w:rsidRPr="007B3071" w:rsidRDefault="0075003F" w:rsidP="0075003F">
            <w:pPr>
              <w:spacing w:before="120" w:line="360" w:lineRule="auto"/>
              <w:jc w:val="center"/>
            </w:pPr>
            <w:r>
              <w:t>3</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pPr>
            <w:r>
              <w:t>Group Name</w:t>
            </w:r>
          </w:p>
        </w:tc>
        <w:tc>
          <w:tcPr>
            <w:tcW w:w="1440" w:type="dxa"/>
          </w:tcPr>
          <w:p w:rsidR="0075003F" w:rsidRPr="007B3071" w:rsidRDefault="0075003F" w:rsidP="0075003F">
            <w:pPr>
              <w:spacing w:before="120" w:line="360" w:lineRule="auto"/>
              <w:rPr>
                <w:cs/>
              </w:rPr>
            </w:pPr>
            <w:r w:rsidRPr="00A51B67">
              <w:rPr>
                <w:color w:val="000000" w:themeColor="text1"/>
              </w:rPr>
              <w:t>Description</w:t>
            </w:r>
          </w:p>
        </w:tc>
        <w:tc>
          <w:tcPr>
            <w:tcW w:w="3510" w:type="dxa"/>
          </w:tcPr>
          <w:p w:rsidR="0075003F" w:rsidRPr="007B3071" w:rsidRDefault="0075003F" w:rsidP="0075003F">
            <w:pPr>
              <w:spacing w:before="120" w:line="360" w:lineRule="auto"/>
              <w:rPr>
                <w:cs/>
              </w:rPr>
            </w:pPr>
            <w:r>
              <w:rPr>
                <w:rFonts w:hint="cs"/>
                <w:cs/>
              </w:rPr>
              <w:t>ชื่อกลุ่มของลูกหนี้</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1173" w:type="dxa"/>
          </w:tcPr>
          <w:p w:rsidR="0075003F" w:rsidRPr="007B3071" w:rsidRDefault="0075003F" w:rsidP="0075003F">
            <w:pPr>
              <w:spacing w:before="120" w:line="360" w:lineRule="auto"/>
              <w:jc w:val="center"/>
            </w:pPr>
            <w:r>
              <w:t>Y</w:t>
            </w:r>
          </w:p>
        </w:tc>
        <w:tc>
          <w:tcPr>
            <w:tcW w:w="1890" w:type="dxa"/>
          </w:tcPr>
          <w:p w:rsidR="0075003F" w:rsidRPr="00D76ED1" w:rsidRDefault="0075003F" w:rsidP="0075003F">
            <w:pPr>
              <w:spacing w:before="120" w:line="360" w:lineRule="auto"/>
              <w:rPr>
                <w:cs/>
              </w:rPr>
            </w:pPr>
          </w:p>
        </w:tc>
      </w:tr>
      <w:tr w:rsidR="0075003F" w:rsidRPr="007B3071" w:rsidTr="00CE1FC0">
        <w:trPr>
          <w:trHeight w:val="251"/>
        </w:trPr>
        <w:tc>
          <w:tcPr>
            <w:tcW w:w="450" w:type="dxa"/>
            <w:tcBorders>
              <w:left w:val="single" w:sz="6" w:space="0" w:color="auto"/>
            </w:tcBorders>
            <w:tcMar>
              <w:top w:w="20" w:type="dxa"/>
              <w:left w:w="20" w:type="dxa"/>
              <w:bottom w:w="0" w:type="dxa"/>
              <w:right w:w="20" w:type="dxa"/>
            </w:tcMar>
          </w:tcPr>
          <w:p w:rsidR="0075003F" w:rsidRPr="007B3071" w:rsidRDefault="0075003F" w:rsidP="0075003F">
            <w:pPr>
              <w:spacing w:before="120" w:line="360" w:lineRule="auto"/>
              <w:jc w:val="center"/>
            </w:pPr>
            <w:r>
              <w:t>4</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rPr>
                <w:cs/>
              </w:rPr>
            </w:pPr>
            <w:r>
              <w:t>Customer Id</w:t>
            </w:r>
          </w:p>
        </w:tc>
        <w:tc>
          <w:tcPr>
            <w:tcW w:w="1440" w:type="dxa"/>
          </w:tcPr>
          <w:p w:rsidR="0075003F" w:rsidRPr="007B3071" w:rsidRDefault="0075003F" w:rsidP="0075003F">
            <w:pPr>
              <w:spacing w:before="120" w:line="360" w:lineRule="auto"/>
              <w:rPr>
                <w:cs/>
              </w:rPr>
            </w:pPr>
            <w:r>
              <w:t>Identification Number</w:t>
            </w:r>
          </w:p>
        </w:tc>
        <w:tc>
          <w:tcPr>
            <w:tcW w:w="3510" w:type="dxa"/>
          </w:tcPr>
          <w:p w:rsidR="0075003F" w:rsidRPr="007B3071" w:rsidRDefault="0075003F" w:rsidP="0075003F">
            <w:pPr>
              <w:spacing w:before="120" w:line="360" w:lineRule="auto"/>
              <w:rPr>
                <w:cs/>
              </w:rPr>
            </w:pPr>
            <w:r>
              <w:rPr>
                <w:rFonts w:hint="cs"/>
                <w:cs/>
              </w:rPr>
              <w:t>รหัสของลูกหนี้</w:t>
            </w:r>
          </w:p>
        </w:tc>
        <w:tc>
          <w:tcPr>
            <w:tcW w:w="720" w:type="dxa"/>
          </w:tcPr>
          <w:p w:rsidR="0075003F" w:rsidRPr="007B3071" w:rsidRDefault="0075003F" w:rsidP="0075003F">
            <w:pPr>
              <w:pStyle w:val="Footer"/>
              <w:tabs>
                <w:tab w:val="clear" w:pos="4153"/>
                <w:tab w:val="clear" w:pos="8306"/>
              </w:tabs>
              <w:spacing w:before="120" w:line="360" w:lineRule="auto"/>
              <w:jc w:val="center"/>
              <w:rPr>
                <w:cs/>
              </w:rPr>
            </w:pPr>
            <w:r>
              <w:t>M</w:t>
            </w:r>
          </w:p>
        </w:tc>
        <w:tc>
          <w:tcPr>
            <w:tcW w:w="720" w:type="dxa"/>
          </w:tcPr>
          <w:p w:rsidR="0075003F" w:rsidRDefault="0075003F" w:rsidP="0075003F">
            <w:pPr>
              <w:spacing w:before="120" w:line="360" w:lineRule="auto"/>
              <w:jc w:val="center"/>
            </w:pPr>
            <w:r>
              <w:rPr>
                <w:rFonts w:hint="cs"/>
                <w:cs/>
              </w:rPr>
              <w:t>-</w:t>
            </w:r>
          </w:p>
        </w:tc>
        <w:tc>
          <w:tcPr>
            <w:tcW w:w="720" w:type="dxa"/>
          </w:tcPr>
          <w:p w:rsidR="0075003F" w:rsidRDefault="0075003F" w:rsidP="0075003F">
            <w:pPr>
              <w:spacing w:before="120" w:line="360" w:lineRule="auto"/>
              <w:jc w:val="center"/>
            </w:pPr>
            <w:r>
              <w:rPr>
                <w:rFonts w:hint="cs"/>
                <w:cs/>
              </w:rPr>
              <w:t>-</w:t>
            </w:r>
          </w:p>
        </w:tc>
        <w:tc>
          <w:tcPr>
            <w:tcW w:w="720" w:type="dxa"/>
          </w:tcPr>
          <w:p w:rsidR="0075003F" w:rsidRPr="007B3071" w:rsidRDefault="0075003F" w:rsidP="0075003F">
            <w:pPr>
              <w:pStyle w:val="Footer"/>
              <w:tabs>
                <w:tab w:val="clear" w:pos="4153"/>
                <w:tab w:val="clear" w:pos="8306"/>
              </w:tabs>
              <w:spacing w:before="120" w:line="360" w:lineRule="auto"/>
              <w:jc w:val="center"/>
              <w:rPr>
                <w:cs/>
              </w:rPr>
            </w:pPr>
            <w:r>
              <w:t>M</w:t>
            </w:r>
          </w:p>
        </w:tc>
        <w:tc>
          <w:tcPr>
            <w:tcW w:w="720" w:type="dxa"/>
          </w:tcPr>
          <w:p w:rsidR="0075003F" w:rsidRDefault="0075003F" w:rsidP="0075003F">
            <w:pPr>
              <w:spacing w:before="120" w:line="360" w:lineRule="auto"/>
              <w:jc w:val="center"/>
            </w:pPr>
            <w:r>
              <w:rPr>
                <w:rFonts w:hint="cs"/>
                <w:cs/>
              </w:rPr>
              <w:t>-</w:t>
            </w:r>
          </w:p>
        </w:tc>
        <w:tc>
          <w:tcPr>
            <w:tcW w:w="1173" w:type="dxa"/>
          </w:tcPr>
          <w:p w:rsidR="0075003F" w:rsidRPr="007B3071" w:rsidRDefault="0075003F" w:rsidP="0075003F">
            <w:pPr>
              <w:spacing w:before="120" w:line="360" w:lineRule="auto"/>
              <w:jc w:val="center"/>
              <w:rPr>
                <w:cs/>
              </w:rPr>
            </w:pPr>
            <w:r>
              <w:t>Y</w:t>
            </w:r>
          </w:p>
        </w:tc>
        <w:tc>
          <w:tcPr>
            <w:tcW w:w="1890" w:type="dxa"/>
          </w:tcPr>
          <w:p w:rsidR="0075003F" w:rsidRPr="00D76ED1" w:rsidRDefault="0075003F" w:rsidP="0075003F">
            <w:pPr>
              <w:spacing w:before="120" w:line="360" w:lineRule="auto"/>
              <w:rPr>
                <w:cs/>
              </w:rPr>
            </w:pPr>
          </w:p>
        </w:tc>
      </w:tr>
      <w:tr w:rsidR="0075003F" w:rsidRPr="007B3071" w:rsidTr="00CE1FC0">
        <w:trPr>
          <w:trHeight w:val="49"/>
        </w:trPr>
        <w:tc>
          <w:tcPr>
            <w:tcW w:w="450" w:type="dxa"/>
            <w:tcBorders>
              <w:left w:val="single" w:sz="6" w:space="0" w:color="auto"/>
            </w:tcBorders>
            <w:tcMar>
              <w:top w:w="20" w:type="dxa"/>
              <w:left w:w="20" w:type="dxa"/>
              <w:bottom w:w="0" w:type="dxa"/>
              <w:right w:w="20" w:type="dxa"/>
            </w:tcMar>
          </w:tcPr>
          <w:p w:rsidR="0075003F" w:rsidRDefault="0075003F" w:rsidP="0075003F">
            <w:pPr>
              <w:spacing w:before="120" w:line="360" w:lineRule="auto"/>
              <w:jc w:val="center"/>
            </w:pPr>
            <w:r>
              <w:t>5</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rPr>
                <w:cs/>
              </w:rPr>
            </w:pPr>
            <w:r>
              <w:rPr>
                <w:color w:val="000000"/>
              </w:rPr>
              <w:t>Customer Unique Id Type</w:t>
            </w:r>
          </w:p>
        </w:tc>
        <w:tc>
          <w:tcPr>
            <w:tcW w:w="1440" w:type="dxa"/>
          </w:tcPr>
          <w:p w:rsidR="0075003F" w:rsidRPr="007B3071" w:rsidRDefault="0075003F" w:rsidP="0075003F">
            <w:pPr>
              <w:spacing w:before="120" w:line="360" w:lineRule="auto"/>
            </w:pPr>
            <w:r>
              <w:t>Classification</w:t>
            </w:r>
          </w:p>
        </w:tc>
        <w:tc>
          <w:tcPr>
            <w:tcW w:w="3510" w:type="dxa"/>
          </w:tcPr>
          <w:p w:rsidR="0075003F" w:rsidRPr="007B3071" w:rsidRDefault="0075003F" w:rsidP="0075003F">
            <w:pPr>
              <w:spacing w:before="120" w:line="360" w:lineRule="auto"/>
              <w:rPr>
                <w:cs/>
              </w:rPr>
            </w:pPr>
            <w:r w:rsidRPr="00BC5379">
              <w:rPr>
                <w:cs/>
              </w:rPr>
              <w:t>ประเภทรหัสของ</w:t>
            </w:r>
            <w:r>
              <w:rPr>
                <w:rFonts w:hint="cs"/>
                <w:cs/>
                <w:lang w:val="th-TH"/>
              </w:rPr>
              <w:t>ลูกหนี้</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Default="0075003F" w:rsidP="0075003F">
            <w:pPr>
              <w:spacing w:before="120" w:line="360" w:lineRule="auto"/>
              <w:jc w:val="center"/>
            </w:pPr>
            <w:r>
              <w:rPr>
                <w:rFonts w:hint="cs"/>
                <w:cs/>
              </w:rPr>
              <w:t>-</w:t>
            </w:r>
          </w:p>
        </w:tc>
        <w:tc>
          <w:tcPr>
            <w:tcW w:w="720" w:type="dxa"/>
          </w:tcPr>
          <w:p w:rsidR="0075003F" w:rsidRDefault="0075003F" w:rsidP="0075003F">
            <w:pPr>
              <w:spacing w:before="120" w:line="360" w:lineRule="auto"/>
              <w:jc w:val="center"/>
            </w:pPr>
            <w:r>
              <w:rPr>
                <w:rFonts w:hint="cs"/>
                <w:cs/>
              </w:rPr>
              <w:t>-</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Default="0075003F" w:rsidP="0075003F">
            <w:pPr>
              <w:spacing w:before="120" w:line="360" w:lineRule="auto"/>
              <w:jc w:val="center"/>
            </w:pPr>
            <w:r>
              <w:rPr>
                <w:rFonts w:hint="cs"/>
                <w:cs/>
              </w:rPr>
              <w:t>-</w:t>
            </w:r>
          </w:p>
        </w:tc>
        <w:tc>
          <w:tcPr>
            <w:tcW w:w="1173" w:type="dxa"/>
          </w:tcPr>
          <w:p w:rsidR="0075003F" w:rsidRPr="007B3071" w:rsidRDefault="0075003F" w:rsidP="0075003F">
            <w:pPr>
              <w:spacing w:before="120" w:line="360" w:lineRule="auto"/>
              <w:jc w:val="center"/>
              <w:rPr>
                <w:cs/>
              </w:rPr>
            </w:pPr>
            <w:r>
              <w:t>Y</w:t>
            </w:r>
          </w:p>
        </w:tc>
        <w:tc>
          <w:tcPr>
            <w:tcW w:w="1890" w:type="dxa"/>
          </w:tcPr>
          <w:p w:rsidR="0075003F" w:rsidRPr="00D76ED1" w:rsidRDefault="0075003F" w:rsidP="0075003F">
            <w:pPr>
              <w:spacing w:before="120" w:line="360" w:lineRule="auto"/>
              <w:rPr>
                <w:cs/>
              </w:rPr>
            </w:pPr>
            <w:r>
              <w:t xml:space="preserve">Unique Id Type </w:t>
            </w:r>
            <w:r w:rsidRPr="00D5366B">
              <w:rPr>
                <w:vertAlign w:val="superscript"/>
              </w:rPr>
              <w:t>1/</w:t>
            </w:r>
          </w:p>
        </w:tc>
      </w:tr>
      <w:tr w:rsidR="0075003F" w:rsidRPr="007B3071" w:rsidTr="00CE1FC0">
        <w:trPr>
          <w:trHeight w:val="49"/>
        </w:trPr>
        <w:tc>
          <w:tcPr>
            <w:tcW w:w="450" w:type="dxa"/>
            <w:tcBorders>
              <w:left w:val="single" w:sz="6" w:space="0" w:color="auto"/>
            </w:tcBorders>
            <w:tcMar>
              <w:top w:w="20" w:type="dxa"/>
              <w:left w:w="20" w:type="dxa"/>
              <w:bottom w:w="0" w:type="dxa"/>
              <w:right w:w="20" w:type="dxa"/>
            </w:tcMar>
          </w:tcPr>
          <w:p w:rsidR="0075003F" w:rsidRDefault="0075003F" w:rsidP="0075003F">
            <w:pPr>
              <w:spacing w:before="120" w:line="360" w:lineRule="auto"/>
              <w:jc w:val="center"/>
            </w:pPr>
            <w:r>
              <w:t>6</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BD03D9" w:rsidRDefault="0075003F" w:rsidP="0075003F">
            <w:pPr>
              <w:spacing w:before="120" w:line="360" w:lineRule="auto"/>
            </w:pPr>
            <w:r>
              <w:rPr>
                <w:color w:val="000000"/>
              </w:rPr>
              <w:t>Customer Name (Thai)</w:t>
            </w:r>
          </w:p>
        </w:tc>
        <w:tc>
          <w:tcPr>
            <w:tcW w:w="1440" w:type="dxa"/>
          </w:tcPr>
          <w:p w:rsidR="0075003F" w:rsidRDefault="0075003F" w:rsidP="0075003F">
            <w:pPr>
              <w:spacing w:before="120" w:line="360" w:lineRule="auto"/>
            </w:pPr>
            <w:r w:rsidRPr="00A51B67">
              <w:rPr>
                <w:color w:val="000000" w:themeColor="text1"/>
              </w:rPr>
              <w:t>Description</w:t>
            </w:r>
          </w:p>
        </w:tc>
        <w:tc>
          <w:tcPr>
            <w:tcW w:w="3510" w:type="dxa"/>
          </w:tcPr>
          <w:p w:rsidR="0075003F" w:rsidRPr="00004E54" w:rsidRDefault="0075003F" w:rsidP="0075003F">
            <w:pPr>
              <w:spacing w:before="120" w:line="360" w:lineRule="auto"/>
              <w:rPr>
                <w:cs/>
                <w:lang w:val="th-TH"/>
              </w:rPr>
            </w:pPr>
            <w:r w:rsidRPr="002A74BE">
              <w:rPr>
                <w:cs/>
                <w:lang w:val="th-TH"/>
              </w:rPr>
              <w:t>ชื่อบริษัท / ชื่อบุคคล (</w:t>
            </w:r>
            <w:r>
              <w:rPr>
                <w:rFonts w:hint="cs"/>
                <w:cs/>
                <w:lang w:val="th-TH"/>
              </w:rPr>
              <w:t>ภาษา</w:t>
            </w:r>
            <w:r w:rsidRPr="002A74BE">
              <w:rPr>
                <w:cs/>
                <w:lang w:val="th-TH"/>
              </w:rPr>
              <w:t>ไทย)</w:t>
            </w:r>
            <w:r>
              <w:rPr>
                <w:rFonts w:hint="cs"/>
                <w:cs/>
                <w:lang w:val="th-TH"/>
              </w:rPr>
              <w:t xml:space="preserve"> ลูกหนี้</w:t>
            </w:r>
          </w:p>
        </w:tc>
        <w:tc>
          <w:tcPr>
            <w:tcW w:w="720" w:type="dxa"/>
          </w:tcPr>
          <w:p w:rsidR="0075003F" w:rsidRDefault="0075003F" w:rsidP="0075003F">
            <w:pPr>
              <w:spacing w:before="120" w:line="360" w:lineRule="auto"/>
              <w:jc w:val="cente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Default="0075003F" w:rsidP="0075003F">
            <w:pPr>
              <w:spacing w:before="120" w:line="360" w:lineRule="auto"/>
              <w:jc w:val="cente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1173" w:type="dxa"/>
          </w:tcPr>
          <w:p w:rsidR="0075003F" w:rsidRPr="007B3071" w:rsidRDefault="0075003F" w:rsidP="0075003F">
            <w:pPr>
              <w:spacing w:before="120" w:line="360" w:lineRule="auto"/>
              <w:jc w:val="center"/>
              <w:rPr>
                <w:cs/>
              </w:rPr>
            </w:pPr>
          </w:p>
        </w:tc>
        <w:tc>
          <w:tcPr>
            <w:tcW w:w="1890" w:type="dxa"/>
          </w:tcPr>
          <w:p w:rsidR="0075003F" w:rsidRPr="00D76ED1" w:rsidRDefault="0075003F" w:rsidP="0075003F">
            <w:pPr>
              <w:spacing w:before="120" w:line="360" w:lineRule="auto"/>
              <w:rPr>
                <w:cs/>
              </w:rPr>
            </w:pPr>
          </w:p>
        </w:tc>
      </w:tr>
      <w:tr w:rsidR="0075003F" w:rsidRPr="007B3071" w:rsidTr="00CE1FC0">
        <w:trPr>
          <w:trHeight w:val="49"/>
        </w:trPr>
        <w:tc>
          <w:tcPr>
            <w:tcW w:w="450" w:type="dxa"/>
            <w:tcBorders>
              <w:left w:val="single" w:sz="6" w:space="0" w:color="auto"/>
            </w:tcBorders>
            <w:tcMar>
              <w:top w:w="20" w:type="dxa"/>
              <w:left w:w="20" w:type="dxa"/>
              <w:bottom w:w="0" w:type="dxa"/>
              <w:right w:w="20" w:type="dxa"/>
            </w:tcMar>
          </w:tcPr>
          <w:p w:rsidR="0075003F" w:rsidRDefault="0075003F" w:rsidP="0075003F">
            <w:pPr>
              <w:spacing w:before="120" w:line="360" w:lineRule="auto"/>
              <w:jc w:val="center"/>
            </w:pPr>
            <w:r>
              <w:t>7</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pPr>
            <w:r>
              <w:rPr>
                <w:color w:val="000000"/>
              </w:rPr>
              <w:t>Customer Name (English)</w:t>
            </w:r>
          </w:p>
        </w:tc>
        <w:tc>
          <w:tcPr>
            <w:tcW w:w="1440" w:type="dxa"/>
          </w:tcPr>
          <w:p w:rsidR="0075003F" w:rsidRPr="007B3071" w:rsidRDefault="0075003F" w:rsidP="0075003F">
            <w:pPr>
              <w:spacing w:before="120" w:line="360" w:lineRule="auto"/>
            </w:pPr>
            <w:r w:rsidRPr="00A51B67">
              <w:rPr>
                <w:color w:val="000000" w:themeColor="text1"/>
              </w:rPr>
              <w:t>Description</w:t>
            </w:r>
          </w:p>
        </w:tc>
        <w:tc>
          <w:tcPr>
            <w:tcW w:w="3510" w:type="dxa"/>
          </w:tcPr>
          <w:p w:rsidR="0075003F" w:rsidRPr="007B3071" w:rsidRDefault="0075003F" w:rsidP="0075003F">
            <w:pPr>
              <w:spacing w:before="120" w:line="360" w:lineRule="auto"/>
              <w:rPr>
                <w:cs/>
              </w:rPr>
            </w:pPr>
            <w:r w:rsidRPr="002A74BE">
              <w:rPr>
                <w:cs/>
                <w:lang w:val="th-TH"/>
              </w:rPr>
              <w:t>ชื่อบริษัท / ชื่อบุคคล (</w:t>
            </w:r>
            <w:r>
              <w:rPr>
                <w:rFonts w:hint="cs"/>
                <w:cs/>
                <w:lang w:val="th-TH"/>
              </w:rPr>
              <w:t>ภาษาอังกฤษ</w:t>
            </w:r>
            <w:r w:rsidRPr="002A74BE">
              <w:rPr>
                <w:cs/>
                <w:lang w:val="th-TH"/>
              </w:rPr>
              <w:t>)</w:t>
            </w:r>
            <w:r>
              <w:rPr>
                <w:rFonts w:hint="cs"/>
                <w:cs/>
                <w:lang w:val="th-TH"/>
              </w:rPr>
              <w:t xml:space="preserve"> ลูกหนี้</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Pr="007B3071" w:rsidRDefault="0075003F" w:rsidP="0075003F">
            <w:pPr>
              <w:spacing w:before="120" w:line="360" w:lineRule="auto"/>
              <w:jc w:val="center"/>
              <w:rPr>
                <w:cs/>
              </w:rPr>
            </w:pPr>
            <w:r>
              <w:rPr>
                <w:rFonts w:hint="cs"/>
                <w:cs/>
              </w:rPr>
              <w:t>-</w:t>
            </w:r>
          </w:p>
        </w:tc>
        <w:tc>
          <w:tcPr>
            <w:tcW w:w="720" w:type="dxa"/>
          </w:tcPr>
          <w:p w:rsidR="0075003F" w:rsidRPr="007B3071" w:rsidRDefault="0075003F" w:rsidP="0075003F">
            <w:pPr>
              <w:spacing w:before="120" w:line="360" w:lineRule="auto"/>
              <w:jc w:val="center"/>
              <w:rPr>
                <w:cs/>
              </w:rP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1173" w:type="dxa"/>
          </w:tcPr>
          <w:p w:rsidR="0075003F" w:rsidRPr="007B3071" w:rsidRDefault="0075003F" w:rsidP="0075003F">
            <w:pPr>
              <w:spacing w:before="120" w:line="360" w:lineRule="auto"/>
              <w:jc w:val="center"/>
              <w:rPr>
                <w:cs/>
              </w:rPr>
            </w:pPr>
          </w:p>
        </w:tc>
        <w:tc>
          <w:tcPr>
            <w:tcW w:w="1890" w:type="dxa"/>
          </w:tcPr>
          <w:p w:rsidR="0075003F" w:rsidRPr="00D76ED1" w:rsidRDefault="0075003F" w:rsidP="0075003F">
            <w:pPr>
              <w:spacing w:before="120" w:line="360" w:lineRule="auto"/>
              <w:rPr>
                <w:cs/>
              </w:rPr>
            </w:pPr>
          </w:p>
        </w:tc>
      </w:tr>
      <w:tr w:rsidR="0075003F" w:rsidRPr="007B3071" w:rsidTr="00CE1FC0">
        <w:trPr>
          <w:trHeight w:val="49"/>
        </w:trPr>
        <w:tc>
          <w:tcPr>
            <w:tcW w:w="450" w:type="dxa"/>
            <w:tcBorders>
              <w:left w:val="single" w:sz="6" w:space="0" w:color="auto"/>
            </w:tcBorders>
            <w:tcMar>
              <w:top w:w="20" w:type="dxa"/>
              <w:left w:w="20" w:type="dxa"/>
              <w:bottom w:w="0" w:type="dxa"/>
              <w:right w:w="20" w:type="dxa"/>
            </w:tcMar>
          </w:tcPr>
          <w:p w:rsidR="0075003F" w:rsidRDefault="0075003F" w:rsidP="0075003F">
            <w:pPr>
              <w:spacing w:before="120" w:line="360" w:lineRule="auto"/>
              <w:jc w:val="center"/>
            </w:pPr>
            <w:r>
              <w:lastRenderedPageBreak/>
              <w:t>8</w:t>
            </w:r>
          </w:p>
        </w:tc>
        <w:tc>
          <w:tcPr>
            <w:tcW w:w="720" w:type="dxa"/>
            <w:noWrap/>
            <w:tcMar>
              <w:top w:w="20" w:type="dxa"/>
              <w:left w:w="20" w:type="dxa"/>
              <w:bottom w:w="0" w:type="dxa"/>
              <w:right w:w="20" w:type="dxa"/>
            </w:tcMar>
          </w:tcPr>
          <w:p w:rsidR="0075003F" w:rsidRPr="007B3071" w:rsidRDefault="0075003F" w:rsidP="0075003F">
            <w:pPr>
              <w:spacing w:before="120" w:line="360" w:lineRule="auto"/>
              <w:jc w:val="center"/>
            </w:pPr>
          </w:p>
        </w:tc>
        <w:tc>
          <w:tcPr>
            <w:tcW w:w="1890" w:type="dxa"/>
          </w:tcPr>
          <w:p w:rsidR="0075003F" w:rsidRPr="007B3071" w:rsidRDefault="0075003F" w:rsidP="0075003F">
            <w:pPr>
              <w:spacing w:before="120" w:line="360" w:lineRule="auto"/>
            </w:pPr>
            <w:r>
              <w:rPr>
                <w:color w:val="000000"/>
              </w:rPr>
              <w:t>Reason</w:t>
            </w:r>
          </w:p>
        </w:tc>
        <w:tc>
          <w:tcPr>
            <w:tcW w:w="1440" w:type="dxa"/>
          </w:tcPr>
          <w:p w:rsidR="0075003F" w:rsidRPr="007B3071" w:rsidRDefault="0075003F" w:rsidP="0075003F">
            <w:pPr>
              <w:spacing w:before="120" w:line="360" w:lineRule="auto"/>
              <w:rPr>
                <w:cs/>
              </w:rPr>
            </w:pPr>
            <w:r>
              <w:t>Classification Name</w:t>
            </w:r>
          </w:p>
        </w:tc>
        <w:tc>
          <w:tcPr>
            <w:tcW w:w="3510" w:type="dxa"/>
          </w:tcPr>
          <w:p w:rsidR="0075003F" w:rsidRPr="007B3071" w:rsidRDefault="0075003F" w:rsidP="0075003F">
            <w:pPr>
              <w:spacing w:before="120" w:line="360" w:lineRule="auto"/>
              <w:rPr>
                <w:cs/>
              </w:rPr>
            </w:pPr>
            <w:r w:rsidRPr="002A74BE">
              <w:rPr>
                <w:cs/>
                <w:lang w:val="th-TH"/>
              </w:rPr>
              <w:t>เหตุผลในการจัดเข้ากลุ่ม</w:t>
            </w:r>
            <w:r>
              <w:rPr>
                <w:rFonts w:hint="cs"/>
                <w:cs/>
                <w:lang w:val="th-TH"/>
              </w:rPr>
              <w:t>ลูกหนี้</w:t>
            </w:r>
          </w:p>
        </w:tc>
        <w:tc>
          <w:tcPr>
            <w:tcW w:w="720" w:type="dxa"/>
          </w:tcPr>
          <w:p w:rsidR="0075003F" w:rsidRPr="007B3071" w:rsidRDefault="0075003F" w:rsidP="0075003F">
            <w:pPr>
              <w:spacing w:before="120" w:line="360" w:lineRule="auto"/>
              <w:jc w:val="center"/>
            </w:pPr>
            <w:r>
              <w:t>M</w:t>
            </w:r>
          </w:p>
        </w:tc>
        <w:tc>
          <w:tcPr>
            <w:tcW w:w="720" w:type="dxa"/>
          </w:tcPr>
          <w:p w:rsidR="0075003F" w:rsidRDefault="0075003F" w:rsidP="0075003F">
            <w:pPr>
              <w:spacing w:before="120"/>
              <w:jc w:val="center"/>
            </w:pPr>
            <w:r w:rsidRPr="00BA1481">
              <w:rPr>
                <w:rFonts w:hint="cs"/>
                <w:cs/>
              </w:rPr>
              <w:t>-</w:t>
            </w:r>
          </w:p>
        </w:tc>
        <w:tc>
          <w:tcPr>
            <w:tcW w:w="720" w:type="dxa"/>
          </w:tcPr>
          <w:p w:rsidR="0075003F" w:rsidRDefault="0075003F" w:rsidP="0075003F">
            <w:pPr>
              <w:spacing w:before="120"/>
              <w:jc w:val="center"/>
            </w:pPr>
            <w:r w:rsidRPr="00BA1481">
              <w:rPr>
                <w:rFonts w:hint="cs"/>
                <w:cs/>
              </w:rPr>
              <w:t>-</w:t>
            </w:r>
          </w:p>
        </w:tc>
        <w:tc>
          <w:tcPr>
            <w:tcW w:w="720" w:type="dxa"/>
          </w:tcPr>
          <w:p w:rsidR="0075003F" w:rsidRPr="007B3071" w:rsidRDefault="0075003F" w:rsidP="0075003F">
            <w:pPr>
              <w:spacing w:before="120" w:line="360" w:lineRule="auto"/>
              <w:jc w:val="center"/>
            </w:pPr>
            <w:r>
              <w:t>M</w:t>
            </w:r>
          </w:p>
        </w:tc>
        <w:tc>
          <w:tcPr>
            <w:tcW w:w="720" w:type="dxa"/>
          </w:tcPr>
          <w:p w:rsidR="0075003F" w:rsidRPr="007B3071" w:rsidRDefault="0075003F" w:rsidP="0075003F">
            <w:pPr>
              <w:spacing w:before="120" w:line="360" w:lineRule="auto"/>
              <w:jc w:val="center"/>
              <w:rPr>
                <w:cs/>
              </w:rPr>
            </w:pPr>
            <w:r>
              <w:rPr>
                <w:rFonts w:hint="cs"/>
                <w:cs/>
              </w:rPr>
              <w:t>-</w:t>
            </w:r>
          </w:p>
        </w:tc>
        <w:tc>
          <w:tcPr>
            <w:tcW w:w="1173" w:type="dxa"/>
          </w:tcPr>
          <w:p w:rsidR="0075003F" w:rsidRPr="007B3071" w:rsidRDefault="0075003F" w:rsidP="0075003F">
            <w:pPr>
              <w:spacing w:before="120" w:line="360" w:lineRule="auto"/>
              <w:jc w:val="center"/>
              <w:rPr>
                <w:cs/>
              </w:rPr>
            </w:pPr>
            <w:r>
              <w:t>Y</w:t>
            </w:r>
          </w:p>
        </w:tc>
        <w:tc>
          <w:tcPr>
            <w:tcW w:w="1890" w:type="dxa"/>
          </w:tcPr>
          <w:p w:rsidR="0075003F" w:rsidRPr="00D76ED1" w:rsidRDefault="0075003F" w:rsidP="0075003F">
            <w:pPr>
              <w:spacing w:before="120" w:line="360" w:lineRule="auto"/>
            </w:pPr>
            <w:r w:rsidRPr="00FF5B8D">
              <w:t xml:space="preserve">Debtor Group Classification Reason </w:t>
            </w:r>
            <w:r w:rsidRPr="00FF5B8D">
              <w:rPr>
                <w:vertAlign w:val="superscript"/>
              </w:rPr>
              <w:t>2/</w:t>
            </w: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p>
    <w:p w:rsidR="0052432D" w:rsidRDefault="00D76ED1" w:rsidP="00D76ED1">
      <w:pPr>
        <w:pStyle w:val="Footer"/>
        <w:tabs>
          <w:tab w:val="clear" w:pos="4153"/>
          <w:tab w:val="clear" w:pos="8306"/>
        </w:tabs>
        <w:jc w:val="both"/>
      </w:pPr>
      <w:r>
        <w:t>1/</w:t>
      </w:r>
      <w:r w:rsidR="0052432D">
        <w:t xml:space="preserve"> </w:t>
      </w:r>
      <w:r w:rsidR="0052432D">
        <w:rPr>
          <w:rFonts w:hint="cs"/>
          <w:cs/>
        </w:rPr>
        <w:t xml:space="preserve">อ้างอิงจากเอกสาร </w:t>
      </w:r>
      <w:r w:rsidR="001F5299">
        <w:t xml:space="preserve">DMS </w:t>
      </w:r>
      <w:r w:rsidR="0052432D">
        <w:t>Classification Document</w:t>
      </w:r>
    </w:p>
    <w:p w:rsidR="00D76ED1" w:rsidRPr="00A25283" w:rsidRDefault="0052432D" w:rsidP="00D76ED1">
      <w:pPr>
        <w:pStyle w:val="Footer"/>
        <w:tabs>
          <w:tab w:val="clear" w:pos="4153"/>
          <w:tab w:val="clear" w:pos="8306"/>
        </w:tabs>
        <w:jc w:val="both"/>
        <w:rPr>
          <w:cs/>
        </w:rPr>
      </w:pPr>
      <w:r>
        <w:t xml:space="preserve">2/ </w:t>
      </w:r>
      <w:r w:rsidR="005C1983">
        <w:rPr>
          <w:rFonts w:hint="cs"/>
          <w:cs/>
        </w:rPr>
        <w:t>อ้างอิงจากเอกสาร</w:t>
      </w:r>
      <w:r w:rsidR="001F5299" w:rsidRPr="001F5299">
        <w:t xml:space="preserve"> </w:t>
      </w:r>
      <w:r w:rsidR="001F5299">
        <w:t>DGC</w:t>
      </w:r>
      <w:r w:rsidR="005C1983">
        <w:rPr>
          <w:rFonts w:hint="cs"/>
          <w:cs/>
        </w:rPr>
        <w:t xml:space="preserve"> </w:t>
      </w:r>
      <w:r w:rsidR="005C1983">
        <w:t>Classification Document</w:t>
      </w:r>
    </w:p>
    <w:p w:rsidR="003D34A9" w:rsidRPr="00BE76A2" w:rsidRDefault="00AA07CE" w:rsidP="00BE76A2">
      <w:pPr>
        <w:pStyle w:val="Appendix"/>
        <w:numPr>
          <w:ilvl w:val="0"/>
          <w:numId w:val="16"/>
        </w:numPr>
        <w:ind w:left="360"/>
        <w:rPr>
          <w:rFonts w:ascii="Tahoma" w:hAnsi="Tahoma" w:cs="Tahoma"/>
          <w:sz w:val="20"/>
          <w:szCs w:val="20"/>
        </w:rPr>
      </w:pPr>
      <w:bookmarkStart w:id="22" w:name="_Toc361140895"/>
      <w:bookmarkStart w:id="23" w:name="_Toc533094274"/>
      <w:bookmarkStart w:id="24" w:name="_Toc9854967"/>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2"/>
      <w:bookmarkEnd w:id="23"/>
      <w:bookmarkEnd w:id="24"/>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r>
              <w:t>VarChar(200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VarChar(12)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212" w:rsidRDefault="000F1212" w:rsidP="00917C33">
      <w:r>
        <w:separator/>
      </w:r>
    </w:p>
  </w:endnote>
  <w:endnote w:type="continuationSeparator" w:id="0">
    <w:p w:rsidR="000F1212" w:rsidRDefault="000F121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pPr>
                            <w:spacing w:line="320" w:lineRule="exact"/>
                            <w:jc w:val="right"/>
                          </w:pPr>
                          <w:r w:rsidRPr="007D71A9">
                            <w:t xml:space="preserve">DATA SET </w:t>
                          </w:r>
                        </w:p>
                        <w:p w:rsidR="00894F52" w:rsidRPr="007D71A9" w:rsidRDefault="00AB2885">
                          <w:pPr>
                            <w:spacing w:line="320" w:lineRule="exact"/>
                            <w:jc w:val="right"/>
                          </w:pPr>
                          <w:r>
                            <w:t>D</w:t>
                          </w:r>
                          <w:r w:rsidR="00894F52">
                            <w:t>G</w:t>
                          </w:r>
                          <w:r>
                            <w:t>C</w:t>
                          </w:r>
                          <w:r w:rsidR="00894F52">
                            <w:t xml:space="preserve"> Data Set Document Version</w:t>
                          </w:r>
                          <w:r w:rsidR="00894F52" w:rsidRPr="007D71A9">
                            <w:t xml:space="preserve"> </w:t>
                          </w:r>
                          <w:r w:rsidR="00894F52">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894F52" w:rsidRPr="007D71A9" w:rsidRDefault="00894F52">
                    <w:pPr>
                      <w:spacing w:line="320" w:lineRule="exact"/>
                      <w:jc w:val="right"/>
                    </w:pPr>
                    <w:r w:rsidRPr="007D71A9">
                      <w:t xml:space="preserve">DATA SET </w:t>
                    </w:r>
                  </w:p>
                  <w:p w:rsidR="00894F52" w:rsidRPr="007D71A9" w:rsidRDefault="00AB2885">
                    <w:pPr>
                      <w:spacing w:line="320" w:lineRule="exact"/>
                      <w:jc w:val="right"/>
                    </w:pPr>
                    <w:r>
                      <w:t>D</w:t>
                    </w:r>
                    <w:r w:rsidR="00894F52">
                      <w:t>G</w:t>
                    </w:r>
                    <w:r>
                      <w:t>C</w:t>
                    </w:r>
                    <w:r w:rsidR="00894F52">
                      <w:t xml:space="preserve"> Data Set Document Version</w:t>
                    </w:r>
                    <w:r w:rsidR="00894F52" w:rsidRPr="007D71A9">
                      <w:t xml:space="preserve"> </w:t>
                    </w:r>
                    <w:r w:rsidR="00894F52">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7475D4"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894F52">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894F52">
      <w:t xml:space="preserve">  </w:t>
    </w:r>
    <w:r w:rsidR="00894F52">
      <w:tab/>
    </w:r>
    <w:r w:rsidR="00894F52">
      <w:tab/>
    </w:r>
  </w:p>
  <w:p w:rsidR="00894F52" w:rsidRPr="00CA477A" w:rsidRDefault="00894F52"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line="320" w:lineRule="exact"/>
                            <w:jc w:val="right"/>
                          </w:pPr>
                          <w:r w:rsidRPr="007D71A9">
                            <w:t xml:space="preserve">DATA SET </w:t>
                          </w:r>
                        </w:p>
                        <w:p w:rsidR="00894F52" w:rsidRPr="007D71A9" w:rsidRDefault="00AB2885" w:rsidP="00E07528">
                          <w:pPr>
                            <w:spacing w:line="320" w:lineRule="exact"/>
                            <w:jc w:val="right"/>
                          </w:pPr>
                          <w:r>
                            <w:t xml:space="preserve"> D</w:t>
                          </w:r>
                          <w:r w:rsidR="00894F52">
                            <w:t>G</w:t>
                          </w:r>
                          <w:r>
                            <w:t>C</w:t>
                          </w:r>
                          <w:r w:rsidR="00894F52">
                            <w:t xml:space="preserve"> Data Set Document Version 1</w:t>
                          </w:r>
                          <w:r w:rsidR="00894F52" w:rsidRPr="007D71A9">
                            <w:t>.</w:t>
                          </w:r>
                          <w:r w:rsidR="00894F52">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894F52" w:rsidRPr="007D71A9" w:rsidRDefault="00894F52" w:rsidP="00E07528">
                    <w:pPr>
                      <w:spacing w:line="320" w:lineRule="exact"/>
                      <w:jc w:val="right"/>
                    </w:pPr>
                    <w:r w:rsidRPr="007D71A9">
                      <w:t xml:space="preserve">DATA SET </w:t>
                    </w:r>
                  </w:p>
                  <w:p w:rsidR="00894F52" w:rsidRPr="007D71A9" w:rsidRDefault="00AB2885" w:rsidP="00E07528">
                    <w:pPr>
                      <w:spacing w:line="320" w:lineRule="exact"/>
                      <w:jc w:val="right"/>
                    </w:pPr>
                    <w:r>
                      <w:t xml:space="preserve"> D</w:t>
                    </w:r>
                    <w:r w:rsidR="00894F52">
                      <w:t>G</w:t>
                    </w:r>
                    <w:r>
                      <w:t>C</w:t>
                    </w:r>
                    <w:r w:rsidR="00894F52">
                      <w:t xml:space="preserve"> Data Set Document Version 1</w:t>
                    </w:r>
                    <w:r w:rsidR="00894F52" w:rsidRPr="007D71A9">
                      <w:t>.</w:t>
                    </w:r>
                    <w:r w:rsidR="00894F52">
                      <w:t>0</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7F78DD">
      <w:rPr>
        <w:b/>
        <w:bCs/>
        <w:noProof/>
      </w:rPr>
      <w:t>9</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212" w:rsidRDefault="000F1212" w:rsidP="00917C33">
      <w:r>
        <w:separator/>
      </w:r>
    </w:p>
  </w:footnote>
  <w:footnote w:type="continuationSeparator" w:id="0">
    <w:p w:rsidR="000F1212" w:rsidRDefault="000F121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60"/>
  <w:drawingGridVerticalSpacing w:val="435"/>
  <w:displayHorizontalDrawingGridEvery w:val="2"/>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464B"/>
    <w:rsid w:val="0001163F"/>
    <w:rsid w:val="000166C1"/>
    <w:rsid w:val="00020A28"/>
    <w:rsid w:val="000261B0"/>
    <w:rsid w:val="000261BF"/>
    <w:rsid w:val="0002716B"/>
    <w:rsid w:val="000301EC"/>
    <w:rsid w:val="00031B36"/>
    <w:rsid w:val="0003316E"/>
    <w:rsid w:val="00036462"/>
    <w:rsid w:val="00037AED"/>
    <w:rsid w:val="00047FBE"/>
    <w:rsid w:val="0005315A"/>
    <w:rsid w:val="000550D4"/>
    <w:rsid w:val="00061404"/>
    <w:rsid w:val="00061B74"/>
    <w:rsid w:val="00064BF1"/>
    <w:rsid w:val="000667B9"/>
    <w:rsid w:val="00077FBC"/>
    <w:rsid w:val="00081C02"/>
    <w:rsid w:val="00084C8A"/>
    <w:rsid w:val="00087ACD"/>
    <w:rsid w:val="000918BB"/>
    <w:rsid w:val="00094174"/>
    <w:rsid w:val="000A0944"/>
    <w:rsid w:val="000A7515"/>
    <w:rsid w:val="000B06DA"/>
    <w:rsid w:val="000B1A23"/>
    <w:rsid w:val="000B5B16"/>
    <w:rsid w:val="000B68EE"/>
    <w:rsid w:val="000C16CF"/>
    <w:rsid w:val="000D5181"/>
    <w:rsid w:val="000E31BA"/>
    <w:rsid w:val="000F1212"/>
    <w:rsid w:val="000F21D9"/>
    <w:rsid w:val="000F2930"/>
    <w:rsid w:val="000F384B"/>
    <w:rsid w:val="00103331"/>
    <w:rsid w:val="00112D9C"/>
    <w:rsid w:val="0011404A"/>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E07DD"/>
    <w:rsid w:val="001E0B5A"/>
    <w:rsid w:val="001E174E"/>
    <w:rsid w:val="001E2A29"/>
    <w:rsid w:val="001E6C38"/>
    <w:rsid w:val="001F171B"/>
    <w:rsid w:val="001F5299"/>
    <w:rsid w:val="001F61D4"/>
    <w:rsid w:val="00201488"/>
    <w:rsid w:val="00210E15"/>
    <w:rsid w:val="00212A06"/>
    <w:rsid w:val="00220A5A"/>
    <w:rsid w:val="00222CC5"/>
    <w:rsid w:val="00225270"/>
    <w:rsid w:val="00232ABA"/>
    <w:rsid w:val="00232AED"/>
    <w:rsid w:val="00232D2A"/>
    <w:rsid w:val="00234612"/>
    <w:rsid w:val="00237D30"/>
    <w:rsid w:val="0024463A"/>
    <w:rsid w:val="0025009D"/>
    <w:rsid w:val="0025129C"/>
    <w:rsid w:val="00251825"/>
    <w:rsid w:val="00256B5B"/>
    <w:rsid w:val="002609FB"/>
    <w:rsid w:val="00264E30"/>
    <w:rsid w:val="00265BE1"/>
    <w:rsid w:val="00270995"/>
    <w:rsid w:val="0027546E"/>
    <w:rsid w:val="0027635A"/>
    <w:rsid w:val="00276563"/>
    <w:rsid w:val="00276BDE"/>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4F6D24"/>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6E58"/>
    <w:rsid w:val="0056743E"/>
    <w:rsid w:val="005747D6"/>
    <w:rsid w:val="0058070B"/>
    <w:rsid w:val="00582F58"/>
    <w:rsid w:val="005847E5"/>
    <w:rsid w:val="00590733"/>
    <w:rsid w:val="00592568"/>
    <w:rsid w:val="005A21D1"/>
    <w:rsid w:val="005A2F8D"/>
    <w:rsid w:val="005A4B3B"/>
    <w:rsid w:val="005A520E"/>
    <w:rsid w:val="005A78BB"/>
    <w:rsid w:val="005B7009"/>
    <w:rsid w:val="005C1983"/>
    <w:rsid w:val="005C2FD6"/>
    <w:rsid w:val="005C3B95"/>
    <w:rsid w:val="005C6705"/>
    <w:rsid w:val="005D1442"/>
    <w:rsid w:val="005D1B12"/>
    <w:rsid w:val="005D26F1"/>
    <w:rsid w:val="005D5DC1"/>
    <w:rsid w:val="005D7A19"/>
    <w:rsid w:val="005E5B99"/>
    <w:rsid w:val="005F0248"/>
    <w:rsid w:val="005F4C1B"/>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771FC"/>
    <w:rsid w:val="00680570"/>
    <w:rsid w:val="00682880"/>
    <w:rsid w:val="006837DB"/>
    <w:rsid w:val="00697AAF"/>
    <w:rsid w:val="006A3E1B"/>
    <w:rsid w:val="006A4C72"/>
    <w:rsid w:val="006A554F"/>
    <w:rsid w:val="006A6C9E"/>
    <w:rsid w:val="006A7955"/>
    <w:rsid w:val="006B0234"/>
    <w:rsid w:val="006B1C78"/>
    <w:rsid w:val="006B6EB3"/>
    <w:rsid w:val="006C2883"/>
    <w:rsid w:val="006C5F20"/>
    <w:rsid w:val="006C660E"/>
    <w:rsid w:val="006D0BBE"/>
    <w:rsid w:val="006D6F70"/>
    <w:rsid w:val="006F0C95"/>
    <w:rsid w:val="0070347C"/>
    <w:rsid w:val="00710FDB"/>
    <w:rsid w:val="00713983"/>
    <w:rsid w:val="00721C27"/>
    <w:rsid w:val="00730F13"/>
    <w:rsid w:val="007340D1"/>
    <w:rsid w:val="00734508"/>
    <w:rsid w:val="007400E8"/>
    <w:rsid w:val="007449BD"/>
    <w:rsid w:val="007461C4"/>
    <w:rsid w:val="007475D4"/>
    <w:rsid w:val="0075003F"/>
    <w:rsid w:val="00754A43"/>
    <w:rsid w:val="00754D96"/>
    <w:rsid w:val="00757006"/>
    <w:rsid w:val="007634EB"/>
    <w:rsid w:val="00770B58"/>
    <w:rsid w:val="00781593"/>
    <w:rsid w:val="00792392"/>
    <w:rsid w:val="007A4819"/>
    <w:rsid w:val="007B667C"/>
    <w:rsid w:val="007B7A13"/>
    <w:rsid w:val="007D1B53"/>
    <w:rsid w:val="007D3F61"/>
    <w:rsid w:val="007E1348"/>
    <w:rsid w:val="007E266B"/>
    <w:rsid w:val="007E4254"/>
    <w:rsid w:val="007E619A"/>
    <w:rsid w:val="007E7545"/>
    <w:rsid w:val="007F78DD"/>
    <w:rsid w:val="00800940"/>
    <w:rsid w:val="00802095"/>
    <w:rsid w:val="0080231E"/>
    <w:rsid w:val="00802C4B"/>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636C"/>
    <w:rsid w:val="008B24B1"/>
    <w:rsid w:val="008B3642"/>
    <w:rsid w:val="008B3A04"/>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248A"/>
    <w:rsid w:val="009855B3"/>
    <w:rsid w:val="009870DD"/>
    <w:rsid w:val="00987866"/>
    <w:rsid w:val="00995658"/>
    <w:rsid w:val="009A273F"/>
    <w:rsid w:val="009A3C0E"/>
    <w:rsid w:val="009A3CCF"/>
    <w:rsid w:val="009C7A4F"/>
    <w:rsid w:val="009D01FC"/>
    <w:rsid w:val="009D39FF"/>
    <w:rsid w:val="009E077E"/>
    <w:rsid w:val="009E0CC4"/>
    <w:rsid w:val="009E2B63"/>
    <w:rsid w:val="009E53BE"/>
    <w:rsid w:val="009E5F21"/>
    <w:rsid w:val="009F02E7"/>
    <w:rsid w:val="009F1D05"/>
    <w:rsid w:val="009F588E"/>
    <w:rsid w:val="00A05A36"/>
    <w:rsid w:val="00A118EC"/>
    <w:rsid w:val="00A205A2"/>
    <w:rsid w:val="00A20C70"/>
    <w:rsid w:val="00A246BE"/>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2885"/>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61EE"/>
    <w:rsid w:val="00B16F54"/>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C6894"/>
    <w:rsid w:val="00BD03D9"/>
    <w:rsid w:val="00BD27B0"/>
    <w:rsid w:val="00BD2D01"/>
    <w:rsid w:val="00BD35C0"/>
    <w:rsid w:val="00BE2975"/>
    <w:rsid w:val="00BE44ED"/>
    <w:rsid w:val="00BE76A2"/>
    <w:rsid w:val="00BF6B87"/>
    <w:rsid w:val="00C03BB8"/>
    <w:rsid w:val="00C043C3"/>
    <w:rsid w:val="00C04C60"/>
    <w:rsid w:val="00C136F6"/>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5FB0"/>
    <w:rsid w:val="00D27460"/>
    <w:rsid w:val="00D30D07"/>
    <w:rsid w:val="00D3574E"/>
    <w:rsid w:val="00D42B51"/>
    <w:rsid w:val="00D51CF6"/>
    <w:rsid w:val="00D51E3A"/>
    <w:rsid w:val="00D5366B"/>
    <w:rsid w:val="00D60074"/>
    <w:rsid w:val="00D605BD"/>
    <w:rsid w:val="00D637D1"/>
    <w:rsid w:val="00D65191"/>
    <w:rsid w:val="00D667EE"/>
    <w:rsid w:val="00D733F0"/>
    <w:rsid w:val="00D75B95"/>
    <w:rsid w:val="00D76ED1"/>
    <w:rsid w:val="00D835BB"/>
    <w:rsid w:val="00D94547"/>
    <w:rsid w:val="00D95ADC"/>
    <w:rsid w:val="00D97348"/>
    <w:rsid w:val="00DB119E"/>
    <w:rsid w:val="00DB3831"/>
    <w:rsid w:val="00DC0D5A"/>
    <w:rsid w:val="00DC4353"/>
    <w:rsid w:val="00DC4749"/>
    <w:rsid w:val="00DC5678"/>
    <w:rsid w:val="00DC5E12"/>
    <w:rsid w:val="00DD3713"/>
    <w:rsid w:val="00DE4E22"/>
    <w:rsid w:val="00DF4015"/>
    <w:rsid w:val="00DF537C"/>
    <w:rsid w:val="00DF5D94"/>
    <w:rsid w:val="00E007E5"/>
    <w:rsid w:val="00E01E30"/>
    <w:rsid w:val="00E066E8"/>
    <w:rsid w:val="00E06DFE"/>
    <w:rsid w:val="00E07528"/>
    <w:rsid w:val="00E105B7"/>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5B8D"/>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BD9B16D9-754C-43D2-AF55-06C726A9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6934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10</cp:revision>
  <cp:lastPrinted>2019-02-27T05:29:00Z</cp:lastPrinted>
  <dcterms:created xsi:type="dcterms:W3CDTF">2019-06-27T05:03:00Z</dcterms:created>
  <dcterms:modified xsi:type="dcterms:W3CDTF">2019-07-03T02:37:00Z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