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C1D58" w14:textId="77777777" w:rsidR="003D34A9" w:rsidRPr="00623846" w:rsidRDefault="003D34A9" w:rsidP="003D34A9">
      <w:pPr>
        <w:pStyle w:val="Title"/>
        <w:jc w:val="left"/>
        <w:rPr>
          <w:rFonts w:cs="Tahoma"/>
          <w:color w:val="000000" w:themeColor="text1"/>
          <w:sz w:val="20"/>
          <w:szCs w:val="20"/>
          <w:lang w:bidi="th-TH"/>
        </w:rPr>
      </w:pPr>
    </w:p>
    <w:p w14:paraId="4E2E6FE4" w14:textId="77777777" w:rsidR="003D34A9" w:rsidRPr="00623846" w:rsidRDefault="00CE67E9" w:rsidP="003D34A9">
      <w:pPr>
        <w:pStyle w:val="Title"/>
        <w:jc w:val="left"/>
        <w:rPr>
          <w:rFonts w:cs="Tahoma"/>
          <w:color w:val="000000" w:themeColor="text1"/>
          <w:sz w:val="20"/>
          <w:szCs w:val="20"/>
          <w:lang w:bidi="th-TH"/>
        </w:rPr>
      </w:pPr>
      <w:r w:rsidRPr="00623846">
        <w:rPr>
          <w:rFonts w:cs="Tahoma"/>
          <w:b w:val="0"/>
          <w:bCs w:val="0"/>
          <w:noProof/>
          <w:color w:val="000000" w:themeColor="text1"/>
          <w:sz w:val="20"/>
          <w:szCs w:val="20"/>
          <w:lang w:bidi="th-TH"/>
        </w:rPr>
        <w:drawing>
          <wp:anchor distT="0" distB="0" distL="114300" distR="114300" simplePos="0" relativeHeight="251657728" behindDoc="0" locked="0" layoutInCell="1" allowOverlap="1" wp14:anchorId="3DF0E8C9" wp14:editId="5E1F47AD">
            <wp:simplePos x="0" y="0"/>
            <wp:positionH relativeFrom="column">
              <wp:posOffset>4232275</wp:posOffset>
            </wp:positionH>
            <wp:positionV relativeFrom="paragraph">
              <wp:posOffset>541655</wp:posOffset>
            </wp:positionV>
            <wp:extent cx="1114425" cy="1055370"/>
            <wp:effectExtent l="0" t="0" r="0" b="0"/>
            <wp:wrapSquare wrapText="bothSides"/>
            <wp:docPr id="8" name="Picture 1"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พระสยา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pic:spPr>
                </pic:pic>
              </a:graphicData>
            </a:graphic>
            <wp14:sizeRelH relativeFrom="page">
              <wp14:pctWidth>0</wp14:pctWidth>
            </wp14:sizeRelH>
            <wp14:sizeRelV relativeFrom="page">
              <wp14:pctHeight>0</wp14:pctHeight>
            </wp14:sizeRelV>
          </wp:anchor>
        </w:drawing>
      </w:r>
    </w:p>
    <w:p w14:paraId="66875D23" w14:textId="77777777" w:rsidR="003D34A9" w:rsidRPr="00623846" w:rsidRDefault="003D34A9" w:rsidP="003D34A9">
      <w:pPr>
        <w:pStyle w:val="Title"/>
        <w:spacing w:after="0"/>
        <w:rPr>
          <w:rFonts w:cs="Tahoma"/>
          <w:color w:val="000000" w:themeColor="text1"/>
          <w:sz w:val="20"/>
          <w:szCs w:val="20"/>
          <w:lang w:bidi="th-TH"/>
        </w:rPr>
      </w:pPr>
    </w:p>
    <w:p w14:paraId="720CE359" w14:textId="77777777" w:rsidR="003D34A9" w:rsidRPr="00623846" w:rsidRDefault="003D34A9" w:rsidP="003D34A9">
      <w:pPr>
        <w:pStyle w:val="Title"/>
        <w:rPr>
          <w:rFonts w:cs="Tahoma"/>
          <w:color w:val="000000" w:themeColor="text1"/>
          <w:sz w:val="20"/>
          <w:szCs w:val="20"/>
          <w:lang w:bidi="th-TH"/>
        </w:rPr>
      </w:pPr>
    </w:p>
    <w:p w14:paraId="737AD327" w14:textId="77777777" w:rsidR="003D34A9" w:rsidRPr="00623846" w:rsidRDefault="003D34A9" w:rsidP="003D34A9">
      <w:pPr>
        <w:pStyle w:val="Title"/>
        <w:spacing w:after="0"/>
        <w:rPr>
          <w:rFonts w:cs="Tahoma"/>
          <w:color w:val="000000" w:themeColor="text1"/>
          <w:sz w:val="20"/>
          <w:szCs w:val="20"/>
          <w:lang w:bidi="th-TH"/>
        </w:rPr>
      </w:pPr>
    </w:p>
    <w:p w14:paraId="4A0368E4" w14:textId="77777777" w:rsidR="00A12590" w:rsidRPr="00623846" w:rsidRDefault="00A12590" w:rsidP="002A533E">
      <w:pPr>
        <w:pStyle w:val="Title"/>
        <w:rPr>
          <w:rFonts w:cs="Tahoma"/>
          <w:color w:val="000000" w:themeColor="text1"/>
          <w:sz w:val="20"/>
          <w:szCs w:val="20"/>
        </w:rPr>
      </w:pPr>
      <w:r w:rsidRPr="00623846">
        <w:rPr>
          <w:rFonts w:cs="Tahoma"/>
          <w:color w:val="000000" w:themeColor="text1"/>
          <w:sz w:val="20"/>
          <w:szCs w:val="20"/>
          <w:rtl/>
          <w:cs/>
        </w:rPr>
        <w:t xml:space="preserve">   </w:t>
      </w:r>
    </w:p>
    <w:p w14:paraId="7FDBD80D" w14:textId="77777777" w:rsidR="006A3E1B" w:rsidRPr="00623846" w:rsidRDefault="006A3E1B" w:rsidP="003D34A9">
      <w:pPr>
        <w:jc w:val="center"/>
        <w:rPr>
          <w:color w:val="000000" w:themeColor="text1"/>
        </w:rPr>
      </w:pPr>
    </w:p>
    <w:p w14:paraId="2FFC7A23" w14:textId="77777777" w:rsidR="006A3E1B" w:rsidRPr="00623846" w:rsidRDefault="006A3E1B" w:rsidP="006A3E1B">
      <w:pPr>
        <w:rPr>
          <w:color w:val="000000" w:themeColor="text1"/>
        </w:rPr>
      </w:pPr>
    </w:p>
    <w:p w14:paraId="03E65DAC" w14:textId="77777777" w:rsidR="002A533E" w:rsidRPr="00623846" w:rsidRDefault="002A533E" w:rsidP="006A3E1B">
      <w:pPr>
        <w:rPr>
          <w:color w:val="000000" w:themeColor="text1"/>
        </w:rPr>
      </w:pPr>
    </w:p>
    <w:p w14:paraId="008C7F18" w14:textId="77777777" w:rsidR="00C13613" w:rsidRPr="003C0CB0" w:rsidRDefault="002A533E" w:rsidP="00C13613">
      <w:pPr>
        <w:pStyle w:val="Title"/>
        <w:rPr>
          <w:rFonts w:cs="Tahoma"/>
          <w:sz w:val="56"/>
          <w:szCs w:val="56"/>
        </w:rPr>
      </w:pPr>
      <w:r w:rsidRPr="00623846">
        <w:rPr>
          <w:rFonts w:cs="Tahoma"/>
          <w:color w:val="000000" w:themeColor="text1"/>
          <w:sz w:val="56"/>
          <w:szCs w:val="56"/>
          <w:cs/>
          <w:lang w:bidi="th-TH"/>
        </w:rPr>
        <w:t>คู่มือการจัดทำชุด</w:t>
      </w:r>
      <w:r w:rsidRPr="003C0CB0">
        <w:rPr>
          <w:rFonts w:cs="Tahoma"/>
          <w:sz w:val="56"/>
          <w:szCs w:val="56"/>
          <w:cs/>
          <w:lang w:bidi="th-TH"/>
        </w:rPr>
        <w:t>ข้อมูล</w:t>
      </w:r>
      <w:r w:rsidR="00C13613" w:rsidRPr="003C0CB0">
        <w:rPr>
          <w:rFonts w:cs="Tahoma" w:hint="cs"/>
          <w:sz w:val="56"/>
          <w:szCs w:val="56"/>
          <w:cs/>
          <w:lang w:bidi="th-TH"/>
        </w:rPr>
        <w:t>การปรับปรุงโครงสร้างหนี้</w:t>
      </w:r>
    </w:p>
    <w:p w14:paraId="312780C5" w14:textId="28F46408" w:rsidR="00C13613" w:rsidRPr="003C0CB0" w:rsidRDefault="00C13613" w:rsidP="00C13613">
      <w:pPr>
        <w:pStyle w:val="Title"/>
        <w:rPr>
          <w:rFonts w:cs="Tahoma"/>
          <w:sz w:val="56"/>
          <w:szCs w:val="56"/>
          <w:lang w:bidi="th-TH"/>
        </w:rPr>
      </w:pPr>
      <w:r w:rsidRPr="003C0CB0">
        <w:rPr>
          <w:rFonts w:cs="Tahoma" w:hint="cs"/>
          <w:sz w:val="56"/>
          <w:szCs w:val="56"/>
          <w:cs/>
          <w:lang w:bidi="th-TH"/>
        </w:rPr>
        <w:t>และการให้ความช่วยเหลือลูกหนี้</w:t>
      </w:r>
      <w:r w:rsidRPr="003C0CB0">
        <w:rPr>
          <w:rtl/>
          <w:cs/>
        </w:rPr>
        <w:t xml:space="preserve"> </w:t>
      </w:r>
    </w:p>
    <w:p w14:paraId="310BE72C" w14:textId="10D295D0" w:rsidR="002A533E" w:rsidRPr="00623846" w:rsidRDefault="00487361" w:rsidP="00C13613">
      <w:pPr>
        <w:pStyle w:val="Title"/>
        <w:rPr>
          <w:rFonts w:cs="Tahoma"/>
          <w:color w:val="000000" w:themeColor="text1"/>
          <w:sz w:val="56"/>
          <w:szCs w:val="56"/>
        </w:rPr>
      </w:pPr>
      <w:r>
        <w:rPr>
          <w:rFonts w:cs="Tahoma"/>
          <w:color w:val="000000" w:themeColor="text1"/>
          <w:sz w:val="56"/>
          <w:szCs w:val="56"/>
          <w:lang w:bidi="th-TH"/>
        </w:rPr>
        <w:t>(</w:t>
      </w:r>
      <w:r w:rsidRPr="003C0CB0">
        <w:rPr>
          <w:rFonts w:cs="Tahoma"/>
          <w:sz w:val="56"/>
          <w:szCs w:val="56"/>
        </w:rPr>
        <w:t>DR</w:t>
      </w:r>
      <w:r w:rsidR="00E42FF3" w:rsidRPr="003C0CB0">
        <w:rPr>
          <w:rFonts w:cs="Tahoma"/>
          <w:sz w:val="56"/>
          <w:szCs w:val="56"/>
        </w:rPr>
        <w:t>D</w:t>
      </w:r>
      <w:r w:rsidR="002A533E" w:rsidRPr="003C0CB0">
        <w:rPr>
          <w:rFonts w:cs="Tahoma"/>
          <w:sz w:val="56"/>
          <w:szCs w:val="56"/>
        </w:rPr>
        <w:t xml:space="preserve"> DATA SET MANUAL</w:t>
      </w:r>
      <w:r w:rsidR="002A533E" w:rsidRPr="00623846">
        <w:rPr>
          <w:rFonts w:cs="Tahoma"/>
          <w:color w:val="000000" w:themeColor="text1"/>
          <w:sz w:val="56"/>
          <w:szCs w:val="56"/>
        </w:rPr>
        <w:t>)</w:t>
      </w:r>
    </w:p>
    <w:p w14:paraId="30B05D80" w14:textId="77777777" w:rsidR="006A3E1B" w:rsidRPr="00623846" w:rsidRDefault="006A3E1B" w:rsidP="006A3E1B">
      <w:pPr>
        <w:tabs>
          <w:tab w:val="left" w:pos="14190"/>
        </w:tabs>
        <w:rPr>
          <w:color w:val="000000" w:themeColor="text1"/>
        </w:rPr>
      </w:pPr>
      <w:r w:rsidRPr="00623846">
        <w:rPr>
          <w:color w:val="000000" w:themeColor="text1"/>
        </w:rPr>
        <w:tab/>
      </w:r>
    </w:p>
    <w:p w14:paraId="78FFBB28" w14:textId="77777777" w:rsidR="003D34A9" w:rsidRPr="00623846" w:rsidRDefault="003D34A9" w:rsidP="006A3E1B">
      <w:pPr>
        <w:tabs>
          <w:tab w:val="left" w:pos="14190"/>
        </w:tabs>
        <w:rPr>
          <w:color w:val="000000" w:themeColor="text1"/>
        </w:rPr>
        <w:sectPr w:rsidR="003D34A9" w:rsidRPr="00623846" w:rsidSect="00A30731">
          <w:headerReference w:type="even" r:id="rId13"/>
          <w:headerReference w:type="default" r:id="rId14"/>
          <w:footerReference w:type="even" r:id="rId15"/>
          <w:footerReference w:type="default" r:id="rId16"/>
          <w:headerReference w:type="first" r:id="rId17"/>
          <w:footerReference w:type="first" r:id="rId18"/>
          <w:pgSz w:w="16834" w:h="11909" w:orient="landscape" w:code="9"/>
          <w:pgMar w:top="1152" w:right="720" w:bottom="1440" w:left="1152" w:header="1296" w:footer="288" w:gutter="0"/>
          <w:pgNumType w:chapSep="enDash"/>
          <w:cols w:space="708"/>
          <w:docGrid w:linePitch="435"/>
        </w:sectPr>
      </w:pPr>
    </w:p>
    <w:p w14:paraId="05BBEE90" w14:textId="331C8362" w:rsidR="003D34A9" w:rsidRPr="00623846" w:rsidRDefault="00CF678F" w:rsidP="00E42A91">
      <w:pPr>
        <w:pStyle w:val="Sub-block"/>
        <w:spacing w:before="0" w:after="240" w:line="360" w:lineRule="auto"/>
        <w:ind w:left="90"/>
        <w:rPr>
          <w:rFonts w:cs="Tahoma"/>
          <w:color w:val="000000" w:themeColor="text1"/>
          <w:sz w:val="20"/>
          <w:szCs w:val="20"/>
          <w:lang w:bidi="th-TH"/>
        </w:rPr>
      </w:pPr>
      <w:r>
        <w:rPr>
          <w:rFonts w:cs="Tahoma"/>
          <w:color w:val="000000" w:themeColor="text1"/>
          <w:sz w:val="20"/>
          <w:szCs w:val="20"/>
          <w:lang w:val="fr-FR"/>
        </w:rPr>
        <w:lastRenderedPageBreak/>
        <w:t>Document information</w:t>
      </w:r>
      <w:r w:rsidR="003D34A9" w:rsidRPr="00623846">
        <w:rPr>
          <w:rFonts w:cs="Tahoma"/>
          <w:color w:val="000000" w:themeColor="text1"/>
          <w:sz w:val="20"/>
          <w:szCs w:val="20"/>
          <w:lang w:val="fr-FR"/>
        </w:rPr>
        <w:tab/>
      </w:r>
    </w:p>
    <w:p w14:paraId="15BBB5B3" w14:textId="77777777" w:rsidR="003D34A9" w:rsidRPr="00623846" w:rsidRDefault="003D34A9" w:rsidP="00E42A91">
      <w:pPr>
        <w:pStyle w:val="Sub-block"/>
        <w:spacing w:before="0" w:after="240" w:line="360" w:lineRule="auto"/>
        <w:ind w:left="90"/>
        <w:rPr>
          <w:rFonts w:cs="Tahoma"/>
          <w:color w:val="000000" w:themeColor="text1"/>
          <w:sz w:val="20"/>
          <w:szCs w:val="20"/>
        </w:rPr>
      </w:pPr>
      <w:r w:rsidRPr="00623846">
        <w:rPr>
          <w:rFonts w:cs="Tahoma"/>
          <w:color w:val="000000" w:themeColor="text1"/>
          <w:sz w:val="20"/>
          <w:szCs w:val="20"/>
        </w:rPr>
        <w:t>Revision history</w:t>
      </w:r>
    </w:p>
    <w:tbl>
      <w:tblPr>
        <w:tblW w:w="14436"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773"/>
        <w:gridCol w:w="1671"/>
        <w:gridCol w:w="9039"/>
        <w:gridCol w:w="1026"/>
      </w:tblGrid>
      <w:tr w:rsidR="0032688A" w:rsidRPr="00623846" w14:paraId="7A908028" w14:textId="77777777" w:rsidTr="00282E81">
        <w:trPr>
          <w:tblHeader/>
        </w:trPr>
        <w:tc>
          <w:tcPr>
            <w:tcW w:w="927" w:type="dxa"/>
            <w:tcBorders>
              <w:bottom w:val="single" w:sz="6" w:space="0" w:color="auto"/>
            </w:tcBorders>
            <w:shd w:val="clear" w:color="auto" w:fill="auto"/>
            <w:vAlign w:val="center"/>
          </w:tcPr>
          <w:p w14:paraId="5D364E05" w14:textId="77777777" w:rsidR="0032688A" w:rsidRPr="00623846" w:rsidRDefault="0032688A" w:rsidP="00CB7781">
            <w:pPr>
              <w:pStyle w:val="TableHeading"/>
              <w:spacing w:before="120" w:line="360" w:lineRule="auto"/>
              <w:rPr>
                <w:sz w:val="20"/>
                <w:szCs w:val="20"/>
              </w:rPr>
            </w:pPr>
            <w:r w:rsidRPr="00623846">
              <w:rPr>
                <w:sz w:val="20"/>
                <w:szCs w:val="20"/>
              </w:rPr>
              <w:t>Version number</w:t>
            </w:r>
          </w:p>
        </w:tc>
        <w:tc>
          <w:tcPr>
            <w:tcW w:w="1773" w:type="dxa"/>
            <w:tcBorders>
              <w:bottom w:val="single" w:sz="6" w:space="0" w:color="auto"/>
            </w:tcBorders>
            <w:shd w:val="clear" w:color="auto" w:fill="auto"/>
            <w:vAlign w:val="center"/>
          </w:tcPr>
          <w:p w14:paraId="075C064A" w14:textId="77777777" w:rsidR="0032688A" w:rsidRPr="00623846" w:rsidRDefault="0032688A" w:rsidP="00CB7781">
            <w:pPr>
              <w:pStyle w:val="TableHeading"/>
              <w:spacing w:before="120" w:line="360" w:lineRule="auto"/>
              <w:rPr>
                <w:sz w:val="20"/>
                <w:szCs w:val="20"/>
              </w:rPr>
            </w:pPr>
            <w:r w:rsidRPr="00623846">
              <w:rPr>
                <w:sz w:val="20"/>
                <w:szCs w:val="20"/>
              </w:rPr>
              <w:t>Released Date</w:t>
            </w:r>
          </w:p>
        </w:tc>
        <w:tc>
          <w:tcPr>
            <w:tcW w:w="1671" w:type="dxa"/>
            <w:tcBorders>
              <w:bottom w:val="single" w:sz="6" w:space="0" w:color="auto"/>
            </w:tcBorders>
            <w:shd w:val="clear" w:color="auto" w:fill="auto"/>
            <w:vAlign w:val="center"/>
          </w:tcPr>
          <w:p w14:paraId="7069EAA5" w14:textId="77777777" w:rsidR="0032688A" w:rsidRPr="00623846" w:rsidRDefault="0032688A" w:rsidP="00CB7781">
            <w:pPr>
              <w:pStyle w:val="TableHeading"/>
              <w:spacing w:before="120" w:line="360" w:lineRule="auto"/>
              <w:rPr>
                <w:sz w:val="20"/>
                <w:szCs w:val="20"/>
              </w:rPr>
            </w:pPr>
            <w:r w:rsidRPr="00623846">
              <w:rPr>
                <w:sz w:val="20"/>
                <w:szCs w:val="20"/>
              </w:rPr>
              <w:t>Effective Date</w:t>
            </w:r>
          </w:p>
        </w:tc>
        <w:tc>
          <w:tcPr>
            <w:tcW w:w="9039" w:type="dxa"/>
            <w:tcBorders>
              <w:bottom w:val="single" w:sz="6" w:space="0" w:color="auto"/>
            </w:tcBorders>
            <w:shd w:val="clear" w:color="auto" w:fill="auto"/>
            <w:vAlign w:val="center"/>
          </w:tcPr>
          <w:p w14:paraId="2A5BAAC3" w14:textId="77777777" w:rsidR="0032688A" w:rsidRPr="00623846" w:rsidRDefault="0032688A" w:rsidP="00CB7781">
            <w:pPr>
              <w:pStyle w:val="TableHeading"/>
              <w:spacing w:before="120" w:line="360" w:lineRule="auto"/>
              <w:rPr>
                <w:sz w:val="20"/>
                <w:szCs w:val="20"/>
              </w:rPr>
            </w:pPr>
            <w:r w:rsidRPr="00623846">
              <w:rPr>
                <w:sz w:val="20"/>
                <w:szCs w:val="20"/>
              </w:rPr>
              <w:t>Summary of changes</w:t>
            </w:r>
          </w:p>
        </w:tc>
        <w:tc>
          <w:tcPr>
            <w:tcW w:w="1026" w:type="dxa"/>
            <w:tcBorders>
              <w:bottom w:val="single" w:sz="6" w:space="0" w:color="auto"/>
            </w:tcBorders>
            <w:shd w:val="clear" w:color="auto" w:fill="auto"/>
            <w:vAlign w:val="center"/>
          </w:tcPr>
          <w:p w14:paraId="19B2C732" w14:textId="77777777" w:rsidR="0032688A" w:rsidRPr="00623846" w:rsidRDefault="0032688A" w:rsidP="00CB7781">
            <w:pPr>
              <w:pStyle w:val="TableHeading"/>
              <w:spacing w:before="120" w:line="360" w:lineRule="auto"/>
              <w:rPr>
                <w:sz w:val="20"/>
                <w:szCs w:val="20"/>
              </w:rPr>
            </w:pPr>
            <w:r w:rsidRPr="00623846">
              <w:rPr>
                <w:sz w:val="20"/>
                <w:szCs w:val="20"/>
              </w:rPr>
              <w:t>Revision marks</w:t>
            </w:r>
          </w:p>
        </w:tc>
      </w:tr>
      <w:tr w:rsidR="00282E81" w:rsidRPr="00623846" w14:paraId="19D892E4" w14:textId="77777777" w:rsidTr="00282E81">
        <w:trPr>
          <w:trHeight w:val="586"/>
        </w:trPr>
        <w:tc>
          <w:tcPr>
            <w:tcW w:w="927" w:type="dxa"/>
            <w:tcBorders>
              <w:bottom w:val="single" w:sz="4" w:space="0" w:color="auto"/>
              <w:right w:val="dotted" w:sz="4" w:space="0" w:color="auto"/>
            </w:tcBorders>
            <w:shd w:val="clear" w:color="auto" w:fill="auto"/>
          </w:tcPr>
          <w:p w14:paraId="14918B2D" w14:textId="77777777" w:rsidR="00282E81" w:rsidRPr="00623846" w:rsidRDefault="00282E81" w:rsidP="00282E81">
            <w:pPr>
              <w:pStyle w:val="ItalicizedTableText"/>
              <w:spacing w:before="120" w:line="360" w:lineRule="auto"/>
              <w:jc w:val="center"/>
              <w:rPr>
                <w:rFonts w:cs="Tahoma"/>
                <w:i w:val="0"/>
                <w:iCs w:val="0"/>
              </w:rPr>
            </w:pPr>
            <w:r w:rsidRPr="00623846">
              <w:rPr>
                <w:rFonts w:cs="Tahoma"/>
                <w:i w:val="0"/>
                <w:iCs w:val="0"/>
              </w:rPr>
              <w:t>1.0</w:t>
            </w:r>
          </w:p>
        </w:tc>
        <w:tc>
          <w:tcPr>
            <w:tcW w:w="1773" w:type="dxa"/>
            <w:tcBorders>
              <w:left w:val="dotted" w:sz="4" w:space="0" w:color="auto"/>
              <w:bottom w:val="single" w:sz="4" w:space="0" w:color="auto"/>
              <w:right w:val="dotted" w:sz="4" w:space="0" w:color="auto"/>
            </w:tcBorders>
            <w:shd w:val="clear" w:color="auto" w:fill="auto"/>
          </w:tcPr>
          <w:p w14:paraId="2E94EE94" w14:textId="5103A463" w:rsidR="00282E81" w:rsidRPr="00623846" w:rsidRDefault="006D7DAF" w:rsidP="00282E81">
            <w:pPr>
              <w:pStyle w:val="ItalicizedTableText"/>
              <w:spacing w:before="120" w:line="360" w:lineRule="auto"/>
              <w:jc w:val="center"/>
              <w:rPr>
                <w:rFonts w:cs="Tahoma"/>
                <w:i w:val="0"/>
                <w:iCs w:val="0"/>
                <w:color w:val="000000" w:themeColor="text1"/>
              </w:rPr>
            </w:pPr>
            <w:r>
              <w:rPr>
                <w:rFonts w:cs="Tahoma"/>
                <w:i w:val="0"/>
                <w:iCs w:val="0"/>
                <w:color w:val="000000" w:themeColor="text1"/>
              </w:rPr>
              <w:t>23</w:t>
            </w:r>
            <w:r w:rsidR="00282E81" w:rsidRPr="007427AE">
              <w:rPr>
                <w:rFonts w:cs="Tahoma"/>
                <w:i w:val="0"/>
                <w:iCs w:val="0"/>
                <w:color w:val="000000" w:themeColor="text1"/>
              </w:rPr>
              <w:t xml:space="preserve"> July 2020</w:t>
            </w:r>
          </w:p>
        </w:tc>
        <w:tc>
          <w:tcPr>
            <w:tcW w:w="1671" w:type="dxa"/>
            <w:tcBorders>
              <w:left w:val="dotted" w:sz="4" w:space="0" w:color="auto"/>
              <w:bottom w:val="single" w:sz="4" w:space="0" w:color="auto"/>
              <w:right w:val="dotted" w:sz="4" w:space="0" w:color="auto"/>
            </w:tcBorders>
            <w:shd w:val="clear" w:color="auto" w:fill="auto"/>
          </w:tcPr>
          <w:p w14:paraId="22916435" w14:textId="27A63AC6" w:rsidR="00282E81" w:rsidRPr="00623846" w:rsidRDefault="00282E81" w:rsidP="0063663A">
            <w:pPr>
              <w:pStyle w:val="TableText"/>
              <w:spacing w:before="120" w:line="360" w:lineRule="auto"/>
              <w:jc w:val="center"/>
              <w:rPr>
                <w:rFonts w:cs="Tahoma"/>
                <w:color w:val="000000" w:themeColor="text1"/>
              </w:rPr>
            </w:pPr>
            <w:r w:rsidRPr="00681DC2">
              <w:rPr>
                <w:rFonts w:cs="Tahoma"/>
                <w:color w:val="000000" w:themeColor="text1"/>
              </w:rPr>
              <w:t xml:space="preserve">1 </w:t>
            </w:r>
            <w:r w:rsidR="00627E78" w:rsidRPr="00627E78">
              <w:rPr>
                <w:rFonts w:cs="Tahoma"/>
                <w:color w:val="000000" w:themeColor="text1"/>
              </w:rPr>
              <w:t>January</w:t>
            </w:r>
            <w:r w:rsidR="00627E78">
              <w:rPr>
                <w:rFonts w:cs="Tahoma"/>
                <w:color w:val="000000" w:themeColor="text1"/>
              </w:rPr>
              <w:t xml:space="preserve"> </w:t>
            </w:r>
            <w:r>
              <w:rPr>
                <w:rFonts w:cs="Tahoma"/>
                <w:color w:val="000000" w:themeColor="text1"/>
              </w:rPr>
              <w:t>2020</w:t>
            </w:r>
          </w:p>
        </w:tc>
        <w:tc>
          <w:tcPr>
            <w:tcW w:w="9039" w:type="dxa"/>
            <w:tcBorders>
              <w:left w:val="dotted" w:sz="4" w:space="0" w:color="auto"/>
              <w:bottom w:val="single" w:sz="4" w:space="0" w:color="auto"/>
              <w:right w:val="dotted" w:sz="4" w:space="0" w:color="auto"/>
            </w:tcBorders>
            <w:shd w:val="clear" w:color="auto" w:fill="auto"/>
          </w:tcPr>
          <w:p w14:paraId="3EBE00D3" w14:textId="24EEC68E" w:rsidR="00282E81" w:rsidRPr="00623846" w:rsidRDefault="00282E81" w:rsidP="00282E81">
            <w:pPr>
              <w:pStyle w:val="TableText"/>
              <w:spacing w:before="120" w:line="360" w:lineRule="auto"/>
              <w:rPr>
                <w:rFonts w:cs="Tahoma"/>
              </w:rPr>
            </w:pPr>
            <w:r w:rsidRPr="00681DC2">
              <w:rPr>
                <w:rFonts w:cs="Tahoma"/>
              </w:rPr>
              <w:t>First version</w:t>
            </w:r>
          </w:p>
        </w:tc>
        <w:tc>
          <w:tcPr>
            <w:tcW w:w="1026" w:type="dxa"/>
            <w:tcBorders>
              <w:left w:val="dotted" w:sz="4" w:space="0" w:color="auto"/>
              <w:bottom w:val="single" w:sz="4" w:space="0" w:color="auto"/>
            </w:tcBorders>
            <w:shd w:val="clear" w:color="auto" w:fill="auto"/>
          </w:tcPr>
          <w:p w14:paraId="1A3261A4" w14:textId="77777777" w:rsidR="00282E81" w:rsidRPr="00623846" w:rsidRDefault="00282E81" w:rsidP="00282E81">
            <w:pPr>
              <w:pStyle w:val="TableText"/>
              <w:spacing w:before="120" w:line="360" w:lineRule="auto"/>
              <w:jc w:val="center"/>
              <w:rPr>
                <w:rFonts w:cs="Tahoma"/>
              </w:rPr>
            </w:pPr>
            <w:r w:rsidRPr="00623846">
              <w:rPr>
                <w:rFonts w:cs="Tahoma"/>
              </w:rPr>
              <w:t>No</w:t>
            </w:r>
          </w:p>
        </w:tc>
      </w:tr>
    </w:tbl>
    <w:p w14:paraId="1A643D72" w14:textId="3537D9B9" w:rsidR="00BB398A" w:rsidRPr="00623846" w:rsidRDefault="00BB398A">
      <w:pPr>
        <w:rPr>
          <w:lang w:bidi="ar-SA"/>
        </w:rPr>
      </w:pPr>
    </w:p>
    <w:p w14:paraId="6D69DE31" w14:textId="77777777" w:rsidR="00282E81" w:rsidRDefault="00282E81">
      <w:pPr>
        <w:rPr>
          <w:b/>
          <w:bCs/>
          <w:lang w:bidi="ar-SA"/>
        </w:rPr>
      </w:pPr>
      <w:bookmarkStart w:id="0" w:name="_Toc361140814"/>
      <w:r>
        <w:br w:type="page"/>
      </w:r>
    </w:p>
    <w:p w14:paraId="1DF4D6A7" w14:textId="49195F4D" w:rsidR="009752B3" w:rsidRPr="000431DA" w:rsidRDefault="009752B3" w:rsidP="009752B3">
      <w:pPr>
        <w:pStyle w:val="Title"/>
        <w:tabs>
          <w:tab w:val="left" w:pos="6161"/>
        </w:tabs>
        <w:ind w:left="90"/>
        <w:jc w:val="left"/>
        <w:rPr>
          <w:rFonts w:cs="Tahoma"/>
          <w:color w:val="000000" w:themeColor="text1"/>
          <w:sz w:val="20"/>
          <w:szCs w:val="20"/>
        </w:rPr>
      </w:pPr>
      <w:r w:rsidRPr="000431DA">
        <w:rPr>
          <w:rFonts w:cs="Tahoma"/>
          <w:color w:val="000000" w:themeColor="text1"/>
          <w:sz w:val="20"/>
          <w:szCs w:val="20"/>
        </w:rPr>
        <w:lastRenderedPageBreak/>
        <w:t>Table of Contents</w:t>
      </w:r>
      <w:r w:rsidRPr="000431DA">
        <w:rPr>
          <w:rFonts w:cs="Tahoma"/>
          <w:color w:val="000000" w:themeColor="text1"/>
          <w:sz w:val="20"/>
          <w:szCs w:val="20"/>
        </w:rPr>
        <w:tab/>
      </w:r>
    </w:p>
    <w:p w14:paraId="080FA8C7" w14:textId="77777777" w:rsidR="003C0CB0" w:rsidRPr="003C0CB0" w:rsidRDefault="00220C49">
      <w:pPr>
        <w:pStyle w:val="TOC1"/>
        <w:rPr>
          <w:rFonts w:asciiTheme="minorHAnsi" w:eastAsiaTheme="minorEastAsia" w:hAnsiTheme="minorHAnsi" w:cstheme="minorBidi"/>
          <w:b w:val="0"/>
          <w:bCs w:val="0"/>
          <w:color w:val="auto"/>
          <w:sz w:val="22"/>
          <w:szCs w:val="28"/>
        </w:rPr>
      </w:pPr>
      <w:r w:rsidRPr="000431DA">
        <w:rPr>
          <w:i/>
          <w:iCs/>
        </w:rPr>
        <w:fldChar w:fldCharType="begin"/>
      </w:r>
      <w:r w:rsidRPr="000431DA">
        <w:rPr>
          <w:i/>
          <w:iCs/>
        </w:rPr>
        <w:instrText xml:space="preserve"> TOC \o "1-3" \h \z \u </w:instrText>
      </w:r>
      <w:r w:rsidRPr="000431DA">
        <w:rPr>
          <w:i/>
          <w:iCs/>
        </w:rPr>
        <w:fldChar w:fldCharType="separate"/>
      </w:r>
      <w:hyperlink w:anchor="_Toc45972724" w:history="1">
        <w:r w:rsidR="003C0CB0" w:rsidRPr="003C0CB0">
          <w:rPr>
            <w:rStyle w:val="Hyperlink"/>
            <w:color w:val="auto"/>
          </w:rPr>
          <w:t>1.</w:t>
        </w:r>
        <w:r w:rsidR="003C0CB0" w:rsidRPr="003C0CB0">
          <w:rPr>
            <w:rFonts w:asciiTheme="minorHAnsi" w:eastAsiaTheme="minorEastAsia" w:hAnsiTheme="minorHAnsi" w:cstheme="minorBidi"/>
            <w:b w:val="0"/>
            <w:bCs w:val="0"/>
            <w:color w:val="auto"/>
            <w:sz w:val="22"/>
            <w:szCs w:val="28"/>
          </w:rPr>
          <w:tab/>
        </w:r>
        <w:r w:rsidR="003C0CB0" w:rsidRPr="003C0CB0">
          <w:rPr>
            <w:rStyle w:val="Hyperlink"/>
            <w:color w:val="auto"/>
          </w:rPr>
          <w:t>Document Overview</w:t>
        </w:r>
        <w:r w:rsidR="003C0CB0" w:rsidRPr="003C0CB0">
          <w:rPr>
            <w:webHidden/>
            <w:color w:val="auto"/>
          </w:rPr>
          <w:tab/>
        </w:r>
        <w:r w:rsidR="003C0CB0" w:rsidRPr="003C0CB0">
          <w:rPr>
            <w:webHidden/>
            <w:color w:val="auto"/>
          </w:rPr>
          <w:fldChar w:fldCharType="begin"/>
        </w:r>
        <w:r w:rsidR="003C0CB0" w:rsidRPr="003C0CB0">
          <w:rPr>
            <w:webHidden/>
            <w:color w:val="auto"/>
          </w:rPr>
          <w:instrText xml:space="preserve"> PAGEREF _Toc45972724 \h </w:instrText>
        </w:r>
        <w:r w:rsidR="003C0CB0" w:rsidRPr="003C0CB0">
          <w:rPr>
            <w:webHidden/>
            <w:color w:val="auto"/>
          </w:rPr>
        </w:r>
        <w:r w:rsidR="003C0CB0" w:rsidRPr="003C0CB0">
          <w:rPr>
            <w:webHidden/>
            <w:color w:val="auto"/>
          </w:rPr>
          <w:fldChar w:fldCharType="separate"/>
        </w:r>
        <w:r w:rsidR="0093621B">
          <w:rPr>
            <w:webHidden/>
            <w:color w:val="auto"/>
          </w:rPr>
          <w:t>4</w:t>
        </w:r>
        <w:r w:rsidR="003C0CB0" w:rsidRPr="003C0CB0">
          <w:rPr>
            <w:webHidden/>
            <w:color w:val="auto"/>
          </w:rPr>
          <w:fldChar w:fldCharType="end"/>
        </w:r>
      </w:hyperlink>
    </w:p>
    <w:p w14:paraId="5BCA9F9A" w14:textId="77777777" w:rsidR="003C0CB0" w:rsidRPr="003C0CB0" w:rsidRDefault="00E71F43">
      <w:pPr>
        <w:pStyle w:val="TOC1"/>
        <w:rPr>
          <w:rFonts w:asciiTheme="minorHAnsi" w:eastAsiaTheme="minorEastAsia" w:hAnsiTheme="minorHAnsi" w:cstheme="minorBidi"/>
          <w:b w:val="0"/>
          <w:bCs w:val="0"/>
          <w:color w:val="auto"/>
          <w:sz w:val="22"/>
          <w:szCs w:val="28"/>
        </w:rPr>
      </w:pPr>
      <w:hyperlink w:anchor="_Toc45972725" w:history="1">
        <w:r w:rsidR="003C0CB0" w:rsidRPr="003C0CB0">
          <w:rPr>
            <w:rStyle w:val="Hyperlink"/>
            <w:color w:val="auto"/>
          </w:rPr>
          <w:t>2.</w:t>
        </w:r>
        <w:r w:rsidR="003C0CB0" w:rsidRPr="003C0CB0">
          <w:rPr>
            <w:rFonts w:asciiTheme="minorHAnsi" w:eastAsiaTheme="minorEastAsia" w:hAnsiTheme="minorHAnsi" w:cstheme="minorBidi"/>
            <w:b w:val="0"/>
            <w:bCs w:val="0"/>
            <w:color w:val="auto"/>
            <w:sz w:val="22"/>
            <w:szCs w:val="28"/>
          </w:rPr>
          <w:tab/>
        </w:r>
        <w:r w:rsidR="003C0CB0" w:rsidRPr="003C0CB0">
          <w:rPr>
            <w:rStyle w:val="Hyperlink"/>
            <w:color w:val="auto"/>
          </w:rPr>
          <w:t>Data Set Reporting Guideline</w:t>
        </w:r>
        <w:r w:rsidR="003C0CB0" w:rsidRPr="003C0CB0">
          <w:rPr>
            <w:webHidden/>
            <w:color w:val="auto"/>
          </w:rPr>
          <w:tab/>
        </w:r>
        <w:r w:rsidR="003C0CB0" w:rsidRPr="003C0CB0">
          <w:rPr>
            <w:webHidden/>
            <w:color w:val="auto"/>
          </w:rPr>
          <w:fldChar w:fldCharType="begin"/>
        </w:r>
        <w:r w:rsidR="003C0CB0" w:rsidRPr="003C0CB0">
          <w:rPr>
            <w:webHidden/>
            <w:color w:val="auto"/>
          </w:rPr>
          <w:instrText xml:space="preserve"> PAGEREF _Toc45972725 \h </w:instrText>
        </w:r>
        <w:r w:rsidR="003C0CB0" w:rsidRPr="003C0CB0">
          <w:rPr>
            <w:webHidden/>
            <w:color w:val="auto"/>
          </w:rPr>
        </w:r>
        <w:r w:rsidR="003C0CB0" w:rsidRPr="003C0CB0">
          <w:rPr>
            <w:webHidden/>
            <w:color w:val="auto"/>
          </w:rPr>
          <w:fldChar w:fldCharType="separate"/>
        </w:r>
        <w:r w:rsidR="0093621B">
          <w:rPr>
            <w:webHidden/>
            <w:color w:val="auto"/>
          </w:rPr>
          <w:t>5</w:t>
        </w:r>
        <w:r w:rsidR="003C0CB0" w:rsidRPr="003C0CB0">
          <w:rPr>
            <w:webHidden/>
            <w:color w:val="auto"/>
          </w:rPr>
          <w:fldChar w:fldCharType="end"/>
        </w:r>
      </w:hyperlink>
    </w:p>
    <w:p w14:paraId="0759B176" w14:textId="77777777" w:rsidR="003C0CB0" w:rsidRPr="003C0CB0" w:rsidRDefault="00E71F43" w:rsidP="003C0CB0">
      <w:pPr>
        <w:pStyle w:val="TOC2"/>
        <w:rPr>
          <w:rFonts w:asciiTheme="minorHAnsi" w:eastAsiaTheme="minorEastAsia" w:hAnsiTheme="minorHAnsi" w:cstheme="minorBidi"/>
          <w:sz w:val="22"/>
          <w:szCs w:val="28"/>
        </w:rPr>
      </w:pPr>
      <w:hyperlink w:anchor="_Toc45972726" w:history="1">
        <w:r w:rsidR="003C0CB0" w:rsidRPr="003C0CB0">
          <w:rPr>
            <w:rStyle w:val="Hyperlink"/>
            <w:color w:val="auto"/>
            <w:u w:val="none"/>
          </w:rPr>
          <w:t>1.</w:t>
        </w:r>
        <w:r w:rsidR="003C0CB0" w:rsidRPr="003C0CB0">
          <w:rPr>
            <w:rFonts w:asciiTheme="minorHAnsi" w:eastAsiaTheme="minorEastAsia" w:hAnsiTheme="minorHAnsi" w:cstheme="minorBidi"/>
            <w:sz w:val="22"/>
            <w:szCs w:val="28"/>
          </w:rPr>
          <w:tab/>
        </w:r>
        <w:r w:rsidR="003C0CB0" w:rsidRPr="003C0CB0">
          <w:rPr>
            <w:rStyle w:val="Hyperlink"/>
            <w:b/>
            <w:bCs w:val="0"/>
            <w:color w:val="auto"/>
            <w:u w:val="none"/>
            <w:cs/>
          </w:rPr>
          <w:t xml:space="preserve">แนวทางการตั้งชื่อ </w:t>
        </w:r>
        <w:r w:rsidR="003C0CB0" w:rsidRPr="003C0CB0">
          <w:rPr>
            <w:rStyle w:val="Hyperlink"/>
            <w:color w:val="auto"/>
            <w:u w:val="none"/>
          </w:rPr>
          <w:t>Data Set</w:t>
        </w:r>
        <w:r w:rsidR="003C0CB0" w:rsidRPr="003C0CB0">
          <w:rPr>
            <w:rStyle w:val="Hyperlink"/>
            <w:b/>
            <w:bCs w:val="0"/>
            <w:color w:val="auto"/>
            <w:u w:val="none"/>
          </w:rPr>
          <w:t xml:space="preserve"> </w:t>
        </w:r>
        <w:r w:rsidR="003C0CB0" w:rsidRPr="003C0CB0">
          <w:rPr>
            <w:rStyle w:val="Hyperlink"/>
            <w:b/>
            <w:bCs w:val="0"/>
            <w:color w:val="auto"/>
            <w:u w:val="none"/>
            <w:cs/>
          </w:rPr>
          <w:t>ตามมาตรฐาน ธปท.</w:t>
        </w:r>
        <w:r w:rsidR="003C0CB0" w:rsidRPr="003C0CB0">
          <w:rPr>
            <w:webHidden/>
          </w:rPr>
          <w:tab/>
        </w:r>
        <w:r w:rsidR="003C0CB0" w:rsidRPr="003C0CB0">
          <w:rPr>
            <w:webHidden/>
          </w:rPr>
          <w:fldChar w:fldCharType="begin"/>
        </w:r>
        <w:r w:rsidR="003C0CB0" w:rsidRPr="003C0CB0">
          <w:rPr>
            <w:webHidden/>
          </w:rPr>
          <w:instrText xml:space="preserve"> PAGEREF _Toc45972726 \h </w:instrText>
        </w:r>
        <w:r w:rsidR="003C0CB0" w:rsidRPr="003C0CB0">
          <w:rPr>
            <w:webHidden/>
          </w:rPr>
        </w:r>
        <w:r w:rsidR="003C0CB0" w:rsidRPr="003C0CB0">
          <w:rPr>
            <w:webHidden/>
          </w:rPr>
          <w:fldChar w:fldCharType="separate"/>
        </w:r>
        <w:r w:rsidR="0093621B">
          <w:rPr>
            <w:webHidden/>
          </w:rPr>
          <w:t>5</w:t>
        </w:r>
        <w:r w:rsidR="003C0CB0" w:rsidRPr="003C0CB0">
          <w:rPr>
            <w:webHidden/>
          </w:rPr>
          <w:fldChar w:fldCharType="end"/>
        </w:r>
      </w:hyperlink>
    </w:p>
    <w:p w14:paraId="16F9BF88" w14:textId="77777777" w:rsidR="003C0CB0" w:rsidRPr="003C0CB0" w:rsidRDefault="00E71F43" w:rsidP="003C0CB0">
      <w:pPr>
        <w:pStyle w:val="TOC2"/>
        <w:rPr>
          <w:rFonts w:asciiTheme="minorHAnsi" w:eastAsiaTheme="minorEastAsia" w:hAnsiTheme="minorHAnsi" w:cstheme="minorBidi"/>
          <w:sz w:val="22"/>
          <w:szCs w:val="28"/>
        </w:rPr>
      </w:pPr>
      <w:hyperlink w:anchor="_Toc45972727" w:history="1">
        <w:r w:rsidR="003C0CB0" w:rsidRPr="003C0CB0">
          <w:rPr>
            <w:rStyle w:val="Hyperlink"/>
            <w:color w:val="auto"/>
            <w:u w:val="none"/>
          </w:rPr>
          <w:t>2.</w:t>
        </w:r>
        <w:r w:rsidR="003C0CB0" w:rsidRPr="003C0CB0">
          <w:rPr>
            <w:rFonts w:asciiTheme="minorHAnsi" w:eastAsiaTheme="minorEastAsia" w:hAnsiTheme="minorHAnsi" w:cstheme="minorBidi"/>
            <w:sz w:val="22"/>
            <w:szCs w:val="28"/>
          </w:rPr>
          <w:tab/>
        </w:r>
        <w:r w:rsidR="003C0CB0" w:rsidRPr="003C0CB0">
          <w:rPr>
            <w:rStyle w:val="Hyperlink"/>
            <w:b/>
            <w:bCs w:val="0"/>
            <w:color w:val="auto"/>
            <w:u w:val="none"/>
            <w:cs/>
          </w:rPr>
          <w:t>แนวทางการจัดทำชุดข้อมูล</w:t>
        </w:r>
        <w:r w:rsidR="003C0CB0" w:rsidRPr="003C0CB0">
          <w:rPr>
            <w:webHidden/>
          </w:rPr>
          <w:tab/>
        </w:r>
        <w:r w:rsidR="003C0CB0" w:rsidRPr="003C0CB0">
          <w:rPr>
            <w:webHidden/>
          </w:rPr>
          <w:fldChar w:fldCharType="begin"/>
        </w:r>
        <w:r w:rsidR="003C0CB0" w:rsidRPr="003C0CB0">
          <w:rPr>
            <w:webHidden/>
          </w:rPr>
          <w:instrText xml:space="preserve"> PAGEREF _Toc45972727 \h </w:instrText>
        </w:r>
        <w:r w:rsidR="003C0CB0" w:rsidRPr="003C0CB0">
          <w:rPr>
            <w:webHidden/>
          </w:rPr>
        </w:r>
        <w:r w:rsidR="003C0CB0" w:rsidRPr="003C0CB0">
          <w:rPr>
            <w:webHidden/>
          </w:rPr>
          <w:fldChar w:fldCharType="separate"/>
        </w:r>
        <w:r w:rsidR="0093621B">
          <w:rPr>
            <w:webHidden/>
          </w:rPr>
          <w:t>5</w:t>
        </w:r>
        <w:r w:rsidR="003C0CB0" w:rsidRPr="003C0CB0">
          <w:rPr>
            <w:webHidden/>
          </w:rPr>
          <w:fldChar w:fldCharType="end"/>
        </w:r>
      </w:hyperlink>
    </w:p>
    <w:p w14:paraId="063578B6" w14:textId="77777777" w:rsidR="003C0CB0" w:rsidRPr="003C0CB0" w:rsidRDefault="00E71F43">
      <w:pPr>
        <w:pStyle w:val="TOC1"/>
        <w:rPr>
          <w:rFonts w:asciiTheme="minorHAnsi" w:eastAsiaTheme="minorEastAsia" w:hAnsiTheme="minorHAnsi" w:cstheme="minorBidi"/>
          <w:b w:val="0"/>
          <w:bCs w:val="0"/>
          <w:color w:val="auto"/>
          <w:sz w:val="22"/>
          <w:szCs w:val="28"/>
        </w:rPr>
      </w:pPr>
      <w:hyperlink w:anchor="_Toc45972728" w:history="1">
        <w:r w:rsidR="003C0CB0" w:rsidRPr="003C0CB0">
          <w:rPr>
            <w:rStyle w:val="Hyperlink"/>
            <w:color w:val="auto"/>
          </w:rPr>
          <w:t>3. Data Set Details</w:t>
        </w:r>
        <w:r w:rsidR="003C0CB0" w:rsidRPr="003C0CB0">
          <w:rPr>
            <w:webHidden/>
            <w:color w:val="auto"/>
          </w:rPr>
          <w:tab/>
        </w:r>
        <w:r w:rsidR="003C0CB0" w:rsidRPr="003C0CB0">
          <w:rPr>
            <w:webHidden/>
            <w:color w:val="auto"/>
          </w:rPr>
          <w:fldChar w:fldCharType="begin"/>
        </w:r>
        <w:r w:rsidR="003C0CB0" w:rsidRPr="003C0CB0">
          <w:rPr>
            <w:webHidden/>
            <w:color w:val="auto"/>
          </w:rPr>
          <w:instrText xml:space="preserve"> PAGEREF _Toc45972728 \h </w:instrText>
        </w:r>
        <w:r w:rsidR="003C0CB0" w:rsidRPr="003C0CB0">
          <w:rPr>
            <w:webHidden/>
            <w:color w:val="auto"/>
          </w:rPr>
        </w:r>
        <w:r w:rsidR="003C0CB0" w:rsidRPr="003C0CB0">
          <w:rPr>
            <w:webHidden/>
            <w:color w:val="auto"/>
          </w:rPr>
          <w:fldChar w:fldCharType="separate"/>
        </w:r>
        <w:r w:rsidR="0093621B">
          <w:rPr>
            <w:webHidden/>
            <w:color w:val="auto"/>
          </w:rPr>
          <w:t>7</w:t>
        </w:r>
        <w:r w:rsidR="003C0CB0" w:rsidRPr="003C0CB0">
          <w:rPr>
            <w:webHidden/>
            <w:color w:val="auto"/>
          </w:rPr>
          <w:fldChar w:fldCharType="end"/>
        </w:r>
      </w:hyperlink>
    </w:p>
    <w:p w14:paraId="4C64895A" w14:textId="77777777" w:rsidR="003C0CB0" w:rsidRPr="003C0CB0" w:rsidRDefault="00E71F43" w:rsidP="003C0CB0">
      <w:pPr>
        <w:pStyle w:val="TOC2"/>
        <w:rPr>
          <w:rFonts w:asciiTheme="minorHAnsi" w:eastAsiaTheme="minorEastAsia" w:hAnsiTheme="minorHAnsi" w:cstheme="minorBidi"/>
          <w:sz w:val="22"/>
          <w:szCs w:val="28"/>
        </w:rPr>
      </w:pPr>
      <w:hyperlink w:anchor="_Toc45972729" w:history="1">
        <w:r w:rsidR="003C0CB0" w:rsidRPr="003C0CB0">
          <w:rPr>
            <w:rStyle w:val="Hyperlink"/>
            <w:color w:val="auto"/>
          </w:rPr>
          <w:t>1. Data Set: Debt Restructuring Detail</w:t>
        </w:r>
        <w:r w:rsidR="003C0CB0" w:rsidRPr="003C0CB0">
          <w:rPr>
            <w:webHidden/>
          </w:rPr>
          <w:tab/>
        </w:r>
        <w:r w:rsidR="003C0CB0" w:rsidRPr="003C0CB0">
          <w:rPr>
            <w:webHidden/>
          </w:rPr>
          <w:fldChar w:fldCharType="begin"/>
        </w:r>
        <w:r w:rsidR="003C0CB0" w:rsidRPr="003C0CB0">
          <w:rPr>
            <w:webHidden/>
          </w:rPr>
          <w:instrText xml:space="preserve"> PAGEREF _Toc45972729 \h </w:instrText>
        </w:r>
        <w:r w:rsidR="003C0CB0" w:rsidRPr="003C0CB0">
          <w:rPr>
            <w:webHidden/>
          </w:rPr>
        </w:r>
        <w:r w:rsidR="003C0CB0" w:rsidRPr="003C0CB0">
          <w:rPr>
            <w:webHidden/>
          </w:rPr>
          <w:fldChar w:fldCharType="separate"/>
        </w:r>
        <w:r w:rsidR="0093621B">
          <w:rPr>
            <w:webHidden/>
          </w:rPr>
          <w:t>7</w:t>
        </w:r>
        <w:r w:rsidR="003C0CB0" w:rsidRPr="003C0CB0">
          <w:rPr>
            <w:webHidden/>
          </w:rPr>
          <w:fldChar w:fldCharType="end"/>
        </w:r>
      </w:hyperlink>
    </w:p>
    <w:p w14:paraId="7013C015" w14:textId="3A1F467F" w:rsidR="0022108C" w:rsidRPr="000431DA" w:rsidRDefault="00220C49" w:rsidP="009752B3">
      <w:pPr>
        <w:pStyle w:val="Title"/>
        <w:tabs>
          <w:tab w:val="left" w:pos="6161"/>
        </w:tabs>
        <w:jc w:val="left"/>
        <w:rPr>
          <w:rFonts w:cs="Tahoma"/>
          <w:color w:val="000000" w:themeColor="text1"/>
          <w:sz w:val="20"/>
          <w:szCs w:val="20"/>
        </w:rPr>
      </w:pPr>
      <w:r w:rsidRPr="000431DA">
        <w:rPr>
          <w:rFonts w:cs="Tahoma"/>
          <w:i/>
          <w:iCs/>
          <w:noProof/>
          <w:color w:val="000000" w:themeColor="text1"/>
          <w:sz w:val="20"/>
          <w:szCs w:val="20"/>
          <w:lang w:bidi="th-TH"/>
        </w:rPr>
        <w:fldChar w:fldCharType="end"/>
      </w:r>
    </w:p>
    <w:p w14:paraId="40BCD160" w14:textId="77777777" w:rsidR="00AD3A36" w:rsidRPr="000431DA" w:rsidRDefault="00AD3A36" w:rsidP="00544564">
      <w:pPr>
        <w:ind w:left="270"/>
        <w:rPr>
          <w:b/>
          <w:bCs/>
          <w:color w:val="000000" w:themeColor="text1"/>
          <w:lang w:bidi="ar-SA"/>
        </w:rPr>
      </w:pPr>
      <w:r w:rsidRPr="000431DA">
        <w:rPr>
          <w:color w:val="000000" w:themeColor="text1"/>
        </w:rPr>
        <w:br w:type="page"/>
      </w:r>
    </w:p>
    <w:p w14:paraId="26B93182" w14:textId="77777777" w:rsidR="00AD3A36" w:rsidRPr="00623846" w:rsidRDefault="00AD3A36" w:rsidP="00CD208C">
      <w:pPr>
        <w:pStyle w:val="Heading1"/>
        <w:numPr>
          <w:ilvl w:val="0"/>
          <w:numId w:val="52"/>
        </w:numPr>
        <w:ind w:left="360"/>
        <w:rPr>
          <w:rFonts w:ascii="Tahoma" w:hAnsi="Tahoma" w:cs="Tahoma"/>
          <w:sz w:val="20"/>
          <w:szCs w:val="20"/>
        </w:rPr>
      </w:pPr>
      <w:bookmarkStart w:id="1" w:name="_Toc145303781"/>
      <w:bookmarkStart w:id="2" w:name="_Toc169429856"/>
      <w:bookmarkStart w:id="3" w:name="_Toc169430164"/>
      <w:bookmarkStart w:id="4" w:name="_Toc169512773"/>
      <w:bookmarkStart w:id="5" w:name="_Toc528851865"/>
      <w:bookmarkStart w:id="6" w:name="_Toc536620265"/>
      <w:bookmarkStart w:id="7" w:name="_Toc376186"/>
      <w:bookmarkStart w:id="8" w:name="_Toc785766"/>
      <w:bookmarkStart w:id="9" w:name="_Toc1638992"/>
      <w:bookmarkStart w:id="10" w:name="_Toc45972724"/>
      <w:r w:rsidRPr="00623846">
        <w:rPr>
          <w:rFonts w:ascii="Tahoma" w:hAnsi="Tahoma" w:cs="Tahoma"/>
          <w:sz w:val="20"/>
          <w:szCs w:val="20"/>
        </w:rPr>
        <w:lastRenderedPageBreak/>
        <w:t>Document Overview</w:t>
      </w:r>
      <w:bookmarkEnd w:id="1"/>
      <w:bookmarkEnd w:id="2"/>
      <w:bookmarkEnd w:id="3"/>
      <w:bookmarkEnd w:id="4"/>
      <w:bookmarkEnd w:id="5"/>
      <w:bookmarkEnd w:id="6"/>
      <w:bookmarkEnd w:id="7"/>
      <w:bookmarkEnd w:id="8"/>
      <w:bookmarkEnd w:id="9"/>
      <w:bookmarkEnd w:id="10"/>
    </w:p>
    <w:p w14:paraId="29AD15B4" w14:textId="77777777" w:rsidR="00AD3A36" w:rsidRPr="00623846" w:rsidRDefault="00AD3A36" w:rsidP="005959E7">
      <w:pPr>
        <w:pStyle w:val="BodyText"/>
        <w:spacing w:line="440" w:lineRule="atLeast"/>
        <w:ind w:right="518" w:firstLine="720"/>
        <w:rPr>
          <w:sz w:val="20"/>
          <w:szCs w:val="20"/>
        </w:rPr>
      </w:pPr>
      <w:r w:rsidRPr="00623846">
        <w:rPr>
          <w:sz w:val="20"/>
          <w:szCs w:val="20"/>
        </w:rPr>
        <w:t>This document provides information on the Data Set(s) to be submitted to the Bank of Thailand (BOT). The Data Set(s) will be electronically submitted to BOT via DMS Data Acquisition (Extranet/Internet).</w:t>
      </w:r>
    </w:p>
    <w:p w14:paraId="70266D2F" w14:textId="77777777" w:rsidR="00AD3A36" w:rsidRPr="00623846" w:rsidRDefault="00AD3A36" w:rsidP="005959E7">
      <w:pPr>
        <w:spacing w:line="440" w:lineRule="atLeast"/>
        <w:ind w:right="518"/>
        <w:rPr>
          <w:b/>
          <w:bCs/>
        </w:rPr>
      </w:pPr>
    </w:p>
    <w:p w14:paraId="1682F135" w14:textId="77777777" w:rsidR="00635A73" w:rsidRPr="00775376" w:rsidRDefault="00635A73" w:rsidP="00635A73">
      <w:pPr>
        <w:spacing w:line="440" w:lineRule="exact"/>
        <w:ind w:right="518"/>
        <w:rPr>
          <w:b/>
          <w:bCs/>
        </w:rPr>
      </w:pPr>
      <w:bookmarkStart w:id="11" w:name="_Toc785767"/>
      <w:bookmarkStart w:id="12" w:name="_Toc533410706"/>
      <w:bookmarkEnd w:id="0"/>
      <w:r w:rsidRPr="00775376">
        <w:rPr>
          <w:b/>
          <w:bCs/>
        </w:rPr>
        <w:t>Description:</w:t>
      </w:r>
    </w:p>
    <w:p w14:paraId="386C2F55" w14:textId="77777777" w:rsidR="00635A73" w:rsidRPr="00635A73" w:rsidRDefault="00635A73" w:rsidP="00CD208C">
      <w:pPr>
        <w:pStyle w:val="ListParagraph"/>
        <w:numPr>
          <w:ilvl w:val="0"/>
          <w:numId w:val="68"/>
        </w:numPr>
        <w:spacing w:line="440" w:lineRule="exact"/>
        <w:ind w:left="1800" w:right="520"/>
        <w:rPr>
          <w:sz w:val="24"/>
          <w:szCs w:val="24"/>
        </w:rPr>
      </w:pPr>
      <w:r w:rsidRPr="00635A73">
        <w:rPr>
          <w:b/>
          <w:bCs/>
        </w:rPr>
        <w:t>Schema Validation</w:t>
      </w:r>
      <w:r w:rsidRPr="00635A73">
        <w:rPr>
          <w:sz w:val="24"/>
          <w:szCs w:val="24"/>
        </w:rPr>
        <w:t>:</w:t>
      </w:r>
      <w:r w:rsidRPr="009F18DA">
        <w:t xml:space="preserve"> Check the XML file content against XML schema to verify whether it is conform to the defined structure.  The Schema Validation rules are as follows: </w:t>
      </w:r>
      <w:r w:rsidRPr="00635A73">
        <w:rPr>
          <w:b/>
          <w:bCs/>
        </w:rPr>
        <w:t>XML Syntax, XML Structure, Data Type, Value List and Data Format</w:t>
      </w:r>
      <w:r w:rsidRPr="009F18DA">
        <w:t>.</w:t>
      </w:r>
      <w:r w:rsidRPr="00635A73">
        <w:rPr>
          <w:sz w:val="24"/>
          <w:szCs w:val="24"/>
        </w:rPr>
        <w:t xml:space="preserve"> </w:t>
      </w:r>
      <w:r w:rsidRPr="009F18DA">
        <w:t xml:space="preserve">The Data Element and Data Type are specified in the Data Set Document while the Data Format is defined in the Data Set Manual i.e. Date Format. The Value Lists of each Data Element are referred to in the Data Set Document by using classification name and view name while the complete list of classification and view are shown in the Classification Document.      </w:t>
      </w:r>
    </w:p>
    <w:p w14:paraId="2960A8BF" w14:textId="77777777" w:rsidR="00635A73" w:rsidRPr="00635A73" w:rsidRDefault="00635A73" w:rsidP="00CD208C">
      <w:pPr>
        <w:pStyle w:val="ListParagraph"/>
        <w:numPr>
          <w:ilvl w:val="0"/>
          <w:numId w:val="68"/>
        </w:numPr>
        <w:spacing w:line="440" w:lineRule="exact"/>
        <w:ind w:left="1800" w:right="520"/>
        <w:rPr>
          <w:sz w:val="24"/>
          <w:szCs w:val="24"/>
        </w:rPr>
      </w:pPr>
      <w:r w:rsidRPr="00635A73">
        <w:rPr>
          <w:b/>
          <w:bCs/>
        </w:rPr>
        <w:t xml:space="preserve">File Validation: </w:t>
      </w:r>
      <w:r w:rsidRPr="009F18DA">
        <w:t>Validate by using Excel validation rule</w:t>
      </w:r>
      <w:r>
        <w:t>s</w:t>
      </w:r>
      <w:r w:rsidRPr="009F18DA">
        <w:t xml:space="preserve"> or </w:t>
      </w:r>
      <w:r>
        <w:t xml:space="preserve">an </w:t>
      </w:r>
      <w:r w:rsidRPr="009F18DA">
        <w:t>application developed on</w:t>
      </w:r>
      <w:r>
        <w:t xml:space="preserve"> BOT excel template</w:t>
      </w:r>
      <w:r w:rsidRPr="009F18DA">
        <w:t xml:space="preserve">. </w:t>
      </w:r>
      <w:r>
        <w:t xml:space="preserve">In the case where the file is in other formats such as text file, the file validation will be done by BOT internal system. </w:t>
      </w:r>
      <w:r w:rsidRPr="009F18DA">
        <w:t xml:space="preserve">The File Validation rules are as follows: </w:t>
      </w:r>
      <w:r w:rsidRPr="00635A73">
        <w:rPr>
          <w:b/>
          <w:bCs/>
        </w:rPr>
        <w:t>Data Element, Data Type, Value List and Data Format</w:t>
      </w:r>
      <w:r w:rsidRPr="009F18DA">
        <w:t>.</w:t>
      </w:r>
      <w:r>
        <w:t xml:space="preserve"> </w:t>
      </w:r>
      <w:r w:rsidRPr="009F18DA">
        <w:t>The D</w:t>
      </w:r>
      <w:r>
        <w:t xml:space="preserve">ata Element, </w:t>
      </w:r>
      <w:r w:rsidRPr="009F18DA">
        <w:t>Data Type</w:t>
      </w:r>
      <w:r>
        <w:t xml:space="preserve">, Value List and Data Format for the file </w:t>
      </w:r>
      <w:r w:rsidRPr="009F18DA">
        <w:t xml:space="preserve">are specified in the </w:t>
      </w:r>
      <w:r>
        <w:t>same pattern as XML Data Set</w:t>
      </w:r>
      <w:r w:rsidRPr="00B75D3E">
        <w:t>, in the Data Set Document, Data Set Manual and Classification Document.</w:t>
      </w:r>
    </w:p>
    <w:p w14:paraId="7C366B32" w14:textId="77777777" w:rsidR="00635A73" w:rsidRPr="009F18DA" w:rsidRDefault="00635A73" w:rsidP="00CD208C">
      <w:pPr>
        <w:pStyle w:val="ListParagraph"/>
        <w:numPr>
          <w:ilvl w:val="0"/>
          <w:numId w:val="68"/>
        </w:numPr>
        <w:spacing w:line="440" w:lineRule="exact"/>
        <w:ind w:left="1800" w:right="520"/>
        <w:rPr>
          <w:lang w:bidi="ar-SA"/>
        </w:rPr>
      </w:pPr>
      <w:r w:rsidRPr="00635A73">
        <w:rPr>
          <w:b/>
          <w:bCs/>
        </w:rPr>
        <w:t>Data Set Validation</w:t>
      </w:r>
      <w:r w:rsidRPr="00635A73">
        <w:rPr>
          <w:sz w:val="24"/>
          <w:szCs w:val="24"/>
        </w:rPr>
        <w:t xml:space="preserve">: </w:t>
      </w:r>
      <w:r w:rsidRPr="009F18DA">
        <w:t>Validate the data set content by BOT internal system after schema validation or file validation is completed.</w:t>
      </w:r>
      <w:r w:rsidRPr="009F18DA">
        <w:rPr>
          <w:lang w:bidi="ar-SA"/>
        </w:rPr>
        <w:t xml:space="preserve"> </w:t>
      </w:r>
      <w:r w:rsidRPr="009F18DA">
        <w:t>(Specific validation rule will explain in each data set.</w:t>
      </w:r>
      <w:r w:rsidRPr="00635A73">
        <w:rPr>
          <w:sz w:val="24"/>
          <w:szCs w:val="24"/>
        </w:rPr>
        <w:t>)</w:t>
      </w:r>
    </w:p>
    <w:p w14:paraId="4EBB45C3" w14:textId="77777777" w:rsidR="00635A73" w:rsidRPr="009F18DA" w:rsidRDefault="00635A73" w:rsidP="00CD208C">
      <w:pPr>
        <w:pStyle w:val="ListParagraph"/>
        <w:numPr>
          <w:ilvl w:val="0"/>
          <w:numId w:val="68"/>
        </w:numPr>
        <w:spacing w:line="440" w:lineRule="exact"/>
        <w:ind w:left="1800" w:right="520"/>
        <w:rPr>
          <w:lang w:bidi="ar-SA"/>
        </w:rPr>
      </w:pPr>
      <w:r w:rsidRPr="00635A73">
        <w:rPr>
          <w:b/>
          <w:bCs/>
        </w:rPr>
        <w:t>Cross Validation:</w:t>
      </w:r>
      <w:r w:rsidRPr="009F18DA">
        <w:t xml:space="preserve"> Check data consistency between data sets. (Specific validation rule will explain in each data set.</w:t>
      </w:r>
      <w:r w:rsidRPr="00635A73">
        <w:rPr>
          <w:sz w:val="24"/>
          <w:szCs w:val="24"/>
        </w:rPr>
        <w:t>)</w:t>
      </w:r>
    </w:p>
    <w:p w14:paraId="53DE527F" w14:textId="77777777" w:rsidR="001F5CD7" w:rsidRPr="00623846" w:rsidRDefault="009B6393" w:rsidP="00CD208C">
      <w:pPr>
        <w:pStyle w:val="Heading1"/>
        <w:numPr>
          <w:ilvl w:val="0"/>
          <w:numId w:val="52"/>
        </w:numPr>
        <w:ind w:left="360"/>
        <w:rPr>
          <w:rFonts w:ascii="Tahoma" w:hAnsi="Tahoma" w:cs="Tahoma"/>
          <w:sz w:val="20"/>
          <w:szCs w:val="20"/>
        </w:rPr>
      </w:pPr>
      <w:bookmarkStart w:id="13" w:name="_Toc1638993"/>
      <w:bookmarkStart w:id="14" w:name="_Toc45972725"/>
      <w:r w:rsidRPr="00623846">
        <w:rPr>
          <w:rFonts w:ascii="Tahoma" w:hAnsi="Tahoma" w:cs="Tahoma"/>
          <w:sz w:val="20"/>
          <w:szCs w:val="20"/>
        </w:rPr>
        <w:lastRenderedPageBreak/>
        <w:t>Data</w:t>
      </w:r>
      <w:r w:rsidR="0046443F" w:rsidRPr="00623846">
        <w:rPr>
          <w:rFonts w:ascii="Tahoma" w:hAnsi="Tahoma" w:cs="Tahoma"/>
          <w:sz w:val="20"/>
          <w:szCs w:val="20"/>
        </w:rPr>
        <w:t xml:space="preserve"> </w:t>
      </w:r>
      <w:r w:rsidR="00D96806" w:rsidRPr="00623846">
        <w:rPr>
          <w:rFonts w:ascii="Tahoma" w:hAnsi="Tahoma" w:cs="Tahoma"/>
          <w:sz w:val="20"/>
          <w:szCs w:val="20"/>
        </w:rPr>
        <w:t>S</w:t>
      </w:r>
      <w:r w:rsidRPr="00623846">
        <w:rPr>
          <w:rFonts w:ascii="Tahoma" w:hAnsi="Tahoma" w:cs="Tahoma"/>
          <w:sz w:val="20"/>
          <w:szCs w:val="20"/>
        </w:rPr>
        <w:t>et Reporting Guideline</w:t>
      </w:r>
      <w:bookmarkEnd w:id="11"/>
      <w:bookmarkEnd w:id="13"/>
      <w:bookmarkEnd w:id="14"/>
    </w:p>
    <w:p w14:paraId="130FA35D" w14:textId="77777777" w:rsidR="00A55306" w:rsidRPr="00623846" w:rsidRDefault="008808FB" w:rsidP="00CD208C">
      <w:pPr>
        <w:pStyle w:val="Heading2"/>
        <w:numPr>
          <w:ilvl w:val="0"/>
          <w:numId w:val="53"/>
        </w:numPr>
        <w:rPr>
          <w:rFonts w:ascii="Tahoma" w:hAnsi="Tahoma"/>
          <w:i w:val="0"/>
          <w:iCs w:val="0"/>
          <w:sz w:val="20"/>
        </w:rPr>
      </w:pPr>
      <w:bookmarkStart w:id="15" w:name="_Toc785768"/>
      <w:bookmarkStart w:id="16" w:name="_Toc1638994"/>
      <w:bookmarkStart w:id="17" w:name="_Toc45972726"/>
      <w:r w:rsidRPr="00623846">
        <w:rPr>
          <w:rFonts w:ascii="Tahoma" w:hAnsi="Tahoma"/>
          <w:i w:val="0"/>
          <w:iCs w:val="0"/>
          <w:sz w:val="20"/>
          <w:cs/>
        </w:rPr>
        <w:t xml:space="preserve">แนวทางการตั้งชื่อ </w:t>
      </w:r>
      <w:r w:rsidRPr="00623846">
        <w:rPr>
          <w:rFonts w:ascii="Tahoma" w:hAnsi="Tahoma"/>
          <w:i w:val="0"/>
          <w:iCs w:val="0"/>
          <w:sz w:val="20"/>
        </w:rPr>
        <w:t>Data</w:t>
      </w:r>
      <w:r w:rsidR="00D96806" w:rsidRPr="00623846">
        <w:rPr>
          <w:rFonts w:ascii="Tahoma" w:hAnsi="Tahoma"/>
          <w:i w:val="0"/>
          <w:iCs w:val="0"/>
          <w:sz w:val="20"/>
        </w:rPr>
        <w:t xml:space="preserve"> S</w:t>
      </w:r>
      <w:r w:rsidRPr="00623846">
        <w:rPr>
          <w:rFonts w:ascii="Tahoma" w:hAnsi="Tahoma"/>
          <w:i w:val="0"/>
          <w:iCs w:val="0"/>
          <w:sz w:val="20"/>
        </w:rPr>
        <w:t xml:space="preserve">et </w:t>
      </w:r>
      <w:r w:rsidRPr="00623846">
        <w:rPr>
          <w:rFonts w:ascii="Tahoma" w:hAnsi="Tahoma"/>
          <w:i w:val="0"/>
          <w:iCs w:val="0"/>
          <w:sz w:val="20"/>
          <w:cs/>
        </w:rPr>
        <w:t>ตามมาตรฐาน ธปท.</w:t>
      </w:r>
      <w:bookmarkEnd w:id="15"/>
      <w:bookmarkEnd w:id="16"/>
      <w:bookmarkEnd w:id="17"/>
      <w:r w:rsidR="00A55306" w:rsidRPr="00623846">
        <w:rPr>
          <w:rFonts w:ascii="Tahoma" w:hAnsi="Tahoma"/>
          <w:i w:val="0"/>
          <w:iCs w:val="0"/>
          <w:sz w:val="20"/>
          <w:cs/>
        </w:rPr>
        <w:t xml:space="preserve"> </w:t>
      </w:r>
    </w:p>
    <w:p w14:paraId="59FAD65D" w14:textId="77777777" w:rsidR="008B30D1" w:rsidRPr="00623846" w:rsidRDefault="00A55306" w:rsidP="005959E7">
      <w:pPr>
        <w:spacing w:line="440" w:lineRule="exact"/>
        <w:ind w:firstLine="720"/>
        <w:rPr>
          <w:b/>
          <w:bCs/>
          <w:i/>
          <w:iCs/>
        </w:rPr>
      </w:pPr>
      <w:r w:rsidRPr="00623846">
        <w:rPr>
          <w:cs/>
        </w:rPr>
        <w:t xml:space="preserve">รูปแบบ </w:t>
      </w:r>
      <w:r w:rsidR="008B30D1" w:rsidRPr="00623846">
        <w:rPr>
          <w:cs/>
        </w:rPr>
        <w:t xml:space="preserve"> </w:t>
      </w:r>
      <w:r w:rsidR="00AD2AD1" w:rsidRPr="00623846">
        <w:rPr>
          <w:color w:val="000000" w:themeColor="text1"/>
        </w:rPr>
        <w:t>FXXXNNN_YYYYMMDD_ZZZ.xlsx</w:t>
      </w:r>
    </w:p>
    <w:p w14:paraId="06FE94BE" w14:textId="77777777" w:rsidR="00A55306" w:rsidRPr="00623846" w:rsidRDefault="00A55306" w:rsidP="005959E7">
      <w:pPr>
        <w:spacing w:line="440" w:lineRule="exact"/>
        <w:ind w:left="1440" w:firstLine="720"/>
        <w:rPr>
          <w:color w:val="000000" w:themeColor="text1"/>
        </w:rPr>
      </w:pPr>
      <w:r w:rsidRPr="00623846">
        <w:rPr>
          <w:color w:val="000000" w:themeColor="text1"/>
        </w:rPr>
        <w:t>F</w:t>
      </w:r>
      <w:r w:rsidRPr="00623846">
        <w:rPr>
          <w:color w:val="000000" w:themeColor="text1"/>
        </w:rPr>
        <w:tab/>
      </w:r>
      <w:r w:rsidRPr="00623846">
        <w:rPr>
          <w:color w:val="000000" w:themeColor="text1"/>
        </w:rPr>
        <w:tab/>
      </w:r>
      <w:r w:rsidRPr="00623846">
        <w:rPr>
          <w:color w:val="000000" w:themeColor="text1"/>
          <w:cs/>
        </w:rPr>
        <w:t>ความถี่ในการส่งชุดข้อมูล</w:t>
      </w:r>
    </w:p>
    <w:p w14:paraId="6F9CE02A" w14:textId="77777777" w:rsidR="00A55306" w:rsidRPr="00623846" w:rsidRDefault="00A55306" w:rsidP="005959E7">
      <w:pPr>
        <w:spacing w:line="440" w:lineRule="exact"/>
        <w:ind w:left="1440" w:firstLine="720"/>
        <w:rPr>
          <w:color w:val="000000" w:themeColor="text1"/>
        </w:rPr>
      </w:pPr>
      <w:r w:rsidRPr="00623846">
        <w:rPr>
          <w:color w:val="000000" w:themeColor="text1"/>
        </w:rPr>
        <w:t>XXX</w:t>
      </w:r>
      <w:r w:rsidRPr="00623846">
        <w:rPr>
          <w:color w:val="000000" w:themeColor="text1"/>
        </w:rPr>
        <w:tab/>
      </w:r>
      <w:r w:rsidRPr="00623846">
        <w:rPr>
          <w:color w:val="000000" w:themeColor="text1"/>
        </w:rPr>
        <w:tab/>
        <w:t>Subject Area</w:t>
      </w:r>
    </w:p>
    <w:p w14:paraId="70508C5D" w14:textId="77777777" w:rsidR="00A55306" w:rsidRPr="00623846" w:rsidRDefault="00DB3FA1" w:rsidP="005959E7">
      <w:pPr>
        <w:spacing w:line="440" w:lineRule="exact"/>
        <w:ind w:left="1440" w:firstLine="720"/>
        <w:rPr>
          <w:color w:val="000000" w:themeColor="text1"/>
        </w:rPr>
      </w:pPr>
      <w:proofErr w:type="spellStart"/>
      <w:r w:rsidRPr="00623846">
        <w:rPr>
          <w:color w:val="000000" w:themeColor="text1"/>
        </w:rPr>
        <w:t>Nn</w:t>
      </w:r>
      <w:proofErr w:type="spellEnd"/>
      <w:r w:rsidR="00A55306" w:rsidRPr="00623846">
        <w:rPr>
          <w:color w:val="000000" w:themeColor="text1"/>
          <w:cs/>
        </w:rPr>
        <w:tab/>
      </w:r>
      <w:r w:rsidR="00A55306" w:rsidRPr="00623846">
        <w:rPr>
          <w:color w:val="000000" w:themeColor="text1"/>
          <w:cs/>
        </w:rPr>
        <w:tab/>
        <w:t xml:space="preserve">รหัสประจำตัวผู้ส่งข้อมูล เช่น </w:t>
      </w:r>
      <w:r w:rsidR="00A55306" w:rsidRPr="00623846">
        <w:rPr>
          <w:color w:val="000000" w:themeColor="text1"/>
        </w:rPr>
        <w:t>999</w:t>
      </w:r>
    </w:p>
    <w:p w14:paraId="5D25B535" w14:textId="77777777" w:rsidR="00A55306" w:rsidRPr="00623846" w:rsidRDefault="00A55306" w:rsidP="005959E7">
      <w:pPr>
        <w:spacing w:line="440" w:lineRule="exact"/>
        <w:ind w:left="1440" w:firstLine="720"/>
        <w:rPr>
          <w:color w:val="000000" w:themeColor="text1"/>
        </w:rPr>
      </w:pPr>
      <w:r w:rsidRPr="00623846">
        <w:rPr>
          <w:color w:val="000000" w:themeColor="text1"/>
        </w:rPr>
        <w:t>YYYY</w:t>
      </w:r>
      <w:r w:rsidRPr="00623846">
        <w:rPr>
          <w:color w:val="000000" w:themeColor="text1"/>
          <w:cs/>
        </w:rPr>
        <w:tab/>
      </w:r>
      <w:r w:rsidRPr="00623846">
        <w:rPr>
          <w:color w:val="000000" w:themeColor="text1"/>
          <w:cs/>
        </w:rPr>
        <w:tab/>
        <w:t xml:space="preserve">ปีของข้อมูลให้ใช้ปี ค.ศ. </w:t>
      </w:r>
      <w:r w:rsidRPr="00623846">
        <w:rPr>
          <w:color w:val="000000" w:themeColor="text1"/>
        </w:rPr>
        <w:t xml:space="preserve">4 </w:t>
      </w:r>
      <w:r w:rsidRPr="00623846">
        <w:rPr>
          <w:color w:val="000000" w:themeColor="text1"/>
          <w:cs/>
        </w:rPr>
        <w:t xml:space="preserve">หลัก เช่น </w:t>
      </w:r>
      <w:r w:rsidRPr="00623846">
        <w:rPr>
          <w:color w:val="000000" w:themeColor="text1"/>
        </w:rPr>
        <w:t xml:space="preserve">2019 </w:t>
      </w:r>
      <w:r w:rsidRPr="00623846">
        <w:rPr>
          <w:color w:val="000000" w:themeColor="text1"/>
          <w:cs/>
        </w:rPr>
        <w:t>เป็นต้น</w:t>
      </w:r>
    </w:p>
    <w:p w14:paraId="0AA5A1FA" w14:textId="77777777" w:rsidR="00A55306" w:rsidRPr="00623846" w:rsidRDefault="00A55306" w:rsidP="005959E7">
      <w:pPr>
        <w:spacing w:line="440" w:lineRule="exact"/>
        <w:ind w:left="1440" w:firstLine="720"/>
        <w:rPr>
          <w:color w:val="000000" w:themeColor="text1"/>
        </w:rPr>
      </w:pPr>
      <w:r w:rsidRPr="00623846">
        <w:rPr>
          <w:color w:val="000000" w:themeColor="text1"/>
        </w:rPr>
        <w:t>MM</w:t>
      </w:r>
      <w:r w:rsidRPr="00623846">
        <w:rPr>
          <w:color w:val="000000" w:themeColor="text1"/>
        </w:rPr>
        <w:tab/>
      </w:r>
      <w:r w:rsidRPr="00623846">
        <w:rPr>
          <w:color w:val="000000" w:themeColor="text1"/>
        </w:rPr>
        <w:tab/>
      </w:r>
      <w:r w:rsidRPr="00623846">
        <w:rPr>
          <w:color w:val="000000" w:themeColor="text1"/>
          <w:cs/>
        </w:rPr>
        <w:t xml:space="preserve">เดือนของข้อมูล มีค่าระหว่าง </w:t>
      </w:r>
      <w:r w:rsidRPr="00623846">
        <w:rPr>
          <w:color w:val="000000" w:themeColor="text1"/>
        </w:rPr>
        <w:t>01-12</w:t>
      </w:r>
    </w:p>
    <w:p w14:paraId="0F43A0A1" w14:textId="77777777" w:rsidR="00A55306" w:rsidRPr="00623846" w:rsidRDefault="00A55306" w:rsidP="005959E7">
      <w:pPr>
        <w:spacing w:line="440" w:lineRule="exact"/>
        <w:ind w:left="1440" w:firstLine="720"/>
        <w:rPr>
          <w:color w:val="000000" w:themeColor="text1"/>
        </w:rPr>
      </w:pPr>
      <w:r w:rsidRPr="00623846">
        <w:rPr>
          <w:color w:val="000000" w:themeColor="text1"/>
        </w:rPr>
        <w:t>DD</w:t>
      </w:r>
      <w:r w:rsidRPr="00623846">
        <w:rPr>
          <w:color w:val="000000" w:themeColor="text1"/>
        </w:rPr>
        <w:tab/>
      </w:r>
      <w:r w:rsidRPr="00623846">
        <w:rPr>
          <w:color w:val="000000" w:themeColor="text1"/>
        </w:rPr>
        <w:tab/>
      </w:r>
      <w:r w:rsidR="00DB3FA1" w:rsidRPr="00623846">
        <w:rPr>
          <w:cs/>
        </w:rPr>
        <w:t>วันที่ของข้อมูล</w:t>
      </w:r>
      <w:r w:rsidRPr="00623846">
        <w:t xml:space="preserve"> </w:t>
      </w:r>
      <w:r w:rsidRPr="00623846">
        <w:rPr>
          <w:cs/>
        </w:rPr>
        <w:t xml:space="preserve">มีค่าระหว่าง </w:t>
      </w:r>
      <w:r w:rsidR="00DB3FA1" w:rsidRPr="00623846">
        <w:t>01-</w:t>
      </w:r>
      <w:r w:rsidRPr="00623846">
        <w:t>31</w:t>
      </w:r>
    </w:p>
    <w:p w14:paraId="30760BCB" w14:textId="61754619" w:rsidR="00A55306" w:rsidRPr="00623846" w:rsidRDefault="00A55306" w:rsidP="005959E7">
      <w:pPr>
        <w:spacing w:line="440" w:lineRule="exact"/>
        <w:ind w:left="1440" w:firstLine="720"/>
        <w:rPr>
          <w:color w:val="000000" w:themeColor="text1"/>
          <w:cs/>
        </w:rPr>
      </w:pPr>
      <w:r w:rsidRPr="00623846">
        <w:rPr>
          <w:color w:val="000000" w:themeColor="text1"/>
        </w:rPr>
        <w:t>ZZZ</w:t>
      </w:r>
      <w:r w:rsidRPr="00623846">
        <w:rPr>
          <w:color w:val="000000" w:themeColor="text1"/>
          <w:cs/>
        </w:rPr>
        <w:tab/>
      </w:r>
      <w:r w:rsidRPr="00623846">
        <w:rPr>
          <w:color w:val="000000" w:themeColor="text1"/>
        </w:rPr>
        <w:tab/>
      </w:r>
      <w:r w:rsidRPr="00623846">
        <w:rPr>
          <w:color w:val="000000" w:themeColor="text1"/>
          <w:cs/>
        </w:rPr>
        <w:t>ชื่อย่อชุดข้อมูล</w:t>
      </w:r>
      <w:r w:rsidR="00FE4058">
        <w:rPr>
          <w:rFonts w:hint="cs"/>
          <w:color w:val="000000" w:themeColor="text1"/>
          <w:cs/>
        </w:rPr>
        <w:t xml:space="preserve"> </w:t>
      </w:r>
    </w:p>
    <w:p w14:paraId="3BAF3347" w14:textId="77777777" w:rsidR="00A55306" w:rsidRPr="00623846" w:rsidRDefault="00A55306" w:rsidP="005959E7">
      <w:pPr>
        <w:spacing w:line="440" w:lineRule="exact"/>
        <w:ind w:left="1440" w:firstLine="720"/>
        <w:rPr>
          <w:color w:val="000000" w:themeColor="text1"/>
        </w:rPr>
      </w:pPr>
      <w:r w:rsidRPr="00623846">
        <w:rPr>
          <w:color w:val="000000" w:themeColor="text1"/>
        </w:rPr>
        <w:t>.</w:t>
      </w:r>
      <w:proofErr w:type="spellStart"/>
      <w:r w:rsidRPr="00623846">
        <w:rPr>
          <w:color w:val="000000" w:themeColor="text1"/>
        </w:rPr>
        <w:t>xlsx</w:t>
      </w:r>
      <w:proofErr w:type="spellEnd"/>
      <w:r w:rsidRPr="00623846">
        <w:rPr>
          <w:color w:val="000000" w:themeColor="text1"/>
          <w:cs/>
        </w:rPr>
        <w:t xml:space="preserve"> </w:t>
      </w:r>
      <w:r w:rsidRPr="00623846">
        <w:rPr>
          <w:color w:val="000000" w:themeColor="text1"/>
          <w:cs/>
        </w:rPr>
        <w:tab/>
      </w:r>
      <w:r w:rsidRPr="00623846">
        <w:rPr>
          <w:color w:val="000000" w:themeColor="text1"/>
          <w:cs/>
        </w:rPr>
        <w:tab/>
        <w:t>นามสกุลชุดข้อมูล</w:t>
      </w:r>
    </w:p>
    <w:p w14:paraId="4B4EFE0A" w14:textId="77777777" w:rsidR="005959E7" w:rsidRDefault="008B30D1" w:rsidP="00024073">
      <w:pPr>
        <w:spacing w:after="240" w:line="440" w:lineRule="exact"/>
        <w:ind w:left="720"/>
        <w:rPr>
          <w:color w:val="FF0000"/>
        </w:rPr>
      </w:pPr>
      <w:r w:rsidRPr="00623846">
        <w:rPr>
          <w:color w:val="000000" w:themeColor="text1"/>
          <w:cs/>
        </w:rPr>
        <w:t>เช่น</w:t>
      </w:r>
      <w:r w:rsidR="008808FB" w:rsidRPr="00623846">
        <w:rPr>
          <w:color w:val="000000" w:themeColor="text1"/>
          <w:cs/>
        </w:rPr>
        <w:t xml:space="preserve"> </w:t>
      </w:r>
      <w:r w:rsidR="005959E7" w:rsidRPr="00623846">
        <w:rPr>
          <w:color w:val="000000" w:themeColor="text1"/>
          <w:cs/>
        </w:rPr>
        <w:t>ต้องการส่งข้อมูลงวด เดือ</w:t>
      </w:r>
      <w:r w:rsidR="00DB3FA1" w:rsidRPr="00623846">
        <w:rPr>
          <w:color w:val="000000" w:themeColor="text1"/>
          <w:cs/>
        </w:rPr>
        <w:t>นมกราคม</w:t>
      </w:r>
      <w:r w:rsidR="005959E7" w:rsidRPr="00623846">
        <w:rPr>
          <w:color w:val="000000" w:themeColor="text1"/>
          <w:cs/>
        </w:rPr>
        <w:t xml:space="preserve"> </w:t>
      </w:r>
      <w:r w:rsidRPr="00623846">
        <w:rPr>
          <w:color w:val="000000" w:themeColor="text1"/>
          <w:cs/>
        </w:rPr>
        <w:t xml:space="preserve">ปี 2562 ให้ตั้งชื่อ </w:t>
      </w:r>
      <w:r w:rsidRPr="00623846">
        <w:rPr>
          <w:color w:val="000000" w:themeColor="text1"/>
        </w:rPr>
        <w:t xml:space="preserve">File </w:t>
      </w:r>
      <w:r w:rsidRPr="00623846">
        <w:rPr>
          <w:color w:val="000000" w:themeColor="text1"/>
          <w:cs/>
        </w:rPr>
        <w:t xml:space="preserve">ดังนี้  </w:t>
      </w:r>
      <w:r w:rsidR="00AC7619" w:rsidRPr="00623846">
        <w:rPr>
          <w:color w:val="000000" w:themeColor="text1"/>
        </w:rPr>
        <w:t>M</w:t>
      </w:r>
      <w:r w:rsidR="00DB3FA1" w:rsidRPr="00623846">
        <w:rPr>
          <w:color w:val="000000" w:themeColor="text1"/>
        </w:rPr>
        <w:t>XXX999_20190131_ZZZ</w:t>
      </w:r>
      <w:r w:rsidR="00D20F2D" w:rsidRPr="00623846">
        <w:rPr>
          <w:color w:val="000000" w:themeColor="text1"/>
          <w:cs/>
        </w:rPr>
        <w:t>.</w:t>
      </w:r>
      <w:proofErr w:type="spellStart"/>
      <w:r w:rsidR="00D20F2D" w:rsidRPr="00623846">
        <w:rPr>
          <w:color w:val="000000" w:themeColor="text1"/>
        </w:rPr>
        <w:t>xlsx</w:t>
      </w:r>
      <w:proofErr w:type="spellEnd"/>
    </w:p>
    <w:p w14:paraId="03F463B2" w14:textId="77777777" w:rsidR="008808FB" w:rsidRDefault="008808FB" w:rsidP="00323F47">
      <w:pPr>
        <w:pStyle w:val="Heading2"/>
        <w:numPr>
          <w:ilvl w:val="0"/>
          <w:numId w:val="53"/>
        </w:numPr>
        <w:spacing w:before="120" w:line="240" w:lineRule="exact"/>
        <w:rPr>
          <w:rFonts w:ascii="Tahoma" w:hAnsi="Tahoma"/>
          <w:i w:val="0"/>
          <w:iCs w:val="0"/>
          <w:sz w:val="20"/>
        </w:rPr>
      </w:pPr>
      <w:bookmarkStart w:id="18" w:name="_Toc785769"/>
      <w:bookmarkStart w:id="19" w:name="_Toc1638995"/>
      <w:bookmarkStart w:id="20" w:name="_Toc45972727"/>
      <w:r w:rsidRPr="00623846">
        <w:rPr>
          <w:rFonts w:ascii="Tahoma" w:hAnsi="Tahoma"/>
          <w:i w:val="0"/>
          <w:iCs w:val="0"/>
          <w:sz w:val="20"/>
          <w:cs/>
        </w:rPr>
        <w:t>แนวทางการ</w:t>
      </w:r>
      <w:r w:rsidR="00E25C72" w:rsidRPr="00623846">
        <w:rPr>
          <w:rFonts w:ascii="Tahoma" w:hAnsi="Tahoma"/>
          <w:i w:val="0"/>
          <w:iCs w:val="0"/>
          <w:sz w:val="20"/>
          <w:cs/>
        </w:rPr>
        <w:t>จัดทำชุดข้อมูล</w:t>
      </w:r>
      <w:bookmarkEnd w:id="18"/>
      <w:bookmarkEnd w:id="19"/>
      <w:bookmarkEnd w:id="20"/>
      <w:r w:rsidRPr="00623846">
        <w:rPr>
          <w:rFonts w:ascii="Tahoma" w:hAnsi="Tahoma"/>
          <w:i w:val="0"/>
          <w:iCs w:val="0"/>
          <w:sz w:val="20"/>
          <w:cs/>
        </w:rPr>
        <w:t xml:space="preserve"> </w:t>
      </w:r>
    </w:p>
    <w:p w14:paraId="51A150EC" w14:textId="2D5E43DC" w:rsidR="00EB3D01" w:rsidRPr="00623846" w:rsidRDefault="00EB3D01" w:rsidP="00323F47">
      <w:pPr>
        <w:pStyle w:val="ListParagraph"/>
        <w:numPr>
          <w:ilvl w:val="0"/>
          <w:numId w:val="4"/>
        </w:numPr>
        <w:spacing w:before="120" w:line="440" w:lineRule="exact"/>
        <w:ind w:firstLine="90"/>
      </w:pPr>
      <w:r w:rsidRPr="00623846">
        <w:rPr>
          <w:cs/>
        </w:rPr>
        <w:t>ให้จั</w:t>
      </w:r>
      <w:r w:rsidR="00BD27EF">
        <w:rPr>
          <w:cs/>
        </w:rPr>
        <w:t>ดทำข้อมูลโดยยึดตามนิยามในเอกสาร</w:t>
      </w:r>
      <w:r w:rsidRPr="00623846">
        <w:t xml:space="preserve"> </w:t>
      </w:r>
      <w:r w:rsidR="00055183">
        <w:t>DR</w:t>
      </w:r>
      <w:r w:rsidR="009E3D6B">
        <w:t>D</w:t>
      </w:r>
      <w:r w:rsidR="00B1205E" w:rsidRPr="00623846">
        <w:t xml:space="preserve"> Data </w:t>
      </w:r>
      <w:r w:rsidR="00D96806" w:rsidRPr="00623846">
        <w:t>S</w:t>
      </w:r>
      <w:r w:rsidR="00B1205E" w:rsidRPr="00623846">
        <w:t xml:space="preserve">et Document, </w:t>
      </w:r>
      <w:r w:rsidR="00055183">
        <w:t>DR</w:t>
      </w:r>
      <w:r w:rsidR="009E3D6B">
        <w:t>D</w:t>
      </w:r>
      <w:r w:rsidR="00055183" w:rsidRPr="00623846">
        <w:t xml:space="preserve"> </w:t>
      </w:r>
      <w:r w:rsidRPr="00623846">
        <w:t>Data</w:t>
      </w:r>
      <w:r w:rsidR="00063196" w:rsidRPr="00623846">
        <w:t xml:space="preserve"> </w:t>
      </w:r>
      <w:r w:rsidR="00D96806" w:rsidRPr="00623846">
        <w:t>S</w:t>
      </w:r>
      <w:r w:rsidRPr="00623846">
        <w:t>et Manual</w:t>
      </w:r>
      <w:r w:rsidRPr="00623846">
        <w:rPr>
          <w:cs/>
        </w:rPr>
        <w:t xml:space="preserve"> และ </w:t>
      </w:r>
      <w:r w:rsidR="00055183" w:rsidRPr="0063663A">
        <w:rPr>
          <w:color w:val="000000" w:themeColor="text1"/>
        </w:rPr>
        <w:t>DMS</w:t>
      </w:r>
      <w:r w:rsidRPr="0063663A">
        <w:rPr>
          <w:color w:val="000000" w:themeColor="text1"/>
        </w:rPr>
        <w:t xml:space="preserve"> Classification </w:t>
      </w:r>
    </w:p>
    <w:p w14:paraId="34AA3C7C" w14:textId="77777777" w:rsidR="00AD3A36" w:rsidRPr="00623846" w:rsidRDefault="00AD3A36" w:rsidP="00323F47">
      <w:pPr>
        <w:pStyle w:val="ListParagraph"/>
        <w:numPr>
          <w:ilvl w:val="0"/>
          <w:numId w:val="4"/>
        </w:numPr>
        <w:spacing w:before="120" w:line="440" w:lineRule="exact"/>
        <w:ind w:firstLine="90"/>
      </w:pPr>
      <w:r w:rsidRPr="00623846">
        <w:rPr>
          <w:cs/>
        </w:rPr>
        <w:t xml:space="preserve">จัดทำชุดข้อมูลบน </w:t>
      </w:r>
      <w:r w:rsidRPr="00623846">
        <w:t xml:space="preserve">Excel File </w:t>
      </w:r>
      <w:r w:rsidRPr="00623846">
        <w:rPr>
          <w:cs/>
        </w:rPr>
        <w:t xml:space="preserve">ตามรูปแบบที่กำหนดโดย </w:t>
      </w:r>
      <w:r w:rsidRPr="00623846">
        <w:t xml:space="preserve">Excel Template </w:t>
      </w:r>
      <w:r w:rsidRPr="00623846">
        <w:rPr>
          <w:cs/>
        </w:rPr>
        <w:t xml:space="preserve">เผยแพร่บน </w:t>
      </w:r>
      <w:r w:rsidRPr="00623846">
        <w:t>BOT Website</w:t>
      </w:r>
      <w:r w:rsidR="00E043CE" w:rsidRPr="00623846">
        <w:t xml:space="preserve"> </w:t>
      </w:r>
      <w:r w:rsidR="00E043CE" w:rsidRPr="00623846">
        <w:rPr>
          <w:cs/>
        </w:rPr>
        <w:t xml:space="preserve">รองรับ </w:t>
      </w:r>
      <w:r w:rsidR="00E043CE" w:rsidRPr="00623846">
        <w:t xml:space="preserve">Excel </w:t>
      </w:r>
      <w:r w:rsidR="00E043CE" w:rsidRPr="00623846">
        <w:rPr>
          <w:cs/>
        </w:rPr>
        <w:t xml:space="preserve">ตั้งแต่ </w:t>
      </w:r>
      <w:r w:rsidR="00E043CE" w:rsidRPr="00623846">
        <w:t>Version 2007</w:t>
      </w:r>
    </w:p>
    <w:p w14:paraId="01DF3738" w14:textId="77777777" w:rsidR="00E043CE" w:rsidRPr="00623846" w:rsidRDefault="00E043CE" w:rsidP="00323F47">
      <w:pPr>
        <w:pStyle w:val="ListParagraph"/>
        <w:numPr>
          <w:ilvl w:val="0"/>
          <w:numId w:val="4"/>
        </w:numPr>
        <w:spacing w:line="440" w:lineRule="exact"/>
        <w:ind w:firstLine="90"/>
      </w:pPr>
      <w:r w:rsidRPr="00623846">
        <w:rPr>
          <w:cs/>
        </w:rPr>
        <w:t>ห้ามแก้ไขรูปแบบและสูตรที่ปรากฏในแบบฟอร์มรายงาน</w:t>
      </w:r>
    </w:p>
    <w:p w14:paraId="1FEE2361" w14:textId="375A0DF1" w:rsidR="00055183" w:rsidRDefault="00265390" w:rsidP="00055183">
      <w:pPr>
        <w:pStyle w:val="ListParagraph"/>
        <w:numPr>
          <w:ilvl w:val="0"/>
          <w:numId w:val="4"/>
        </w:numPr>
        <w:spacing w:line="440" w:lineRule="exact"/>
        <w:ind w:left="1440" w:hanging="630"/>
      </w:pPr>
      <w:r w:rsidRPr="00623846">
        <w:rPr>
          <w:cs/>
        </w:rPr>
        <w:t>กรอก</w:t>
      </w:r>
      <w:r w:rsidR="004F6AD9" w:rsidRPr="00623846">
        <w:rPr>
          <w:cs/>
        </w:rPr>
        <w:t xml:space="preserve">ข้อมูลเฉพาะ </w:t>
      </w:r>
      <w:r w:rsidR="004F6AD9" w:rsidRPr="00623846">
        <w:t xml:space="preserve">cell </w:t>
      </w:r>
      <w:r w:rsidR="00055183">
        <w:rPr>
          <w:cs/>
        </w:rPr>
        <w:t>ที่มีพื้นหลังสีฟ้าอ่อน</w:t>
      </w:r>
      <w:r w:rsidR="004F6AD9" w:rsidRPr="00623846">
        <w:rPr>
          <w:cs/>
        </w:rPr>
        <w:t xml:space="preserve">ใน </w:t>
      </w:r>
      <w:r w:rsidR="00EB3D01" w:rsidRPr="00EB7835">
        <w:rPr>
          <w:color w:val="000000" w:themeColor="text1"/>
        </w:rPr>
        <w:t>Sheet "</w:t>
      </w:r>
      <w:r w:rsidR="00EB7835" w:rsidRPr="00EB7835">
        <w:rPr>
          <w:color w:val="000000" w:themeColor="text1"/>
        </w:rPr>
        <w:t>DS_</w:t>
      </w:r>
      <w:r w:rsidR="00055183" w:rsidRPr="00EB7835">
        <w:rPr>
          <w:color w:val="000000" w:themeColor="text1"/>
        </w:rPr>
        <w:t>DR</w:t>
      </w:r>
      <w:r w:rsidR="009E3D6B">
        <w:rPr>
          <w:color w:val="000000" w:themeColor="text1"/>
        </w:rPr>
        <w:t>D</w:t>
      </w:r>
      <w:r w:rsidR="00055183" w:rsidRPr="00EB7835">
        <w:rPr>
          <w:color w:val="000000" w:themeColor="text1"/>
        </w:rPr>
        <w:t>"</w:t>
      </w:r>
    </w:p>
    <w:p w14:paraId="70CC2A55" w14:textId="77777777" w:rsidR="00055183" w:rsidRDefault="00055183" w:rsidP="00055183">
      <w:pPr>
        <w:pStyle w:val="ListParagraph"/>
        <w:numPr>
          <w:ilvl w:val="0"/>
          <w:numId w:val="4"/>
        </w:numPr>
        <w:spacing w:line="440" w:lineRule="exact"/>
        <w:ind w:left="1440" w:hanging="630"/>
      </w:pPr>
      <w:r w:rsidRPr="00055183">
        <w:rPr>
          <w:cs/>
        </w:rPr>
        <w:t>ป้อนรหัสสถาบันการเงิน (</w:t>
      </w:r>
      <w:r w:rsidRPr="00055183">
        <w:t xml:space="preserve">Organization Id) </w:t>
      </w:r>
      <w:r w:rsidRPr="00055183">
        <w:rPr>
          <w:cs/>
        </w:rPr>
        <w:t>หากป้อนรหัสสถาบันการเงิน (</w:t>
      </w:r>
      <w:r w:rsidRPr="00055183">
        <w:t xml:space="preserve">Organization Id) </w:t>
      </w:r>
      <w:r w:rsidRPr="00055183">
        <w:rPr>
          <w:cs/>
        </w:rPr>
        <w:t>แล้วชื่อสถาบันการเงิน (</w:t>
      </w:r>
      <w:r w:rsidRPr="00055183">
        <w:t>Organization Name)</w:t>
      </w:r>
      <w:r w:rsidRPr="00055183">
        <w:rPr>
          <w:cs/>
        </w:rPr>
        <w:t>ไม่</w:t>
      </w:r>
      <w:r w:rsidRPr="00055183">
        <w:rPr>
          <w:rFonts w:hint="cs"/>
          <w:cs/>
        </w:rPr>
        <w:t>ปรากฏ</w:t>
      </w:r>
      <w:r w:rsidRPr="00055183">
        <w:rPr>
          <w:cs/>
        </w:rPr>
        <w:t xml:space="preserve"> ขอความกรุณาป้อนชื่อสถาบันของท่าน (</w:t>
      </w:r>
      <w:r w:rsidRPr="00055183">
        <w:t xml:space="preserve">Organization Name) </w:t>
      </w:r>
      <w:r w:rsidRPr="00055183">
        <w:rPr>
          <w:cs/>
        </w:rPr>
        <w:t xml:space="preserve">ในช่อง </w:t>
      </w:r>
      <w:r w:rsidRPr="00055183">
        <w:t>B</w:t>
      </w:r>
      <w:r w:rsidRPr="00055183">
        <w:rPr>
          <w:cs/>
        </w:rPr>
        <w:t xml:space="preserve">3 </w:t>
      </w:r>
    </w:p>
    <w:p w14:paraId="5BF4522D" w14:textId="77777777" w:rsidR="00055183" w:rsidRDefault="00055183" w:rsidP="00055183">
      <w:pPr>
        <w:pStyle w:val="ListParagraph"/>
        <w:numPr>
          <w:ilvl w:val="0"/>
          <w:numId w:val="4"/>
        </w:numPr>
        <w:spacing w:line="440" w:lineRule="exact"/>
        <w:ind w:left="1440" w:hanging="630"/>
      </w:pPr>
      <w:r w:rsidRPr="00055183">
        <w:rPr>
          <w:cs/>
        </w:rPr>
        <w:t>ป้อนวันที่สิ้นเดือนของงวดการรายงาน (</w:t>
      </w:r>
      <w:r w:rsidRPr="00055183">
        <w:t xml:space="preserve">Data Set Date) </w:t>
      </w:r>
      <w:r w:rsidRPr="00055183">
        <w:rPr>
          <w:cs/>
        </w:rPr>
        <w:t xml:space="preserve">ในรูปแบบ </w:t>
      </w:r>
      <w:r w:rsidRPr="00055183">
        <w:t xml:space="preserve">YYYY-MM-DD </w:t>
      </w:r>
      <w:r w:rsidRPr="00055183">
        <w:rPr>
          <w:cs/>
        </w:rPr>
        <w:t>เป็นปี ค.ศ.</w:t>
      </w:r>
    </w:p>
    <w:p w14:paraId="13001D51" w14:textId="77777777" w:rsidR="00055183" w:rsidRDefault="00055183" w:rsidP="00055183">
      <w:pPr>
        <w:pStyle w:val="ListParagraph"/>
        <w:numPr>
          <w:ilvl w:val="0"/>
          <w:numId w:val="4"/>
        </w:numPr>
        <w:spacing w:line="440" w:lineRule="exact"/>
        <w:ind w:left="1440" w:hanging="630"/>
      </w:pPr>
      <w:r w:rsidRPr="00055183">
        <w:rPr>
          <w:cs/>
        </w:rPr>
        <w:lastRenderedPageBreak/>
        <w:t>ป้อนรายละเอียดอื่น ๆ ตามหัวข้อที่กำหนดในตาราง หากจำนวนบรรทัดที่จัดเตรียมไว้ในตารางไม่เพียงพอ สถาบันการเงินสามารถเพิ่มจำนวนบรรทัดได้ตามข้อมูลจริง</w:t>
      </w:r>
    </w:p>
    <w:p w14:paraId="1FF4A580" w14:textId="06716440" w:rsidR="00055183" w:rsidRDefault="00055183" w:rsidP="00055183">
      <w:pPr>
        <w:pStyle w:val="ListParagraph"/>
        <w:numPr>
          <w:ilvl w:val="0"/>
          <w:numId w:val="4"/>
        </w:numPr>
        <w:spacing w:line="440" w:lineRule="exact"/>
        <w:ind w:left="1440" w:hanging="630"/>
      </w:pPr>
      <w:r w:rsidRPr="00055183">
        <w:rPr>
          <w:cs/>
        </w:rPr>
        <w:t xml:space="preserve">ส่งข้อมูลเป็น </w:t>
      </w:r>
      <w:r w:rsidRPr="00055183">
        <w:t xml:space="preserve">Excel File </w:t>
      </w:r>
      <w:r w:rsidRPr="00055183">
        <w:rPr>
          <w:cs/>
        </w:rPr>
        <w:t xml:space="preserve">มายัง ธปท. ผ่านช่องทางการรับส่งข้อมูลระบบ </w:t>
      </w:r>
      <w:r w:rsidRPr="00055183">
        <w:t>DMS Data Acquisition (DA)</w:t>
      </w:r>
    </w:p>
    <w:p w14:paraId="4CD0D61C" w14:textId="77777777" w:rsidR="00BB5C7C" w:rsidRPr="00623846" w:rsidRDefault="00360276" w:rsidP="00360276">
      <w:pPr>
        <w:pStyle w:val="Heading1"/>
        <w:numPr>
          <w:ilvl w:val="0"/>
          <w:numId w:val="0"/>
        </w:numPr>
        <w:rPr>
          <w:rFonts w:ascii="Tahoma" w:hAnsi="Tahoma" w:cs="Tahoma"/>
          <w:sz w:val="20"/>
          <w:szCs w:val="20"/>
        </w:rPr>
      </w:pPr>
      <w:bookmarkStart w:id="21" w:name="_Toc785770"/>
      <w:bookmarkStart w:id="22" w:name="_Toc1638996"/>
      <w:bookmarkStart w:id="23" w:name="_Toc45972728"/>
      <w:r w:rsidRPr="00623846">
        <w:rPr>
          <w:rFonts w:ascii="Tahoma" w:hAnsi="Tahoma" w:cs="Tahoma"/>
          <w:sz w:val="20"/>
          <w:szCs w:val="20"/>
          <w:u w:val="none"/>
        </w:rPr>
        <w:lastRenderedPageBreak/>
        <w:t xml:space="preserve">3. </w:t>
      </w:r>
      <w:r w:rsidR="00BB5C7C" w:rsidRPr="00623846">
        <w:rPr>
          <w:rFonts w:ascii="Tahoma" w:hAnsi="Tahoma" w:cs="Tahoma"/>
          <w:sz w:val="20"/>
          <w:szCs w:val="20"/>
        </w:rPr>
        <w:t>Data Set</w:t>
      </w:r>
      <w:r w:rsidR="0050076A" w:rsidRPr="00623846">
        <w:rPr>
          <w:rFonts w:ascii="Tahoma" w:hAnsi="Tahoma" w:cs="Tahoma"/>
          <w:sz w:val="20"/>
          <w:szCs w:val="20"/>
        </w:rPr>
        <w:t xml:space="preserve"> Detail</w:t>
      </w:r>
      <w:bookmarkEnd w:id="12"/>
      <w:r w:rsidR="004F6AD9" w:rsidRPr="00623846">
        <w:rPr>
          <w:rFonts w:ascii="Tahoma" w:hAnsi="Tahoma" w:cs="Tahoma"/>
          <w:sz w:val="20"/>
          <w:szCs w:val="20"/>
        </w:rPr>
        <w:t>s</w:t>
      </w:r>
      <w:bookmarkEnd w:id="21"/>
      <w:bookmarkEnd w:id="22"/>
      <w:bookmarkEnd w:id="23"/>
    </w:p>
    <w:p w14:paraId="02B2C512" w14:textId="55C0EC48" w:rsidR="00A12590" w:rsidRPr="003C0CB0" w:rsidRDefault="00442907" w:rsidP="00833070">
      <w:pPr>
        <w:pStyle w:val="Heading2"/>
        <w:numPr>
          <w:ilvl w:val="0"/>
          <w:numId w:val="0"/>
        </w:numPr>
        <w:jc w:val="center"/>
        <w:rPr>
          <w:rFonts w:ascii="Tahoma" w:hAnsi="Tahoma"/>
          <w:i w:val="0"/>
          <w:iCs w:val="0"/>
          <w:sz w:val="20"/>
        </w:rPr>
      </w:pPr>
      <w:bookmarkStart w:id="24" w:name="_Toc533410707"/>
      <w:bookmarkStart w:id="25" w:name="_Toc785771"/>
      <w:bookmarkStart w:id="26" w:name="_Toc1638997"/>
      <w:bookmarkStart w:id="27" w:name="_Toc45972729"/>
      <w:bookmarkStart w:id="28" w:name="_GoBack"/>
      <w:bookmarkEnd w:id="28"/>
      <w:r w:rsidRPr="00623846">
        <w:rPr>
          <w:rFonts w:ascii="Tahoma" w:hAnsi="Tahoma"/>
          <w:i w:val="0"/>
          <w:iCs w:val="0"/>
          <w:color w:val="000000" w:themeColor="text1"/>
          <w:sz w:val="20"/>
        </w:rPr>
        <w:t>1</w:t>
      </w:r>
      <w:r w:rsidR="00551639" w:rsidRPr="00623846">
        <w:rPr>
          <w:rFonts w:ascii="Tahoma" w:hAnsi="Tahoma"/>
          <w:i w:val="0"/>
          <w:iCs w:val="0"/>
          <w:color w:val="000000" w:themeColor="text1"/>
          <w:sz w:val="20"/>
        </w:rPr>
        <w:t>.</w:t>
      </w:r>
      <w:r w:rsidRPr="00623846">
        <w:rPr>
          <w:rFonts w:ascii="Tahoma" w:hAnsi="Tahoma"/>
          <w:i w:val="0"/>
          <w:iCs w:val="0"/>
          <w:color w:val="000000" w:themeColor="text1"/>
          <w:sz w:val="20"/>
        </w:rPr>
        <w:t xml:space="preserve"> </w:t>
      </w:r>
      <w:r w:rsidR="004F6AD9" w:rsidRPr="00623846">
        <w:rPr>
          <w:rFonts w:ascii="Tahoma" w:hAnsi="Tahoma"/>
          <w:i w:val="0"/>
          <w:iCs w:val="0"/>
          <w:color w:val="000000" w:themeColor="text1"/>
          <w:sz w:val="20"/>
        </w:rPr>
        <w:t>Data Set</w:t>
      </w:r>
      <w:r w:rsidR="00BB5C7C" w:rsidRPr="00623846">
        <w:rPr>
          <w:rFonts w:ascii="Tahoma" w:hAnsi="Tahoma"/>
          <w:i w:val="0"/>
          <w:iCs w:val="0"/>
          <w:color w:val="000000" w:themeColor="text1"/>
          <w:sz w:val="20"/>
        </w:rPr>
        <w:t xml:space="preserve">: </w:t>
      </w:r>
      <w:bookmarkEnd w:id="24"/>
      <w:bookmarkEnd w:id="25"/>
      <w:bookmarkEnd w:id="26"/>
      <w:r w:rsidR="006B4BEF" w:rsidRPr="003C0CB0">
        <w:rPr>
          <w:rFonts w:ascii="Tahoma" w:hAnsi="Tahoma"/>
          <w:i w:val="0"/>
          <w:iCs w:val="0"/>
          <w:sz w:val="20"/>
        </w:rPr>
        <w:t>Debt Restructuring</w:t>
      </w:r>
      <w:r w:rsidR="00C13613" w:rsidRPr="003C0CB0">
        <w:rPr>
          <w:rFonts w:ascii="Tahoma" w:hAnsi="Tahoma"/>
          <w:i w:val="0"/>
          <w:iCs w:val="0"/>
          <w:sz w:val="20"/>
        </w:rPr>
        <w:t xml:space="preserve"> Detail</w:t>
      </w:r>
      <w:bookmarkEnd w:id="27"/>
    </w:p>
    <w:p w14:paraId="1F3EEF4D" w14:textId="77777777" w:rsidR="00BB5C7C" w:rsidRPr="003C0CB0" w:rsidRDefault="00BB5C7C" w:rsidP="00833070">
      <w:pPr>
        <w:pStyle w:val="Header"/>
        <w:tabs>
          <w:tab w:val="clear" w:pos="4153"/>
          <w:tab w:val="clear" w:pos="8306"/>
          <w:tab w:val="left" w:pos="1260"/>
          <w:tab w:val="left" w:pos="1530"/>
          <w:tab w:val="left" w:pos="1890"/>
        </w:tabs>
        <w:spacing w:line="440" w:lineRule="exact"/>
        <w:rPr>
          <w:b/>
          <w:bCs/>
          <w:u w:val="single"/>
          <w:cs/>
        </w:rPr>
      </w:pPr>
      <w:r w:rsidRPr="003C0CB0">
        <w:rPr>
          <w:b/>
          <w:bCs/>
          <w:u w:val="single"/>
          <w:cs/>
        </w:rPr>
        <w:t>คำอธิบาย</w:t>
      </w:r>
    </w:p>
    <w:p w14:paraId="162D7ED3" w14:textId="1093DCC0" w:rsidR="00C13613" w:rsidRPr="003C0CB0" w:rsidRDefault="00BB5C7C" w:rsidP="00C13613">
      <w:pPr>
        <w:spacing w:line="320" w:lineRule="exact"/>
      </w:pPr>
      <w:r w:rsidRPr="003C0CB0">
        <w:tab/>
        <w:t xml:space="preserve">Data Set </w:t>
      </w:r>
      <w:r w:rsidRPr="003C0CB0">
        <w:rPr>
          <w:cs/>
        </w:rPr>
        <w:t>ชุด</w:t>
      </w:r>
      <w:r w:rsidR="007F39E7" w:rsidRPr="003C0CB0">
        <w:rPr>
          <w:cs/>
        </w:rPr>
        <w:t xml:space="preserve"> </w:t>
      </w:r>
      <w:r w:rsidR="006B4BEF" w:rsidRPr="003C0CB0">
        <w:t>Debt Restructuring</w:t>
      </w:r>
      <w:r w:rsidR="00C13613" w:rsidRPr="003C0CB0">
        <w:t xml:space="preserve"> Detail</w:t>
      </w:r>
      <w:r w:rsidR="006B4BEF" w:rsidRPr="003C0CB0">
        <w:rPr>
          <w:cs/>
        </w:rPr>
        <w:t xml:space="preserve"> </w:t>
      </w:r>
      <w:r w:rsidR="00397DE0" w:rsidRPr="003C0CB0">
        <w:rPr>
          <w:cs/>
        </w:rPr>
        <w:t>เป็นข้อมูล</w:t>
      </w:r>
      <w:r w:rsidR="00C13613" w:rsidRPr="003C0CB0">
        <w:rPr>
          <w:rFonts w:hint="cs"/>
          <w:cs/>
        </w:rPr>
        <w:t>การจัดทำชุด</w:t>
      </w:r>
      <w:r w:rsidR="00C13613" w:rsidRPr="003C0CB0">
        <w:rPr>
          <w:cs/>
        </w:rPr>
        <w:t>ข้อมูลการปรับปรุงโครงสร้างหนี้และการให้ความช่วยเหลือ</w:t>
      </w:r>
      <w:r w:rsidR="00C13613" w:rsidRPr="003C0CB0">
        <w:rPr>
          <w:rFonts w:hint="cs"/>
          <w:cs/>
        </w:rPr>
        <w:t>ลูกหนี้</w:t>
      </w:r>
      <w:r w:rsidR="00C13613" w:rsidRPr="003C0CB0">
        <w:rPr>
          <w:cs/>
        </w:rPr>
        <w:t xml:space="preserve"> รายสัญญา ทุกประเภทเงินให้สินเชื่อ</w:t>
      </w:r>
    </w:p>
    <w:p w14:paraId="153F10EB" w14:textId="2BFFDECB" w:rsidR="00627E78" w:rsidRPr="003C0CB0" w:rsidRDefault="00627E78" w:rsidP="00627E78">
      <w:pPr>
        <w:spacing w:line="320" w:lineRule="exact"/>
      </w:pPr>
    </w:p>
    <w:p w14:paraId="5C49EF47"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cs/>
        </w:rPr>
      </w:pPr>
      <w:r w:rsidRPr="00623846">
        <w:rPr>
          <w:b/>
          <w:bCs/>
          <w:color w:val="000000" w:themeColor="text1"/>
          <w:u w:val="single"/>
          <w:cs/>
        </w:rPr>
        <w:t>สถาบันการเงินที่ต้องรายงาน</w:t>
      </w:r>
    </w:p>
    <w:p w14:paraId="1B6D6218"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cs/>
        </w:rPr>
      </w:pPr>
      <w:r w:rsidRPr="00623846">
        <w:rPr>
          <w:color w:val="000000" w:themeColor="text1"/>
          <w:cs/>
        </w:rPr>
        <w:tab/>
        <w:t>ธนาคารพาณิชย์ไทย</w:t>
      </w:r>
    </w:p>
    <w:p w14:paraId="4E58EA64"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cs/>
        </w:rPr>
      </w:pPr>
      <w:r w:rsidRPr="00623846">
        <w:rPr>
          <w:color w:val="000000" w:themeColor="text1"/>
          <w:cs/>
        </w:rPr>
        <w:tab/>
        <w:t xml:space="preserve">ธนาคารพาณิชย์ไทยเพื่อรายย่อย  </w:t>
      </w:r>
    </w:p>
    <w:p w14:paraId="4281BB43" w14:textId="77777777" w:rsidR="006B4BEF" w:rsidRPr="006B4BEF" w:rsidRDefault="00BB5C7C" w:rsidP="006B4BEF">
      <w:pPr>
        <w:pStyle w:val="Header"/>
        <w:tabs>
          <w:tab w:val="left" w:pos="1260"/>
          <w:tab w:val="left" w:pos="1530"/>
          <w:tab w:val="left" w:pos="1890"/>
        </w:tabs>
        <w:spacing w:line="440" w:lineRule="exact"/>
        <w:rPr>
          <w:color w:val="000000" w:themeColor="text1"/>
        </w:rPr>
      </w:pPr>
      <w:r w:rsidRPr="00623846">
        <w:rPr>
          <w:color w:val="000000" w:themeColor="text1"/>
          <w:cs/>
        </w:rPr>
        <w:tab/>
        <w:t>ธนาคารพาณิชย์ที่เป็นบริษัทลูกของธนาคารต่างประเทศ</w:t>
      </w:r>
      <w:r w:rsidRPr="00623846">
        <w:rPr>
          <w:color w:val="000000" w:themeColor="text1"/>
        </w:rPr>
        <w:br/>
      </w:r>
      <w:r w:rsidRPr="00623846">
        <w:rPr>
          <w:color w:val="000000" w:themeColor="text1"/>
        </w:rPr>
        <w:tab/>
      </w:r>
      <w:r w:rsidRPr="00623846">
        <w:rPr>
          <w:color w:val="000000" w:themeColor="text1"/>
          <w:cs/>
        </w:rPr>
        <w:t>สาขาธนาคารพาณิ</w:t>
      </w:r>
      <w:r w:rsidR="00216252" w:rsidRPr="00623846">
        <w:rPr>
          <w:color w:val="000000" w:themeColor="text1"/>
          <w:cs/>
        </w:rPr>
        <w:t xml:space="preserve">ชย์ต่างประเทศ  </w:t>
      </w:r>
      <w:r w:rsidR="00216252" w:rsidRPr="00623846">
        <w:rPr>
          <w:color w:val="000000" w:themeColor="text1"/>
          <w:cs/>
        </w:rPr>
        <w:br/>
      </w:r>
      <w:r w:rsidR="00216252" w:rsidRPr="00623846">
        <w:rPr>
          <w:color w:val="000000" w:themeColor="text1"/>
          <w:cs/>
        </w:rPr>
        <w:tab/>
        <w:t>บริษัทเงินทุน</w:t>
      </w:r>
      <w:r w:rsidRPr="00623846">
        <w:rPr>
          <w:color w:val="000000" w:themeColor="text1"/>
        </w:rPr>
        <w:br/>
      </w:r>
      <w:r w:rsidRPr="00623846">
        <w:rPr>
          <w:color w:val="000000" w:themeColor="text1"/>
        </w:rPr>
        <w:tab/>
      </w:r>
      <w:r w:rsidR="006B4BEF" w:rsidRPr="006B4BEF">
        <w:rPr>
          <w:color w:val="000000" w:themeColor="text1"/>
          <w:cs/>
        </w:rPr>
        <w:t>บริษัทเครดิตฟองซิเอร์</w:t>
      </w:r>
    </w:p>
    <w:p w14:paraId="4424D698" w14:textId="5B21C926"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rPr>
      </w:pPr>
      <w:r w:rsidRPr="00623846">
        <w:rPr>
          <w:b/>
          <w:bCs/>
          <w:color w:val="000000" w:themeColor="text1"/>
          <w:u w:val="single"/>
          <w:cs/>
        </w:rPr>
        <w:t>ลักษณะข้อมูล</w:t>
      </w:r>
    </w:p>
    <w:p w14:paraId="54495E02"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cs/>
          <w:lang w:val="th-TH"/>
        </w:rPr>
      </w:pPr>
      <w:r w:rsidRPr="00623846">
        <w:rPr>
          <w:color w:val="000000" w:themeColor="text1"/>
        </w:rPr>
        <w:tab/>
      </w:r>
      <w:r w:rsidRPr="00623846">
        <w:rPr>
          <w:color w:val="000000" w:themeColor="text1"/>
          <w:cs/>
        </w:rPr>
        <w:t>ราย</w:t>
      </w:r>
      <w:r w:rsidR="006C4CCD" w:rsidRPr="00623846">
        <w:rPr>
          <w:color w:val="000000" w:themeColor="text1"/>
          <w:cs/>
          <w:lang w:val="th-TH"/>
        </w:rPr>
        <w:t>เดือน</w:t>
      </w:r>
    </w:p>
    <w:p w14:paraId="1DA855EF"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ความถี่ในการส่งชุดข้อมูล</w:t>
      </w:r>
    </w:p>
    <w:p w14:paraId="5DF5782E" w14:textId="77777777" w:rsidR="00BB5C7C" w:rsidRPr="00623846" w:rsidRDefault="00BB5C7C" w:rsidP="00833070">
      <w:pPr>
        <w:pStyle w:val="Header"/>
        <w:tabs>
          <w:tab w:val="clear" w:pos="4153"/>
          <w:tab w:val="clear" w:pos="8306"/>
          <w:tab w:val="left" w:pos="1242"/>
          <w:tab w:val="left" w:pos="1530"/>
          <w:tab w:val="left" w:pos="1890"/>
        </w:tabs>
        <w:spacing w:line="440" w:lineRule="exact"/>
        <w:rPr>
          <w:color w:val="000000" w:themeColor="text1"/>
          <w:cs/>
          <w:lang w:val="th-TH"/>
        </w:rPr>
      </w:pPr>
      <w:r w:rsidRPr="00623846">
        <w:rPr>
          <w:color w:val="000000" w:themeColor="text1"/>
        </w:rPr>
        <w:tab/>
      </w:r>
      <w:r w:rsidR="00D07961" w:rsidRPr="00623846">
        <w:rPr>
          <w:color w:val="000000" w:themeColor="text1"/>
          <w:cs/>
          <w:lang w:val="th-TH"/>
        </w:rPr>
        <w:t>ทุกสิ้น</w:t>
      </w:r>
      <w:r w:rsidR="006C4CCD" w:rsidRPr="00623846">
        <w:rPr>
          <w:color w:val="000000" w:themeColor="text1"/>
          <w:cs/>
          <w:lang w:val="th-TH"/>
        </w:rPr>
        <w:t>เดือน</w:t>
      </w:r>
    </w:p>
    <w:p w14:paraId="2D106C0E"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กำหนดการส่ง</w:t>
      </w:r>
    </w:p>
    <w:p w14:paraId="6A0E2BC7"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Pr="00623846">
        <w:rPr>
          <w:color w:val="000000" w:themeColor="text1"/>
          <w:cs/>
        </w:rPr>
        <w:t>ภายใน</w:t>
      </w:r>
      <w:r w:rsidRPr="00623846">
        <w:rPr>
          <w:color w:val="000000" w:themeColor="text1"/>
          <w:cs/>
          <w:lang w:val="th-TH"/>
        </w:rPr>
        <w:t xml:space="preserve"> 21 วัน</w:t>
      </w:r>
      <w:r w:rsidRPr="00623846">
        <w:rPr>
          <w:color w:val="000000" w:themeColor="text1"/>
          <w:cs/>
        </w:rPr>
        <w:t xml:space="preserve"> นับ</w:t>
      </w:r>
      <w:r w:rsidRPr="00623846">
        <w:rPr>
          <w:color w:val="000000" w:themeColor="text1"/>
          <w:cs/>
          <w:lang w:val="th-TH"/>
        </w:rPr>
        <w:t>จาก</w:t>
      </w:r>
      <w:r w:rsidR="00397DE0" w:rsidRPr="00623846">
        <w:rPr>
          <w:color w:val="000000" w:themeColor="text1"/>
          <w:cs/>
        </w:rPr>
        <w:t>วันสิ้น</w:t>
      </w:r>
      <w:r w:rsidR="006C4CCD" w:rsidRPr="00623846">
        <w:rPr>
          <w:color w:val="000000" w:themeColor="text1"/>
          <w:cs/>
        </w:rPr>
        <w:t>เดือน</w:t>
      </w:r>
      <w:r w:rsidR="00086885" w:rsidRPr="00623846">
        <w:rPr>
          <w:color w:val="000000" w:themeColor="text1"/>
          <w:cs/>
        </w:rPr>
        <w:t xml:space="preserve"> </w:t>
      </w:r>
    </w:p>
    <w:p w14:paraId="1FE1FE8D" w14:textId="77777777" w:rsidR="00086885" w:rsidRPr="003C0CB0" w:rsidRDefault="00C84725" w:rsidP="00833070">
      <w:pPr>
        <w:pStyle w:val="Header"/>
        <w:tabs>
          <w:tab w:val="clear" w:pos="4153"/>
          <w:tab w:val="clear" w:pos="8306"/>
          <w:tab w:val="left" w:pos="1260"/>
          <w:tab w:val="left" w:pos="1530"/>
          <w:tab w:val="left" w:pos="1890"/>
        </w:tabs>
        <w:spacing w:line="440" w:lineRule="exact"/>
        <w:rPr>
          <w:b/>
          <w:bCs/>
          <w:u w:val="single"/>
        </w:rPr>
      </w:pPr>
      <w:r w:rsidRPr="00623846">
        <w:rPr>
          <w:b/>
          <w:bCs/>
          <w:color w:val="000000" w:themeColor="text1"/>
          <w:u w:val="single"/>
        </w:rPr>
        <w:t>File</w:t>
      </w:r>
      <w:r w:rsidR="00086885" w:rsidRPr="00623846">
        <w:rPr>
          <w:b/>
          <w:bCs/>
          <w:color w:val="000000" w:themeColor="text1"/>
          <w:u w:val="single"/>
        </w:rPr>
        <w:t xml:space="preserve"> Name</w:t>
      </w:r>
    </w:p>
    <w:p w14:paraId="76D4AAAC" w14:textId="64D8CD00" w:rsidR="006B4BEF" w:rsidRPr="00C577D2" w:rsidRDefault="00EB7835" w:rsidP="006B4BEF">
      <w:pPr>
        <w:spacing w:before="120" w:line="360" w:lineRule="auto"/>
        <w:ind w:left="1260"/>
      </w:pPr>
      <w:r w:rsidRPr="003C0CB0">
        <w:t>MARSNn_YYYYMMDD_</w:t>
      </w:r>
      <w:r w:rsidR="006B4BEF" w:rsidRPr="003C0CB0">
        <w:t>DR</w:t>
      </w:r>
      <w:r w:rsidR="00A46909" w:rsidRPr="003C0CB0">
        <w:t>D</w:t>
      </w:r>
      <w:r w:rsidR="006B4BEF" w:rsidRPr="00C577D2">
        <w:t>.xlsx</w:t>
      </w:r>
    </w:p>
    <w:p w14:paraId="6086A3B0" w14:textId="77777777" w:rsidR="00086885" w:rsidRPr="00623846" w:rsidRDefault="00086885" w:rsidP="0083307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rPr>
        <w:lastRenderedPageBreak/>
        <w:t>Sheet Name</w:t>
      </w:r>
    </w:p>
    <w:p w14:paraId="28427859" w14:textId="69A943F1" w:rsidR="0013306F" w:rsidRPr="00EB7835" w:rsidRDefault="006B4BEF" w:rsidP="006B4BEF">
      <w:pPr>
        <w:pStyle w:val="Header"/>
        <w:tabs>
          <w:tab w:val="clear" w:pos="4153"/>
          <w:tab w:val="clear" w:pos="8306"/>
          <w:tab w:val="left" w:pos="1260"/>
          <w:tab w:val="left" w:pos="1530"/>
          <w:tab w:val="left" w:pos="1890"/>
        </w:tabs>
        <w:spacing w:after="240" w:line="440" w:lineRule="exact"/>
        <w:ind w:left="1260"/>
        <w:rPr>
          <w:color w:val="000000" w:themeColor="text1"/>
          <w:cs/>
        </w:rPr>
      </w:pPr>
      <w:r w:rsidRPr="00EB7835">
        <w:rPr>
          <w:color w:val="000000" w:themeColor="text1"/>
        </w:rPr>
        <w:t>DS_DR</w:t>
      </w:r>
      <w:r w:rsidR="003D4589">
        <w:rPr>
          <w:color w:val="000000" w:themeColor="text1"/>
        </w:rPr>
        <w:t>D</w:t>
      </w: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9C3AE7" w:rsidRPr="009C3AE7" w14:paraId="7BC76A6E" w14:textId="77777777" w:rsidTr="00C8058A">
        <w:trPr>
          <w:tblHeader/>
        </w:trPr>
        <w:tc>
          <w:tcPr>
            <w:tcW w:w="2241" w:type="dxa"/>
            <w:shd w:val="clear" w:color="auto" w:fill="CCFFFF"/>
          </w:tcPr>
          <w:p w14:paraId="190FA6E8" w14:textId="77777777" w:rsidR="001523B0" w:rsidRPr="009C3AE7" w:rsidRDefault="001523B0" w:rsidP="00CD6DC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9C3AE7">
              <w:rPr>
                <w:b/>
                <w:bCs/>
                <w:color w:val="000000" w:themeColor="text1"/>
              </w:rPr>
              <w:t xml:space="preserve">Data Element </w:t>
            </w:r>
            <w:r w:rsidRPr="009C3AE7">
              <w:rPr>
                <w:b/>
                <w:bCs/>
                <w:color w:val="000000" w:themeColor="text1"/>
                <w:cs/>
                <w:lang w:val="en-GB"/>
              </w:rPr>
              <w:t>(</w:t>
            </w:r>
            <w:r w:rsidRPr="009C3AE7">
              <w:rPr>
                <w:b/>
                <w:bCs/>
                <w:color w:val="000000" w:themeColor="text1"/>
              </w:rPr>
              <w:t>field</w:t>
            </w:r>
            <w:r w:rsidRPr="009C3AE7">
              <w:rPr>
                <w:b/>
                <w:bCs/>
                <w:color w:val="000000" w:themeColor="text1"/>
                <w:cs/>
                <w:lang w:val="en-GB"/>
              </w:rPr>
              <w:t>)</w:t>
            </w:r>
          </w:p>
        </w:tc>
        <w:tc>
          <w:tcPr>
            <w:tcW w:w="6225" w:type="dxa"/>
            <w:shd w:val="clear" w:color="auto" w:fill="CCFFFF"/>
          </w:tcPr>
          <w:p w14:paraId="0882CB15" w14:textId="6A42CC79" w:rsidR="00E43E77" w:rsidRPr="009C3AE7" w:rsidRDefault="001523B0" w:rsidP="00CD6DC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9C3AE7">
              <w:rPr>
                <w:b/>
                <w:bCs/>
                <w:color w:val="000000" w:themeColor="text1"/>
                <w:cs/>
              </w:rPr>
              <w:t>คำอธิบาย</w:t>
            </w:r>
          </w:p>
          <w:p w14:paraId="1FAB249C" w14:textId="77777777" w:rsidR="001523B0" w:rsidRPr="009C3AE7" w:rsidRDefault="001523B0" w:rsidP="00E43E77">
            <w:pPr>
              <w:jc w:val="center"/>
              <w:rPr>
                <w:color w:val="000000" w:themeColor="text1"/>
              </w:rPr>
            </w:pPr>
          </w:p>
        </w:tc>
        <w:tc>
          <w:tcPr>
            <w:tcW w:w="5976" w:type="dxa"/>
            <w:shd w:val="clear" w:color="auto" w:fill="CCFFFF"/>
          </w:tcPr>
          <w:p w14:paraId="1CB58BF8" w14:textId="77777777" w:rsidR="001523B0" w:rsidRPr="009C3AE7" w:rsidRDefault="001523B0" w:rsidP="00CD6DC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9C3AE7">
              <w:rPr>
                <w:b/>
                <w:bCs/>
                <w:color w:val="000000" w:themeColor="text1"/>
              </w:rPr>
              <w:t>Validation Rule</w:t>
            </w:r>
          </w:p>
        </w:tc>
      </w:tr>
      <w:tr w:rsidR="009C3AE7" w:rsidRPr="009C3AE7" w14:paraId="2F568A10" w14:textId="77777777" w:rsidTr="00833070">
        <w:trPr>
          <w:trHeight w:val="782"/>
        </w:trPr>
        <w:tc>
          <w:tcPr>
            <w:tcW w:w="2241" w:type="dxa"/>
            <w:tcBorders>
              <w:top w:val="dotted" w:sz="4" w:space="0" w:color="auto"/>
              <w:bottom w:val="dotted" w:sz="4" w:space="0" w:color="auto"/>
              <w:right w:val="dotted" w:sz="4" w:space="0" w:color="auto"/>
            </w:tcBorders>
          </w:tcPr>
          <w:p w14:paraId="2C4AE6CA" w14:textId="77777777" w:rsidR="00833070" w:rsidRPr="009C3AE7"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r w:rsidRPr="009C3AE7">
              <w:rPr>
                <w:color w:val="000000" w:themeColor="text1"/>
              </w:rPr>
              <w:br w:type="page"/>
              <w:t>Data Set Date</w:t>
            </w:r>
          </w:p>
        </w:tc>
        <w:tc>
          <w:tcPr>
            <w:tcW w:w="6225" w:type="dxa"/>
            <w:tcBorders>
              <w:top w:val="dotted" w:sz="4" w:space="0" w:color="auto"/>
              <w:left w:val="dotted" w:sz="4" w:space="0" w:color="auto"/>
              <w:bottom w:val="dotted" w:sz="4" w:space="0" w:color="auto"/>
              <w:right w:val="dotted" w:sz="4" w:space="0" w:color="auto"/>
            </w:tcBorders>
          </w:tcPr>
          <w:p w14:paraId="50848B5B" w14:textId="77777777" w:rsidR="00833070" w:rsidRPr="009C3AE7" w:rsidRDefault="00833070" w:rsidP="00CD6DCE">
            <w:pPr>
              <w:pStyle w:val="Header"/>
              <w:tabs>
                <w:tab w:val="clear" w:pos="4153"/>
                <w:tab w:val="clear" w:pos="8306"/>
                <w:tab w:val="left" w:pos="522"/>
                <w:tab w:val="left" w:pos="1260"/>
                <w:tab w:val="left" w:pos="1530"/>
                <w:tab w:val="left" w:pos="1890"/>
              </w:tabs>
              <w:spacing w:before="120" w:line="360" w:lineRule="auto"/>
              <w:rPr>
                <w:color w:val="000000" w:themeColor="text1"/>
              </w:rPr>
            </w:pPr>
            <w:r w:rsidRPr="009C3AE7">
              <w:rPr>
                <w:color w:val="000000" w:themeColor="text1"/>
                <w:cs/>
              </w:rPr>
              <w:t>วันที่ของชุดข้อมูล ใช้ปี ค</w:t>
            </w:r>
            <w:r w:rsidRPr="009C3AE7">
              <w:rPr>
                <w:color w:val="000000" w:themeColor="text1"/>
              </w:rPr>
              <w:t>.</w:t>
            </w:r>
            <w:r w:rsidRPr="009C3AE7">
              <w:rPr>
                <w:color w:val="000000" w:themeColor="text1"/>
                <w:cs/>
              </w:rPr>
              <w:t>ศ</w:t>
            </w:r>
            <w:r w:rsidRPr="009C3AE7">
              <w:rPr>
                <w:color w:val="000000" w:themeColor="text1"/>
              </w:rPr>
              <w:t>.</w:t>
            </w:r>
          </w:p>
        </w:tc>
        <w:tc>
          <w:tcPr>
            <w:tcW w:w="5976" w:type="dxa"/>
            <w:tcBorders>
              <w:top w:val="dotted" w:sz="4" w:space="0" w:color="auto"/>
              <w:left w:val="dotted" w:sz="4" w:space="0" w:color="auto"/>
              <w:bottom w:val="dotted" w:sz="4" w:space="0" w:color="auto"/>
            </w:tcBorders>
          </w:tcPr>
          <w:p w14:paraId="07E2EFD7" w14:textId="77777777" w:rsidR="00833070" w:rsidRPr="009C3AE7"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r w:rsidRPr="009C3AE7">
              <w:rPr>
                <w:color w:val="000000" w:themeColor="text1"/>
              </w:rPr>
              <w:t>Data Set Validation:</w:t>
            </w:r>
          </w:p>
          <w:p w14:paraId="2817AD0D" w14:textId="77777777" w:rsidR="00833070" w:rsidRPr="009C3AE7" w:rsidRDefault="00833070" w:rsidP="00B211CB">
            <w:pPr>
              <w:pStyle w:val="Header"/>
              <w:tabs>
                <w:tab w:val="clear" w:pos="4153"/>
                <w:tab w:val="clear" w:pos="8306"/>
                <w:tab w:val="left" w:pos="1260"/>
                <w:tab w:val="left" w:pos="1530"/>
                <w:tab w:val="left" w:pos="1890"/>
              </w:tabs>
              <w:spacing w:line="360" w:lineRule="auto"/>
              <w:rPr>
                <w:color w:val="000000" w:themeColor="text1"/>
              </w:rPr>
            </w:pPr>
            <w:r w:rsidRPr="009C3AE7">
              <w:rPr>
                <w:color w:val="000000" w:themeColor="text1"/>
                <w:cs/>
              </w:rPr>
              <w:t>วันที่ต้องเป็นวันสิ้น</w:t>
            </w:r>
            <w:r w:rsidRPr="009C3AE7">
              <w:rPr>
                <w:color w:val="000000" w:themeColor="text1"/>
                <w:cs/>
                <w:lang w:val="th-TH"/>
              </w:rPr>
              <w:t>เดือน</w:t>
            </w:r>
            <w:r w:rsidRPr="009C3AE7">
              <w:rPr>
                <w:color w:val="000000" w:themeColor="text1"/>
                <w:cs/>
              </w:rPr>
              <w:t>ตามปีปฏิทิน</w:t>
            </w:r>
          </w:p>
        </w:tc>
      </w:tr>
      <w:tr w:rsidR="009C3AE7" w:rsidRPr="009C3AE7" w14:paraId="1F6F10A8" w14:textId="77777777" w:rsidTr="00833070">
        <w:trPr>
          <w:trHeight w:val="782"/>
        </w:trPr>
        <w:tc>
          <w:tcPr>
            <w:tcW w:w="2241" w:type="dxa"/>
            <w:tcBorders>
              <w:top w:val="dotted" w:sz="4" w:space="0" w:color="auto"/>
              <w:bottom w:val="dotted" w:sz="4" w:space="0" w:color="auto"/>
              <w:right w:val="dotted" w:sz="4" w:space="0" w:color="auto"/>
            </w:tcBorders>
          </w:tcPr>
          <w:p w14:paraId="25FB6673" w14:textId="77777777" w:rsidR="00833070" w:rsidRPr="009C3AE7"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r w:rsidRPr="009C3AE7">
              <w:rPr>
                <w:color w:val="000000" w:themeColor="text1"/>
              </w:rPr>
              <w:t>Organization Id</w:t>
            </w:r>
          </w:p>
        </w:tc>
        <w:tc>
          <w:tcPr>
            <w:tcW w:w="6225" w:type="dxa"/>
            <w:tcBorders>
              <w:top w:val="dotted" w:sz="4" w:space="0" w:color="auto"/>
              <w:left w:val="dotted" w:sz="4" w:space="0" w:color="auto"/>
              <w:bottom w:val="dotted" w:sz="4" w:space="0" w:color="auto"/>
              <w:right w:val="dotted" w:sz="4" w:space="0" w:color="auto"/>
            </w:tcBorders>
          </w:tcPr>
          <w:p w14:paraId="38960D10" w14:textId="7B2842E2" w:rsidR="00833070" w:rsidRPr="009C3AE7" w:rsidRDefault="00524054" w:rsidP="00CD6DCE">
            <w:pPr>
              <w:pStyle w:val="Header"/>
              <w:tabs>
                <w:tab w:val="clear" w:pos="4153"/>
                <w:tab w:val="clear" w:pos="8306"/>
                <w:tab w:val="left" w:pos="252"/>
                <w:tab w:val="left" w:pos="1260"/>
                <w:tab w:val="left" w:pos="1530"/>
                <w:tab w:val="left" w:pos="1890"/>
              </w:tabs>
              <w:spacing w:before="120" w:line="360" w:lineRule="auto"/>
              <w:rPr>
                <w:color w:val="000000" w:themeColor="text1"/>
                <w:cs/>
              </w:rPr>
            </w:pPr>
            <w:r w:rsidRPr="009C3AE7">
              <w:rPr>
                <w:color w:val="000000" w:themeColor="text1"/>
                <w:cs/>
              </w:rPr>
              <w:t>รหัสสถาบันผู้ส่งข้อมูล</w:t>
            </w:r>
          </w:p>
        </w:tc>
        <w:tc>
          <w:tcPr>
            <w:tcW w:w="5976" w:type="dxa"/>
            <w:tcBorders>
              <w:top w:val="dotted" w:sz="4" w:space="0" w:color="auto"/>
              <w:left w:val="dotted" w:sz="4" w:space="0" w:color="auto"/>
              <w:bottom w:val="dotted" w:sz="4" w:space="0" w:color="auto"/>
            </w:tcBorders>
          </w:tcPr>
          <w:p w14:paraId="6F7FFCFF" w14:textId="77777777" w:rsidR="00833070" w:rsidRPr="009C3AE7"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r w:rsidRPr="009C3AE7">
              <w:rPr>
                <w:color w:val="000000" w:themeColor="text1"/>
              </w:rPr>
              <w:t>Data Set Validation:</w:t>
            </w:r>
          </w:p>
          <w:p w14:paraId="1C19A8D7" w14:textId="6B180B0B" w:rsidR="00833070" w:rsidRPr="009C3AE7" w:rsidRDefault="00367F5A" w:rsidP="00B211CB">
            <w:pPr>
              <w:pStyle w:val="Header"/>
              <w:tabs>
                <w:tab w:val="clear" w:pos="4153"/>
                <w:tab w:val="clear" w:pos="8306"/>
                <w:tab w:val="left" w:pos="1260"/>
                <w:tab w:val="left" w:pos="1530"/>
                <w:tab w:val="left" w:pos="1890"/>
              </w:tabs>
              <w:spacing w:line="360" w:lineRule="auto"/>
              <w:rPr>
                <w:color w:val="000000" w:themeColor="text1"/>
                <w:cs/>
              </w:rPr>
            </w:pPr>
            <w:r w:rsidRPr="009C3AE7">
              <w:rPr>
                <w:color w:val="000000" w:themeColor="text1"/>
                <w:cs/>
                <w:lang w:val="th-TH"/>
              </w:rPr>
              <w:t>ตรวจสอบกับรหัสมาตรฐานที่ธนาคารแห่งประเทศไทยกำหนด</w:t>
            </w:r>
          </w:p>
        </w:tc>
      </w:tr>
      <w:tr w:rsidR="009C3AE7" w:rsidRPr="009C3AE7" w14:paraId="2ED0A084" w14:textId="77777777" w:rsidTr="00C8058A">
        <w:trPr>
          <w:trHeight w:val="30"/>
        </w:trPr>
        <w:tc>
          <w:tcPr>
            <w:tcW w:w="2241" w:type="dxa"/>
            <w:tcBorders>
              <w:top w:val="dotted" w:sz="4" w:space="0" w:color="auto"/>
              <w:bottom w:val="dotted" w:sz="4" w:space="0" w:color="auto"/>
              <w:right w:val="dotted" w:sz="4" w:space="0" w:color="auto"/>
            </w:tcBorders>
          </w:tcPr>
          <w:p w14:paraId="02DEBAA0" w14:textId="5C8F1352" w:rsidR="009C3AE7" w:rsidRPr="009C3AE7" w:rsidRDefault="009C3AE7" w:rsidP="009C3AE7">
            <w:pPr>
              <w:spacing w:before="120" w:line="360" w:lineRule="auto"/>
              <w:rPr>
                <w:color w:val="000000" w:themeColor="text1"/>
              </w:rPr>
            </w:pPr>
            <w:r w:rsidRPr="00AB1A70">
              <w:rPr>
                <w:rFonts w:eastAsiaTheme="minorEastAsia"/>
                <w:color w:val="000000" w:themeColor="text1"/>
              </w:rPr>
              <w:t>FI Arrangement Number</w:t>
            </w:r>
          </w:p>
        </w:tc>
        <w:tc>
          <w:tcPr>
            <w:tcW w:w="6225" w:type="dxa"/>
            <w:tcBorders>
              <w:top w:val="dotted" w:sz="4" w:space="0" w:color="auto"/>
              <w:left w:val="dotted" w:sz="4" w:space="0" w:color="auto"/>
              <w:bottom w:val="dotted" w:sz="4" w:space="0" w:color="auto"/>
              <w:right w:val="dotted" w:sz="4" w:space="0" w:color="auto"/>
            </w:tcBorders>
          </w:tcPr>
          <w:p w14:paraId="35AA4B71" w14:textId="55904FF8" w:rsidR="009C3AE7" w:rsidRPr="00C13613" w:rsidRDefault="009C3AE7" w:rsidP="003C0CB0">
            <w:pPr>
              <w:pStyle w:val="Header"/>
              <w:tabs>
                <w:tab w:val="clear" w:pos="4153"/>
                <w:tab w:val="clear" w:pos="8306"/>
                <w:tab w:val="left" w:pos="252"/>
                <w:tab w:val="left" w:pos="1260"/>
                <w:tab w:val="left" w:pos="1530"/>
                <w:tab w:val="left" w:pos="1890"/>
              </w:tabs>
              <w:spacing w:before="120" w:line="360" w:lineRule="auto"/>
              <w:rPr>
                <w:color w:val="000000" w:themeColor="text1"/>
              </w:rPr>
            </w:pPr>
            <w:r w:rsidRPr="003C0CB0">
              <w:rPr>
                <w:color w:val="000000" w:themeColor="text1"/>
                <w:cs/>
              </w:rPr>
              <w:t>เลขที่สัญญาของสถาบันการเงิน</w:t>
            </w:r>
            <w:r w:rsidR="00C13613">
              <w:rPr>
                <w:rFonts w:hint="cs"/>
                <w:color w:val="000000" w:themeColor="text1"/>
                <w:cs/>
              </w:rPr>
              <w:t xml:space="preserve"> </w:t>
            </w:r>
            <w:r w:rsidR="00C13613" w:rsidRPr="003C0CB0">
              <w:rPr>
                <w:rFonts w:hint="cs"/>
                <w:color w:val="000000" w:themeColor="text1"/>
                <w:cs/>
              </w:rPr>
              <w:t>โดยเลขที่สัญญาที่รายงานต้องตรงกับ</w:t>
            </w:r>
            <w:r w:rsidR="00C13613" w:rsidRPr="003C0CB0">
              <w:rPr>
                <w:color w:val="000000" w:themeColor="text1"/>
                <w:cs/>
              </w:rPr>
              <w:t>ที่รายงาน</w:t>
            </w:r>
            <w:r w:rsidR="00B211CB">
              <w:rPr>
                <w:rFonts w:hint="cs"/>
                <w:color w:val="000000" w:themeColor="text1"/>
                <w:cs/>
              </w:rPr>
              <w:t>ชุด</w:t>
            </w:r>
            <w:r w:rsidR="00C13613" w:rsidRPr="003C0CB0">
              <w:rPr>
                <w:color w:val="000000" w:themeColor="text1"/>
                <w:cs/>
              </w:rPr>
              <w:t xml:space="preserve">ข้อมูล </w:t>
            </w:r>
            <w:r w:rsidR="00C13613" w:rsidRPr="003C0CB0">
              <w:rPr>
                <w:color w:val="000000" w:themeColor="text1"/>
              </w:rPr>
              <w:t>DS</w:t>
            </w:r>
            <w:r w:rsidR="003C0CB0">
              <w:rPr>
                <w:color w:val="000000" w:themeColor="text1"/>
              </w:rPr>
              <w:t>_</w:t>
            </w:r>
            <w:r w:rsidR="00C13613" w:rsidRPr="003C0CB0">
              <w:rPr>
                <w:color w:val="000000" w:themeColor="text1"/>
              </w:rPr>
              <w:t xml:space="preserve">LAR </w:t>
            </w:r>
            <w:r w:rsidR="00C13613" w:rsidRPr="003C0CB0">
              <w:rPr>
                <w:color w:val="000000" w:themeColor="text1"/>
                <w:cs/>
              </w:rPr>
              <w:t xml:space="preserve">และข้อมูล </w:t>
            </w:r>
            <w:r w:rsidR="003C0CB0">
              <w:rPr>
                <w:color w:val="000000" w:themeColor="text1"/>
              </w:rPr>
              <w:t>D</w:t>
            </w:r>
            <w:r w:rsidR="00B813CB">
              <w:rPr>
                <w:color w:val="000000" w:themeColor="text1"/>
              </w:rPr>
              <w:t>S_</w:t>
            </w:r>
            <w:r w:rsidR="00C13613" w:rsidRPr="003C0CB0">
              <w:rPr>
                <w:color w:val="000000" w:themeColor="text1"/>
              </w:rPr>
              <w:t>SMD</w:t>
            </w:r>
          </w:p>
        </w:tc>
        <w:tc>
          <w:tcPr>
            <w:tcW w:w="5976" w:type="dxa"/>
            <w:tcBorders>
              <w:top w:val="dotted" w:sz="4" w:space="0" w:color="auto"/>
              <w:left w:val="dotted" w:sz="4" w:space="0" w:color="auto"/>
              <w:bottom w:val="dotted" w:sz="4" w:space="0" w:color="auto"/>
            </w:tcBorders>
          </w:tcPr>
          <w:p w14:paraId="611CF42F" w14:textId="77777777" w:rsidR="009C3AE7" w:rsidRPr="009C3AE7" w:rsidRDefault="009C3AE7" w:rsidP="009C3AE7">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9C3AE7" w:rsidRPr="009C3AE7" w14:paraId="2C44DD9A" w14:textId="77777777" w:rsidTr="00C8058A">
        <w:tc>
          <w:tcPr>
            <w:tcW w:w="2241" w:type="dxa"/>
            <w:tcBorders>
              <w:top w:val="dotted" w:sz="4" w:space="0" w:color="auto"/>
              <w:bottom w:val="dotted" w:sz="4" w:space="0" w:color="auto"/>
              <w:right w:val="dotted" w:sz="4" w:space="0" w:color="auto"/>
            </w:tcBorders>
          </w:tcPr>
          <w:p w14:paraId="67D9C109" w14:textId="2BA68912" w:rsidR="009C3AE7" w:rsidRPr="009C3AE7" w:rsidRDefault="009C3AE7" w:rsidP="009C3AE7">
            <w:pPr>
              <w:pStyle w:val="Footer"/>
              <w:spacing w:before="120" w:line="360" w:lineRule="auto"/>
              <w:rPr>
                <w:color w:val="000000" w:themeColor="text1"/>
              </w:rPr>
            </w:pPr>
            <w:r w:rsidRPr="00AB1A70">
              <w:rPr>
                <w:rFonts w:eastAsiaTheme="minorEastAsia"/>
                <w:color w:val="000000" w:themeColor="text1"/>
              </w:rPr>
              <w:t>Loan Type</w:t>
            </w:r>
          </w:p>
        </w:tc>
        <w:tc>
          <w:tcPr>
            <w:tcW w:w="6225" w:type="dxa"/>
            <w:tcBorders>
              <w:top w:val="dotted" w:sz="4" w:space="0" w:color="auto"/>
              <w:left w:val="dotted" w:sz="4" w:space="0" w:color="auto"/>
              <w:bottom w:val="dotted" w:sz="4" w:space="0" w:color="auto"/>
              <w:right w:val="dotted" w:sz="4" w:space="0" w:color="auto"/>
            </w:tcBorders>
          </w:tcPr>
          <w:p w14:paraId="27CF61A5" w14:textId="197E7DA4" w:rsidR="009C3AE7" w:rsidRPr="009C3AE7" w:rsidRDefault="009C3AE7" w:rsidP="009C3AE7">
            <w:pPr>
              <w:spacing w:before="120" w:line="360" w:lineRule="auto"/>
              <w:rPr>
                <w:color w:val="000000" w:themeColor="text1"/>
              </w:rPr>
            </w:pPr>
            <w:r w:rsidRPr="00AB1A70">
              <w:rPr>
                <w:rFonts w:eastAsiaTheme="minorEastAsia"/>
                <w:color w:val="000000" w:themeColor="text1"/>
                <w:cs/>
              </w:rPr>
              <w:t>ประเภทเงินให้สินเชื่อ</w:t>
            </w:r>
          </w:p>
        </w:tc>
        <w:tc>
          <w:tcPr>
            <w:tcW w:w="5976" w:type="dxa"/>
            <w:tcBorders>
              <w:top w:val="dotted" w:sz="4" w:space="0" w:color="auto"/>
              <w:left w:val="dotted" w:sz="4" w:space="0" w:color="auto"/>
              <w:bottom w:val="dotted" w:sz="4" w:space="0" w:color="auto"/>
            </w:tcBorders>
          </w:tcPr>
          <w:p w14:paraId="6FAF1EFE" w14:textId="77E51437" w:rsidR="009C3AE7" w:rsidRPr="009C3AE7" w:rsidRDefault="009C3AE7" w:rsidP="009C3AE7">
            <w:pPr>
              <w:pStyle w:val="Header"/>
              <w:tabs>
                <w:tab w:val="clear" w:pos="4153"/>
                <w:tab w:val="clear" w:pos="8306"/>
                <w:tab w:val="left" w:pos="1260"/>
                <w:tab w:val="left" w:pos="1530"/>
                <w:tab w:val="left" w:pos="1890"/>
              </w:tabs>
              <w:spacing w:before="120" w:line="360" w:lineRule="auto"/>
              <w:ind w:left="313"/>
              <w:rPr>
                <w:color w:val="000000" w:themeColor="text1"/>
                <w:u w:val="single"/>
              </w:rPr>
            </w:pPr>
          </w:p>
        </w:tc>
      </w:tr>
      <w:tr w:rsidR="009C3AE7" w:rsidRPr="009C3AE7" w14:paraId="75B149C9" w14:textId="77777777" w:rsidTr="00C8058A">
        <w:tc>
          <w:tcPr>
            <w:tcW w:w="2241" w:type="dxa"/>
            <w:tcBorders>
              <w:top w:val="dotted" w:sz="4" w:space="0" w:color="auto"/>
              <w:bottom w:val="dotted" w:sz="4" w:space="0" w:color="auto"/>
              <w:right w:val="dotted" w:sz="4" w:space="0" w:color="auto"/>
            </w:tcBorders>
          </w:tcPr>
          <w:p w14:paraId="68F62300" w14:textId="7F56F94D" w:rsidR="009C3AE7" w:rsidRPr="00CE226D" w:rsidRDefault="009C3AE7" w:rsidP="009C3AE7">
            <w:pPr>
              <w:spacing w:before="120" w:line="360" w:lineRule="auto"/>
              <w:rPr>
                <w:color w:val="000000" w:themeColor="text1"/>
              </w:rPr>
            </w:pPr>
            <w:r w:rsidRPr="00AB1A70">
              <w:rPr>
                <w:rFonts w:eastAsiaTheme="minorEastAsia"/>
                <w:color w:val="000000" w:themeColor="text1"/>
              </w:rPr>
              <w:t>Primary Involved Party Id</w:t>
            </w:r>
          </w:p>
        </w:tc>
        <w:tc>
          <w:tcPr>
            <w:tcW w:w="6225" w:type="dxa"/>
            <w:tcBorders>
              <w:top w:val="dotted" w:sz="4" w:space="0" w:color="auto"/>
              <w:left w:val="dotted" w:sz="4" w:space="0" w:color="auto"/>
              <w:bottom w:val="dotted" w:sz="4" w:space="0" w:color="auto"/>
              <w:right w:val="dotted" w:sz="4" w:space="0" w:color="auto"/>
            </w:tcBorders>
          </w:tcPr>
          <w:p w14:paraId="45A9B0D5" w14:textId="2EFEC84D" w:rsidR="009C3AE7" w:rsidRPr="009C3AE7" w:rsidRDefault="009C3AE7" w:rsidP="009C3AE7">
            <w:pPr>
              <w:spacing w:before="120" w:line="360" w:lineRule="auto"/>
              <w:rPr>
                <w:color w:val="000000" w:themeColor="text1"/>
                <w:cs/>
              </w:rPr>
            </w:pPr>
            <w:r w:rsidRPr="00AB1A70">
              <w:rPr>
                <w:rFonts w:eastAsiaTheme="minorEastAsia"/>
                <w:color w:val="000000" w:themeColor="text1"/>
                <w:cs/>
              </w:rPr>
              <w:t>รหัสลูกหนี้</w:t>
            </w:r>
          </w:p>
        </w:tc>
        <w:tc>
          <w:tcPr>
            <w:tcW w:w="5976" w:type="dxa"/>
            <w:tcBorders>
              <w:top w:val="dotted" w:sz="4" w:space="0" w:color="auto"/>
              <w:left w:val="dotted" w:sz="4" w:space="0" w:color="auto"/>
              <w:bottom w:val="dotted" w:sz="4" w:space="0" w:color="auto"/>
            </w:tcBorders>
          </w:tcPr>
          <w:p w14:paraId="2123CE62" w14:textId="2A45839C" w:rsidR="009C3AE7" w:rsidRPr="009C3AE7" w:rsidRDefault="009C3AE7" w:rsidP="009C3AE7">
            <w:pPr>
              <w:pStyle w:val="Header"/>
              <w:tabs>
                <w:tab w:val="clear" w:pos="4153"/>
                <w:tab w:val="clear" w:pos="8306"/>
                <w:tab w:val="left" w:pos="1260"/>
                <w:tab w:val="left" w:pos="1530"/>
                <w:tab w:val="left" w:pos="1890"/>
              </w:tabs>
              <w:spacing w:before="120" w:line="360" w:lineRule="auto"/>
              <w:ind w:left="313"/>
              <w:rPr>
                <w:color w:val="000000" w:themeColor="text1"/>
              </w:rPr>
            </w:pPr>
          </w:p>
        </w:tc>
      </w:tr>
      <w:tr w:rsidR="009C3AE7" w:rsidRPr="009C3AE7" w14:paraId="0A048574" w14:textId="77777777" w:rsidTr="00C8058A">
        <w:tc>
          <w:tcPr>
            <w:tcW w:w="2241" w:type="dxa"/>
            <w:tcBorders>
              <w:top w:val="dotted" w:sz="4" w:space="0" w:color="auto"/>
              <w:bottom w:val="dotted" w:sz="4" w:space="0" w:color="auto"/>
              <w:right w:val="dotted" w:sz="4" w:space="0" w:color="auto"/>
            </w:tcBorders>
          </w:tcPr>
          <w:p w14:paraId="011E6968" w14:textId="46A6FC2E" w:rsidR="009C3AE7" w:rsidRPr="009C3AE7" w:rsidRDefault="009C3AE7" w:rsidP="00CE226D">
            <w:pPr>
              <w:pStyle w:val="Footer"/>
              <w:tabs>
                <w:tab w:val="center" w:pos="4513"/>
                <w:tab w:val="right" w:pos="9026"/>
              </w:tabs>
              <w:spacing w:before="120" w:line="360" w:lineRule="auto"/>
              <w:rPr>
                <w:color w:val="000000" w:themeColor="text1"/>
                <w:cs/>
              </w:rPr>
            </w:pPr>
            <w:r w:rsidRPr="00AB1A70">
              <w:rPr>
                <w:rFonts w:eastAsiaTheme="minorEastAsia"/>
                <w:color w:val="000000" w:themeColor="text1"/>
              </w:rPr>
              <w:t>Unique Id Type</w:t>
            </w:r>
          </w:p>
        </w:tc>
        <w:tc>
          <w:tcPr>
            <w:tcW w:w="6225" w:type="dxa"/>
            <w:tcBorders>
              <w:top w:val="dotted" w:sz="4" w:space="0" w:color="auto"/>
              <w:left w:val="dotted" w:sz="4" w:space="0" w:color="auto"/>
              <w:bottom w:val="dotted" w:sz="4" w:space="0" w:color="auto"/>
              <w:right w:val="dotted" w:sz="4" w:space="0" w:color="auto"/>
            </w:tcBorders>
          </w:tcPr>
          <w:p w14:paraId="06BE6B90" w14:textId="0F253845" w:rsidR="009C3AE7" w:rsidRPr="009C3AE7" w:rsidRDefault="009C3AE7" w:rsidP="009C3AE7">
            <w:pPr>
              <w:spacing w:before="120" w:line="360" w:lineRule="auto"/>
              <w:rPr>
                <w:color w:val="000000" w:themeColor="text1"/>
              </w:rPr>
            </w:pPr>
            <w:r w:rsidRPr="00AB1A70">
              <w:rPr>
                <w:rFonts w:eastAsiaTheme="minorEastAsia"/>
                <w:color w:val="000000" w:themeColor="text1"/>
                <w:cs/>
              </w:rPr>
              <w:t>ประเภทรหัสลูกหนี้</w:t>
            </w:r>
          </w:p>
        </w:tc>
        <w:tc>
          <w:tcPr>
            <w:tcW w:w="5976" w:type="dxa"/>
            <w:tcBorders>
              <w:top w:val="dotted" w:sz="4" w:space="0" w:color="auto"/>
              <w:left w:val="dotted" w:sz="4" w:space="0" w:color="auto"/>
              <w:bottom w:val="dotted" w:sz="4" w:space="0" w:color="auto"/>
            </w:tcBorders>
          </w:tcPr>
          <w:p w14:paraId="416CE7C7" w14:textId="47D6B470" w:rsidR="009C3AE7" w:rsidRPr="009C3AE7" w:rsidRDefault="009C3AE7" w:rsidP="009C3AE7">
            <w:pPr>
              <w:pStyle w:val="Header"/>
              <w:tabs>
                <w:tab w:val="clear" w:pos="4153"/>
                <w:tab w:val="clear" w:pos="8306"/>
                <w:tab w:val="left" w:pos="1260"/>
                <w:tab w:val="left" w:pos="1530"/>
                <w:tab w:val="left" w:pos="1890"/>
              </w:tabs>
              <w:spacing w:before="120" w:line="360" w:lineRule="auto"/>
              <w:ind w:left="313"/>
              <w:rPr>
                <w:color w:val="000000" w:themeColor="text1"/>
              </w:rPr>
            </w:pPr>
          </w:p>
        </w:tc>
      </w:tr>
      <w:tr w:rsidR="009C3AE7" w:rsidRPr="009C3AE7" w14:paraId="069A461E" w14:textId="77777777" w:rsidTr="00C8058A">
        <w:tc>
          <w:tcPr>
            <w:tcW w:w="2241" w:type="dxa"/>
            <w:tcBorders>
              <w:top w:val="dotted" w:sz="4" w:space="0" w:color="auto"/>
              <w:bottom w:val="dotted" w:sz="4" w:space="0" w:color="auto"/>
              <w:right w:val="dotted" w:sz="4" w:space="0" w:color="auto"/>
            </w:tcBorders>
          </w:tcPr>
          <w:p w14:paraId="6A80638B" w14:textId="6848CA55" w:rsidR="009C3AE7" w:rsidRPr="009C3AE7" w:rsidRDefault="009C3AE7" w:rsidP="009C3AE7">
            <w:pPr>
              <w:spacing w:before="120" w:line="360" w:lineRule="auto"/>
              <w:rPr>
                <w:color w:val="000000" w:themeColor="text1"/>
                <w:vertAlign w:val="superscript"/>
              </w:rPr>
            </w:pPr>
            <w:r w:rsidRPr="00AB1A70">
              <w:rPr>
                <w:rFonts w:eastAsiaTheme="minorEastAsia"/>
                <w:color w:val="000000" w:themeColor="text1"/>
              </w:rPr>
              <w:t xml:space="preserve">Asset Classification Type / Asset and Contingent Classification Type </w:t>
            </w:r>
          </w:p>
        </w:tc>
        <w:tc>
          <w:tcPr>
            <w:tcW w:w="6225" w:type="dxa"/>
            <w:tcBorders>
              <w:top w:val="dotted" w:sz="4" w:space="0" w:color="auto"/>
              <w:left w:val="dotted" w:sz="4" w:space="0" w:color="auto"/>
              <w:bottom w:val="dotted" w:sz="4" w:space="0" w:color="auto"/>
              <w:right w:val="dotted" w:sz="4" w:space="0" w:color="auto"/>
            </w:tcBorders>
          </w:tcPr>
          <w:p w14:paraId="5A77B25F" w14:textId="45A9C7AD" w:rsidR="009C3AE7" w:rsidRPr="00B211CB" w:rsidRDefault="009C3AE7" w:rsidP="009C3AE7">
            <w:pPr>
              <w:spacing w:before="120" w:line="360" w:lineRule="auto"/>
            </w:pPr>
            <w:r w:rsidRPr="00B211CB">
              <w:rPr>
                <w:rFonts w:eastAsiaTheme="minorEastAsia"/>
                <w:cs/>
              </w:rPr>
              <w:t>ประเภทการจัดชั้น</w:t>
            </w:r>
            <w:r w:rsidRPr="00B211CB">
              <w:rPr>
                <w:rFonts w:eastAsiaTheme="minorEastAsia"/>
                <w:u w:val="single"/>
                <w:cs/>
              </w:rPr>
              <w:t>ก่อน</w:t>
            </w:r>
            <w:r w:rsidRPr="00B211CB">
              <w:rPr>
                <w:rFonts w:eastAsiaTheme="minorEastAsia"/>
                <w:cs/>
              </w:rPr>
              <w:t>ปรับปรุงโครงสร้างหนี้</w:t>
            </w:r>
          </w:p>
        </w:tc>
        <w:tc>
          <w:tcPr>
            <w:tcW w:w="5976" w:type="dxa"/>
            <w:tcBorders>
              <w:top w:val="dotted" w:sz="4" w:space="0" w:color="auto"/>
              <w:left w:val="dotted" w:sz="4" w:space="0" w:color="auto"/>
              <w:bottom w:val="dotted" w:sz="4" w:space="0" w:color="auto"/>
            </w:tcBorders>
          </w:tcPr>
          <w:p w14:paraId="1F6F2990" w14:textId="12D51271" w:rsidR="009C3AE7" w:rsidRPr="009C3AE7" w:rsidRDefault="009C3AE7" w:rsidP="009C3AE7">
            <w:pPr>
              <w:pStyle w:val="Header"/>
              <w:tabs>
                <w:tab w:val="clear" w:pos="4153"/>
                <w:tab w:val="clear" w:pos="8306"/>
                <w:tab w:val="left" w:pos="1260"/>
                <w:tab w:val="left" w:pos="1530"/>
                <w:tab w:val="left" w:pos="1890"/>
              </w:tabs>
              <w:spacing w:before="120" w:line="360" w:lineRule="auto"/>
              <w:ind w:left="313"/>
              <w:rPr>
                <w:color w:val="000000" w:themeColor="text1"/>
                <w:u w:val="single"/>
              </w:rPr>
            </w:pPr>
          </w:p>
        </w:tc>
      </w:tr>
      <w:tr w:rsidR="009C3AE7" w:rsidRPr="009C3AE7" w14:paraId="2A1EEBC4" w14:textId="77777777" w:rsidTr="00C8058A">
        <w:tc>
          <w:tcPr>
            <w:tcW w:w="2241" w:type="dxa"/>
            <w:tcBorders>
              <w:top w:val="dotted" w:sz="4" w:space="0" w:color="auto"/>
              <w:bottom w:val="dotted" w:sz="4" w:space="0" w:color="auto"/>
              <w:right w:val="dotted" w:sz="4" w:space="0" w:color="auto"/>
            </w:tcBorders>
          </w:tcPr>
          <w:p w14:paraId="054C1A65" w14:textId="7728CED9" w:rsidR="009C3AE7" w:rsidRPr="009C3AE7" w:rsidRDefault="009C3AE7" w:rsidP="009C3AE7">
            <w:pPr>
              <w:spacing w:before="120" w:line="360" w:lineRule="auto"/>
              <w:rPr>
                <w:color w:val="000000" w:themeColor="text1"/>
              </w:rPr>
            </w:pPr>
            <w:r w:rsidRPr="00AB1A70">
              <w:rPr>
                <w:rFonts w:eastAsiaTheme="minorEastAsia"/>
                <w:color w:val="000000" w:themeColor="text1"/>
              </w:rPr>
              <w:lastRenderedPageBreak/>
              <w:t>DR Method Type (304001)</w:t>
            </w:r>
          </w:p>
        </w:tc>
        <w:tc>
          <w:tcPr>
            <w:tcW w:w="6225" w:type="dxa"/>
            <w:tcBorders>
              <w:top w:val="dotted" w:sz="4" w:space="0" w:color="auto"/>
              <w:left w:val="dotted" w:sz="4" w:space="0" w:color="auto"/>
              <w:bottom w:val="dotted" w:sz="4" w:space="0" w:color="auto"/>
              <w:right w:val="dotted" w:sz="4" w:space="0" w:color="auto"/>
            </w:tcBorders>
          </w:tcPr>
          <w:p w14:paraId="5870E41E" w14:textId="6C6BE0E8" w:rsidR="009C3AE7" w:rsidRPr="00B211CB" w:rsidRDefault="009C3AE7" w:rsidP="009C3AE7">
            <w:pPr>
              <w:spacing w:before="120" w:line="360" w:lineRule="auto"/>
              <w:rPr>
                <w:cs/>
              </w:rPr>
            </w:pPr>
            <w:r w:rsidRPr="00B211CB">
              <w:rPr>
                <w:rFonts w:eastAsiaTheme="minorEastAsia"/>
                <w:kern w:val="24"/>
                <w:cs/>
              </w:rPr>
              <w:t>วิธีการปรับ</w:t>
            </w:r>
            <w:r w:rsidR="00A46909" w:rsidRPr="00B211CB">
              <w:rPr>
                <w:rFonts w:eastAsiaTheme="minorEastAsia" w:hint="cs"/>
                <w:kern w:val="24"/>
                <w:cs/>
              </w:rPr>
              <w:t>ปรุง</w:t>
            </w:r>
            <w:r w:rsidRPr="00B211CB">
              <w:rPr>
                <w:rFonts w:eastAsiaTheme="minorEastAsia"/>
                <w:kern w:val="24"/>
                <w:cs/>
              </w:rPr>
              <w:t>โครงสร้างหนี้</w:t>
            </w:r>
            <w:r w:rsidR="006D7DAF">
              <w:rPr>
                <w:rFonts w:hint="cs"/>
                <w:cs/>
              </w:rPr>
              <w:t>และการให้ความช่วยเหลือลูกหนี้</w:t>
            </w:r>
          </w:p>
          <w:p w14:paraId="7DEC3247" w14:textId="3F02279A" w:rsidR="003E2DC8" w:rsidRPr="006D7DAF" w:rsidRDefault="003E2DC8" w:rsidP="00B211CB">
            <w:pPr>
              <w:spacing w:line="360" w:lineRule="auto"/>
              <w:rPr>
                <w:b/>
                <w:bCs/>
              </w:rPr>
            </w:pPr>
            <w:r w:rsidRPr="00B211CB">
              <w:rPr>
                <w:cs/>
              </w:rPr>
              <w:t xml:space="preserve">   ค่า </w:t>
            </w:r>
            <w:r w:rsidRPr="00B211CB">
              <w:t xml:space="preserve">‘Y’ </w:t>
            </w:r>
            <w:r w:rsidRPr="00B211CB">
              <w:rPr>
                <w:cs/>
              </w:rPr>
              <w:t xml:space="preserve">เท่ากับ </w:t>
            </w:r>
            <w:r w:rsidR="004C0762">
              <w:rPr>
                <w:rFonts w:hint="cs"/>
                <w:cs/>
              </w:rPr>
              <w:t>มีการ</w:t>
            </w:r>
            <w:r w:rsidR="006D7DAF" w:rsidRPr="009A0722">
              <w:rPr>
                <w:color w:val="000000" w:themeColor="text1"/>
                <w:cs/>
              </w:rPr>
              <w:t>ลดต้นเงิน และ / หรือดอกเบี้ยค้างรับ</w:t>
            </w:r>
          </w:p>
          <w:p w14:paraId="539D3C2E" w14:textId="3BAD1A97" w:rsidR="003E2DC8" w:rsidRPr="00B211CB" w:rsidRDefault="003E2DC8" w:rsidP="004C0762">
            <w:pPr>
              <w:spacing w:line="360" w:lineRule="auto"/>
              <w:rPr>
                <w:cs/>
              </w:rPr>
            </w:pPr>
            <w:r w:rsidRPr="00B211CB">
              <w:rPr>
                <w:cs/>
              </w:rPr>
              <w:t xml:space="preserve">   ค่า </w:t>
            </w:r>
            <w:r w:rsidRPr="00B211CB">
              <w:t xml:space="preserve">‘N’ </w:t>
            </w:r>
            <w:r w:rsidRPr="00B211CB">
              <w:rPr>
                <w:cs/>
              </w:rPr>
              <w:t xml:space="preserve">เท่ากับ </w:t>
            </w:r>
            <w:r w:rsidRPr="00B211CB">
              <w:rPr>
                <w:rFonts w:hint="cs"/>
                <w:u w:val="single"/>
                <w:cs/>
              </w:rPr>
              <w:t>ไม่</w:t>
            </w:r>
            <w:r w:rsidR="004C0762">
              <w:rPr>
                <w:rFonts w:hint="cs"/>
                <w:u w:val="single"/>
                <w:cs/>
              </w:rPr>
              <w:t>มี</w:t>
            </w:r>
            <w:r w:rsidR="004C0762">
              <w:rPr>
                <w:rFonts w:hint="cs"/>
                <w:cs/>
              </w:rPr>
              <w:t>การ</w:t>
            </w:r>
            <w:r w:rsidR="006D7DAF" w:rsidRPr="009A0722">
              <w:rPr>
                <w:color w:val="000000" w:themeColor="text1"/>
                <w:cs/>
              </w:rPr>
              <w:t>ลดต้นเงิน และ / หรือดอกเบี้ยค้างรับ</w:t>
            </w:r>
          </w:p>
        </w:tc>
        <w:tc>
          <w:tcPr>
            <w:tcW w:w="5976" w:type="dxa"/>
            <w:tcBorders>
              <w:top w:val="dotted" w:sz="4" w:space="0" w:color="auto"/>
              <w:left w:val="dotted" w:sz="4" w:space="0" w:color="auto"/>
              <w:bottom w:val="dotted" w:sz="4" w:space="0" w:color="auto"/>
            </w:tcBorders>
          </w:tcPr>
          <w:p w14:paraId="48601BFF" w14:textId="23D71418" w:rsidR="003E2DC8" w:rsidRPr="009C3AE7" w:rsidRDefault="003E2DC8" w:rsidP="003E2DC8">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3E2DC8" w:rsidRPr="009C3AE7" w14:paraId="7BA9CE95" w14:textId="77777777" w:rsidTr="00C8058A">
        <w:tc>
          <w:tcPr>
            <w:tcW w:w="2241" w:type="dxa"/>
            <w:tcBorders>
              <w:top w:val="dotted" w:sz="4" w:space="0" w:color="auto"/>
              <w:bottom w:val="dotted" w:sz="4" w:space="0" w:color="auto"/>
              <w:right w:val="dotted" w:sz="4" w:space="0" w:color="auto"/>
            </w:tcBorders>
          </w:tcPr>
          <w:p w14:paraId="7F4787C7" w14:textId="7394424E" w:rsidR="003E2DC8" w:rsidRPr="009C3AE7" w:rsidRDefault="003E2DC8" w:rsidP="003E2DC8">
            <w:pPr>
              <w:spacing w:before="120" w:line="360" w:lineRule="auto"/>
              <w:rPr>
                <w:color w:val="000000" w:themeColor="text1"/>
                <w:cs/>
              </w:rPr>
            </w:pPr>
            <w:r w:rsidRPr="00AB1A70">
              <w:rPr>
                <w:rFonts w:eastAsiaTheme="minorEastAsia"/>
                <w:color w:val="000000" w:themeColor="text1"/>
                <w:kern w:val="24"/>
              </w:rPr>
              <w:t>DR Method Type (304002)</w:t>
            </w:r>
          </w:p>
        </w:tc>
        <w:tc>
          <w:tcPr>
            <w:tcW w:w="6225" w:type="dxa"/>
            <w:tcBorders>
              <w:top w:val="dotted" w:sz="4" w:space="0" w:color="auto"/>
              <w:left w:val="dotted" w:sz="4" w:space="0" w:color="auto"/>
              <w:bottom w:val="dotted" w:sz="4" w:space="0" w:color="auto"/>
              <w:right w:val="dotted" w:sz="4" w:space="0" w:color="auto"/>
            </w:tcBorders>
          </w:tcPr>
          <w:p w14:paraId="311461F5" w14:textId="7EE30694" w:rsidR="003E2DC8" w:rsidRPr="00B211CB" w:rsidRDefault="003E2DC8" w:rsidP="003E2DC8">
            <w:pPr>
              <w:spacing w:before="120" w:line="360" w:lineRule="auto"/>
            </w:pPr>
            <w:r w:rsidRPr="00B211CB">
              <w:rPr>
                <w:rFonts w:eastAsiaTheme="minorEastAsia"/>
                <w:kern w:val="24"/>
                <w:cs/>
              </w:rPr>
              <w:t>วิธีการปรับ</w:t>
            </w:r>
            <w:r w:rsidR="00A46909" w:rsidRPr="00B211CB">
              <w:rPr>
                <w:rFonts w:eastAsiaTheme="minorEastAsia" w:hint="cs"/>
                <w:kern w:val="24"/>
                <w:cs/>
              </w:rPr>
              <w:t>ปรุง</w:t>
            </w:r>
            <w:r w:rsidRPr="00B211CB">
              <w:rPr>
                <w:rFonts w:eastAsiaTheme="minorEastAsia"/>
                <w:kern w:val="24"/>
                <w:cs/>
              </w:rPr>
              <w:t>โครงสร้างหนี้</w:t>
            </w:r>
            <w:r w:rsidR="006D7DAF">
              <w:rPr>
                <w:rFonts w:hint="cs"/>
                <w:cs/>
              </w:rPr>
              <w:t>และการให้ความช่วยเหลือลูกหนี้</w:t>
            </w:r>
          </w:p>
          <w:p w14:paraId="75FED362" w14:textId="74299ACC" w:rsidR="003E2DC8" w:rsidRPr="00B211CB" w:rsidRDefault="003E2DC8" w:rsidP="00B211CB">
            <w:pPr>
              <w:spacing w:line="360" w:lineRule="auto"/>
              <w:rPr>
                <w:cs/>
              </w:rPr>
            </w:pPr>
            <w:r w:rsidRPr="00B211CB">
              <w:rPr>
                <w:cs/>
              </w:rPr>
              <w:t xml:space="preserve">   ค่า </w:t>
            </w:r>
            <w:r w:rsidRPr="00B211CB">
              <w:t xml:space="preserve">‘Y’ </w:t>
            </w:r>
            <w:r w:rsidRPr="00B211CB">
              <w:rPr>
                <w:cs/>
              </w:rPr>
              <w:t xml:space="preserve">เท่ากับ </w:t>
            </w:r>
            <w:r w:rsidR="004C0762">
              <w:rPr>
                <w:rFonts w:hint="cs"/>
                <w:color w:val="000000" w:themeColor="text1"/>
                <w:cs/>
              </w:rPr>
              <w:t>มีการ</w:t>
            </w:r>
            <w:r w:rsidR="006D7DAF" w:rsidRPr="009A0722">
              <w:rPr>
                <w:color w:val="000000" w:themeColor="text1"/>
                <w:cs/>
              </w:rPr>
              <w:t>ลดอัตราดอกเบี้ยในสัญญาปรับปรุงโครงสร้างหนี้</w:t>
            </w:r>
          </w:p>
          <w:p w14:paraId="7630EBBB" w14:textId="1FCBF2B5" w:rsidR="003E2DC8" w:rsidRPr="00B211CB" w:rsidRDefault="003E2DC8" w:rsidP="004C0762">
            <w:pPr>
              <w:spacing w:line="360" w:lineRule="auto"/>
            </w:pPr>
            <w:r w:rsidRPr="00B211CB">
              <w:rPr>
                <w:cs/>
              </w:rPr>
              <w:t xml:space="preserve">   ค่า </w:t>
            </w:r>
            <w:r w:rsidRPr="00B211CB">
              <w:t xml:space="preserve">‘N’ </w:t>
            </w:r>
            <w:r w:rsidRPr="00B211CB">
              <w:rPr>
                <w:cs/>
              </w:rPr>
              <w:t xml:space="preserve">เท่ากับ </w:t>
            </w:r>
            <w:r w:rsidRPr="00B211CB">
              <w:rPr>
                <w:rFonts w:hint="cs"/>
                <w:u w:val="single"/>
                <w:cs/>
              </w:rPr>
              <w:t>ไม่</w:t>
            </w:r>
            <w:r w:rsidR="004C0762">
              <w:rPr>
                <w:rFonts w:hint="cs"/>
                <w:u w:val="single"/>
                <w:cs/>
              </w:rPr>
              <w:t>มี</w:t>
            </w:r>
            <w:r w:rsidR="004C0762">
              <w:rPr>
                <w:rFonts w:hint="cs"/>
                <w:color w:val="000000" w:themeColor="text1"/>
                <w:cs/>
              </w:rPr>
              <w:t>การ</w:t>
            </w:r>
            <w:r w:rsidR="006D7DAF" w:rsidRPr="009A0722">
              <w:rPr>
                <w:color w:val="000000" w:themeColor="text1"/>
                <w:cs/>
              </w:rPr>
              <w:t>ลดอัตราดอกเบี้ยในสัญญาปรับปรุงโครงสร้างหนี้</w:t>
            </w:r>
          </w:p>
        </w:tc>
        <w:tc>
          <w:tcPr>
            <w:tcW w:w="5976" w:type="dxa"/>
            <w:tcBorders>
              <w:top w:val="dotted" w:sz="4" w:space="0" w:color="auto"/>
              <w:left w:val="dotted" w:sz="4" w:space="0" w:color="auto"/>
              <w:bottom w:val="dotted" w:sz="4" w:space="0" w:color="auto"/>
            </w:tcBorders>
          </w:tcPr>
          <w:p w14:paraId="36C6975E" w14:textId="0D2A9C69" w:rsidR="003E2DC8" w:rsidRPr="009C3AE7" w:rsidRDefault="003E2DC8" w:rsidP="003E2DC8">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3E2DC8" w:rsidRPr="009C3AE7" w14:paraId="5959D924" w14:textId="77777777" w:rsidTr="00C8058A">
        <w:tc>
          <w:tcPr>
            <w:tcW w:w="2241" w:type="dxa"/>
            <w:tcBorders>
              <w:top w:val="dotted" w:sz="4" w:space="0" w:color="auto"/>
              <w:bottom w:val="dotted" w:sz="4" w:space="0" w:color="auto"/>
              <w:right w:val="dotted" w:sz="4" w:space="0" w:color="auto"/>
            </w:tcBorders>
          </w:tcPr>
          <w:p w14:paraId="3C671760" w14:textId="19C0A4B2"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DR Method Type (304003)</w:t>
            </w:r>
          </w:p>
        </w:tc>
        <w:tc>
          <w:tcPr>
            <w:tcW w:w="6225" w:type="dxa"/>
            <w:tcBorders>
              <w:top w:val="dotted" w:sz="4" w:space="0" w:color="auto"/>
              <w:left w:val="dotted" w:sz="4" w:space="0" w:color="auto"/>
              <w:bottom w:val="dotted" w:sz="4" w:space="0" w:color="auto"/>
              <w:right w:val="dotted" w:sz="4" w:space="0" w:color="auto"/>
            </w:tcBorders>
          </w:tcPr>
          <w:p w14:paraId="574576AD" w14:textId="668055E6" w:rsidR="003E2DC8" w:rsidRPr="003542E4" w:rsidRDefault="003E2DC8" w:rsidP="003542E4">
            <w:pPr>
              <w:spacing w:before="120" w:line="360" w:lineRule="auto"/>
              <w:rPr>
                <w:rFonts w:eastAsiaTheme="minorEastAsia"/>
                <w:color w:val="000000" w:themeColor="text1"/>
                <w:kern w:val="24"/>
              </w:rPr>
            </w:pPr>
            <w:r w:rsidRPr="003542E4">
              <w:rPr>
                <w:rFonts w:eastAsiaTheme="minorEastAsia"/>
                <w:color w:val="000000" w:themeColor="text1"/>
                <w:kern w:val="24"/>
                <w:cs/>
              </w:rPr>
              <w:t>วิธีการปรับ</w:t>
            </w:r>
            <w:r w:rsidR="00A46909" w:rsidRPr="003542E4">
              <w:rPr>
                <w:rFonts w:eastAsiaTheme="minorEastAsia" w:hint="cs"/>
                <w:color w:val="000000" w:themeColor="text1"/>
                <w:kern w:val="24"/>
                <w:cs/>
              </w:rPr>
              <w:t>ปรุง</w:t>
            </w:r>
            <w:r w:rsidRPr="003542E4">
              <w:rPr>
                <w:rFonts w:eastAsiaTheme="minorEastAsia"/>
                <w:color w:val="000000" w:themeColor="text1"/>
                <w:kern w:val="24"/>
                <w:cs/>
              </w:rPr>
              <w:t>โครงสร้างหนี้</w:t>
            </w:r>
            <w:r w:rsidR="006D7DAF" w:rsidRPr="003542E4">
              <w:rPr>
                <w:rFonts w:eastAsiaTheme="minorEastAsia" w:hint="cs"/>
                <w:color w:val="000000" w:themeColor="text1"/>
                <w:kern w:val="24"/>
                <w:cs/>
              </w:rPr>
              <w:t>และการให้ความช่วยเหลือลูกหนี้</w:t>
            </w:r>
          </w:p>
          <w:p w14:paraId="1EE6B6BF" w14:textId="0536C784" w:rsidR="003E2DC8" w:rsidRPr="00B211CB" w:rsidRDefault="003E2DC8" w:rsidP="00B211CB">
            <w:pPr>
              <w:spacing w:line="360" w:lineRule="auto"/>
              <w:rPr>
                <w:rFonts w:eastAsiaTheme="minorEastAsia"/>
                <w:kern w:val="24"/>
              </w:rPr>
            </w:pPr>
            <w:r w:rsidRPr="00B211CB">
              <w:rPr>
                <w:rFonts w:eastAsiaTheme="minorEastAsia"/>
                <w:kern w:val="24"/>
                <w:cs/>
              </w:rPr>
              <w:t xml:space="preserve">   ค่า </w:t>
            </w:r>
            <w:r w:rsidRPr="00B211CB">
              <w:rPr>
                <w:rFonts w:eastAsiaTheme="minorEastAsia"/>
                <w:kern w:val="24"/>
              </w:rPr>
              <w:t xml:space="preserve">‘Y’ </w:t>
            </w:r>
            <w:r w:rsidRPr="00B211CB">
              <w:rPr>
                <w:rFonts w:eastAsiaTheme="minorEastAsia"/>
                <w:kern w:val="24"/>
                <w:cs/>
              </w:rPr>
              <w:t xml:space="preserve">เท่ากับ </w:t>
            </w:r>
            <w:r w:rsidR="004C0762">
              <w:rPr>
                <w:rFonts w:hint="cs"/>
                <w:color w:val="000000" w:themeColor="text1"/>
                <w:cs/>
              </w:rPr>
              <w:t>มีการ</w:t>
            </w:r>
            <w:r w:rsidR="006D7DAF" w:rsidRPr="009A0722">
              <w:rPr>
                <w:color w:val="000000" w:themeColor="text1"/>
                <w:cs/>
              </w:rPr>
              <w:t>แปลงหนี้เป็นทุน หรือเป็นตราสารหนี้แปลงสภาพ</w:t>
            </w:r>
          </w:p>
          <w:p w14:paraId="59F8916B" w14:textId="7AF802BE" w:rsidR="003E2DC8" w:rsidRPr="00B211CB" w:rsidRDefault="003E2DC8" w:rsidP="004C0762">
            <w:pPr>
              <w:spacing w:line="360" w:lineRule="auto"/>
              <w:rPr>
                <w:cs/>
              </w:rPr>
            </w:pPr>
            <w:r w:rsidRPr="00B211CB">
              <w:rPr>
                <w:rFonts w:eastAsiaTheme="minorEastAsia"/>
                <w:kern w:val="24"/>
                <w:cs/>
              </w:rPr>
              <w:t xml:space="preserve">   ค่า </w:t>
            </w:r>
            <w:r w:rsidRPr="00B211CB">
              <w:rPr>
                <w:rFonts w:eastAsiaTheme="minorEastAsia"/>
                <w:kern w:val="24"/>
              </w:rPr>
              <w:t xml:space="preserve">‘N’ </w:t>
            </w:r>
            <w:r w:rsidRPr="00B211CB">
              <w:rPr>
                <w:rFonts w:eastAsiaTheme="minorEastAsia"/>
                <w:kern w:val="24"/>
                <w:cs/>
              </w:rPr>
              <w:t xml:space="preserve">เท่ากับ </w:t>
            </w:r>
            <w:r w:rsidRPr="006D7DAF">
              <w:rPr>
                <w:rFonts w:eastAsiaTheme="minorEastAsia" w:hint="cs"/>
                <w:kern w:val="24"/>
                <w:u w:val="single"/>
                <w:cs/>
              </w:rPr>
              <w:t>ไม่</w:t>
            </w:r>
            <w:r w:rsidR="004C0762">
              <w:rPr>
                <w:rFonts w:eastAsiaTheme="minorEastAsia" w:hint="cs"/>
                <w:kern w:val="24"/>
                <w:u w:val="single"/>
                <w:cs/>
              </w:rPr>
              <w:t>มี</w:t>
            </w:r>
            <w:r w:rsidR="004C0762">
              <w:rPr>
                <w:rFonts w:hint="cs"/>
                <w:color w:val="000000" w:themeColor="text1"/>
                <w:cs/>
              </w:rPr>
              <w:t>การ</w:t>
            </w:r>
            <w:r w:rsidR="006D7DAF" w:rsidRPr="009A0722">
              <w:rPr>
                <w:color w:val="000000" w:themeColor="text1"/>
                <w:cs/>
              </w:rPr>
              <w:t>แปลงหนี้เป็นทุน หรือเป็นตราสารหนี้แปลงสภาพ</w:t>
            </w:r>
          </w:p>
        </w:tc>
        <w:tc>
          <w:tcPr>
            <w:tcW w:w="5976" w:type="dxa"/>
            <w:tcBorders>
              <w:top w:val="dotted" w:sz="4" w:space="0" w:color="auto"/>
              <w:left w:val="dotted" w:sz="4" w:space="0" w:color="auto"/>
              <w:bottom w:val="dotted" w:sz="4" w:space="0" w:color="auto"/>
            </w:tcBorders>
          </w:tcPr>
          <w:p w14:paraId="177407BF" w14:textId="36BF2AC2" w:rsidR="003E2DC8" w:rsidRPr="009C3AE7" w:rsidRDefault="003E2DC8" w:rsidP="003E2DC8">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3E2DC8" w:rsidRPr="009C3AE7" w14:paraId="43DAD53F" w14:textId="77777777" w:rsidTr="00C8058A">
        <w:tc>
          <w:tcPr>
            <w:tcW w:w="2241" w:type="dxa"/>
            <w:tcBorders>
              <w:top w:val="dotted" w:sz="4" w:space="0" w:color="auto"/>
              <w:bottom w:val="dotted" w:sz="4" w:space="0" w:color="auto"/>
              <w:right w:val="dotted" w:sz="4" w:space="0" w:color="auto"/>
            </w:tcBorders>
          </w:tcPr>
          <w:p w14:paraId="2C882F7F" w14:textId="0E7B0BF8" w:rsidR="003E2DC8" w:rsidRPr="009C3AE7" w:rsidRDefault="003E2DC8" w:rsidP="003E2DC8">
            <w:pPr>
              <w:spacing w:before="120" w:line="360" w:lineRule="auto"/>
              <w:rPr>
                <w:color w:val="000000" w:themeColor="text1"/>
                <w:cs/>
              </w:rPr>
            </w:pPr>
            <w:r w:rsidRPr="00AB1A70">
              <w:rPr>
                <w:rFonts w:eastAsiaTheme="minorEastAsia"/>
                <w:color w:val="000000" w:themeColor="text1"/>
                <w:kern w:val="24"/>
              </w:rPr>
              <w:t>DR Method Type (304004)</w:t>
            </w:r>
          </w:p>
        </w:tc>
        <w:tc>
          <w:tcPr>
            <w:tcW w:w="6225" w:type="dxa"/>
            <w:tcBorders>
              <w:top w:val="dotted" w:sz="4" w:space="0" w:color="auto"/>
              <w:left w:val="dotted" w:sz="4" w:space="0" w:color="auto"/>
              <w:bottom w:val="dotted" w:sz="4" w:space="0" w:color="auto"/>
              <w:right w:val="dotted" w:sz="4" w:space="0" w:color="auto"/>
            </w:tcBorders>
          </w:tcPr>
          <w:p w14:paraId="393F73E8" w14:textId="646C3564" w:rsidR="003E2DC8" w:rsidRPr="003542E4" w:rsidRDefault="003E2DC8" w:rsidP="003542E4">
            <w:pPr>
              <w:spacing w:before="120" w:line="360" w:lineRule="auto"/>
              <w:rPr>
                <w:rFonts w:eastAsiaTheme="minorEastAsia"/>
                <w:color w:val="000000" w:themeColor="text1"/>
                <w:kern w:val="24"/>
              </w:rPr>
            </w:pPr>
            <w:r w:rsidRPr="003542E4">
              <w:rPr>
                <w:rFonts w:eastAsiaTheme="minorEastAsia"/>
                <w:color w:val="000000" w:themeColor="text1"/>
                <w:kern w:val="24"/>
                <w:cs/>
              </w:rPr>
              <w:t>วิธีการปรับ</w:t>
            </w:r>
            <w:r w:rsidR="00A46909" w:rsidRPr="003542E4">
              <w:rPr>
                <w:rFonts w:eastAsiaTheme="minorEastAsia" w:hint="cs"/>
                <w:color w:val="000000" w:themeColor="text1"/>
                <w:kern w:val="24"/>
                <w:cs/>
              </w:rPr>
              <w:t>ปรุง</w:t>
            </w:r>
            <w:r w:rsidRPr="003542E4">
              <w:rPr>
                <w:rFonts w:eastAsiaTheme="minorEastAsia"/>
                <w:color w:val="000000" w:themeColor="text1"/>
                <w:kern w:val="24"/>
                <w:cs/>
              </w:rPr>
              <w:t>โครงสร้างหนี้</w:t>
            </w:r>
            <w:r w:rsidR="006D7DAF" w:rsidRPr="003542E4">
              <w:rPr>
                <w:rFonts w:eastAsiaTheme="minorEastAsia" w:hint="cs"/>
                <w:color w:val="000000" w:themeColor="text1"/>
                <w:kern w:val="24"/>
                <w:cs/>
              </w:rPr>
              <w:t>และการให้ความช่วยเหลือลูกหนี้</w:t>
            </w:r>
          </w:p>
          <w:p w14:paraId="524E5250" w14:textId="5214A5D8" w:rsidR="003E2DC8" w:rsidRPr="00B211CB" w:rsidRDefault="003E2DC8" w:rsidP="00B211CB">
            <w:pPr>
              <w:spacing w:line="360" w:lineRule="auto"/>
            </w:pPr>
            <w:r w:rsidRPr="00B211CB">
              <w:rPr>
                <w:cs/>
              </w:rPr>
              <w:t xml:space="preserve">   ค่า </w:t>
            </w:r>
            <w:r w:rsidRPr="00B211CB">
              <w:t xml:space="preserve">‘Y’ </w:t>
            </w:r>
            <w:r w:rsidRPr="00B211CB">
              <w:rPr>
                <w:cs/>
              </w:rPr>
              <w:t xml:space="preserve">เท่ากับ </w:t>
            </w:r>
            <w:r w:rsidR="004C0762">
              <w:rPr>
                <w:rFonts w:hint="cs"/>
                <w:cs/>
              </w:rPr>
              <w:t>มีการ</w:t>
            </w:r>
            <w:r w:rsidR="006D7DAF" w:rsidRPr="009A0722">
              <w:rPr>
                <w:color w:val="000000" w:themeColor="text1"/>
                <w:cs/>
              </w:rPr>
              <w:t>ขยายเวลาการชำระหนี้ (จากหนี้เดิมซึ่งเป็นหนี้ระยะยาวอยู่แล้ว)</w:t>
            </w:r>
          </w:p>
          <w:p w14:paraId="7F92F92B" w14:textId="74D45FCD" w:rsidR="003E2DC8" w:rsidRPr="00B211CB" w:rsidRDefault="003E2DC8" w:rsidP="004C0762">
            <w:pPr>
              <w:spacing w:line="360" w:lineRule="auto"/>
            </w:pPr>
            <w:r w:rsidRPr="00B211CB">
              <w:rPr>
                <w:cs/>
              </w:rPr>
              <w:t xml:space="preserve">   ค่า </w:t>
            </w:r>
            <w:r w:rsidRPr="00B211CB">
              <w:t xml:space="preserve">‘N’ </w:t>
            </w:r>
            <w:r w:rsidRPr="00B211CB">
              <w:rPr>
                <w:cs/>
              </w:rPr>
              <w:t xml:space="preserve">เท่ากับ </w:t>
            </w:r>
            <w:r w:rsidRPr="00B211CB">
              <w:rPr>
                <w:rFonts w:hint="cs"/>
                <w:u w:val="single"/>
                <w:cs/>
              </w:rPr>
              <w:t>ไม่</w:t>
            </w:r>
            <w:r w:rsidR="004C0762">
              <w:rPr>
                <w:rFonts w:hint="cs"/>
                <w:u w:val="single"/>
                <w:cs/>
              </w:rPr>
              <w:t>มี</w:t>
            </w:r>
            <w:r w:rsidR="004C0762" w:rsidRPr="004C0762">
              <w:rPr>
                <w:rFonts w:hint="cs"/>
                <w:cs/>
              </w:rPr>
              <w:t>การ</w:t>
            </w:r>
            <w:r w:rsidR="006D7DAF" w:rsidRPr="009A0722">
              <w:rPr>
                <w:color w:val="000000" w:themeColor="text1"/>
                <w:cs/>
              </w:rPr>
              <w:t>ขยายเวลาการชำระหนี้ (จากหนี้เดิมซึ่งเป็นหนี้ระยะยาวอยู่แล้ว)</w:t>
            </w:r>
          </w:p>
        </w:tc>
        <w:tc>
          <w:tcPr>
            <w:tcW w:w="5976" w:type="dxa"/>
            <w:tcBorders>
              <w:top w:val="dotted" w:sz="4" w:space="0" w:color="auto"/>
              <w:left w:val="dotted" w:sz="4" w:space="0" w:color="auto"/>
              <w:bottom w:val="dotted" w:sz="4" w:space="0" w:color="auto"/>
            </w:tcBorders>
          </w:tcPr>
          <w:p w14:paraId="7E349F93" w14:textId="5ED81A4F" w:rsidR="003E2DC8" w:rsidRPr="009C3AE7" w:rsidRDefault="003E2DC8" w:rsidP="003E2DC8">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3E2DC8" w:rsidRPr="009C3AE7" w14:paraId="5385041D" w14:textId="77777777" w:rsidTr="00C8058A">
        <w:tc>
          <w:tcPr>
            <w:tcW w:w="2241" w:type="dxa"/>
            <w:tcBorders>
              <w:top w:val="dotted" w:sz="4" w:space="0" w:color="auto"/>
              <w:bottom w:val="dotted" w:sz="4" w:space="0" w:color="auto"/>
              <w:right w:val="dotted" w:sz="4" w:space="0" w:color="auto"/>
            </w:tcBorders>
          </w:tcPr>
          <w:p w14:paraId="3D339BB1" w14:textId="2186F1A0"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DR Method Type (304005)</w:t>
            </w:r>
          </w:p>
        </w:tc>
        <w:tc>
          <w:tcPr>
            <w:tcW w:w="6225" w:type="dxa"/>
            <w:tcBorders>
              <w:top w:val="dotted" w:sz="4" w:space="0" w:color="auto"/>
              <w:left w:val="dotted" w:sz="4" w:space="0" w:color="auto"/>
              <w:bottom w:val="dotted" w:sz="4" w:space="0" w:color="auto"/>
              <w:right w:val="dotted" w:sz="4" w:space="0" w:color="auto"/>
            </w:tcBorders>
          </w:tcPr>
          <w:p w14:paraId="763F3551" w14:textId="26491931" w:rsidR="003E2DC8" w:rsidRPr="003542E4" w:rsidRDefault="003E2DC8" w:rsidP="003542E4">
            <w:pPr>
              <w:spacing w:before="120" w:line="360" w:lineRule="auto"/>
              <w:rPr>
                <w:rFonts w:eastAsiaTheme="minorEastAsia"/>
                <w:color w:val="000000" w:themeColor="text1"/>
                <w:kern w:val="24"/>
              </w:rPr>
            </w:pPr>
            <w:r w:rsidRPr="003542E4">
              <w:rPr>
                <w:rFonts w:eastAsiaTheme="minorEastAsia"/>
                <w:color w:val="000000" w:themeColor="text1"/>
                <w:kern w:val="24"/>
                <w:cs/>
              </w:rPr>
              <w:t>วิธีการปรับ</w:t>
            </w:r>
            <w:r w:rsidR="00A46909" w:rsidRPr="003542E4">
              <w:rPr>
                <w:rFonts w:eastAsiaTheme="minorEastAsia" w:hint="cs"/>
                <w:color w:val="000000" w:themeColor="text1"/>
                <w:kern w:val="24"/>
                <w:cs/>
              </w:rPr>
              <w:t>ปรุง</w:t>
            </w:r>
            <w:r w:rsidRPr="003542E4">
              <w:rPr>
                <w:rFonts w:eastAsiaTheme="minorEastAsia"/>
                <w:color w:val="000000" w:themeColor="text1"/>
                <w:kern w:val="24"/>
                <w:cs/>
              </w:rPr>
              <w:t>โครงสร้างหนี้</w:t>
            </w:r>
            <w:r w:rsidR="006D7DAF" w:rsidRPr="003542E4">
              <w:rPr>
                <w:rFonts w:eastAsiaTheme="minorEastAsia" w:hint="cs"/>
                <w:color w:val="000000" w:themeColor="text1"/>
                <w:kern w:val="24"/>
                <w:cs/>
              </w:rPr>
              <w:t>และการให้ความช่วยเหลือลูกหนี้</w:t>
            </w:r>
          </w:p>
          <w:p w14:paraId="71ED5351" w14:textId="4B8C6F8B" w:rsidR="003E2DC8" w:rsidRPr="00B211CB" w:rsidRDefault="003E2DC8" w:rsidP="00B211CB">
            <w:pPr>
              <w:spacing w:line="360" w:lineRule="auto"/>
            </w:pPr>
            <w:r w:rsidRPr="00B211CB">
              <w:rPr>
                <w:cs/>
              </w:rPr>
              <w:t xml:space="preserve">   ค่า </w:t>
            </w:r>
            <w:r w:rsidRPr="00B211CB">
              <w:t xml:space="preserve">‘Y’ </w:t>
            </w:r>
            <w:r w:rsidRPr="00B211CB">
              <w:rPr>
                <w:cs/>
              </w:rPr>
              <w:t xml:space="preserve">เท่ากับ </w:t>
            </w:r>
            <w:r w:rsidR="004C0762">
              <w:rPr>
                <w:rFonts w:hint="cs"/>
                <w:cs/>
              </w:rPr>
              <w:t>มีการ</w:t>
            </w:r>
            <w:r w:rsidR="006D7DAF" w:rsidRPr="009A0722">
              <w:rPr>
                <w:color w:val="000000" w:themeColor="text1"/>
                <w:cs/>
              </w:rPr>
              <w:t>ปรับหนี้ระยะสั้นเป็นหนี้ระยะยาว</w:t>
            </w:r>
          </w:p>
          <w:p w14:paraId="7FE8ABEA" w14:textId="28B40529" w:rsidR="003E2DC8" w:rsidRPr="00B211CB" w:rsidRDefault="003E2DC8" w:rsidP="004C0762">
            <w:pPr>
              <w:spacing w:line="360" w:lineRule="auto"/>
            </w:pPr>
            <w:r w:rsidRPr="00B211CB">
              <w:rPr>
                <w:cs/>
              </w:rPr>
              <w:t xml:space="preserve">   ค่า </w:t>
            </w:r>
            <w:r w:rsidRPr="00B211CB">
              <w:t xml:space="preserve">‘N’ </w:t>
            </w:r>
            <w:r w:rsidRPr="00B211CB">
              <w:rPr>
                <w:cs/>
              </w:rPr>
              <w:t xml:space="preserve">เท่ากับ </w:t>
            </w:r>
            <w:r w:rsidRPr="00B211CB">
              <w:rPr>
                <w:rFonts w:hint="cs"/>
                <w:u w:val="single"/>
                <w:cs/>
              </w:rPr>
              <w:t>ไม่</w:t>
            </w:r>
            <w:r w:rsidR="004C0762">
              <w:rPr>
                <w:rFonts w:hint="cs"/>
                <w:u w:val="single"/>
                <w:cs/>
              </w:rPr>
              <w:t>มี</w:t>
            </w:r>
            <w:r w:rsidR="004C0762">
              <w:rPr>
                <w:rFonts w:hint="cs"/>
                <w:cs/>
              </w:rPr>
              <w:t>การ</w:t>
            </w:r>
            <w:r w:rsidR="006D7DAF" w:rsidRPr="009A0722">
              <w:rPr>
                <w:color w:val="000000" w:themeColor="text1"/>
                <w:cs/>
              </w:rPr>
              <w:t>ปรับหนี้ระยะสั้นเป็นหนี้ระยะยาว</w:t>
            </w:r>
          </w:p>
        </w:tc>
        <w:tc>
          <w:tcPr>
            <w:tcW w:w="5976" w:type="dxa"/>
            <w:tcBorders>
              <w:top w:val="dotted" w:sz="4" w:space="0" w:color="auto"/>
              <w:left w:val="dotted" w:sz="4" w:space="0" w:color="auto"/>
              <w:bottom w:val="dotted" w:sz="4" w:space="0" w:color="auto"/>
            </w:tcBorders>
          </w:tcPr>
          <w:p w14:paraId="1B6A2E75" w14:textId="23762DA1" w:rsidR="003E2DC8" w:rsidRPr="009C3AE7" w:rsidRDefault="003E2DC8" w:rsidP="003E2DC8">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3E2DC8" w:rsidRPr="009C3AE7" w14:paraId="75698DBB" w14:textId="77777777" w:rsidTr="00C8058A">
        <w:tc>
          <w:tcPr>
            <w:tcW w:w="2241" w:type="dxa"/>
            <w:tcBorders>
              <w:top w:val="dotted" w:sz="4" w:space="0" w:color="auto"/>
              <w:bottom w:val="dotted" w:sz="4" w:space="0" w:color="auto"/>
              <w:right w:val="dotted" w:sz="4" w:space="0" w:color="auto"/>
            </w:tcBorders>
          </w:tcPr>
          <w:p w14:paraId="30FB9C8F" w14:textId="50F05A5F"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DR Method Type (304006)</w:t>
            </w:r>
          </w:p>
        </w:tc>
        <w:tc>
          <w:tcPr>
            <w:tcW w:w="6225" w:type="dxa"/>
            <w:tcBorders>
              <w:top w:val="dotted" w:sz="4" w:space="0" w:color="auto"/>
              <w:left w:val="dotted" w:sz="4" w:space="0" w:color="auto"/>
              <w:bottom w:val="dotted" w:sz="4" w:space="0" w:color="auto"/>
              <w:right w:val="dotted" w:sz="4" w:space="0" w:color="auto"/>
            </w:tcBorders>
          </w:tcPr>
          <w:p w14:paraId="09477BC8" w14:textId="5D583ACD" w:rsidR="003E2DC8" w:rsidRPr="003542E4" w:rsidRDefault="003E2DC8" w:rsidP="003542E4">
            <w:pPr>
              <w:spacing w:before="120" w:line="360" w:lineRule="auto"/>
              <w:rPr>
                <w:rFonts w:eastAsiaTheme="minorEastAsia"/>
                <w:color w:val="000000" w:themeColor="text1"/>
                <w:kern w:val="24"/>
              </w:rPr>
            </w:pPr>
            <w:r w:rsidRPr="003542E4">
              <w:rPr>
                <w:rFonts w:eastAsiaTheme="minorEastAsia"/>
                <w:color w:val="000000" w:themeColor="text1"/>
                <w:kern w:val="24"/>
                <w:cs/>
              </w:rPr>
              <w:t>วิธีการปรับ</w:t>
            </w:r>
            <w:r w:rsidR="00A46909" w:rsidRPr="003542E4">
              <w:rPr>
                <w:rFonts w:eastAsiaTheme="minorEastAsia" w:hint="cs"/>
                <w:color w:val="000000" w:themeColor="text1"/>
                <w:kern w:val="24"/>
                <w:cs/>
              </w:rPr>
              <w:t>ปรุง</w:t>
            </w:r>
            <w:r w:rsidRPr="003542E4">
              <w:rPr>
                <w:rFonts w:eastAsiaTheme="minorEastAsia"/>
                <w:color w:val="000000" w:themeColor="text1"/>
                <w:kern w:val="24"/>
                <w:cs/>
              </w:rPr>
              <w:t>โครงสร้างหนี้</w:t>
            </w:r>
            <w:r w:rsidR="006D7DAF" w:rsidRPr="003542E4">
              <w:rPr>
                <w:rFonts w:eastAsiaTheme="minorEastAsia" w:hint="cs"/>
                <w:color w:val="000000" w:themeColor="text1"/>
                <w:kern w:val="24"/>
                <w:cs/>
              </w:rPr>
              <w:t>และการให้ความช่วยเหลือลูกหนี้</w:t>
            </w:r>
          </w:p>
          <w:p w14:paraId="166450CB" w14:textId="3F1F6208" w:rsidR="003E2DC8" w:rsidRPr="00B211CB" w:rsidRDefault="003E2DC8" w:rsidP="00B211CB">
            <w:pPr>
              <w:spacing w:line="360" w:lineRule="auto"/>
            </w:pPr>
            <w:r w:rsidRPr="00B211CB">
              <w:rPr>
                <w:cs/>
              </w:rPr>
              <w:lastRenderedPageBreak/>
              <w:t xml:space="preserve">   ค่า </w:t>
            </w:r>
            <w:r w:rsidRPr="00B211CB">
              <w:t xml:space="preserve">‘Y’ </w:t>
            </w:r>
            <w:r w:rsidRPr="00B211CB">
              <w:rPr>
                <w:cs/>
              </w:rPr>
              <w:t xml:space="preserve">เท่ากับ </w:t>
            </w:r>
            <w:r w:rsidR="004C0762">
              <w:rPr>
                <w:rFonts w:hint="cs"/>
                <w:cs/>
              </w:rPr>
              <w:t>มีการ</w:t>
            </w:r>
            <w:r w:rsidR="006D7DAF" w:rsidRPr="009A0722">
              <w:rPr>
                <w:color w:val="000000" w:themeColor="text1"/>
                <w:cs/>
              </w:rPr>
              <w:t>ให้ระยะเวลาปลอดหนี้ (</w:t>
            </w:r>
            <w:r w:rsidR="006D7DAF" w:rsidRPr="009A0722">
              <w:rPr>
                <w:color w:val="000000" w:themeColor="text1"/>
              </w:rPr>
              <w:t>Grace Period</w:t>
            </w:r>
            <w:r w:rsidR="006D7DAF" w:rsidRPr="009A0722">
              <w:rPr>
                <w:color w:val="000000" w:themeColor="text1"/>
                <w:cs/>
              </w:rPr>
              <w:t>) เงินต้น และ / หรือดอกเบี้ย</w:t>
            </w:r>
          </w:p>
          <w:p w14:paraId="3FB1F37D" w14:textId="0F558CAC" w:rsidR="003E2DC8" w:rsidRPr="00B211CB" w:rsidRDefault="003E2DC8" w:rsidP="004C0762">
            <w:pPr>
              <w:spacing w:line="360" w:lineRule="auto"/>
            </w:pPr>
            <w:r w:rsidRPr="003542E4">
              <w:rPr>
                <w:rFonts w:eastAsiaTheme="minorEastAsia"/>
                <w:color w:val="000000" w:themeColor="text1"/>
                <w:kern w:val="24"/>
                <w:cs/>
              </w:rPr>
              <w:t xml:space="preserve">   ค่า </w:t>
            </w:r>
            <w:r w:rsidRPr="003542E4">
              <w:rPr>
                <w:rFonts w:eastAsiaTheme="minorEastAsia"/>
                <w:color w:val="000000" w:themeColor="text1"/>
                <w:kern w:val="24"/>
              </w:rPr>
              <w:t xml:space="preserve">‘N’ </w:t>
            </w:r>
            <w:r w:rsidRPr="003542E4">
              <w:rPr>
                <w:rFonts w:eastAsiaTheme="minorEastAsia"/>
                <w:color w:val="000000" w:themeColor="text1"/>
                <w:kern w:val="24"/>
                <w:cs/>
              </w:rPr>
              <w:t xml:space="preserve">เท่ากับ </w:t>
            </w:r>
            <w:r w:rsidRPr="003542E4">
              <w:rPr>
                <w:rFonts w:eastAsiaTheme="minorEastAsia" w:hint="cs"/>
                <w:color w:val="000000" w:themeColor="text1"/>
                <w:kern w:val="24"/>
                <w:cs/>
              </w:rPr>
              <w:t>ไม่</w:t>
            </w:r>
            <w:r w:rsidR="004C0762" w:rsidRPr="003542E4">
              <w:rPr>
                <w:rFonts w:eastAsiaTheme="minorEastAsia" w:hint="cs"/>
                <w:color w:val="000000" w:themeColor="text1"/>
                <w:kern w:val="24"/>
                <w:cs/>
              </w:rPr>
              <w:t>มีการ</w:t>
            </w:r>
            <w:r w:rsidR="006D7DAF" w:rsidRPr="003542E4">
              <w:rPr>
                <w:rFonts w:eastAsiaTheme="minorEastAsia"/>
                <w:color w:val="000000" w:themeColor="text1"/>
                <w:kern w:val="24"/>
                <w:cs/>
              </w:rPr>
              <w:t>ให้ระยะเวลาปลอดหนี้ (</w:t>
            </w:r>
            <w:r w:rsidR="006D7DAF" w:rsidRPr="003542E4">
              <w:rPr>
                <w:rFonts w:eastAsiaTheme="minorEastAsia"/>
                <w:color w:val="000000" w:themeColor="text1"/>
                <w:kern w:val="24"/>
              </w:rPr>
              <w:t>Grace Period</w:t>
            </w:r>
            <w:r w:rsidR="006D7DAF" w:rsidRPr="003542E4">
              <w:rPr>
                <w:rFonts w:eastAsiaTheme="minorEastAsia"/>
                <w:color w:val="000000" w:themeColor="text1"/>
                <w:kern w:val="24"/>
                <w:cs/>
              </w:rPr>
              <w:t>) เงินต้น</w:t>
            </w:r>
            <w:r w:rsidR="006D7DAF" w:rsidRPr="009A0722">
              <w:rPr>
                <w:color w:val="000000" w:themeColor="text1"/>
                <w:cs/>
              </w:rPr>
              <w:t xml:space="preserve"> และ / หรือดอกเบี้ย</w:t>
            </w:r>
          </w:p>
        </w:tc>
        <w:tc>
          <w:tcPr>
            <w:tcW w:w="5976" w:type="dxa"/>
            <w:tcBorders>
              <w:top w:val="dotted" w:sz="4" w:space="0" w:color="auto"/>
              <w:left w:val="dotted" w:sz="4" w:space="0" w:color="auto"/>
              <w:bottom w:val="dotted" w:sz="4" w:space="0" w:color="auto"/>
            </w:tcBorders>
          </w:tcPr>
          <w:p w14:paraId="562570E9" w14:textId="2A54164E" w:rsidR="003E2DC8" w:rsidRPr="009C3AE7" w:rsidRDefault="003E2DC8" w:rsidP="003E2DC8">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3E2DC8" w:rsidRPr="009C3AE7" w14:paraId="3AC34698" w14:textId="77777777" w:rsidTr="00C8058A">
        <w:tc>
          <w:tcPr>
            <w:tcW w:w="2241" w:type="dxa"/>
            <w:tcBorders>
              <w:top w:val="dotted" w:sz="4" w:space="0" w:color="auto"/>
              <w:bottom w:val="dotted" w:sz="4" w:space="0" w:color="auto"/>
              <w:right w:val="dotted" w:sz="4" w:space="0" w:color="auto"/>
            </w:tcBorders>
          </w:tcPr>
          <w:p w14:paraId="3BBD9E17" w14:textId="2FC7C0C9"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DR Method Type (304007)</w:t>
            </w:r>
          </w:p>
        </w:tc>
        <w:tc>
          <w:tcPr>
            <w:tcW w:w="6225" w:type="dxa"/>
            <w:tcBorders>
              <w:top w:val="dotted" w:sz="4" w:space="0" w:color="auto"/>
              <w:left w:val="dotted" w:sz="4" w:space="0" w:color="auto"/>
              <w:bottom w:val="dotted" w:sz="4" w:space="0" w:color="auto"/>
              <w:right w:val="dotted" w:sz="4" w:space="0" w:color="auto"/>
            </w:tcBorders>
          </w:tcPr>
          <w:p w14:paraId="1B385749" w14:textId="1CD4A7B0" w:rsidR="003E2DC8" w:rsidRPr="003542E4" w:rsidRDefault="003E2DC8" w:rsidP="003542E4">
            <w:pPr>
              <w:spacing w:before="120" w:line="360" w:lineRule="auto"/>
              <w:rPr>
                <w:rFonts w:eastAsiaTheme="minorEastAsia"/>
                <w:color w:val="000000" w:themeColor="text1"/>
                <w:kern w:val="24"/>
              </w:rPr>
            </w:pPr>
            <w:r w:rsidRPr="003542E4">
              <w:rPr>
                <w:rFonts w:eastAsiaTheme="minorEastAsia"/>
                <w:color w:val="000000" w:themeColor="text1"/>
                <w:kern w:val="24"/>
                <w:cs/>
              </w:rPr>
              <w:t>วิธีการปรับ</w:t>
            </w:r>
            <w:r w:rsidR="00A46909" w:rsidRPr="003542E4">
              <w:rPr>
                <w:rFonts w:eastAsiaTheme="minorEastAsia" w:hint="cs"/>
                <w:color w:val="000000" w:themeColor="text1"/>
                <w:kern w:val="24"/>
                <w:cs/>
              </w:rPr>
              <w:t>ปรุง</w:t>
            </w:r>
            <w:r w:rsidRPr="003542E4">
              <w:rPr>
                <w:rFonts w:eastAsiaTheme="minorEastAsia"/>
                <w:color w:val="000000" w:themeColor="text1"/>
                <w:kern w:val="24"/>
                <w:cs/>
              </w:rPr>
              <w:t>โครงสร้างหนี้</w:t>
            </w:r>
            <w:r w:rsidR="006D7DAF" w:rsidRPr="003542E4">
              <w:rPr>
                <w:rFonts w:eastAsiaTheme="minorEastAsia" w:hint="cs"/>
                <w:color w:val="000000" w:themeColor="text1"/>
                <w:kern w:val="24"/>
                <w:cs/>
              </w:rPr>
              <w:t>และการให้ความช่วยเหลือลูกหนี้</w:t>
            </w:r>
          </w:p>
          <w:p w14:paraId="5B794A88" w14:textId="7A8AFCD8" w:rsidR="003E2DC8" w:rsidRPr="00B211CB" w:rsidRDefault="003E2DC8" w:rsidP="00B211CB">
            <w:pPr>
              <w:spacing w:line="360" w:lineRule="auto"/>
            </w:pPr>
            <w:r w:rsidRPr="00B211CB">
              <w:rPr>
                <w:cs/>
              </w:rPr>
              <w:t xml:space="preserve">   ค่า </w:t>
            </w:r>
            <w:r w:rsidRPr="00B211CB">
              <w:t xml:space="preserve">‘Y’ </w:t>
            </w:r>
            <w:r w:rsidRPr="00B211CB">
              <w:rPr>
                <w:cs/>
              </w:rPr>
              <w:t xml:space="preserve">เท่ากับ </w:t>
            </w:r>
            <w:r w:rsidR="004C0762">
              <w:rPr>
                <w:rFonts w:hint="cs"/>
                <w:cs/>
              </w:rPr>
              <w:t>มีการ</w:t>
            </w:r>
            <w:r w:rsidR="006D7DAF" w:rsidRPr="009A0722">
              <w:rPr>
                <w:color w:val="000000" w:themeColor="text1"/>
                <w:cs/>
              </w:rPr>
              <w:t>รับโอนสินทรัพย์ที่เป็นหลักประกันหนี้</w:t>
            </w:r>
          </w:p>
          <w:p w14:paraId="7466A00F" w14:textId="7D54A35C" w:rsidR="003E2DC8" w:rsidRPr="00B211CB" w:rsidRDefault="003E2DC8" w:rsidP="004C0762">
            <w:pPr>
              <w:spacing w:line="360" w:lineRule="auto"/>
            </w:pPr>
            <w:r w:rsidRPr="00B211CB">
              <w:rPr>
                <w:cs/>
              </w:rPr>
              <w:t xml:space="preserve">   ค่า </w:t>
            </w:r>
            <w:r w:rsidRPr="00B211CB">
              <w:t xml:space="preserve">‘N’ </w:t>
            </w:r>
            <w:r w:rsidRPr="00B211CB">
              <w:rPr>
                <w:cs/>
              </w:rPr>
              <w:t xml:space="preserve">เท่ากับ </w:t>
            </w:r>
            <w:r w:rsidRPr="00B211CB">
              <w:rPr>
                <w:rFonts w:hint="cs"/>
                <w:u w:val="single"/>
                <w:cs/>
              </w:rPr>
              <w:t>ไม่</w:t>
            </w:r>
            <w:r w:rsidR="004C0762">
              <w:rPr>
                <w:rFonts w:hint="cs"/>
                <w:u w:val="single"/>
                <w:cs/>
              </w:rPr>
              <w:t>มี</w:t>
            </w:r>
            <w:r w:rsidR="004C0762">
              <w:rPr>
                <w:rFonts w:hint="cs"/>
                <w:cs/>
              </w:rPr>
              <w:t>การ</w:t>
            </w:r>
            <w:r w:rsidR="006D7DAF" w:rsidRPr="009A0722">
              <w:rPr>
                <w:color w:val="000000" w:themeColor="text1"/>
                <w:cs/>
              </w:rPr>
              <w:t>รับโอนสินทรัพย์ที่เป็นหลักประกันหนี้</w:t>
            </w:r>
          </w:p>
        </w:tc>
        <w:tc>
          <w:tcPr>
            <w:tcW w:w="5976" w:type="dxa"/>
            <w:tcBorders>
              <w:top w:val="dotted" w:sz="4" w:space="0" w:color="auto"/>
              <w:left w:val="dotted" w:sz="4" w:space="0" w:color="auto"/>
              <w:bottom w:val="dotted" w:sz="4" w:space="0" w:color="auto"/>
            </w:tcBorders>
          </w:tcPr>
          <w:p w14:paraId="20175923" w14:textId="76E889F8" w:rsidR="003E2DC8" w:rsidRPr="009C3AE7" w:rsidRDefault="003E2DC8" w:rsidP="003E2DC8">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3E2DC8" w:rsidRPr="009C3AE7" w14:paraId="3AD5F79A" w14:textId="77777777" w:rsidTr="00C8058A">
        <w:tc>
          <w:tcPr>
            <w:tcW w:w="2241" w:type="dxa"/>
            <w:tcBorders>
              <w:top w:val="dotted" w:sz="4" w:space="0" w:color="auto"/>
              <w:bottom w:val="dotted" w:sz="4" w:space="0" w:color="auto"/>
              <w:right w:val="dotted" w:sz="4" w:space="0" w:color="auto"/>
            </w:tcBorders>
          </w:tcPr>
          <w:p w14:paraId="6D9BC456" w14:textId="1D3BA36E"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DR Method Type (304008)</w:t>
            </w:r>
          </w:p>
        </w:tc>
        <w:tc>
          <w:tcPr>
            <w:tcW w:w="6225" w:type="dxa"/>
            <w:tcBorders>
              <w:top w:val="dotted" w:sz="4" w:space="0" w:color="auto"/>
              <w:left w:val="dotted" w:sz="4" w:space="0" w:color="auto"/>
              <w:bottom w:val="dotted" w:sz="4" w:space="0" w:color="auto"/>
              <w:right w:val="dotted" w:sz="4" w:space="0" w:color="auto"/>
            </w:tcBorders>
          </w:tcPr>
          <w:p w14:paraId="34D7EDCF" w14:textId="2531BCEB" w:rsidR="003E2DC8" w:rsidRPr="003542E4" w:rsidRDefault="003E2DC8" w:rsidP="003542E4">
            <w:pPr>
              <w:spacing w:before="120" w:line="360" w:lineRule="auto"/>
              <w:rPr>
                <w:rFonts w:eastAsiaTheme="minorEastAsia"/>
                <w:color w:val="000000" w:themeColor="text1"/>
                <w:kern w:val="24"/>
              </w:rPr>
            </w:pPr>
            <w:r w:rsidRPr="003542E4">
              <w:rPr>
                <w:rFonts w:eastAsiaTheme="minorEastAsia"/>
                <w:color w:val="000000" w:themeColor="text1"/>
                <w:kern w:val="24"/>
                <w:cs/>
              </w:rPr>
              <w:t>วิธีการปรับ</w:t>
            </w:r>
            <w:r w:rsidR="00A46909" w:rsidRPr="003542E4">
              <w:rPr>
                <w:rFonts w:eastAsiaTheme="minorEastAsia" w:hint="cs"/>
                <w:color w:val="000000" w:themeColor="text1"/>
                <w:kern w:val="24"/>
                <w:cs/>
              </w:rPr>
              <w:t>ปรุง</w:t>
            </w:r>
            <w:r w:rsidRPr="003542E4">
              <w:rPr>
                <w:rFonts w:eastAsiaTheme="minorEastAsia"/>
                <w:color w:val="000000" w:themeColor="text1"/>
                <w:kern w:val="24"/>
                <w:cs/>
              </w:rPr>
              <w:t>โครงสร้างหนี้</w:t>
            </w:r>
            <w:r w:rsidR="006D7DAF" w:rsidRPr="003542E4">
              <w:rPr>
                <w:rFonts w:eastAsiaTheme="minorEastAsia" w:hint="cs"/>
                <w:color w:val="000000" w:themeColor="text1"/>
                <w:kern w:val="24"/>
                <w:cs/>
              </w:rPr>
              <w:t>และการให้ความช่วยเหลือลูกหนี้</w:t>
            </w:r>
          </w:p>
          <w:p w14:paraId="5ACAE4DB" w14:textId="6CD6F7BA" w:rsidR="003E2DC8" w:rsidRPr="00B211CB" w:rsidRDefault="003E2DC8" w:rsidP="00B211CB">
            <w:pPr>
              <w:spacing w:line="360" w:lineRule="auto"/>
            </w:pPr>
            <w:r w:rsidRPr="00B211CB">
              <w:rPr>
                <w:cs/>
              </w:rPr>
              <w:t xml:space="preserve">   ค่า </w:t>
            </w:r>
            <w:r w:rsidRPr="00B211CB">
              <w:t xml:space="preserve">‘Y’ </w:t>
            </w:r>
            <w:r w:rsidRPr="00B211CB">
              <w:rPr>
                <w:cs/>
              </w:rPr>
              <w:t xml:space="preserve">เท่ากับ </w:t>
            </w:r>
            <w:r w:rsidR="004C0762">
              <w:rPr>
                <w:rFonts w:hint="cs"/>
                <w:cs/>
              </w:rPr>
              <w:t>มีการ</w:t>
            </w:r>
            <w:r w:rsidR="004C0762">
              <w:rPr>
                <w:rFonts w:hint="cs"/>
                <w:color w:val="000000" w:themeColor="text1"/>
                <w:cs/>
              </w:rPr>
              <w:t>รั</w:t>
            </w:r>
            <w:r w:rsidR="006D7DAF" w:rsidRPr="009A0722">
              <w:rPr>
                <w:color w:val="000000" w:themeColor="text1"/>
                <w:cs/>
              </w:rPr>
              <w:t>บโอนสินทรัพย์ที่มิใช่สินทรัพย์ที่เป็นหลักประกันหนี้</w:t>
            </w:r>
          </w:p>
          <w:p w14:paraId="0BC80AC9" w14:textId="75AD20C1" w:rsidR="003E2DC8" w:rsidRPr="00B211CB" w:rsidRDefault="003E2DC8" w:rsidP="004C0762">
            <w:pPr>
              <w:spacing w:line="360" w:lineRule="auto"/>
            </w:pPr>
            <w:r w:rsidRPr="00B211CB">
              <w:rPr>
                <w:cs/>
              </w:rPr>
              <w:t xml:space="preserve">   ค่า </w:t>
            </w:r>
            <w:r w:rsidRPr="00B211CB">
              <w:t xml:space="preserve">‘N’ </w:t>
            </w:r>
            <w:r w:rsidRPr="00B211CB">
              <w:rPr>
                <w:cs/>
              </w:rPr>
              <w:t xml:space="preserve">เท่ากับ </w:t>
            </w:r>
            <w:r w:rsidR="004C0762">
              <w:rPr>
                <w:rFonts w:hint="cs"/>
                <w:u w:val="single"/>
                <w:cs/>
              </w:rPr>
              <w:t>ไม่มี</w:t>
            </w:r>
            <w:r w:rsidR="004C0762">
              <w:rPr>
                <w:rFonts w:hint="cs"/>
                <w:cs/>
              </w:rPr>
              <w:t>การ</w:t>
            </w:r>
            <w:r w:rsidR="004C0762">
              <w:rPr>
                <w:rFonts w:hint="cs"/>
                <w:color w:val="000000" w:themeColor="text1"/>
                <w:cs/>
              </w:rPr>
              <w:t>รั</w:t>
            </w:r>
            <w:r w:rsidR="006D7DAF" w:rsidRPr="009A0722">
              <w:rPr>
                <w:color w:val="000000" w:themeColor="text1"/>
                <w:cs/>
              </w:rPr>
              <w:t>บโอนสินทรัพย์ที่มิใช่สินทรัพย์ที่เป็นหลักประกันหนี้</w:t>
            </w:r>
          </w:p>
        </w:tc>
        <w:tc>
          <w:tcPr>
            <w:tcW w:w="5976" w:type="dxa"/>
            <w:tcBorders>
              <w:top w:val="dotted" w:sz="4" w:space="0" w:color="auto"/>
              <w:left w:val="dotted" w:sz="4" w:space="0" w:color="auto"/>
              <w:bottom w:val="dotted" w:sz="4" w:space="0" w:color="auto"/>
            </w:tcBorders>
          </w:tcPr>
          <w:p w14:paraId="14527818" w14:textId="5201F4EA" w:rsidR="003E2DC8" w:rsidRPr="009C3AE7" w:rsidRDefault="003E2DC8" w:rsidP="003E2DC8">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3E2DC8" w:rsidRPr="009C3AE7" w14:paraId="33DA82EE" w14:textId="77777777" w:rsidTr="00C8058A">
        <w:tc>
          <w:tcPr>
            <w:tcW w:w="2241" w:type="dxa"/>
            <w:tcBorders>
              <w:top w:val="dotted" w:sz="4" w:space="0" w:color="auto"/>
              <w:bottom w:val="dotted" w:sz="4" w:space="0" w:color="auto"/>
              <w:right w:val="dotted" w:sz="4" w:space="0" w:color="auto"/>
            </w:tcBorders>
          </w:tcPr>
          <w:p w14:paraId="47EFBFE1" w14:textId="13F98695"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DR Method Type (304009)</w:t>
            </w:r>
          </w:p>
        </w:tc>
        <w:tc>
          <w:tcPr>
            <w:tcW w:w="6225" w:type="dxa"/>
            <w:tcBorders>
              <w:top w:val="dotted" w:sz="4" w:space="0" w:color="auto"/>
              <w:left w:val="dotted" w:sz="4" w:space="0" w:color="auto"/>
              <w:bottom w:val="dotted" w:sz="4" w:space="0" w:color="auto"/>
              <w:right w:val="dotted" w:sz="4" w:space="0" w:color="auto"/>
            </w:tcBorders>
          </w:tcPr>
          <w:p w14:paraId="49D9AFE3" w14:textId="00293CC5" w:rsidR="003E2DC8" w:rsidRPr="003542E4" w:rsidRDefault="003E2DC8" w:rsidP="003542E4">
            <w:pPr>
              <w:spacing w:before="120" w:line="360" w:lineRule="auto"/>
              <w:rPr>
                <w:rFonts w:eastAsiaTheme="minorEastAsia"/>
                <w:color w:val="000000" w:themeColor="text1"/>
                <w:kern w:val="24"/>
              </w:rPr>
            </w:pPr>
            <w:r w:rsidRPr="003542E4">
              <w:rPr>
                <w:rFonts w:eastAsiaTheme="minorEastAsia"/>
                <w:color w:val="000000" w:themeColor="text1"/>
                <w:kern w:val="24"/>
                <w:cs/>
              </w:rPr>
              <w:t>วิธีการปรับ</w:t>
            </w:r>
            <w:r w:rsidR="00A46909" w:rsidRPr="003542E4">
              <w:rPr>
                <w:rFonts w:eastAsiaTheme="minorEastAsia" w:hint="cs"/>
                <w:color w:val="000000" w:themeColor="text1"/>
                <w:kern w:val="24"/>
                <w:cs/>
              </w:rPr>
              <w:t>ปรุง</w:t>
            </w:r>
            <w:r w:rsidRPr="003542E4">
              <w:rPr>
                <w:rFonts w:eastAsiaTheme="minorEastAsia"/>
                <w:color w:val="000000" w:themeColor="text1"/>
                <w:kern w:val="24"/>
                <w:cs/>
              </w:rPr>
              <w:t>โครงสร้างหนี้</w:t>
            </w:r>
            <w:r w:rsidR="006D7DAF" w:rsidRPr="003542E4">
              <w:rPr>
                <w:rFonts w:eastAsiaTheme="minorEastAsia" w:hint="cs"/>
                <w:color w:val="000000" w:themeColor="text1"/>
                <w:kern w:val="24"/>
                <w:cs/>
              </w:rPr>
              <w:t>และการให้ความช่วยเหลือลูกหนี้</w:t>
            </w:r>
          </w:p>
          <w:p w14:paraId="3F3D7666" w14:textId="1688983B" w:rsidR="003E2DC8" w:rsidRPr="00B211CB" w:rsidRDefault="003E2DC8" w:rsidP="00B211CB">
            <w:pPr>
              <w:spacing w:line="360" w:lineRule="auto"/>
            </w:pPr>
            <w:r w:rsidRPr="00B211CB">
              <w:rPr>
                <w:cs/>
              </w:rPr>
              <w:t xml:space="preserve">   ค่า </w:t>
            </w:r>
            <w:r w:rsidRPr="00B211CB">
              <w:t xml:space="preserve">‘Y’ </w:t>
            </w:r>
            <w:r w:rsidRPr="00B211CB">
              <w:rPr>
                <w:cs/>
              </w:rPr>
              <w:t xml:space="preserve">เท่ากับ </w:t>
            </w:r>
            <w:r w:rsidR="004C0762">
              <w:rPr>
                <w:rFonts w:hint="cs"/>
                <w:cs/>
              </w:rPr>
              <w:t>มีการ</w:t>
            </w:r>
            <w:r w:rsidR="006D7DAF" w:rsidRPr="009A0722">
              <w:rPr>
                <w:color w:val="000000" w:themeColor="text1"/>
                <w:cs/>
              </w:rPr>
              <w:t>รับโอนสินทรัพย์โดยมีสัญญาให้สิทธิลูกหนี้ขอโอนกลับคืน</w:t>
            </w:r>
          </w:p>
          <w:p w14:paraId="53A10104" w14:textId="52E42579" w:rsidR="003E2DC8" w:rsidRPr="00B211CB" w:rsidRDefault="003E2DC8" w:rsidP="004C0762">
            <w:pPr>
              <w:spacing w:line="360" w:lineRule="auto"/>
            </w:pPr>
            <w:r w:rsidRPr="00B211CB">
              <w:rPr>
                <w:cs/>
              </w:rPr>
              <w:t xml:space="preserve">   ค่า </w:t>
            </w:r>
            <w:r w:rsidRPr="00B211CB">
              <w:t xml:space="preserve">‘N’ </w:t>
            </w:r>
            <w:r w:rsidRPr="00B211CB">
              <w:rPr>
                <w:cs/>
              </w:rPr>
              <w:t xml:space="preserve">เท่ากับ </w:t>
            </w:r>
            <w:r w:rsidRPr="00B211CB">
              <w:rPr>
                <w:rFonts w:hint="cs"/>
                <w:u w:val="single"/>
                <w:cs/>
              </w:rPr>
              <w:t>ไม่</w:t>
            </w:r>
            <w:r w:rsidR="004C0762">
              <w:rPr>
                <w:rFonts w:hint="cs"/>
                <w:u w:val="single"/>
                <w:cs/>
              </w:rPr>
              <w:t>มี</w:t>
            </w:r>
            <w:r w:rsidR="004C0762">
              <w:rPr>
                <w:rFonts w:hint="cs"/>
                <w:cs/>
              </w:rPr>
              <w:t>การ</w:t>
            </w:r>
            <w:r w:rsidR="006D7DAF" w:rsidRPr="009A0722">
              <w:rPr>
                <w:color w:val="000000" w:themeColor="text1"/>
                <w:cs/>
              </w:rPr>
              <w:t>รับโอนสินทรัพย์โดยมีสัญญาให้สิทธิลูกหนี้ขอโอนกลับคืน</w:t>
            </w:r>
          </w:p>
        </w:tc>
        <w:tc>
          <w:tcPr>
            <w:tcW w:w="5976" w:type="dxa"/>
            <w:tcBorders>
              <w:top w:val="dotted" w:sz="4" w:space="0" w:color="auto"/>
              <w:left w:val="dotted" w:sz="4" w:space="0" w:color="auto"/>
              <w:bottom w:val="dotted" w:sz="4" w:space="0" w:color="auto"/>
            </w:tcBorders>
          </w:tcPr>
          <w:p w14:paraId="62B0CDF8" w14:textId="77777777" w:rsidR="003E2DC8" w:rsidRPr="009C3AE7" w:rsidRDefault="003E2DC8" w:rsidP="003E2DC8">
            <w:pPr>
              <w:pStyle w:val="Header"/>
              <w:tabs>
                <w:tab w:val="clear" w:pos="4153"/>
                <w:tab w:val="clear" w:pos="8306"/>
                <w:tab w:val="left" w:pos="1260"/>
                <w:tab w:val="left" w:pos="1530"/>
                <w:tab w:val="left" w:pos="1890"/>
              </w:tabs>
              <w:spacing w:before="120" w:line="360" w:lineRule="auto"/>
              <w:ind w:left="313"/>
              <w:rPr>
                <w:color w:val="000000" w:themeColor="text1"/>
                <w:u w:val="single"/>
              </w:rPr>
            </w:pPr>
          </w:p>
        </w:tc>
      </w:tr>
      <w:tr w:rsidR="003E2DC8" w:rsidRPr="009C3AE7" w14:paraId="17E2BEB8" w14:textId="77777777" w:rsidTr="00C8058A">
        <w:tc>
          <w:tcPr>
            <w:tcW w:w="2241" w:type="dxa"/>
            <w:tcBorders>
              <w:top w:val="dotted" w:sz="4" w:space="0" w:color="auto"/>
              <w:bottom w:val="dotted" w:sz="4" w:space="0" w:color="auto"/>
              <w:right w:val="dotted" w:sz="4" w:space="0" w:color="auto"/>
            </w:tcBorders>
          </w:tcPr>
          <w:p w14:paraId="6D6F3F22" w14:textId="4F3161B8"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DR Date</w:t>
            </w:r>
          </w:p>
        </w:tc>
        <w:tc>
          <w:tcPr>
            <w:tcW w:w="6225" w:type="dxa"/>
            <w:tcBorders>
              <w:top w:val="dotted" w:sz="4" w:space="0" w:color="auto"/>
              <w:left w:val="dotted" w:sz="4" w:space="0" w:color="auto"/>
              <w:bottom w:val="dotted" w:sz="4" w:space="0" w:color="auto"/>
              <w:right w:val="dotted" w:sz="4" w:space="0" w:color="auto"/>
            </w:tcBorders>
          </w:tcPr>
          <w:p w14:paraId="3F359CCF" w14:textId="61AF1175" w:rsidR="003E2DC8" w:rsidRPr="00004608" w:rsidRDefault="00EC4239" w:rsidP="003E2DC8">
            <w:pPr>
              <w:spacing w:before="120" w:line="360" w:lineRule="auto"/>
              <w:rPr>
                <w:rFonts w:eastAsiaTheme="minorEastAsia"/>
                <w:color w:val="000000" w:themeColor="text1"/>
                <w:kern w:val="24"/>
                <w:cs/>
              </w:rPr>
            </w:pPr>
            <w:r>
              <w:rPr>
                <w:rFonts w:eastAsiaTheme="minorEastAsia"/>
                <w:color w:val="000000" w:themeColor="text1"/>
                <w:kern w:val="24"/>
                <w:cs/>
              </w:rPr>
              <w:t>วันที่ปรับปรุงโครงสร้างหนี้</w:t>
            </w:r>
            <w:r w:rsidR="009737FD">
              <w:rPr>
                <w:rFonts w:hint="cs"/>
                <w:cs/>
              </w:rPr>
              <w:t>และการให้ความช่วยเหลือลูกหนี้</w:t>
            </w:r>
          </w:p>
        </w:tc>
        <w:tc>
          <w:tcPr>
            <w:tcW w:w="5976" w:type="dxa"/>
            <w:tcBorders>
              <w:top w:val="dotted" w:sz="4" w:space="0" w:color="auto"/>
              <w:left w:val="dotted" w:sz="4" w:space="0" w:color="auto"/>
              <w:bottom w:val="dotted" w:sz="4" w:space="0" w:color="auto"/>
            </w:tcBorders>
          </w:tcPr>
          <w:p w14:paraId="3B296E85" w14:textId="77777777" w:rsidR="00004608" w:rsidRPr="009C3AE7" w:rsidRDefault="00004608" w:rsidP="00B211CB">
            <w:pPr>
              <w:pStyle w:val="Header"/>
              <w:tabs>
                <w:tab w:val="clear" w:pos="4153"/>
                <w:tab w:val="clear" w:pos="8306"/>
                <w:tab w:val="left" w:pos="1260"/>
                <w:tab w:val="left" w:pos="1530"/>
                <w:tab w:val="left" w:pos="1890"/>
              </w:tabs>
              <w:spacing w:line="360" w:lineRule="auto"/>
              <w:rPr>
                <w:color w:val="000000" w:themeColor="text1"/>
              </w:rPr>
            </w:pPr>
            <w:r w:rsidRPr="009C3AE7">
              <w:rPr>
                <w:color w:val="000000" w:themeColor="text1"/>
              </w:rPr>
              <w:t>Data Set Validation:</w:t>
            </w:r>
          </w:p>
          <w:p w14:paraId="06CD953B" w14:textId="3B947B6C" w:rsidR="003E2DC8" w:rsidRPr="009C3AE7" w:rsidRDefault="00004608" w:rsidP="00B211CB">
            <w:pPr>
              <w:pStyle w:val="Header"/>
              <w:tabs>
                <w:tab w:val="clear" w:pos="4153"/>
                <w:tab w:val="clear" w:pos="8306"/>
                <w:tab w:val="left" w:pos="1260"/>
                <w:tab w:val="left" w:pos="1530"/>
                <w:tab w:val="left" w:pos="1890"/>
              </w:tabs>
              <w:spacing w:line="360" w:lineRule="auto"/>
              <w:rPr>
                <w:color w:val="000000" w:themeColor="text1"/>
                <w:u w:val="single"/>
              </w:rPr>
            </w:pPr>
            <w:r w:rsidRPr="00004608">
              <w:rPr>
                <w:color w:val="000000" w:themeColor="text1"/>
                <w:cs/>
              </w:rPr>
              <w:t>วันที่ต้องมีค่า</w:t>
            </w:r>
            <w:r>
              <w:rPr>
                <w:rFonts w:hint="cs"/>
                <w:color w:val="000000" w:themeColor="text1"/>
                <w:cs/>
              </w:rPr>
              <w:t>อยู่</w:t>
            </w:r>
            <w:r w:rsidRPr="00004608">
              <w:rPr>
                <w:color w:val="000000" w:themeColor="text1"/>
                <w:cs/>
              </w:rPr>
              <w:t xml:space="preserve">ในงวดเดือนที่รายงานข้อมูล และต้องมีรูปแบบ </w:t>
            </w:r>
            <w:r w:rsidRPr="00004608">
              <w:rPr>
                <w:color w:val="000000" w:themeColor="text1"/>
              </w:rPr>
              <w:t>“YYYY-MM-DD”</w:t>
            </w:r>
          </w:p>
        </w:tc>
      </w:tr>
      <w:tr w:rsidR="003E2DC8" w:rsidRPr="009C3AE7" w14:paraId="43E9E638" w14:textId="77777777" w:rsidTr="00C8058A">
        <w:tc>
          <w:tcPr>
            <w:tcW w:w="2241" w:type="dxa"/>
            <w:tcBorders>
              <w:top w:val="dotted" w:sz="4" w:space="0" w:color="auto"/>
              <w:bottom w:val="dotted" w:sz="4" w:space="0" w:color="auto"/>
              <w:right w:val="dotted" w:sz="4" w:space="0" w:color="auto"/>
            </w:tcBorders>
          </w:tcPr>
          <w:p w14:paraId="6E15D13A" w14:textId="0E5215FA"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lastRenderedPageBreak/>
              <w:t>Principal Hair Cut Amount</w:t>
            </w:r>
          </w:p>
        </w:tc>
        <w:tc>
          <w:tcPr>
            <w:tcW w:w="6225" w:type="dxa"/>
            <w:tcBorders>
              <w:top w:val="dotted" w:sz="4" w:space="0" w:color="auto"/>
              <w:left w:val="dotted" w:sz="4" w:space="0" w:color="auto"/>
              <w:bottom w:val="dotted" w:sz="4" w:space="0" w:color="auto"/>
              <w:right w:val="dotted" w:sz="4" w:space="0" w:color="auto"/>
            </w:tcBorders>
          </w:tcPr>
          <w:p w14:paraId="560888C4" w14:textId="7FF8400B" w:rsidR="003E2DC8" w:rsidRPr="00B211CB" w:rsidRDefault="003D4589" w:rsidP="003E2DC8">
            <w:pPr>
              <w:spacing w:before="120" w:line="360" w:lineRule="auto"/>
              <w:rPr>
                <w:cs/>
              </w:rPr>
            </w:pPr>
            <w:r w:rsidRPr="003D4589">
              <w:rPr>
                <w:cs/>
              </w:rPr>
              <w:t>ส่วนสูญเสียจากการปรับ</w:t>
            </w:r>
            <w:r w:rsidR="001942A5">
              <w:rPr>
                <w:rFonts w:hint="cs"/>
                <w:cs/>
              </w:rPr>
              <w:t>ปรุง</w:t>
            </w:r>
            <w:r w:rsidRPr="003D4589">
              <w:rPr>
                <w:cs/>
              </w:rPr>
              <w:t>โครงสร้างหนี้ที่เป็นเงินต้น</w:t>
            </w:r>
          </w:p>
        </w:tc>
        <w:tc>
          <w:tcPr>
            <w:tcW w:w="5976" w:type="dxa"/>
            <w:tcBorders>
              <w:top w:val="dotted" w:sz="4" w:space="0" w:color="auto"/>
              <w:left w:val="dotted" w:sz="4" w:space="0" w:color="auto"/>
              <w:bottom w:val="dotted" w:sz="4" w:space="0" w:color="auto"/>
            </w:tcBorders>
          </w:tcPr>
          <w:p w14:paraId="44310A93" w14:textId="77777777" w:rsidR="00004608" w:rsidRPr="009C3AE7" w:rsidRDefault="00004608" w:rsidP="00B211CB">
            <w:pPr>
              <w:pStyle w:val="Header"/>
              <w:tabs>
                <w:tab w:val="clear" w:pos="4153"/>
                <w:tab w:val="clear" w:pos="8306"/>
                <w:tab w:val="left" w:pos="1260"/>
                <w:tab w:val="left" w:pos="1530"/>
                <w:tab w:val="left" w:pos="1890"/>
              </w:tabs>
              <w:spacing w:line="360" w:lineRule="auto"/>
              <w:rPr>
                <w:color w:val="000000" w:themeColor="text1"/>
              </w:rPr>
            </w:pPr>
            <w:r w:rsidRPr="009C3AE7">
              <w:rPr>
                <w:color w:val="000000" w:themeColor="text1"/>
              </w:rPr>
              <w:t>Data Set Validation:</w:t>
            </w:r>
          </w:p>
          <w:p w14:paraId="195DF0C1" w14:textId="0398EABC" w:rsidR="003E2DC8" w:rsidRPr="00004608" w:rsidRDefault="00004608" w:rsidP="00B211CB">
            <w:pPr>
              <w:pStyle w:val="Header"/>
              <w:tabs>
                <w:tab w:val="left" w:pos="1260"/>
                <w:tab w:val="left" w:pos="1530"/>
                <w:tab w:val="left" w:pos="1890"/>
              </w:tabs>
              <w:spacing w:line="360" w:lineRule="auto"/>
              <w:rPr>
                <w:color w:val="000000" w:themeColor="text1"/>
              </w:rPr>
            </w:pPr>
            <w:r w:rsidRPr="00004608">
              <w:rPr>
                <w:color w:val="000000" w:themeColor="text1"/>
                <w:cs/>
              </w:rPr>
              <w:t xml:space="preserve">ต้องมีค่ามากกว่า หรือเท่ากับ </w:t>
            </w:r>
            <w:r w:rsidRPr="00004608">
              <w:rPr>
                <w:color w:val="000000" w:themeColor="text1"/>
              </w:rPr>
              <w:t>0</w:t>
            </w:r>
          </w:p>
        </w:tc>
      </w:tr>
      <w:tr w:rsidR="003E2DC8" w:rsidRPr="009C3AE7" w14:paraId="2941718F" w14:textId="77777777" w:rsidTr="00C8058A">
        <w:tc>
          <w:tcPr>
            <w:tcW w:w="2241" w:type="dxa"/>
            <w:tcBorders>
              <w:top w:val="dotted" w:sz="4" w:space="0" w:color="auto"/>
              <w:bottom w:val="dotted" w:sz="4" w:space="0" w:color="auto"/>
              <w:right w:val="dotted" w:sz="4" w:space="0" w:color="auto"/>
            </w:tcBorders>
          </w:tcPr>
          <w:p w14:paraId="15A6488B" w14:textId="7E21C90B"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Interest Hair Cut Amount</w:t>
            </w:r>
          </w:p>
        </w:tc>
        <w:tc>
          <w:tcPr>
            <w:tcW w:w="6225" w:type="dxa"/>
            <w:tcBorders>
              <w:top w:val="dotted" w:sz="4" w:space="0" w:color="auto"/>
              <w:left w:val="dotted" w:sz="4" w:space="0" w:color="auto"/>
              <w:bottom w:val="dotted" w:sz="4" w:space="0" w:color="auto"/>
              <w:right w:val="dotted" w:sz="4" w:space="0" w:color="auto"/>
            </w:tcBorders>
          </w:tcPr>
          <w:p w14:paraId="2739C0FB" w14:textId="1C29C74F" w:rsidR="003E2DC8" w:rsidRPr="00B211CB" w:rsidRDefault="003D4589" w:rsidP="003E2DC8">
            <w:pPr>
              <w:spacing w:before="120" w:line="360" w:lineRule="auto"/>
              <w:rPr>
                <w:cs/>
              </w:rPr>
            </w:pPr>
            <w:r w:rsidRPr="003D4589">
              <w:rPr>
                <w:cs/>
              </w:rPr>
              <w:t>ส่วนสูญเสียจากการปรับ</w:t>
            </w:r>
            <w:r w:rsidR="001942A5">
              <w:rPr>
                <w:rFonts w:hint="cs"/>
                <w:cs/>
              </w:rPr>
              <w:t>ปรุง</w:t>
            </w:r>
            <w:r w:rsidRPr="003D4589">
              <w:rPr>
                <w:cs/>
              </w:rPr>
              <w:t>โครงสร้างหนี้ที่เป็นดอกเบี้ย ทั้งค้างรับตามบัญชี และค้างรับนอกบัญชี</w:t>
            </w:r>
          </w:p>
        </w:tc>
        <w:tc>
          <w:tcPr>
            <w:tcW w:w="5976" w:type="dxa"/>
            <w:tcBorders>
              <w:top w:val="dotted" w:sz="4" w:space="0" w:color="auto"/>
              <w:left w:val="dotted" w:sz="4" w:space="0" w:color="auto"/>
              <w:bottom w:val="dotted" w:sz="4" w:space="0" w:color="auto"/>
            </w:tcBorders>
          </w:tcPr>
          <w:p w14:paraId="6C15B602" w14:textId="77777777" w:rsidR="00004608" w:rsidRPr="009C3AE7" w:rsidRDefault="00004608" w:rsidP="00B211CB">
            <w:pPr>
              <w:pStyle w:val="Header"/>
              <w:tabs>
                <w:tab w:val="clear" w:pos="4153"/>
                <w:tab w:val="clear" w:pos="8306"/>
                <w:tab w:val="left" w:pos="1260"/>
                <w:tab w:val="left" w:pos="1530"/>
                <w:tab w:val="left" w:pos="1890"/>
              </w:tabs>
              <w:spacing w:line="360" w:lineRule="auto"/>
              <w:rPr>
                <w:color w:val="000000" w:themeColor="text1"/>
              </w:rPr>
            </w:pPr>
            <w:r w:rsidRPr="009C3AE7">
              <w:rPr>
                <w:color w:val="000000" w:themeColor="text1"/>
              </w:rPr>
              <w:t>Data Set Validation:</w:t>
            </w:r>
          </w:p>
          <w:p w14:paraId="6DAD37C5" w14:textId="17F4520E" w:rsidR="003E2DC8" w:rsidRPr="009C3AE7" w:rsidRDefault="00004608" w:rsidP="00B211CB">
            <w:pPr>
              <w:pStyle w:val="Header"/>
              <w:tabs>
                <w:tab w:val="clear" w:pos="4153"/>
                <w:tab w:val="clear" w:pos="8306"/>
                <w:tab w:val="left" w:pos="1260"/>
                <w:tab w:val="left" w:pos="1530"/>
                <w:tab w:val="left" w:pos="1890"/>
              </w:tabs>
              <w:spacing w:line="360" w:lineRule="auto"/>
              <w:rPr>
                <w:color w:val="000000" w:themeColor="text1"/>
                <w:u w:val="single"/>
              </w:rPr>
            </w:pPr>
            <w:r w:rsidRPr="00004608">
              <w:rPr>
                <w:color w:val="000000" w:themeColor="text1"/>
                <w:cs/>
              </w:rPr>
              <w:t xml:space="preserve">ต้องมีค่ามากกว่า หรือเท่ากับ </w:t>
            </w:r>
            <w:r w:rsidRPr="00004608">
              <w:rPr>
                <w:color w:val="000000" w:themeColor="text1"/>
              </w:rPr>
              <w:t>0</w:t>
            </w:r>
          </w:p>
        </w:tc>
      </w:tr>
      <w:tr w:rsidR="003E2DC8" w:rsidRPr="009C3AE7" w14:paraId="31C1D624" w14:textId="77777777" w:rsidTr="00C8058A">
        <w:tc>
          <w:tcPr>
            <w:tcW w:w="2241" w:type="dxa"/>
            <w:tcBorders>
              <w:top w:val="dotted" w:sz="4" w:space="0" w:color="auto"/>
              <w:bottom w:val="dotted" w:sz="4" w:space="0" w:color="auto"/>
              <w:right w:val="dotted" w:sz="4" w:space="0" w:color="auto"/>
            </w:tcBorders>
          </w:tcPr>
          <w:p w14:paraId="293DF0A1" w14:textId="712AB829"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Other Hair Cut Amount</w:t>
            </w:r>
          </w:p>
        </w:tc>
        <w:tc>
          <w:tcPr>
            <w:tcW w:w="6225" w:type="dxa"/>
            <w:tcBorders>
              <w:top w:val="dotted" w:sz="4" w:space="0" w:color="auto"/>
              <w:left w:val="dotted" w:sz="4" w:space="0" w:color="auto"/>
              <w:bottom w:val="dotted" w:sz="4" w:space="0" w:color="auto"/>
              <w:right w:val="dotted" w:sz="4" w:space="0" w:color="auto"/>
            </w:tcBorders>
          </w:tcPr>
          <w:p w14:paraId="4845296E" w14:textId="09CFD255" w:rsidR="003E2DC8" w:rsidRPr="00B211CB" w:rsidRDefault="003D4589" w:rsidP="003D4589">
            <w:pPr>
              <w:spacing w:before="120" w:line="360" w:lineRule="auto"/>
              <w:rPr>
                <w:cs/>
              </w:rPr>
            </w:pPr>
            <w:r w:rsidRPr="003D4589">
              <w:rPr>
                <w:kern w:val="24"/>
                <w:cs/>
              </w:rPr>
              <w:t>ส่วนสูญเสียจากการปรับ</w:t>
            </w:r>
            <w:r w:rsidR="001942A5">
              <w:rPr>
                <w:rFonts w:hint="cs"/>
                <w:kern w:val="24"/>
                <w:cs/>
              </w:rPr>
              <w:t>ปรุง</w:t>
            </w:r>
            <w:r w:rsidRPr="003D4589">
              <w:rPr>
                <w:kern w:val="24"/>
                <w:cs/>
              </w:rPr>
              <w:t>โครงสร้างหนี้ อื่นๆ ที่ไม่ใช่เงินต้น หรือดอกเบี้ย เช่น ส่วนสูญเสียจากการคิดลดด้วยอัตราดอกเบี้ยที่แท้จริงเมื่อเริ่มแรกของสินทรัพย์ทางการเงิน</w:t>
            </w:r>
          </w:p>
        </w:tc>
        <w:tc>
          <w:tcPr>
            <w:tcW w:w="5976" w:type="dxa"/>
            <w:tcBorders>
              <w:top w:val="dotted" w:sz="4" w:space="0" w:color="auto"/>
              <w:left w:val="dotted" w:sz="4" w:space="0" w:color="auto"/>
              <w:bottom w:val="dotted" w:sz="4" w:space="0" w:color="auto"/>
            </w:tcBorders>
          </w:tcPr>
          <w:p w14:paraId="12FCA926" w14:textId="77777777" w:rsidR="00004608" w:rsidRPr="009C3AE7" w:rsidRDefault="00004608" w:rsidP="00B211CB">
            <w:pPr>
              <w:pStyle w:val="Header"/>
              <w:tabs>
                <w:tab w:val="clear" w:pos="4153"/>
                <w:tab w:val="clear" w:pos="8306"/>
                <w:tab w:val="left" w:pos="1260"/>
                <w:tab w:val="left" w:pos="1530"/>
                <w:tab w:val="left" w:pos="1890"/>
              </w:tabs>
              <w:spacing w:line="360" w:lineRule="auto"/>
              <w:rPr>
                <w:color w:val="000000" w:themeColor="text1"/>
              </w:rPr>
            </w:pPr>
            <w:r w:rsidRPr="009C3AE7">
              <w:rPr>
                <w:color w:val="000000" w:themeColor="text1"/>
              </w:rPr>
              <w:t>Data Set Validation:</w:t>
            </w:r>
          </w:p>
          <w:p w14:paraId="20532BBE" w14:textId="01F1C3EA" w:rsidR="003E2DC8" w:rsidRPr="009C3AE7" w:rsidRDefault="00004608" w:rsidP="00B211CB">
            <w:pPr>
              <w:pStyle w:val="Header"/>
              <w:tabs>
                <w:tab w:val="clear" w:pos="4153"/>
                <w:tab w:val="clear" w:pos="8306"/>
                <w:tab w:val="left" w:pos="1260"/>
                <w:tab w:val="left" w:pos="1530"/>
                <w:tab w:val="left" w:pos="1890"/>
              </w:tabs>
              <w:spacing w:line="360" w:lineRule="auto"/>
              <w:rPr>
                <w:color w:val="000000" w:themeColor="text1"/>
                <w:u w:val="single"/>
              </w:rPr>
            </w:pPr>
            <w:r w:rsidRPr="00004608">
              <w:rPr>
                <w:color w:val="000000" w:themeColor="text1"/>
                <w:cs/>
              </w:rPr>
              <w:t xml:space="preserve">ต้องมีค่ามากกว่า หรือเท่ากับ </w:t>
            </w:r>
            <w:r w:rsidRPr="00004608">
              <w:rPr>
                <w:color w:val="000000" w:themeColor="text1"/>
              </w:rPr>
              <w:t>0</w:t>
            </w:r>
          </w:p>
        </w:tc>
      </w:tr>
      <w:tr w:rsidR="003E2DC8" w:rsidRPr="009C3AE7" w14:paraId="4795EB7D" w14:textId="77777777" w:rsidTr="00C8058A">
        <w:tc>
          <w:tcPr>
            <w:tcW w:w="2241" w:type="dxa"/>
            <w:tcBorders>
              <w:top w:val="dotted" w:sz="4" w:space="0" w:color="auto"/>
              <w:bottom w:val="dotted" w:sz="4" w:space="0" w:color="auto"/>
              <w:right w:val="dotted" w:sz="4" w:space="0" w:color="auto"/>
            </w:tcBorders>
          </w:tcPr>
          <w:p w14:paraId="58BB4285" w14:textId="0EE7DED4" w:rsidR="003E2DC8" w:rsidRPr="009C3AE7" w:rsidRDefault="003E2DC8" w:rsidP="003E2DC8">
            <w:pPr>
              <w:spacing w:before="120" w:line="360" w:lineRule="auto"/>
              <w:rPr>
                <w:color w:val="000000" w:themeColor="text1"/>
              </w:rPr>
            </w:pPr>
            <w:r w:rsidRPr="00AB1A70">
              <w:rPr>
                <w:rFonts w:eastAsiaTheme="minorEastAsia"/>
                <w:color w:val="000000" w:themeColor="text1"/>
                <w:kern w:val="24"/>
              </w:rPr>
              <w:t>Outstanding Amount</w:t>
            </w:r>
          </w:p>
        </w:tc>
        <w:tc>
          <w:tcPr>
            <w:tcW w:w="6225" w:type="dxa"/>
            <w:tcBorders>
              <w:top w:val="dotted" w:sz="4" w:space="0" w:color="auto"/>
              <w:left w:val="dotted" w:sz="4" w:space="0" w:color="auto"/>
              <w:bottom w:val="dotted" w:sz="4" w:space="0" w:color="auto"/>
              <w:right w:val="dotted" w:sz="4" w:space="0" w:color="auto"/>
            </w:tcBorders>
          </w:tcPr>
          <w:p w14:paraId="22F3CAED" w14:textId="188B6C2A" w:rsidR="003E2DC8" w:rsidRPr="00B211CB" w:rsidRDefault="003E2DC8" w:rsidP="003D4589">
            <w:pPr>
              <w:spacing w:before="120" w:line="360" w:lineRule="auto"/>
              <w:rPr>
                <w:cs/>
              </w:rPr>
            </w:pPr>
            <w:r w:rsidRPr="00B211CB">
              <w:rPr>
                <w:rFonts w:eastAsiaTheme="minorEastAsia"/>
                <w:kern w:val="24"/>
                <w:cs/>
              </w:rPr>
              <w:t>ยอดคงค้างเงินให้สินเชื่อ</w:t>
            </w:r>
            <w:r w:rsidR="003D4589">
              <w:rPr>
                <w:rFonts w:eastAsiaTheme="minorEastAsia" w:hint="cs"/>
                <w:kern w:val="24"/>
                <w:u w:val="single"/>
                <w:cs/>
              </w:rPr>
              <w:t>หลัง</w:t>
            </w:r>
            <w:r w:rsidRPr="00B211CB">
              <w:rPr>
                <w:rFonts w:eastAsiaTheme="minorEastAsia"/>
                <w:kern w:val="24"/>
                <w:cs/>
              </w:rPr>
              <w:t>ปรับ</w:t>
            </w:r>
            <w:r w:rsidR="00A46909" w:rsidRPr="00B211CB">
              <w:rPr>
                <w:rFonts w:hint="cs"/>
                <w:kern w:val="24"/>
                <w:cs/>
              </w:rPr>
              <w:t>ปรุง</w:t>
            </w:r>
            <w:r w:rsidRPr="00B211CB">
              <w:rPr>
                <w:rFonts w:eastAsiaTheme="minorEastAsia"/>
                <w:kern w:val="24"/>
                <w:cs/>
              </w:rPr>
              <w:t>โครงสร้างหนี้</w:t>
            </w:r>
          </w:p>
        </w:tc>
        <w:tc>
          <w:tcPr>
            <w:tcW w:w="5976" w:type="dxa"/>
            <w:tcBorders>
              <w:top w:val="dotted" w:sz="4" w:space="0" w:color="auto"/>
              <w:left w:val="dotted" w:sz="4" w:space="0" w:color="auto"/>
              <w:bottom w:val="dotted" w:sz="4" w:space="0" w:color="auto"/>
            </w:tcBorders>
          </w:tcPr>
          <w:p w14:paraId="32F5A8D2" w14:textId="77777777" w:rsidR="00004608" w:rsidRPr="009C3AE7" w:rsidRDefault="00004608" w:rsidP="00B211CB">
            <w:pPr>
              <w:pStyle w:val="Header"/>
              <w:tabs>
                <w:tab w:val="clear" w:pos="4153"/>
                <w:tab w:val="clear" w:pos="8306"/>
                <w:tab w:val="left" w:pos="1260"/>
                <w:tab w:val="left" w:pos="1530"/>
                <w:tab w:val="left" w:pos="1890"/>
              </w:tabs>
              <w:spacing w:line="360" w:lineRule="auto"/>
              <w:rPr>
                <w:color w:val="000000" w:themeColor="text1"/>
              </w:rPr>
            </w:pPr>
            <w:r w:rsidRPr="009C3AE7">
              <w:rPr>
                <w:color w:val="000000" w:themeColor="text1"/>
              </w:rPr>
              <w:t>Data Set Validation:</w:t>
            </w:r>
          </w:p>
          <w:p w14:paraId="7DBC9B12" w14:textId="155A5EB4" w:rsidR="003E2DC8" w:rsidRPr="009C3AE7" w:rsidRDefault="00004608" w:rsidP="00B211CB">
            <w:pPr>
              <w:pStyle w:val="Header"/>
              <w:tabs>
                <w:tab w:val="clear" w:pos="4153"/>
                <w:tab w:val="clear" w:pos="8306"/>
                <w:tab w:val="left" w:pos="1260"/>
                <w:tab w:val="left" w:pos="1530"/>
                <w:tab w:val="left" w:pos="1890"/>
              </w:tabs>
              <w:spacing w:line="360" w:lineRule="auto"/>
              <w:rPr>
                <w:color w:val="000000" w:themeColor="text1"/>
                <w:u w:val="single"/>
              </w:rPr>
            </w:pPr>
            <w:r w:rsidRPr="00004608">
              <w:rPr>
                <w:color w:val="000000" w:themeColor="text1"/>
                <w:cs/>
              </w:rPr>
              <w:t xml:space="preserve">ต้องมีค่ามากกว่า หรือเท่ากับ </w:t>
            </w:r>
            <w:r w:rsidRPr="00004608">
              <w:rPr>
                <w:color w:val="000000" w:themeColor="text1"/>
              </w:rPr>
              <w:t>0</w:t>
            </w:r>
          </w:p>
        </w:tc>
      </w:tr>
      <w:tr w:rsidR="003E2DC8" w:rsidRPr="009C3AE7" w14:paraId="0D4D1ADE" w14:textId="77777777" w:rsidTr="009C3AE7">
        <w:tc>
          <w:tcPr>
            <w:tcW w:w="2241" w:type="dxa"/>
            <w:tcBorders>
              <w:top w:val="dotted" w:sz="4" w:space="0" w:color="auto"/>
              <w:bottom w:val="single" w:sz="4" w:space="0" w:color="auto"/>
              <w:right w:val="dotted" w:sz="4" w:space="0" w:color="auto"/>
            </w:tcBorders>
          </w:tcPr>
          <w:p w14:paraId="660F5D26" w14:textId="5FE38D36" w:rsidR="003E2DC8" w:rsidRPr="009C3AE7" w:rsidRDefault="003E2DC8" w:rsidP="003E2DC8">
            <w:pPr>
              <w:spacing w:before="120" w:line="360" w:lineRule="auto"/>
              <w:rPr>
                <w:color w:val="000000" w:themeColor="text1"/>
                <w:cs/>
              </w:rPr>
            </w:pPr>
            <w:r w:rsidRPr="00AB1A70">
              <w:rPr>
                <w:rFonts w:eastAsiaTheme="minorEastAsia"/>
                <w:color w:val="000000" w:themeColor="text1"/>
                <w:kern w:val="24"/>
              </w:rPr>
              <w:t>Days past due</w:t>
            </w:r>
          </w:p>
        </w:tc>
        <w:tc>
          <w:tcPr>
            <w:tcW w:w="6225" w:type="dxa"/>
            <w:tcBorders>
              <w:top w:val="dotted" w:sz="4" w:space="0" w:color="auto"/>
              <w:left w:val="dotted" w:sz="4" w:space="0" w:color="auto"/>
              <w:bottom w:val="single" w:sz="4" w:space="0" w:color="auto"/>
              <w:right w:val="dotted" w:sz="4" w:space="0" w:color="auto"/>
            </w:tcBorders>
          </w:tcPr>
          <w:p w14:paraId="7675680C" w14:textId="6C084DC9" w:rsidR="003E2DC8" w:rsidRPr="009C3AE7" w:rsidRDefault="003E2DC8" w:rsidP="003E2DC8">
            <w:pPr>
              <w:spacing w:before="120" w:line="360" w:lineRule="auto"/>
              <w:rPr>
                <w:strike/>
                <w:color w:val="000000" w:themeColor="text1"/>
              </w:rPr>
            </w:pPr>
            <w:r w:rsidRPr="00AB1A70">
              <w:rPr>
                <w:rFonts w:eastAsiaTheme="minorEastAsia"/>
                <w:color w:val="000000" w:themeColor="text1"/>
                <w:kern w:val="24"/>
                <w:cs/>
              </w:rPr>
              <w:t>จำนวนวันที่ค้างชำระนับจากวันที่ครบกำหนดชำระเงินจนถึงวันที่ปรับปรุงโครงสร้างหนี้</w:t>
            </w:r>
          </w:p>
        </w:tc>
        <w:tc>
          <w:tcPr>
            <w:tcW w:w="5976" w:type="dxa"/>
            <w:tcBorders>
              <w:top w:val="dotted" w:sz="4" w:space="0" w:color="auto"/>
              <w:left w:val="dotted" w:sz="4" w:space="0" w:color="auto"/>
              <w:bottom w:val="single" w:sz="4" w:space="0" w:color="auto"/>
            </w:tcBorders>
          </w:tcPr>
          <w:p w14:paraId="52DFD921" w14:textId="77777777" w:rsidR="00004608" w:rsidRPr="009C3AE7" w:rsidRDefault="00004608" w:rsidP="00004608">
            <w:pPr>
              <w:pStyle w:val="Header"/>
              <w:tabs>
                <w:tab w:val="clear" w:pos="4153"/>
                <w:tab w:val="clear" w:pos="8306"/>
                <w:tab w:val="left" w:pos="1260"/>
                <w:tab w:val="left" w:pos="1530"/>
                <w:tab w:val="left" w:pos="1890"/>
              </w:tabs>
              <w:spacing w:before="120" w:line="360" w:lineRule="auto"/>
              <w:rPr>
                <w:color w:val="000000" w:themeColor="text1"/>
              </w:rPr>
            </w:pPr>
            <w:r w:rsidRPr="009C3AE7">
              <w:rPr>
                <w:color w:val="000000" w:themeColor="text1"/>
              </w:rPr>
              <w:t>Data Set Validation:</w:t>
            </w:r>
          </w:p>
          <w:p w14:paraId="3B039D66" w14:textId="77777777" w:rsidR="003542E4" w:rsidRPr="003542E4" w:rsidRDefault="003542E4" w:rsidP="00B211CB">
            <w:pPr>
              <w:pStyle w:val="Header"/>
              <w:numPr>
                <w:ilvl w:val="0"/>
                <w:numId w:val="124"/>
              </w:numPr>
              <w:tabs>
                <w:tab w:val="clear" w:pos="4153"/>
                <w:tab w:val="clear" w:pos="8306"/>
                <w:tab w:val="left" w:pos="1260"/>
                <w:tab w:val="left" w:pos="1530"/>
                <w:tab w:val="left" w:pos="1890"/>
              </w:tabs>
              <w:spacing w:line="360" w:lineRule="auto"/>
              <w:ind w:left="313" w:hanging="313"/>
              <w:rPr>
                <w:color w:val="000000" w:themeColor="text1"/>
                <w:u w:val="single"/>
              </w:rPr>
            </w:pPr>
            <w:r>
              <w:rPr>
                <w:rFonts w:hint="cs"/>
                <w:color w:val="000000" w:themeColor="text1"/>
                <w:cs/>
              </w:rPr>
              <w:t xml:space="preserve">ถ้า </w:t>
            </w:r>
            <w:r>
              <w:rPr>
                <w:color w:val="000000" w:themeColor="text1"/>
              </w:rPr>
              <w:t xml:space="preserve">DR Date </w:t>
            </w:r>
            <w:r>
              <w:rPr>
                <w:rFonts w:hint="cs"/>
                <w:color w:val="000000" w:themeColor="text1"/>
                <w:cs/>
              </w:rPr>
              <w:t xml:space="preserve">มากกว่าหรือเท่ากับ </w:t>
            </w:r>
            <w:r>
              <w:rPr>
                <w:color w:val="000000" w:themeColor="text1"/>
              </w:rPr>
              <w:t xml:space="preserve">‘2020-01-01’ </w:t>
            </w:r>
            <w:r w:rsidR="00004608" w:rsidRPr="00004608">
              <w:rPr>
                <w:color w:val="000000" w:themeColor="text1"/>
                <w:cs/>
              </w:rPr>
              <w:t xml:space="preserve">ต้องมีค่ามากกว่า หรือเท่ากับ </w:t>
            </w:r>
            <w:r w:rsidR="00004608" w:rsidRPr="00004608">
              <w:rPr>
                <w:color w:val="000000" w:themeColor="text1"/>
              </w:rPr>
              <w:t>0</w:t>
            </w:r>
          </w:p>
          <w:p w14:paraId="26CFCF36" w14:textId="5E799BFA" w:rsidR="003542E4" w:rsidRPr="003542E4" w:rsidRDefault="003542E4" w:rsidP="00FA32CF">
            <w:pPr>
              <w:pStyle w:val="Header"/>
              <w:numPr>
                <w:ilvl w:val="0"/>
                <w:numId w:val="124"/>
              </w:numPr>
              <w:tabs>
                <w:tab w:val="clear" w:pos="4153"/>
                <w:tab w:val="clear" w:pos="8306"/>
                <w:tab w:val="left" w:pos="1260"/>
                <w:tab w:val="left" w:pos="1530"/>
                <w:tab w:val="left" w:pos="1890"/>
              </w:tabs>
              <w:spacing w:line="360" w:lineRule="auto"/>
              <w:ind w:left="313" w:hanging="313"/>
              <w:rPr>
                <w:rFonts w:hint="cs"/>
                <w:color w:val="000000" w:themeColor="text1"/>
                <w:u w:val="single"/>
                <w:cs/>
              </w:rPr>
            </w:pPr>
            <w:r>
              <w:rPr>
                <w:rFonts w:hint="cs"/>
                <w:color w:val="000000" w:themeColor="text1"/>
                <w:cs/>
              </w:rPr>
              <w:t>กรณีอื่น ๆ เป็นค่าว่างได้</w:t>
            </w:r>
            <w:r w:rsidR="00FA32CF" w:rsidRPr="00FA32CF">
              <w:rPr>
                <w:rFonts w:hint="cs"/>
                <w:color w:val="000000" w:themeColor="text1"/>
                <w:cs/>
              </w:rPr>
              <w:t xml:space="preserve"> หากมีค่าต้องมากกว่า หรือเท่ากับ </w:t>
            </w:r>
            <w:r w:rsidR="00FA32CF" w:rsidRPr="00FA32CF">
              <w:rPr>
                <w:color w:val="000000" w:themeColor="text1"/>
              </w:rPr>
              <w:t>0</w:t>
            </w:r>
          </w:p>
        </w:tc>
      </w:tr>
    </w:tbl>
    <w:p w14:paraId="2F338F97" w14:textId="77777777" w:rsidR="00442907" w:rsidRPr="00623846" w:rsidRDefault="00442907">
      <w:pPr>
        <w:rPr>
          <w:color w:val="000000" w:themeColor="text1"/>
          <w:cs/>
        </w:rPr>
      </w:pPr>
    </w:p>
    <w:p w14:paraId="681857AA" w14:textId="3D1D003D" w:rsidR="00B35550" w:rsidRPr="000431DA" w:rsidRDefault="00B35550">
      <w:pPr>
        <w:rPr>
          <w:b/>
          <w:bCs/>
          <w:color w:val="000000" w:themeColor="text1"/>
        </w:rPr>
      </w:pPr>
    </w:p>
    <w:sectPr w:rsidR="00B35550" w:rsidRPr="000431DA" w:rsidSect="00226006">
      <w:headerReference w:type="default" r:id="rId19"/>
      <w:footerReference w:type="default" r:id="rId20"/>
      <w:pgSz w:w="16834" w:h="11909" w:orient="landscape" w:code="9"/>
      <w:pgMar w:top="1656" w:right="720" w:bottom="1440" w:left="1152" w:header="1296" w:footer="288" w:gutter="0"/>
      <w:pgNumType w:start="2"/>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72DD5" w14:textId="77777777" w:rsidR="00E71F43" w:rsidRDefault="00E71F43" w:rsidP="00917C33">
      <w:r>
        <w:separator/>
      </w:r>
    </w:p>
  </w:endnote>
  <w:endnote w:type="continuationSeparator" w:id="0">
    <w:p w14:paraId="61DC118E" w14:textId="77777777" w:rsidR="00E71F43" w:rsidRDefault="00E71F43" w:rsidP="0091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4A9F7" w14:textId="77777777" w:rsidR="001942A5" w:rsidRDefault="00194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B16C" w14:textId="077C191B" w:rsidR="001D3B50" w:rsidRDefault="001D3B50">
    <w:pPr>
      <w:pStyle w:val="Footer"/>
      <w:tabs>
        <w:tab w:val="clear" w:pos="8306"/>
        <w:tab w:val="right" w:pos="7221"/>
      </w:tabs>
      <w:ind w:right="10" w:firstLine="111"/>
      <w:rPr>
        <w:rFonts w:ascii="Cordia New" w:hAnsi="Cordia New" w:cs="Cordia New"/>
        <w:b/>
        <w:bCs/>
        <w:sz w:val="28"/>
        <w:szCs w:val="28"/>
      </w:rPr>
    </w:pPr>
    <w:r>
      <w:rPr>
        <w:noProof/>
      </w:rPr>
      <mc:AlternateContent>
        <mc:Choice Requires="wps">
          <w:drawing>
            <wp:anchor distT="0" distB="0" distL="114300" distR="114300" simplePos="0" relativeHeight="251652608" behindDoc="0" locked="0" layoutInCell="1" allowOverlap="1" wp14:anchorId="24820FC6" wp14:editId="5783DA97">
              <wp:simplePos x="0" y="0"/>
              <wp:positionH relativeFrom="column">
                <wp:posOffset>4686641</wp:posOffset>
              </wp:positionH>
              <wp:positionV relativeFrom="paragraph">
                <wp:posOffset>66817</wp:posOffset>
              </wp:positionV>
              <wp:extent cx="4645565" cy="5524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5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122CF" w14:textId="09846E5D" w:rsidR="001D3B50" w:rsidRPr="00EB7835" w:rsidRDefault="001D3B50">
                          <w:pPr>
                            <w:spacing w:line="320" w:lineRule="exact"/>
                            <w:jc w:val="right"/>
                            <w:rPr>
                              <w:color w:val="000000" w:themeColor="text1"/>
                            </w:rPr>
                          </w:pPr>
                          <w:r w:rsidRPr="00627E78">
                            <w:rPr>
                              <w:rFonts w:hint="cs"/>
                              <w:color w:val="000000" w:themeColor="text1"/>
                              <w:cs/>
                            </w:rPr>
                            <w:t>คู่มือการจัดทำชุดข้อมูล</w:t>
                          </w:r>
                          <w:r w:rsidR="003C0CB0" w:rsidRPr="00EB7835">
                            <w:rPr>
                              <w:color w:val="000000" w:themeColor="text1"/>
                              <w:cs/>
                            </w:rPr>
                            <w:t>การปรับ</w:t>
                          </w:r>
                          <w:r w:rsidR="001942A5">
                            <w:rPr>
                              <w:rFonts w:hint="cs"/>
                              <w:color w:val="000000" w:themeColor="text1"/>
                              <w:cs/>
                            </w:rPr>
                            <w:t>ปรุง</w:t>
                          </w:r>
                          <w:r w:rsidR="003C0CB0" w:rsidRPr="00EB7835">
                            <w:rPr>
                              <w:color w:val="000000" w:themeColor="text1"/>
                              <w:cs/>
                            </w:rPr>
                            <w:t>โครงสร้างหนี้</w:t>
                          </w:r>
                          <w:r w:rsidR="003C0CB0">
                            <w:rPr>
                              <w:rFonts w:hint="cs"/>
                              <w:color w:val="000000" w:themeColor="text1"/>
                              <w:cs/>
                            </w:rPr>
                            <w:t>และ</w:t>
                          </w:r>
                          <w:r w:rsidR="00627E78" w:rsidRPr="00627E78">
                            <w:rPr>
                              <w:color w:val="000000" w:themeColor="text1"/>
                              <w:cs/>
                            </w:rPr>
                            <w:t>การให้ความ</w:t>
                          </w:r>
                          <w:r w:rsidR="00627E78" w:rsidRPr="00EB7835">
                            <w:rPr>
                              <w:color w:val="000000" w:themeColor="text1"/>
                              <w:cs/>
                            </w:rPr>
                            <w:t>ช่วยเหลือลูกหนี้</w:t>
                          </w:r>
                        </w:p>
                        <w:p w14:paraId="6AF14FE4" w14:textId="4DF4C8FB" w:rsidR="001D3B50" w:rsidRPr="007D71A9" w:rsidRDefault="00487361">
                          <w:pPr>
                            <w:spacing w:line="320" w:lineRule="exact"/>
                            <w:jc w:val="right"/>
                          </w:pPr>
                          <w:r w:rsidRPr="00EB7835">
                            <w:rPr>
                              <w:color w:val="000000" w:themeColor="text1"/>
                            </w:rPr>
                            <w:t>DR</w:t>
                          </w:r>
                          <w:r w:rsidR="003C0CB0">
                            <w:rPr>
                              <w:color w:val="000000" w:themeColor="text1"/>
                            </w:rPr>
                            <w:t>D</w:t>
                          </w:r>
                          <w:r w:rsidR="001D3B50" w:rsidRPr="00EB7835">
                            <w:rPr>
                              <w:color w:val="000000" w:themeColor="text1"/>
                            </w:rPr>
                            <w:t xml:space="preserve"> Data </w:t>
                          </w:r>
                          <w:r w:rsidR="001D3B50" w:rsidRPr="007D71A9">
                            <w:t xml:space="preserve">Set </w:t>
                          </w:r>
                          <w:r w:rsidR="001D3B50">
                            <w:t>Manual Version</w:t>
                          </w:r>
                          <w:r w:rsidR="001D3B50" w:rsidRPr="007D71A9">
                            <w:t xml:space="preserve"> </w:t>
                          </w: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20FC6" id="_x0000_t202" coordsize="21600,21600" o:spt="202" path="m,l,21600r21600,l21600,xe">
              <v:stroke joinstyle="miter"/>
              <v:path gradientshapeok="t" o:connecttype="rect"/>
            </v:shapetype>
            <v:shape id="Text Box 10" o:spid="_x0000_s1026" type="#_x0000_t202" style="position:absolute;left:0;text-align:left;margin-left:369.05pt;margin-top:5.25pt;width:365.8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OmtgIAALs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gflEbSHHj2yvUF3co/gCOozDjoDt4cBHM0ezsHX5aqHe1l900jIZUvFht0qJceW0Rr4hfamf3F1&#10;wtEWZD1+lDXEoVsjHdC+Ub0tHpQDAToQeTr1xnKp4JAkJI6TGKMKbHEckdiR82l2vD0obd4z2SO7&#10;yLGC3jt0urvXxrKh2dHFBhOy5F3n+t+JZwfgOJ1AbLhqbZaFa+fPNEhX89WceCRKVh4JisK7LZfE&#10;S8pwFhfviuWyCH/ZuCHJWl7XTNgwR2mF5M9adxD5JIqTuLTseG3hLCWtNutlp9COgrRL97mag+Xs&#10;5j+n4YoAubxIKYxIcBelXpnMZx4pSeyls2DuBWF6lyYBSUlRPk/pngv27ymhMcdpHMWTmM6kX+QW&#10;uO91bjTruYHh0fE+x/OTE82sBFeidq01lHfT+qIUlv65FNDuY6OdYK1GJ7Wa/XoPKFbFa1k/gXSV&#10;BGWBPmHiwaKV6gdGI0yPHOvvW6oYRt0HAfJPQ0LsuHEbEs8i2KhLy/rSQkUFUDk2GE3LpZlG1HZQ&#10;fNNCpOnBCXkLT6bhTs1nVoeHBhPCJXWYZnYEXe6d13nmLn4DAAD//wMAUEsDBBQABgAIAAAAIQCG&#10;/ppo3gAAAAoBAAAPAAAAZHJzL2Rvd25yZXYueG1sTI/BTsMwEETvSPyDtUjcqF1omiZkUyEQV1AL&#10;VOrNjbdJRLyOYrcJf497guNqnmbeFuvJduJMg28dI8xnCgRx5UzLNcLnx+vdCoQPmo3uHBPCD3lY&#10;l9dXhc6NG3lD522oRSxhn2uEJoQ+l9JXDVntZ64njtnRDVaHeA61NIMeY7nt5L1SS2l1y3Gh0T09&#10;N1R9b08W4evtuN8t1Hv9YpN+dJOSbDOJeHszPT2CCDSFPxgu+lEdyuh0cCc2XnQI6cNqHtEYqATE&#10;BVgssxTEASFLE5BlIf+/UP4CAAD//wMAUEsBAi0AFAAGAAgAAAAhALaDOJL+AAAA4QEAABMAAAAA&#10;AAAAAAAAAAAAAAAAAFtDb250ZW50X1R5cGVzXS54bWxQSwECLQAUAAYACAAAACEAOP0h/9YAAACU&#10;AQAACwAAAAAAAAAAAAAAAAAvAQAAX3JlbHMvLnJlbHNQSwECLQAUAAYACAAAACEA1FjjprYCAAC7&#10;BQAADgAAAAAAAAAAAAAAAAAuAgAAZHJzL2Uyb0RvYy54bWxQSwECLQAUAAYACAAAACEAhv6aaN4A&#10;AAAKAQAADwAAAAAAAAAAAAAAAAAQBQAAZHJzL2Rvd25yZXYueG1sUEsFBgAAAAAEAAQA8wAAABsG&#10;AAAAAA==&#10;" filled="f" stroked="f">
              <v:textbox>
                <w:txbxContent>
                  <w:p w14:paraId="509122CF" w14:textId="09846E5D" w:rsidR="001D3B50" w:rsidRPr="00EB7835" w:rsidRDefault="001D3B50">
                    <w:pPr>
                      <w:spacing w:line="320" w:lineRule="exact"/>
                      <w:jc w:val="right"/>
                      <w:rPr>
                        <w:color w:val="000000" w:themeColor="text1"/>
                      </w:rPr>
                    </w:pPr>
                    <w:r w:rsidRPr="00627E78">
                      <w:rPr>
                        <w:rFonts w:hint="cs"/>
                        <w:color w:val="000000" w:themeColor="text1"/>
                        <w:cs/>
                      </w:rPr>
                      <w:t>คู่มือการจัดทำชุดข้อมูล</w:t>
                    </w:r>
                    <w:r w:rsidR="003C0CB0" w:rsidRPr="00EB7835">
                      <w:rPr>
                        <w:color w:val="000000" w:themeColor="text1"/>
                        <w:cs/>
                      </w:rPr>
                      <w:t>การปรับ</w:t>
                    </w:r>
                    <w:r w:rsidR="001942A5">
                      <w:rPr>
                        <w:rFonts w:hint="cs"/>
                        <w:color w:val="000000" w:themeColor="text1"/>
                        <w:cs/>
                      </w:rPr>
                      <w:t>ปรุง</w:t>
                    </w:r>
                    <w:r w:rsidR="003C0CB0" w:rsidRPr="00EB7835">
                      <w:rPr>
                        <w:color w:val="000000" w:themeColor="text1"/>
                        <w:cs/>
                      </w:rPr>
                      <w:t>โครงสร้างหนี้</w:t>
                    </w:r>
                    <w:r w:rsidR="003C0CB0">
                      <w:rPr>
                        <w:rFonts w:hint="cs"/>
                        <w:color w:val="000000" w:themeColor="text1"/>
                        <w:cs/>
                      </w:rPr>
                      <w:t>และ</w:t>
                    </w:r>
                    <w:r w:rsidR="00627E78" w:rsidRPr="00627E78">
                      <w:rPr>
                        <w:color w:val="000000" w:themeColor="text1"/>
                        <w:cs/>
                      </w:rPr>
                      <w:t>การให้ความ</w:t>
                    </w:r>
                    <w:r w:rsidR="00627E78" w:rsidRPr="00EB7835">
                      <w:rPr>
                        <w:color w:val="000000" w:themeColor="text1"/>
                        <w:cs/>
                      </w:rPr>
                      <w:t>ช่วยเหลือลูกหนี้</w:t>
                    </w:r>
                  </w:p>
                  <w:p w14:paraId="6AF14FE4" w14:textId="4DF4C8FB" w:rsidR="001D3B50" w:rsidRPr="007D71A9" w:rsidRDefault="00487361">
                    <w:pPr>
                      <w:spacing w:line="320" w:lineRule="exact"/>
                      <w:jc w:val="right"/>
                    </w:pPr>
                    <w:r w:rsidRPr="00EB7835">
                      <w:rPr>
                        <w:color w:val="000000" w:themeColor="text1"/>
                      </w:rPr>
                      <w:t>DR</w:t>
                    </w:r>
                    <w:r w:rsidR="003C0CB0">
                      <w:rPr>
                        <w:color w:val="000000" w:themeColor="text1"/>
                      </w:rPr>
                      <w:t>D</w:t>
                    </w:r>
                    <w:r w:rsidR="001D3B50" w:rsidRPr="00EB7835">
                      <w:rPr>
                        <w:color w:val="000000" w:themeColor="text1"/>
                      </w:rPr>
                      <w:t xml:space="preserve"> Data </w:t>
                    </w:r>
                    <w:r w:rsidR="001D3B50" w:rsidRPr="007D71A9">
                      <w:t xml:space="preserve">Set </w:t>
                    </w:r>
                    <w:r w:rsidR="001D3B50">
                      <w:t>Manual Version</w:t>
                    </w:r>
                    <w:r w:rsidR="001D3B50" w:rsidRPr="007D71A9">
                      <w:t xml:space="preserve"> </w:t>
                    </w:r>
                    <w:r>
                      <w:t>1.0</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5B45B78" wp14:editId="1325D9F2">
              <wp:simplePos x="0" y="0"/>
              <wp:positionH relativeFrom="column">
                <wp:posOffset>516255</wp:posOffset>
              </wp:positionH>
              <wp:positionV relativeFrom="paragraph">
                <wp:posOffset>41910</wp:posOffset>
              </wp:positionV>
              <wp:extent cx="2213610" cy="4953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E075" w14:textId="77777777" w:rsidR="001D3B50" w:rsidRPr="007D71A9" w:rsidRDefault="001D3B50" w:rsidP="00E07528">
                          <w:pPr>
                            <w:spacing w:after="120" w:line="240" w:lineRule="exact"/>
                            <w:rPr>
                              <w:b/>
                              <w:bCs/>
                            </w:rPr>
                          </w:pPr>
                          <w:r w:rsidRPr="007D71A9">
                            <w:rPr>
                              <w:b/>
                              <w:bCs/>
                              <w:cs/>
                            </w:rPr>
                            <w:t>โครงการพัฒนาระบบบริหารข้อมูล</w:t>
                          </w:r>
                        </w:p>
                        <w:p w14:paraId="4A9F9682" w14:textId="77777777" w:rsidR="001D3B50" w:rsidRPr="007D71A9" w:rsidRDefault="001D3B50"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5B78" id="Text Box 12" o:spid="_x0000_s1027" type="#_x0000_t202" style="position:absolute;left:0;text-align:left;margin-left:40.65pt;margin-top:3.3pt;width:174.3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zuQ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KIxsefpOJ+D12IGfGeAc2uxS1d2DLL5rJOSypmLD7pSSfc1oCfRCe9M/uzri&#10;aAuy7j/JEuLQrZEOaKhUa2sH1UCADm16PrbGcingMIrC62kIpgJsJJ5cB653Pk0OtzulzQcmW2QX&#10;KVbQeodOdw/aWDY0ObjYYELmvGlc+xtxcQCO4wnEhqvWZlm4br7EQbyar+bEI9F05ZEgy7y7fEm8&#10;aR7OJtl1tlxm4S8bNyRJzcuSCRvmoKyQ/Fnn9hofNXHUlpYNLy2cpaTVZr1sFNpRUHbuPldzsJzc&#10;/EsargiQy6uUwogE91Hs5dP5zCM5mXjxLJh7QRjfx9OAxCTLL1N64IL9e0qoT3E8iSajmE6kX+UW&#10;uO9tbjRpuYHZ0fA2xfOjE02sBFeidK01lDfj+qwUlv6pFNDuQ6OdYK1GR7WaYT24p+HUbMW8luUz&#10;KFhJEBhoEeYeLGqpfmLUwwxJsf6xpYph1HwU8ArikBA7dNyGTGYRbNS5ZX1uoaIAqBQbjMbl0oyD&#10;atspvqkh0vjuhLyDl1NxJ+oTq/17gznhctvPNDuIzvfO6zR5F78BAAD//wMAUEsDBBQABgAIAAAA&#10;IQCGh4SJ2wAAAAcBAAAPAAAAZHJzL2Rvd25yZXYueG1sTI7NTsMwEITvSH0Haytxo3ZLiJoQp6qK&#10;uIIoUKk3N94mEfE6it0mvD3LCY7zo5mv2EyuE1ccQutJw3KhQCBV3rZUa/h4f75bgwjRkDWdJ9Tw&#10;jQE25eymMLn1I73hdR9rwSMUcqOhibHPpQxVg86Ehe+RODv7wZnIcqilHczI466TK6VS6UxL/NCY&#10;HncNVl/7i9Pw+XI+HhL1Wj+5h370k5LkMqn17XzaPoKIOMW/MvziMzqUzHTyF7JBdBrWy3tuakhT&#10;EBwnqywDcWI/SUGWhfzPX/4AAAD//wMAUEsBAi0AFAAGAAgAAAAhALaDOJL+AAAA4QEAABMAAAAA&#10;AAAAAAAAAAAAAAAAAFtDb250ZW50X1R5cGVzXS54bWxQSwECLQAUAAYACAAAACEAOP0h/9YAAACU&#10;AQAACwAAAAAAAAAAAAAAAAAvAQAAX3JlbHMvLnJlbHNQSwECLQAUAAYACAAAACEAZ8DP87kCAADB&#10;BQAADgAAAAAAAAAAAAAAAAAuAgAAZHJzL2Uyb0RvYy54bWxQSwECLQAUAAYACAAAACEAhoeEidsA&#10;AAAHAQAADwAAAAAAAAAAAAAAAAATBQAAZHJzL2Rvd25yZXYueG1sUEsFBgAAAAAEAAQA8wAAABsG&#10;AAAAAA==&#10;" filled="f" stroked="f">
              <v:textbox>
                <w:txbxContent>
                  <w:p w14:paraId="06B0E075" w14:textId="77777777" w:rsidR="001D3B50" w:rsidRPr="007D71A9" w:rsidRDefault="001D3B50" w:rsidP="00E07528">
                    <w:pPr>
                      <w:spacing w:after="120" w:line="240" w:lineRule="exact"/>
                      <w:rPr>
                        <w:b/>
                        <w:bCs/>
                      </w:rPr>
                    </w:pPr>
                    <w:r w:rsidRPr="007D71A9">
                      <w:rPr>
                        <w:b/>
                        <w:bCs/>
                        <w:cs/>
                      </w:rPr>
                      <w:t>โครงการพัฒนาระบบบริหารข้อมูล</w:t>
                    </w:r>
                  </w:p>
                  <w:p w14:paraId="4A9F9682" w14:textId="77777777" w:rsidR="001D3B50" w:rsidRPr="007D71A9" w:rsidRDefault="001D3B50"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rPr>
        <w:noProof/>
      </w:rPr>
      <w:drawing>
        <wp:inline distT="0" distB="0" distL="0" distR="0" wp14:anchorId="2E26DA1A" wp14:editId="2389F256">
          <wp:extent cx="365760" cy="540385"/>
          <wp:effectExtent l="0" t="0" r="0" b="0"/>
          <wp:docPr id="19" name="Picture 2"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540385"/>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1584" behindDoc="0" locked="0" layoutInCell="1" allowOverlap="1" wp14:anchorId="7E228D61" wp14:editId="0E96AEAA">
              <wp:simplePos x="0" y="0"/>
              <wp:positionH relativeFrom="column">
                <wp:posOffset>62230</wp:posOffset>
              </wp:positionH>
              <wp:positionV relativeFrom="paragraph">
                <wp:posOffset>-66676</wp:posOffset>
              </wp:positionV>
              <wp:extent cx="9170670" cy="0"/>
              <wp:effectExtent l="0" t="0" r="11430" b="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D1FFB" id="Straight Connector 1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5.25pt" to="72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cS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VZMGowrgB8pbY2lEpPamdeNP3qkNJVR1TLo+DXswGWeCN5uBIWzsDn9sNH&#10;zQBDDl5H106N7QMl+IFOsTnne3P4ySMKm4vsKZ09QQ/p7Swhxe2isc5/4LpHYVJiKVTwjRTk+OI8&#10;SAfoDRK2ld4IKWPvpUIDkE8n03jBaSlYOAwwZ9t9JS06kpCe+As+ANkDzOqDYpGs44Str3NPhLzM&#10;AS9V4INSQM51donHt0W6WM/X83yUT2brUZ7W9ej9pspHs032NK3f1VVVZ9+DtCwvOsEYV0HdLapZ&#10;/ndRuD6aS8juYb3bkDyyxxJB7O0/io69DO27BGGv2XlrgxuhrZDOCL6+pBD/X9cR9fO9r34AAAD/&#10;/wMAUEsDBBQABgAIAAAAIQCY4eEN3gAAAAoBAAAPAAAAZHJzL2Rvd25yZXYueG1sTI9BT8JAEIXv&#10;Jv6HzZh4IbALApHSLTFqb15AidehO7QN3dnSXaD6610SEz2+eZP3vpeuetuIM3W+dqxhPFIgiAtn&#10;ai41fLznw0cQPiAbbByThi/ysMpub1JMjLvwms6bUIoYwj5BDVUIbSKlLyqy6EeuJY7e3nUWQ5Rd&#10;KU2HlxhuGzlRai4t1hwbKmzpuaLisDlZDT7f0jH/HhQD9flQOpocX95eUev7u/5pCSJQH/6e4Yof&#10;0SGLTDt3YuNFo2ERwYOG4VjNQFz96Wwax+1+TzJL5f8J2Q8AAAD//wMAUEsBAi0AFAAGAAgAAAAh&#10;ALaDOJL+AAAA4QEAABMAAAAAAAAAAAAAAAAAAAAAAFtDb250ZW50X1R5cGVzXS54bWxQSwECLQAU&#10;AAYACAAAACEAOP0h/9YAAACUAQAACwAAAAAAAAAAAAAAAAAvAQAAX3JlbHMvLnJlbHNQSwECLQAU&#10;AAYACAAAACEA4zpHEh0CAAA3BAAADgAAAAAAAAAAAAAAAAAuAgAAZHJzL2Uyb0RvYy54bWxQSwEC&#10;LQAUAAYACAAAACEAmOHhDd4AAAAKAQAADwAAAAAAAAAAAAAAAAB3BAAAZHJzL2Rvd25yZXYueG1s&#10;UEsFBgAAAAAEAAQA8wAAAIIFAAAAAA==&#10;"/>
          </w:pict>
        </mc:Fallback>
      </mc:AlternateContent>
    </w:r>
    <w:r>
      <w:tab/>
    </w:r>
    <w:r>
      <w:tab/>
    </w:r>
    <w:r>
      <w:tab/>
    </w:r>
    <w:r>
      <w:tab/>
    </w:r>
    <w:r>
      <w:tab/>
    </w:r>
    <w:r>
      <w:tab/>
    </w:r>
    <w:r>
      <w:tab/>
    </w:r>
    <w:r>
      <w:tab/>
    </w:r>
    <w:r>
      <w:tab/>
    </w:r>
    <w:r>
      <w:rPr>
        <w:rFonts w:ascii="Cordia New" w:hAnsi="Cordia New" w:cs="Cordia New"/>
        <w:b/>
        <w:bCs/>
        <w:sz w:val="28"/>
        <w:szCs w:val="28"/>
      </w:rPr>
      <w:t xml:space="preserve">    </w:t>
    </w:r>
    <w:r>
      <w:rPr>
        <w:rFonts w:ascii="Cordia New" w:hAnsi="Cordia New" w:cs="Cordia New"/>
        <w:b/>
        <w:bCs/>
        <w:sz w:val="28"/>
        <w:szCs w:val="28"/>
      </w:rPr>
      <w:tab/>
    </w:r>
    <w:r>
      <w:rPr>
        <w:rFonts w:ascii="Cordia New" w:hAnsi="Cordia New" w:cs="Cordia New"/>
        <w:b/>
        <w:bCs/>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0646" w14:textId="77777777" w:rsidR="001942A5" w:rsidRDefault="001942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56C6" w14:textId="07796ED6" w:rsidR="001D3B50" w:rsidRDefault="00627E78">
    <w:pPr>
      <w:pStyle w:val="Footer"/>
      <w:tabs>
        <w:tab w:val="clear" w:pos="8306"/>
        <w:tab w:val="right" w:pos="7221"/>
      </w:tabs>
      <w:ind w:right="10" w:firstLine="111"/>
      <w:rPr>
        <w:rFonts w:ascii="Cordia New" w:hAnsi="Cordia New" w:cs="Cordia New"/>
        <w:b/>
        <w:bCs/>
        <w:sz w:val="28"/>
        <w:szCs w:val="28"/>
      </w:rPr>
    </w:pPr>
    <w:r>
      <w:rPr>
        <w:noProof/>
      </w:rPr>
      <mc:AlternateContent>
        <mc:Choice Requires="wps">
          <w:drawing>
            <wp:anchor distT="0" distB="0" distL="114300" distR="114300" simplePos="0" relativeHeight="251668992" behindDoc="0" locked="0" layoutInCell="1" allowOverlap="1" wp14:anchorId="342FE078" wp14:editId="27C6616A">
              <wp:simplePos x="0" y="0"/>
              <wp:positionH relativeFrom="column">
                <wp:posOffset>5000540</wp:posOffset>
              </wp:positionH>
              <wp:positionV relativeFrom="paragraph">
                <wp:posOffset>65557</wp:posOffset>
              </wp:positionV>
              <wp:extent cx="4331666" cy="5524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666"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2A5D3" w14:textId="3A067B6A" w:rsidR="00627E78" w:rsidRPr="00627E78" w:rsidRDefault="00627E78" w:rsidP="00627E78">
                          <w:pPr>
                            <w:spacing w:line="320" w:lineRule="exact"/>
                            <w:jc w:val="right"/>
                            <w:rPr>
                              <w:color w:val="000000" w:themeColor="text1"/>
                            </w:rPr>
                          </w:pPr>
                          <w:r w:rsidRPr="00627E78">
                            <w:rPr>
                              <w:rFonts w:hint="cs"/>
                              <w:color w:val="000000" w:themeColor="text1"/>
                              <w:cs/>
                            </w:rPr>
                            <w:t>คู่มือการจัดทำชุดข้อมูล</w:t>
                          </w:r>
                          <w:r w:rsidR="003C0CB0" w:rsidRPr="00EB7835">
                            <w:rPr>
                              <w:color w:val="000000" w:themeColor="text1"/>
                              <w:cs/>
                            </w:rPr>
                            <w:t>การปรับ</w:t>
                          </w:r>
                          <w:r w:rsidR="001942A5">
                            <w:rPr>
                              <w:rFonts w:hint="cs"/>
                              <w:color w:val="000000" w:themeColor="text1"/>
                              <w:cs/>
                            </w:rPr>
                            <w:t>ปรุง</w:t>
                          </w:r>
                          <w:r w:rsidR="003C0CB0" w:rsidRPr="00EB7835">
                            <w:rPr>
                              <w:color w:val="000000" w:themeColor="text1"/>
                              <w:cs/>
                            </w:rPr>
                            <w:t>โครงสร้างหนี้</w:t>
                          </w:r>
                          <w:r w:rsidR="003C0CB0">
                            <w:rPr>
                              <w:rFonts w:hint="cs"/>
                              <w:color w:val="000000" w:themeColor="text1"/>
                              <w:cs/>
                            </w:rPr>
                            <w:t>และ</w:t>
                          </w:r>
                          <w:r w:rsidRPr="00627E78">
                            <w:rPr>
                              <w:color w:val="000000" w:themeColor="text1"/>
                              <w:cs/>
                            </w:rPr>
                            <w:t xml:space="preserve">การให้ความช่วยเหลือลูกหนี้ </w:t>
                          </w:r>
                        </w:p>
                        <w:p w14:paraId="2C83ACCD" w14:textId="6059EDB9" w:rsidR="001D3B50" w:rsidRPr="007D71A9" w:rsidRDefault="00487361">
                          <w:pPr>
                            <w:spacing w:line="320" w:lineRule="exact"/>
                            <w:jc w:val="right"/>
                          </w:pPr>
                          <w:r w:rsidRPr="00EB7835">
                            <w:rPr>
                              <w:color w:val="000000" w:themeColor="text1"/>
                            </w:rPr>
                            <w:t>DR</w:t>
                          </w:r>
                          <w:r w:rsidR="003C0CB0">
                            <w:rPr>
                              <w:color w:val="000000" w:themeColor="text1"/>
                            </w:rPr>
                            <w:t>D</w:t>
                          </w:r>
                          <w:r w:rsidR="001D3B50" w:rsidRPr="00EB7835">
                            <w:rPr>
                              <w:color w:val="000000" w:themeColor="text1"/>
                            </w:rPr>
                            <w:t xml:space="preserve"> Data </w:t>
                          </w:r>
                          <w:r w:rsidR="001D3B50" w:rsidRPr="007D71A9">
                            <w:t xml:space="preserve">Set </w:t>
                          </w:r>
                          <w:r w:rsidR="001D3B50">
                            <w:t>Manual Version</w:t>
                          </w:r>
                          <w:r w:rsidR="001D3B50" w:rsidRPr="007D71A9">
                            <w:t xml:space="preserve"> </w:t>
                          </w: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FE078" id="_x0000_t202" coordsize="21600,21600" o:spt="202" path="m,l,21600r21600,l21600,xe">
              <v:stroke joinstyle="miter"/>
              <v:path gradientshapeok="t" o:connecttype="rect"/>
            </v:shapetype>
            <v:shape id="Text Box 9" o:spid="_x0000_s1028" type="#_x0000_t202" style="position:absolute;left:0;text-align:left;margin-left:393.75pt;margin-top:5.15pt;width:341.1pt;height: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vLugIAAMA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pxgJ2kOJHtneoDu5R6nNzjjoDJQeBlAze3iGKrtI9XAvq28aCblsqdiwW6Xk2DJag3eh/elffJ1w&#10;tAVZjx9lDWbo1kgHtG9Ub1MHyUCADlV6OlXGulLBI7m+DpMkwagCWRxHJHal82l2/D0obd4z2SN7&#10;yLGCyjt0urvXxnpDs6OKNSZkybvOVb8Tzx5AcXoB2/DVyqwXrpg/0yBdzVdz4pEoWXkkKArvtlwS&#10;LynDWVxcF8tlEf6ydkOStbyumbBmjsQKyZ8V7kDxiRInamnZ8drCWZe02qyXnUI7CsQu3XI5B8lZ&#10;zX/uhksCxPIipDAiwV2UemUyn3mkJLGXzoK5F4TpXZoEJCVF+Tykey7Yv4eERuBcHMUTmc5Ov4gt&#10;cOt1bDTruYHR0fE+x/OTEs0sBVeidqU1lHfT+SIV1v1zKqDcx0I7wlqOTmw1+/XedUZ07IO1rJ+A&#10;wUoCwYCmMPbg0Er1A6MRRkiO9fctVQyj7oOALkhDQuzMcRcSzyK4qEvJ+lJCRQVQOTYYTcelmebU&#10;dlB804Klqe+EvIXOabgjtW2xyatDv8GYcLEdRpqdQ5d3p3UevIvfAAAA//8DAFBLAwQUAAYACAAA&#10;ACEAAX5NCN4AAAAKAQAADwAAAGRycy9kb3ducmV2LnhtbEyPy07DMBBF90j8gzVI7OiYvtKEOBUC&#10;sQW1BSR2bjxNosbjKHab8Pe4K7oc3aN7z+Tr0bbiTL1vHCt4nEgQxKUzDVcKPndvDysQPmg2unVM&#10;Cn7Jw7q4vcl1ZtzAGzpvQyViCftMK6hD6DJEX9ZktZ+4jjhmB9dbHeLZV2h6PcRy2+JUyiVa3XBc&#10;qHVHLzWVx+3JKvh6P/x8z+VH9WoX3eBGiWxTVOr+bnx+AhFoDP8wXPSjOhTRae9ObLxoFSSrZBHR&#10;GMgZiAswX6YJiL2CNJkBFjlev1D8AQAA//8DAFBLAQItABQABgAIAAAAIQC2gziS/gAAAOEBAAAT&#10;AAAAAAAAAAAAAAAAAAAAAABbQ29udGVudF9UeXBlc10ueG1sUEsBAi0AFAAGAAgAAAAhADj9If/W&#10;AAAAlAEAAAsAAAAAAAAAAAAAAAAALwEAAF9yZWxzLy5yZWxzUEsBAi0AFAAGAAgAAAAhAJm7q8u6&#10;AgAAwAUAAA4AAAAAAAAAAAAAAAAALgIAAGRycy9lMm9Eb2MueG1sUEsBAi0AFAAGAAgAAAAhAAF+&#10;TQjeAAAACgEAAA8AAAAAAAAAAAAAAAAAFAUAAGRycy9kb3ducmV2LnhtbFBLBQYAAAAABAAEAPMA&#10;AAAfBgAAAAA=&#10;" filled="f" stroked="f">
              <v:textbox>
                <w:txbxContent>
                  <w:p w14:paraId="0642A5D3" w14:textId="3A067B6A" w:rsidR="00627E78" w:rsidRPr="00627E78" w:rsidRDefault="00627E78" w:rsidP="00627E78">
                    <w:pPr>
                      <w:spacing w:line="320" w:lineRule="exact"/>
                      <w:jc w:val="right"/>
                      <w:rPr>
                        <w:color w:val="000000" w:themeColor="text1"/>
                      </w:rPr>
                    </w:pPr>
                    <w:r w:rsidRPr="00627E78">
                      <w:rPr>
                        <w:rFonts w:hint="cs"/>
                        <w:color w:val="000000" w:themeColor="text1"/>
                        <w:cs/>
                      </w:rPr>
                      <w:t>คู่มือการจัดทำชุดข้อมูล</w:t>
                    </w:r>
                    <w:r w:rsidR="003C0CB0" w:rsidRPr="00EB7835">
                      <w:rPr>
                        <w:color w:val="000000" w:themeColor="text1"/>
                        <w:cs/>
                      </w:rPr>
                      <w:t>การปรับ</w:t>
                    </w:r>
                    <w:r w:rsidR="001942A5">
                      <w:rPr>
                        <w:rFonts w:hint="cs"/>
                        <w:color w:val="000000" w:themeColor="text1"/>
                        <w:cs/>
                      </w:rPr>
                      <w:t>ปรุง</w:t>
                    </w:r>
                    <w:r w:rsidR="003C0CB0" w:rsidRPr="00EB7835">
                      <w:rPr>
                        <w:color w:val="000000" w:themeColor="text1"/>
                        <w:cs/>
                      </w:rPr>
                      <w:t>โครงสร้างหนี้</w:t>
                    </w:r>
                    <w:r w:rsidR="003C0CB0">
                      <w:rPr>
                        <w:rFonts w:hint="cs"/>
                        <w:color w:val="000000" w:themeColor="text1"/>
                        <w:cs/>
                      </w:rPr>
                      <w:t>และ</w:t>
                    </w:r>
                    <w:r w:rsidRPr="00627E78">
                      <w:rPr>
                        <w:color w:val="000000" w:themeColor="text1"/>
                        <w:cs/>
                      </w:rPr>
                      <w:t xml:space="preserve">การให้ความช่วยเหลือลูกหนี้ </w:t>
                    </w:r>
                  </w:p>
                  <w:p w14:paraId="2C83ACCD" w14:textId="6059EDB9" w:rsidR="001D3B50" w:rsidRPr="007D71A9" w:rsidRDefault="00487361">
                    <w:pPr>
                      <w:spacing w:line="320" w:lineRule="exact"/>
                      <w:jc w:val="right"/>
                    </w:pPr>
                    <w:r w:rsidRPr="00EB7835">
                      <w:rPr>
                        <w:color w:val="000000" w:themeColor="text1"/>
                      </w:rPr>
                      <w:t>DR</w:t>
                    </w:r>
                    <w:r w:rsidR="003C0CB0">
                      <w:rPr>
                        <w:color w:val="000000" w:themeColor="text1"/>
                      </w:rPr>
                      <w:t>D</w:t>
                    </w:r>
                    <w:r w:rsidR="001D3B50" w:rsidRPr="00EB7835">
                      <w:rPr>
                        <w:color w:val="000000" w:themeColor="text1"/>
                      </w:rPr>
                      <w:t xml:space="preserve"> Data </w:t>
                    </w:r>
                    <w:r w:rsidR="001D3B50" w:rsidRPr="007D71A9">
                      <w:t xml:space="preserve">Set </w:t>
                    </w:r>
                    <w:r w:rsidR="001D3B50">
                      <w:t>Manual Version</w:t>
                    </w:r>
                    <w:r w:rsidR="001D3B50" w:rsidRPr="007D71A9">
                      <w:t xml:space="preserve"> </w:t>
                    </w:r>
                    <w:r>
                      <w:t>1.0</w:t>
                    </w:r>
                  </w:p>
                </w:txbxContent>
              </v:textbox>
            </v:shape>
          </w:pict>
        </mc:Fallback>
      </mc:AlternateContent>
    </w:r>
    <w:r w:rsidR="001D3B50">
      <w:rPr>
        <w:noProof/>
      </w:rPr>
      <mc:AlternateContent>
        <mc:Choice Requires="wps">
          <w:drawing>
            <wp:anchor distT="0" distB="0" distL="114300" distR="114300" simplePos="0" relativeHeight="251670016" behindDoc="0" locked="0" layoutInCell="1" allowOverlap="1" wp14:anchorId="7736DF69" wp14:editId="57C13831">
              <wp:simplePos x="0" y="0"/>
              <wp:positionH relativeFrom="column">
                <wp:posOffset>516255</wp:posOffset>
              </wp:positionH>
              <wp:positionV relativeFrom="paragraph">
                <wp:posOffset>127635</wp:posOffset>
              </wp:positionV>
              <wp:extent cx="2213610" cy="4953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45BE2" w14:textId="77777777" w:rsidR="001D3B50" w:rsidRPr="007D71A9" w:rsidRDefault="001D3B50" w:rsidP="00E07528">
                          <w:pPr>
                            <w:spacing w:after="120" w:line="240" w:lineRule="exact"/>
                            <w:rPr>
                              <w:b/>
                              <w:bCs/>
                            </w:rPr>
                          </w:pPr>
                          <w:r w:rsidRPr="007D71A9">
                            <w:rPr>
                              <w:b/>
                              <w:bCs/>
                              <w:cs/>
                            </w:rPr>
                            <w:t>โครงการพัฒนาระบบบริหารข้อมูล</w:t>
                          </w:r>
                        </w:p>
                        <w:p w14:paraId="7575CF41" w14:textId="77777777" w:rsidR="001D3B50" w:rsidRPr="007D71A9" w:rsidRDefault="001D3B50"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DF69" id="_x0000_s1029" type="#_x0000_t202" style="position:absolute;left:0;text-align:left;margin-left:40.65pt;margin-top:10.05pt;width:174.3pt;height: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y8ug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QowEbaFGj2ww6E4OKIxsfvpOJ6D20IGiGeAddF2suruXxXeNhFzVVGzZrVKyrxktwb/Q/vQvvo44&#10;2oJs+k+yBDt0Z6QDGirV2uRBOhCgQ52eTrWxvhTwGEXhZBaCqAAZiaeTwBXPp8nxd6e0+cBki+wh&#10;xQpq79Dp/l4b6w1NjirWmJA5bxpX/0a8eADF8QVsw1crs164cj7HQbxerBfEI9Fs7ZEgy7zbfEW8&#10;WR7Op9kkW62y8Je1G5Kk5mXJhDVzpFZI/qx0B5KPpDiRS8uGlxbOuqTVdrNqFNpToHbulss5SM5q&#10;/ks3XBIgllchhREJ7qLYy2eLuUdyMvXiebDwgjC+i2cBiUmWvwzpngv27yGhPsXxNJqOZDo7/Sq2&#10;wK23sdGk5QaGR8PbFC9OSjSxFFyL0pXWUN6M54tUWPfPqYByHwvtCGs5OrLVDJvB9cbk2AcbWT4B&#10;g5UEggEXYfDBoZbqJ0Y9DJEU6x87qhhGzUcBXRCHhNip4y5kOo/goi4lm0sJFQVApdhgNB5XZpxU&#10;u07xbQ2Wxr4T8hY6p+KO1LbFRq8O/QaDwsV2GGp2El3endZ59C5/AwAA//8DAFBLAwQUAAYACAAA&#10;ACEAPonzfd0AAAAIAQAADwAAAGRycy9kb3ducmV2LnhtbEyPwU7DMBBE70j8g7VI3KidUKokZFNV&#10;RVxBtIDEzY23SUS8jmK3CX+POdHjaEYzb8r1bHtxptF3jhGShQJBXDvTcYPwvn++y0D4oNno3jEh&#10;/JCHdXV9VerCuInf6LwLjYgl7AuN0IYwFFL6uiWr/cINxNE7utHqEOXYSDPqKZbbXqZKraTVHceF&#10;Vg+0ban+3p0swsfL8etzqV6bJ/swTG5Wkm0uEW9v5s0jiEBz+A/DH35EhyoyHdyJjRc9QpbcxyRC&#10;qhIQ0V+meQ7igJBnCciqlJcHql8AAAD//wMAUEsBAi0AFAAGAAgAAAAhALaDOJL+AAAA4QEAABMA&#10;AAAAAAAAAAAAAAAAAAAAAFtDb250ZW50X1R5cGVzXS54bWxQSwECLQAUAAYACAAAACEAOP0h/9YA&#10;AACUAQAACwAAAAAAAAAAAAAAAAAvAQAAX3JlbHMvLnJlbHNQSwECLQAUAAYACAAAACEAMHAMvLoC&#10;AADCBQAADgAAAAAAAAAAAAAAAAAuAgAAZHJzL2Uyb0RvYy54bWxQSwECLQAUAAYACAAAACEAPonz&#10;fd0AAAAIAQAADwAAAAAAAAAAAAAAAAAUBQAAZHJzL2Rvd25yZXYueG1sUEsFBgAAAAAEAAQA8wAA&#10;AB4GAAAAAA==&#10;" filled="f" stroked="f">
              <v:textbox>
                <w:txbxContent>
                  <w:p w14:paraId="6CF45BE2" w14:textId="77777777" w:rsidR="001D3B50" w:rsidRPr="007D71A9" w:rsidRDefault="001D3B50" w:rsidP="00E07528">
                    <w:pPr>
                      <w:spacing w:after="120" w:line="240" w:lineRule="exact"/>
                      <w:rPr>
                        <w:b/>
                        <w:bCs/>
                      </w:rPr>
                    </w:pPr>
                    <w:r w:rsidRPr="007D71A9">
                      <w:rPr>
                        <w:b/>
                        <w:bCs/>
                        <w:cs/>
                      </w:rPr>
                      <w:t>โครงการพัฒนาระบบบริหารข้อมูล</w:t>
                    </w:r>
                  </w:p>
                  <w:p w14:paraId="7575CF41" w14:textId="77777777" w:rsidR="001D3B50" w:rsidRPr="007D71A9" w:rsidRDefault="001D3B50"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rsidR="001D3B50">
      <w:rPr>
        <w:noProof/>
      </w:rPr>
      <w:drawing>
        <wp:inline distT="0" distB="0" distL="0" distR="0" wp14:anchorId="3069C697" wp14:editId="0B2E36B5">
          <wp:extent cx="365760" cy="540385"/>
          <wp:effectExtent l="0" t="0" r="0" b="0"/>
          <wp:docPr id="13" name="Picture 2"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760" cy="540385"/>
                  </a:xfrm>
                  <a:prstGeom prst="rect">
                    <a:avLst/>
                  </a:prstGeom>
                  <a:noFill/>
                  <a:ln>
                    <a:noFill/>
                  </a:ln>
                </pic:spPr>
              </pic:pic>
            </a:graphicData>
          </a:graphic>
        </wp:inline>
      </w:drawing>
    </w:r>
    <w:r w:rsidR="001D3B50">
      <w:rPr>
        <w:noProof/>
      </w:rPr>
      <mc:AlternateContent>
        <mc:Choice Requires="wps">
          <w:drawing>
            <wp:anchor distT="4294967295" distB="4294967295" distL="114300" distR="114300" simplePos="0" relativeHeight="251667968" behindDoc="0" locked="0" layoutInCell="1" allowOverlap="1" wp14:anchorId="6804A158" wp14:editId="14AE8DA1">
              <wp:simplePos x="0" y="0"/>
              <wp:positionH relativeFrom="column">
                <wp:posOffset>62230</wp:posOffset>
              </wp:positionH>
              <wp:positionV relativeFrom="paragraph">
                <wp:posOffset>-66676</wp:posOffset>
              </wp:positionV>
              <wp:extent cx="9170670" cy="0"/>
              <wp:effectExtent l="0" t="0" r="1143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8C872" id="Straight Connector 11"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5.25pt" to="72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IvHgIAADgEAAAOAAAAZHJzL2Uyb0RvYy54bWysU8uu2jAQ3VfqP1jZQxIKXIgIV1UC3dy2&#10;SNx+gLEdYtXxWLYhoKr/3rF5tLSbqmoWjh8zx2fOHC+eT50iR2GdBF0m+TBLiNAMuNT7Mvnyuh7M&#10;EuI81Zwq0KJMzsIlz8u3bxa9KcQIWlBcWIIg2hW9KZPWe1OkqWOt6KgbghEaDxuwHfW4tPuUW9oj&#10;eqfSUZZN0x4sNxaYcA5368thsoz4TSOY/9w0TniiygS5+TjaOO7CmC4XtNhbalrJrjToP7DoqNR4&#10;6R2qpp6Sg5V/QHWSWXDQ+CGDLoWmkUzEGrCaPPutmm1LjYi1oDjO3GVy/w+WfTpuLJEcezdKiKYd&#10;9mjrLZX71pMKtEYFwZI8D0r1xhWYUOmNDbWyk96aF2BfHdFQtVTvRWT8ejaIEjPSh5SwcAbv2/Uf&#10;gWMMPXiIsp0a2wVIFIScYnfO9+6IkycMN+f5UzZ9wiay21lKi1uisc5/ENCRMCkTJXUQjhb0+OI8&#10;UsfQW0jY1rCWSsXmK016BJ+MJjHBgZI8HIYwZ/e7SllypME+8Qs6INhDmIWD5hGsFZSvrnNPpbrM&#10;MV7pgIelIJ3r7OKPb/NsvpqtZuPBeDRdDcZZXQ/er6vxYLrOnyb1u7qq6vx7oJaPi1ZyLnRgd/Nq&#10;Pv47L1xfzcVld7feZUgf0WOJSPb2j6RjL0P7LkbYAT9vbFAjtBXtGYOvTyn4/9d1jPr54Jc/AAAA&#10;//8DAFBLAwQUAAYACAAAACEAmOHhDd4AAAAKAQAADwAAAGRycy9kb3ducmV2LnhtbEyPQU/CQBCF&#10;7yb+h82YeCGwCwKR0i0xam9eQInXoTu0Dd3Z0l2g+utdEhM9vnmT976XrnrbiDN1vnasYTxSIIgL&#10;Z2ouNXy858NHED4gG2wck4Yv8rDKbm9STIy78JrOm1CKGMI+QQ1VCG0ipS8qsuhHriWO3t51FkOU&#10;XSlNh5cYbhs5UWouLdYcGyps6bmi4rA5WQ0+39Ix/x4UA/X5UDqaHF/eXlHr+7v+aQkiUB/+nuGK&#10;H9Ehi0w7d2LjRaNhEcGDhuFYzUBc/elsGsftfk8yS+X/CdkPAAAA//8DAFBLAQItABQABgAIAAAA&#10;IQC2gziS/gAAAOEBAAATAAAAAAAAAAAAAAAAAAAAAABbQ29udGVudF9UeXBlc10ueG1sUEsBAi0A&#10;FAAGAAgAAAAhADj9If/WAAAAlAEAAAsAAAAAAAAAAAAAAAAALwEAAF9yZWxzLy5yZWxzUEsBAi0A&#10;FAAGAAgAAAAhAGL2Mi8eAgAAOAQAAA4AAAAAAAAAAAAAAAAALgIAAGRycy9lMm9Eb2MueG1sUEsB&#10;Ai0AFAAGAAgAAAAhAJjh4Q3eAAAACgEAAA8AAAAAAAAAAAAAAAAAeAQAAGRycy9kb3ducmV2Lnht&#10;bFBLBQYAAAAABAAEAPMAAACDBQAAAAA=&#10;"/>
          </w:pict>
        </mc:Fallback>
      </mc:AlternateContent>
    </w:r>
    <w:r w:rsidR="001D3B50">
      <w:tab/>
    </w:r>
    <w:r w:rsidR="001D3B50">
      <w:tab/>
    </w:r>
    <w:r w:rsidR="001D3B50" w:rsidRPr="00CA477A">
      <w:rPr>
        <w:b/>
        <w:bCs/>
      </w:rPr>
      <w:t xml:space="preserve">- </w:t>
    </w:r>
    <w:r w:rsidR="001D3B50" w:rsidRPr="00CA477A">
      <w:rPr>
        <w:b/>
        <w:bCs/>
      </w:rPr>
      <w:fldChar w:fldCharType="begin"/>
    </w:r>
    <w:r w:rsidR="001D3B50" w:rsidRPr="00CA477A">
      <w:rPr>
        <w:b/>
        <w:bCs/>
      </w:rPr>
      <w:instrText xml:space="preserve"> PAGE   \* MERGEFORMAT </w:instrText>
    </w:r>
    <w:r w:rsidR="001D3B50" w:rsidRPr="00CA477A">
      <w:rPr>
        <w:b/>
        <w:bCs/>
      </w:rPr>
      <w:fldChar w:fldCharType="separate"/>
    </w:r>
    <w:r w:rsidR="0093621B">
      <w:rPr>
        <w:b/>
        <w:bCs/>
        <w:noProof/>
      </w:rPr>
      <w:t>11</w:t>
    </w:r>
    <w:r w:rsidR="001D3B50" w:rsidRPr="00CA477A">
      <w:rPr>
        <w:b/>
        <w:bCs/>
      </w:rPr>
      <w:fldChar w:fldCharType="end"/>
    </w:r>
    <w:r w:rsidR="001D3B50" w:rsidRPr="00CA477A">
      <w:rPr>
        <w:b/>
        <w:bCs/>
      </w:rPr>
      <w:t xml:space="preserve"> -</w:t>
    </w:r>
    <w:r w:rsidR="001D3B50">
      <w:tab/>
    </w:r>
    <w:r w:rsidR="001D3B50">
      <w:tab/>
    </w:r>
    <w:r w:rsidR="001D3B50">
      <w:tab/>
    </w:r>
    <w:r w:rsidR="001D3B50">
      <w:tab/>
    </w:r>
    <w:r w:rsidR="001D3B50">
      <w:tab/>
    </w:r>
    <w:r w:rsidR="001D3B50">
      <w:tab/>
    </w:r>
    <w:r w:rsidR="001D3B50">
      <w:tab/>
    </w:r>
    <w:r w:rsidR="001D3B50">
      <w:rPr>
        <w:rFonts w:ascii="Cordia New" w:hAnsi="Cordia New" w:cs="Cordia New"/>
        <w:b/>
        <w:bCs/>
        <w:sz w:val="28"/>
        <w:szCs w:val="28"/>
      </w:rPr>
      <w:t xml:space="preserve">    </w:t>
    </w:r>
    <w:r w:rsidR="001D3B50">
      <w:rPr>
        <w:rFonts w:ascii="Cordia New" w:hAnsi="Cordia New" w:cs="Cordia New"/>
        <w:b/>
        <w:bCs/>
        <w:sz w:val="28"/>
        <w:szCs w:val="28"/>
      </w:rPr>
      <w:tab/>
    </w:r>
    <w:r w:rsidR="001D3B50">
      <w:rPr>
        <w:rFonts w:ascii="Cordia New" w:hAnsi="Cordia New" w:cs="Cordia New"/>
        <w:b/>
        <w:bCs/>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EE3A" w14:textId="77777777" w:rsidR="00E71F43" w:rsidRDefault="00E71F43" w:rsidP="00917C33">
      <w:r>
        <w:separator/>
      </w:r>
    </w:p>
  </w:footnote>
  <w:footnote w:type="continuationSeparator" w:id="0">
    <w:p w14:paraId="1289D12E" w14:textId="77777777" w:rsidR="00E71F43" w:rsidRDefault="00E71F43" w:rsidP="00917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D1FF" w14:textId="77777777" w:rsidR="001942A5" w:rsidRDefault="00194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5784" w14:textId="77777777" w:rsidR="001D3B50" w:rsidRDefault="001D3B50">
    <w:pPr>
      <w:pStyle w:val="Header"/>
    </w:pPr>
    <w:r>
      <w:rPr>
        <w:noProof/>
      </w:rPr>
      <w:drawing>
        <wp:anchor distT="0" distB="0" distL="114300" distR="114300" simplePos="0" relativeHeight="251654656" behindDoc="0" locked="0" layoutInCell="1" allowOverlap="1" wp14:anchorId="19245070" wp14:editId="212E8F76">
          <wp:simplePos x="0" y="0"/>
          <wp:positionH relativeFrom="margin">
            <wp:posOffset>6231255</wp:posOffset>
          </wp:positionH>
          <wp:positionV relativeFrom="margin">
            <wp:posOffset>-827405</wp:posOffset>
          </wp:positionV>
          <wp:extent cx="3018155" cy="48069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3632" behindDoc="0" locked="0" layoutInCell="1" allowOverlap="1" wp14:anchorId="1242733E" wp14:editId="1A4BCF0B">
              <wp:simplePos x="0" y="0"/>
              <wp:positionH relativeFrom="column">
                <wp:posOffset>59055</wp:posOffset>
              </wp:positionH>
              <wp:positionV relativeFrom="paragraph">
                <wp:posOffset>34289</wp:posOffset>
              </wp:positionV>
              <wp:extent cx="9170670" cy="0"/>
              <wp:effectExtent l="0" t="0" r="11430" b="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574B" id="Straight Connector 1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DpO/2RHQIAADcEAAAOAAAAAAAAAAAAAAAAAC4CAABkcnMvZTJvRG9jLnhtbFBLAQItABQA&#10;BgAIAAAAIQD/ZMLQ2gAAAAYBAAAPAAAAAAAAAAAAAAAAAHcEAABkcnMvZG93bnJldi54bWxQSwUG&#10;AAAAAAQABADzAAAAfgUAAAAA&#10;"/>
          </w:pict>
        </mc:Fallback>
      </mc:AlternateContent>
    </w:r>
    <w:r>
      <w:rPr>
        <w:noProof/>
      </w:rPr>
      <w:drawing>
        <wp:anchor distT="0" distB="0" distL="114300" distR="114300" simplePos="0" relativeHeight="251665920" behindDoc="1" locked="0" layoutInCell="1" allowOverlap="1" wp14:anchorId="69529157" wp14:editId="1F9EA73A">
          <wp:simplePos x="0" y="0"/>
          <wp:positionH relativeFrom="column">
            <wp:posOffset>18415</wp:posOffset>
          </wp:positionH>
          <wp:positionV relativeFrom="paragraph">
            <wp:posOffset>-667385</wp:posOffset>
          </wp:positionV>
          <wp:extent cx="1664208" cy="475488"/>
          <wp:effectExtent l="0" t="0" r="0" b="1270"/>
          <wp:wrapTight wrapText="bothSides">
            <wp:wrapPolygon edited="0">
              <wp:start x="0" y="0"/>
              <wp:lineTo x="0" y="20791"/>
              <wp:lineTo x="21270" y="20791"/>
              <wp:lineTo x="21270" y="0"/>
              <wp:lineTo x="0" y="0"/>
            </wp:wrapPolygon>
          </wp:wrapTight>
          <wp:docPr id="18"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208" cy="4754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B3E7" w14:textId="77777777" w:rsidR="001942A5" w:rsidRDefault="001942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EEAF4" w14:textId="77777777" w:rsidR="001D3B50" w:rsidRDefault="001D3B50">
    <w:pPr>
      <w:pStyle w:val="Header"/>
    </w:pPr>
    <w:r>
      <w:rPr>
        <w:noProof/>
      </w:rPr>
      <w:drawing>
        <wp:anchor distT="0" distB="0" distL="114300" distR="114300" simplePos="0" relativeHeight="251663872" behindDoc="0" locked="0" layoutInCell="1" allowOverlap="1" wp14:anchorId="4AC7CD59" wp14:editId="6E1DA0B4">
          <wp:simplePos x="0" y="0"/>
          <wp:positionH relativeFrom="column">
            <wp:posOffset>18415</wp:posOffset>
          </wp:positionH>
          <wp:positionV relativeFrom="paragraph">
            <wp:posOffset>-671830</wp:posOffset>
          </wp:positionV>
          <wp:extent cx="1662430" cy="47498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01AAFD46" wp14:editId="17C31EDA">
          <wp:simplePos x="0" y="0"/>
          <wp:positionH relativeFrom="margin">
            <wp:posOffset>6231255</wp:posOffset>
          </wp:positionH>
          <wp:positionV relativeFrom="margin">
            <wp:posOffset>-884555</wp:posOffset>
          </wp:positionV>
          <wp:extent cx="3018155" cy="480695"/>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824" behindDoc="0" locked="0" layoutInCell="1" allowOverlap="1" wp14:anchorId="3383626C" wp14:editId="52638FD1">
              <wp:simplePos x="0" y="0"/>
              <wp:positionH relativeFrom="column">
                <wp:posOffset>59055</wp:posOffset>
              </wp:positionH>
              <wp:positionV relativeFrom="paragraph">
                <wp:posOffset>34289</wp:posOffset>
              </wp:positionV>
              <wp:extent cx="9170670" cy="0"/>
              <wp:effectExtent l="0" t="0" r="1143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A711"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59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TJ+S+RO0kAy+GOdDojbWfWaqQ94oIsGllw3n+PRi&#10;nSeC8yHEH0u15UKE1guJegCfTWYhwSrBqXf6MGuaQykMOmE/POELVYHnMcyoo6QBrGWYbm62w1xc&#10;bbhcSI8HpQCdm3Wdjh/LZLlZbBbZKJvMN6MsqarRp22Zjebb9GlWTauyrNKfnlqa5S2nlEnPbpjU&#10;NPu7Sbi9meuM3Wf1LkP8Hj3oBWSHfyAdeunbdx2Eg6KXnRl6DMMZgm8PyU//4x7sx+e+/gUAAP//&#10;AwBQSwMEFAAGAAgAAAAhAP9kwtDaAAAABgEAAA8AAABkcnMvZG93bnJldi54bWxMjs1OwzAQhO9I&#10;vIO1SFwq6tA0CEI2FQJy40IBcd3GSxIRr9PYbQNPj8sFjvOjma9YTbZXex595wThcp6AYqmd6aRB&#10;eH2pLq5B+UBiqHfCCF/sYVWenhSUG3eQZ96vQ6PiiPicENoQhlxrX7dsyc/dwBKzDzdaClGOjTYj&#10;HeK47fUiSa60pU7iQ0sD37dcf653FsFXb7ytvmf1LHlPG8eL7cPTIyGen013t6ACT+GvDEf8iA5l&#10;ZNq4nRiveoSbNBYRsiWoY7rM0gzU5tfQZaH/45c/AAAA//8DAFBLAQItABQABgAIAAAAIQC2gziS&#10;/gAAAOEBAAATAAAAAAAAAAAAAAAAAAAAAABbQ29udGVudF9UeXBlc10ueG1sUEsBAi0AFAAGAAgA&#10;AAAhADj9If/WAAAAlAEAAAsAAAAAAAAAAAAAAAAALwEAAF9yZWxzLy5yZWxzUEsBAi0AFAAGAAgA&#10;AAAhACi+vn0cAgAANgQAAA4AAAAAAAAAAAAAAAAALgIAAGRycy9lMm9Eb2MueG1sUEsBAi0AFAAG&#10;AAgAAAAhAP9kwtDaAAAABgEAAA8AAAAAAAAAAAAAAAAAdgQAAGRycy9kb3ducmV2LnhtbFBLBQYA&#10;AAAABAAEAPMAAAB9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243"/>
    <w:multiLevelType w:val="hybridMultilevel"/>
    <w:tmpl w:val="C1848EF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C9F"/>
    <w:multiLevelType w:val="hybridMultilevel"/>
    <w:tmpl w:val="569A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705"/>
    <w:multiLevelType w:val="hybridMultilevel"/>
    <w:tmpl w:val="1BA87B7E"/>
    <w:lvl w:ilvl="0" w:tplc="27DA1C6E">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447E6"/>
    <w:multiLevelType w:val="hybridMultilevel"/>
    <w:tmpl w:val="803861C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D267B"/>
    <w:multiLevelType w:val="hybridMultilevel"/>
    <w:tmpl w:val="02C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A13E9"/>
    <w:multiLevelType w:val="hybridMultilevel"/>
    <w:tmpl w:val="C1848EF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F7862"/>
    <w:multiLevelType w:val="hybridMultilevel"/>
    <w:tmpl w:val="9D2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1A20BA"/>
    <w:multiLevelType w:val="hybridMultilevel"/>
    <w:tmpl w:val="D97C1A3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EF1360"/>
    <w:multiLevelType w:val="hybridMultilevel"/>
    <w:tmpl w:val="78A8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FF01BB"/>
    <w:multiLevelType w:val="hybridMultilevel"/>
    <w:tmpl w:val="9D2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82207A"/>
    <w:multiLevelType w:val="hybridMultilevel"/>
    <w:tmpl w:val="6CD6B10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861CE6"/>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F6F16"/>
    <w:multiLevelType w:val="hybridMultilevel"/>
    <w:tmpl w:val="54584AFA"/>
    <w:lvl w:ilvl="0" w:tplc="E26E217A">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7272C4"/>
    <w:multiLevelType w:val="hybridMultilevel"/>
    <w:tmpl w:val="6CD6B10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46514E"/>
    <w:multiLevelType w:val="hybridMultilevel"/>
    <w:tmpl w:val="B9CAF0BE"/>
    <w:lvl w:ilvl="0" w:tplc="3CC84336">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FA2CBF"/>
    <w:multiLevelType w:val="hybridMultilevel"/>
    <w:tmpl w:val="569A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5F17BD"/>
    <w:multiLevelType w:val="hybridMultilevel"/>
    <w:tmpl w:val="C1848EF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FC7B3B"/>
    <w:multiLevelType w:val="hybridMultilevel"/>
    <w:tmpl w:val="2F785B22"/>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D82D77"/>
    <w:multiLevelType w:val="hybridMultilevel"/>
    <w:tmpl w:val="6DD85C86"/>
    <w:lvl w:ilvl="0" w:tplc="F55EDB04">
      <w:start w:val="1"/>
      <w:numFmt w:val="decimal"/>
      <w:pStyle w:val="Heading3"/>
      <w:lvlText w:val="%1."/>
      <w:lvlJc w:val="left"/>
      <w:pPr>
        <w:ind w:left="6030" w:hanging="360"/>
      </w:pPr>
      <w:rPr>
        <w:b/>
        <w:bCs/>
        <w:i w:val="0"/>
        <w:iCs w:val="0"/>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9" w15:restartNumberingAfterBreak="0">
    <w:nsid w:val="17DF710B"/>
    <w:multiLevelType w:val="hybridMultilevel"/>
    <w:tmpl w:val="0934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2E4B39"/>
    <w:multiLevelType w:val="hybridMultilevel"/>
    <w:tmpl w:val="F944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744F5E"/>
    <w:multiLevelType w:val="hybridMultilevel"/>
    <w:tmpl w:val="B818ED10"/>
    <w:lvl w:ilvl="0" w:tplc="28722722">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7B58DC"/>
    <w:multiLevelType w:val="hybridMultilevel"/>
    <w:tmpl w:val="B9905E0A"/>
    <w:lvl w:ilvl="0" w:tplc="2B92E138">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E83EC9"/>
    <w:multiLevelType w:val="hybridMultilevel"/>
    <w:tmpl w:val="6CD6B10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C534C5"/>
    <w:multiLevelType w:val="hybridMultilevel"/>
    <w:tmpl w:val="A9827488"/>
    <w:lvl w:ilvl="0" w:tplc="DEE21B4A">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7D3C99"/>
    <w:multiLevelType w:val="hybridMultilevel"/>
    <w:tmpl w:val="726C0EB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1D516F82"/>
    <w:multiLevelType w:val="hybridMultilevel"/>
    <w:tmpl w:val="851A94F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AA478D"/>
    <w:multiLevelType w:val="hybridMultilevel"/>
    <w:tmpl w:val="9D2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420BE0"/>
    <w:multiLevelType w:val="hybridMultilevel"/>
    <w:tmpl w:val="BCE88EAA"/>
    <w:lvl w:ilvl="0" w:tplc="87E2565A">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7C2F90"/>
    <w:multiLevelType w:val="hybridMultilevel"/>
    <w:tmpl w:val="CF1E423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11694F"/>
    <w:multiLevelType w:val="hybridMultilevel"/>
    <w:tmpl w:val="3594D3A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C422EE"/>
    <w:multiLevelType w:val="hybridMultilevel"/>
    <w:tmpl w:val="3594D3A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135C80"/>
    <w:multiLevelType w:val="hybridMultilevel"/>
    <w:tmpl w:val="D97C1A3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211161"/>
    <w:multiLevelType w:val="hybridMultilevel"/>
    <w:tmpl w:val="3AD441D0"/>
    <w:lvl w:ilvl="0" w:tplc="5BE26A58">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5D5B15"/>
    <w:multiLevelType w:val="hybridMultilevel"/>
    <w:tmpl w:val="6CD6B10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5E0865"/>
    <w:multiLevelType w:val="hybridMultilevel"/>
    <w:tmpl w:val="3594D3A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107CB7"/>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670517"/>
    <w:multiLevelType w:val="hybridMultilevel"/>
    <w:tmpl w:val="2EF0091C"/>
    <w:lvl w:ilvl="0" w:tplc="C040DB6A">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EE21D5"/>
    <w:multiLevelType w:val="hybridMultilevel"/>
    <w:tmpl w:val="726C0EB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27180DC8"/>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616F44"/>
    <w:multiLevelType w:val="hybridMultilevel"/>
    <w:tmpl w:val="27A8A79E"/>
    <w:lvl w:ilvl="0" w:tplc="D8000560">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403C9B"/>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04339D"/>
    <w:multiLevelType w:val="hybridMultilevel"/>
    <w:tmpl w:val="32123200"/>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30418D"/>
    <w:multiLevelType w:val="hybridMultilevel"/>
    <w:tmpl w:val="3B92AB74"/>
    <w:lvl w:ilvl="0" w:tplc="2F30B8C0">
      <w:start w:val="1"/>
      <w:numFmt w:val="bullet"/>
      <w:lvlText w:val=""/>
      <w:lvlJc w:val="left"/>
      <w:pPr>
        <w:ind w:left="2160" w:hanging="360"/>
      </w:pPr>
      <w:rPr>
        <w:rFonts w:ascii="Symbol" w:hAnsi="Symbo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2D641FF4"/>
    <w:multiLevelType w:val="hybridMultilevel"/>
    <w:tmpl w:val="86201B2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3C7708"/>
    <w:multiLevelType w:val="hybridMultilevel"/>
    <w:tmpl w:val="C1848EF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D4482A"/>
    <w:multiLevelType w:val="hybridMultilevel"/>
    <w:tmpl w:val="9D2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563F4C"/>
    <w:multiLevelType w:val="hybridMultilevel"/>
    <w:tmpl w:val="803861C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4A2619"/>
    <w:multiLevelType w:val="hybridMultilevel"/>
    <w:tmpl w:val="559A691C"/>
    <w:lvl w:ilvl="0" w:tplc="CEA0631E">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D840DF"/>
    <w:multiLevelType w:val="hybridMultilevel"/>
    <w:tmpl w:val="2F785B22"/>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433384"/>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EE2D6C"/>
    <w:multiLevelType w:val="hybridMultilevel"/>
    <w:tmpl w:val="D97C1A3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035A25"/>
    <w:multiLevelType w:val="hybridMultilevel"/>
    <w:tmpl w:val="4CACBA10"/>
    <w:lvl w:ilvl="0" w:tplc="6E96F4B0">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663101"/>
    <w:multiLevelType w:val="hybridMultilevel"/>
    <w:tmpl w:val="946ED70C"/>
    <w:lvl w:ilvl="0" w:tplc="821ABC92">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FB7948"/>
    <w:multiLevelType w:val="multilevel"/>
    <w:tmpl w:val="111E037C"/>
    <w:lvl w:ilvl="0">
      <w:start w:val="1"/>
      <w:numFmt w:val="decimal"/>
      <w:pStyle w:val="Heading1"/>
      <w:lvlText w:val="%1."/>
      <w:lvlJc w:val="left"/>
      <w:pPr>
        <w:tabs>
          <w:tab w:val="num" w:pos="0"/>
        </w:tabs>
        <w:ind w:left="0" w:firstLine="0"/>
      </w:pPr>
      <w:rPr>
        <w:rFonts w:cs="Times New Roman" w:hint="default"/>
      </w:rPr>
    </w:lvl>
    <w:lvl w:ilvl="1">
      <w:start w:val="1"/>
      <w:numFmt w:val="decimal"/>
      <w:pStyle w:val="StyleHeading2Left0Firstline0"/>
      <w:lvlText w:val="%2"/>
      <w:lvlJc w:val="left"/>
      <w:pPr>
        <w:tabs>
          <w:tab w:val="num" w:pos="1080"/>
        </w:tabs>
        <w:ind w:left="1080" w:hanging="1080"/>
      </w:pPr>
      <w:rPr>
        <w:rFonts w:ascii="Tahoma" w:hAnsi="Tahoma" w:cs="Tahoma" w:hint="default"/>
        <w:sz w:val="20"/>
        <w:szCs w:val="20"/>
      </w:rPr>
    </w:lvl>
    <w:lvl w:ilvl="2">
      <w:start w:val="1"/>
      <w:numFmt w:val="decimal"/>
      <w:lvlText w:val="%3"/>
      <w:lvlJc w:val="left"/>
      <w:pPr>
        <w:tabs>
          <w:tab w:val="num" w:pos="6390"/>
        </w:tabs>
        <w:ind w:left="5310" w:firstLine="0"/>
      </w:pPr>
      <w:rPr>
        <w:rFonts w:cs="Times New Roman" w:hint="default"/>
        <w:b/>
        <w:bCs/>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55" w15:restartNumberingAfterBreak="0">
    <w:nsid w:val="37016868"/>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804D4B"/>
    <w:multiLevelType w:val="hybridMultilevel"/>
    <w:tmpl w:val="D1761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B803F7"/>
    <w:multiLevelType w:val="hybridMultilevel"/>
    <w:tmpl w:val="86201B2E"/>
    <w:lvl w:ilvl="0" w:tplc="0409000F">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B7D704D"/>
    <w:multiLevelType w:val="hybridMultilevel"/>
    <w:tmpl w:val="86201B2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4153C2"/>
    <w:multiLevelType w:val="hybridMultilevel"/>
    <w:tmpl w:val="DA685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D85174"/>
    <w:multiLevelType w:val="hybridMultilevel"/>
    <w:tmpl w:val="73B2EE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DF35C9"/>
    <w:multiLevelType w:val="hybridMultilevel"/>
    <w:tmpl w:val="4948A2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0540EBF"/>
    <w:multiLevelType w:val="hybridMultilevel"/>
    <w:tmpl w:val="CE52B79E"/>
    <w:lvl w:ilvl="0" w:tplc="BB426CDE">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0D5753F"/>
    <w:multiLevelType w:val="hybridMultilevel"/>
    <w:tmpl w:val="569A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AF101B"/>
    <w:multiLevelType w:val="hybridMultilevel"/>
    <w:tmpl w:val="EDBCC944"/>
    <w:lvl w:ilvl="0" w:tplc="E4D0B3E8">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1FB7542"/>
    <w:multiLevelType w:val="hybridMultilevel"/>
    <w:tmpl w:val="476EA8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2847E86"/>
    <w:multiLevelType w:val="hybridMultilevel"/>
    <w:tmpl w:val="360A87C4"/>
    <w:lvl w:ilvl="0" w:tplc="110A2B76">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896B7E"/>
    <w:multiLevelType w:val="hybridMultilevel"/>
    <w:tmpl w:val="803861C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88353D"/>
    <w:multiLevelType w:val="hybridMultilevel"/>
    <w:tmpl w:val="569A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F47061"/>
    <w:multiLevelType w:val="hybridMultilevel"/>
    <w:tmpl w:val="2888575E"/>
    <w:lvl w:ilvl="0" w:tplc="4180554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BE50BE"/>
    <w:multiLevelType w:val="hybridMultilevel"/>
    <w:tmpl w:val="9D2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7F3474"/>
    <w:multiLevelType w:val="hybridMultilevel"/>
    <w:tmpl w:val="3594D3A0"/>
    <w:lvl w:ilvl="0" w:tplc="0409000F">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B123008"/>
    <w:multiLevelType w:val="hybridMultilevel"/>
    <w:tmpl w:val="B2A85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550ACE"/>
    <w:multiLevelType w:val="hybridMultilevel"/>
    <w:tmpl w:val="DF3EF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FE6632"/>
    <w:multiLevelType w:val="hybridMultilevel"/>
    <w:tmpl w:val="C1848EF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7C609E"/>
    <w:multiLevelType w:val="hybridMultilevel"/>
    <w:tmpl w:val="73B2EE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DAA26DA"/>
    <w:multiLevelType w:val="hybridMultilevel"/>
    <w:tmpl w:val="FD321B2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0C56E9A"/>
    <w:multiLevelType w:val="hybridMultilevel"/>
    <w:tmpl w:val="ECFACDB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9037E0"/>
    <w:multiLevelType w:val="hybridMultilevel"/>
    <w:tmpl w:val="2F785B22"/>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CB0C9A"/>
    <w:multiLevelType w:val="hybridMultilevel"/>
    <w:tmpl w:val="B6520454"/>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5954EE"/>
    <w:multiLevelType w:val="hybridMultilevel"/>
    <w:tmpl w:val="803861C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B470A6"/>
    <w:multiLevelType w:val="hybridMultilevel"/>
    <w:tmpl w:val="DF3EF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8F1564"/>
    <w:multiLevelType w:val="hybridMultilevel"/>
    <w:tmpl w:val="6A92DE78"/>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E15646"/>
    <w:multiLevelType w:val="hybridMultilevel"/>
    <w:tmpl w:val="D952AD1C"/>
    <w:lvl w:ilvl="0" w:tplc="B4DC0AC2">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64C729F"/>
    <w:multiLevelType w:val="hybridMultilevel"/>
    <w:tmpl w:val="73B2EE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9DC169A"/>
    <w:multiLevelType w:val="hybridMultilevel"/>
    <w:tmpl w:val="C1848EF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A6C2A8B"/>
    <w:multiLevelType w:val="hybridMultilevel"/>
    <w:tmpl w:val="9D2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9C3AAC"/>
    <w:multiLevelType w:val="hybridMultilevel"/>
    <w:tmpl w:val="B6520454"/>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D53D4B"/>
    <w:multiLevelType w:val="hybridMultilevel"/>
    <w:tmpl w:val="2F785B22"/>
    <w:lvl w:ilvl="0" w:tplc="0409000F">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C8367DE"/>
    <w:multiLevelType w:val="hybridMultilevel"/>
    <w:tmpl w:val="C1AEDE74"/>
    <w:lvl w:ilvl="0" w:tplc="95B24056">
      <w:numFmt w:val="bullet"/>
      <w:lvlText w:val="-"/>
      <w:lvlJc w:val="left"/>
      <w:pPr>
        <w:ind w:left="673" w:hanging="360"/>
      </w:pPr>
      <w:rPr>
        <w:rFonts w:ascii="Tahoma" w:eastAsia="Times New Roman" w:hAnsi="Tahoma" w:cs="Tahoma" w:hint="default"/>
        <w:color w:val="FF0000"/>
        <w:u w:val="none"/>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90" w15:restartNumberingAfterBreak="0">
    <w:nsid w:val="5D316B9A"/>
    <w:multiLevelType w:val="hybridMultilevel"/>
    <w:tmpl w:val="C1848EF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6A2040"/>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063468"/>
    <w:multiLevelType w:val="hybridMultilevel"/>
    <w:tmpl w:val="D97C1A3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D811DC"/>
    <w:multiLevelType w:val="hybridMultilevel"/>
    <w:tmpl w:val="9D2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2742B6"/>
    <w:multiLevelType w:val="hybridMultilevel"/>
    <w:tmpl w:val="86201B2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E33A12"/>
    <w:multiLevelType w:val="hybridMultilevel"/>
    <w:tmpl w:val="B2A85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9523467"/>
    <w:multiLevelType w:val="hybridMultilevel"/>
    <w:tmpl w:val="02C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5B05C0"/>
    <w:multiLevelType w:val="hybridMultilevel"/>
    <w:tmpl w:val="9D36C334"/>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44759F"/>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A742322"/>
    <w:multiLevelType w:val="hybridMultilevel"/>
    <w:tmpl w:val="A932700C"/>
    <w:lvl w:ilvl="0" w:tplc="0C100A6C">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B7B1E0A"/>
    <w:multiLevelType w:val="hybridMultilevel"/>
    <w:tmpl w:val="0220CE9C"/>
    <w:lvl w:ilvl="0" w:tplc="F288E142">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FA2C01"/>
    <w:multiLevelType w:val="hybridMultilevel"/>
    <w:tmpl w:val="7F6A77BC"/>
    <w:lvl w:ilvl="0" w:tplc="0414BFD8">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927E4A"/>
    <w:multiLevelType w:val="hybridMultilevel"/>
    <w:tmpl w:val="2F785B22"/>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D1A4A03"/>
    <w:multiLevelType w:val="hybridMultilevel"/>
    <w:tmpl w:val="90B4DBB8"/>
    <w:lvl w:ilvl="0" w:tplc="C568A1FA">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D482892"/>
    <w:multiLevelType w:val="hybridMultilevel"/>
    <w:tmpl w:val="FB1AAD6E"/>
    <w:lvl w:ilvl="0" w:tplc="E5D4710C">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DCB5F1C"/>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7F5F4D"/>
    <w:multiLevelType w:val="hybridMultilevel"/>
    <w:tmpl w:val="851A94F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FD1841"/>
    <w:multiLevelType w:val="hybridMultilevel"/>
    <w:tmpl w:val="BB4CD002"/>
    <w:lvl w:ilvl="0" w:tplc="861C7CC8">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AC4746"/>
    <w:multiLevelType w:val="hybridMultilevel"/>
    <w:tmpl w:val="86201B2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BD27AF"/>
    <w:multiLevelType w:val="hybridMultilevel"/>
    <w:tmpl w:val="6CD6B10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4337CE"/>
    <w:multiLevelType w:val="hybridMultilevel"/>
    <w:tmpl w:val="1B9C7048"/>
    <w:lvl w:ilvl="0" w:tplc="002E5C1C">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7B1B8B"/>
    <w:multiLevelType w:val="hybridMultilevel"/>
    <w:tmpl w:val="B6520454"/>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3C382A"/>
    <w:multiLevelType w:val="hybridMultilevel"/>
    <w:tmpl w:val="02C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B4407E"/>
    <w:multiLevelType w:val="hybridMultilevel"/>
    <w:tmpl w:val="3594D3A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9DA7B1F"/>
    <w:multiLevelType w:val="hybridMultilevel"/>
    <w:tmpl w:val="C1848EF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3B0549"/>
    <w:multiLevelType w:val="hybridMultilevel"/>
    <w:tmpl w:val="3E90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C6A0A"/>
    <w:multiLevelType w:val="hybridMultilevel"/>
    <w:tmpl w:val="DB9819D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705C27"/>
    <w:multiLevelType w:val="hybridMultilevel"/>
    <w:tmpl w:val="C0E2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B007B3C"/>
    <w:multiLevelType w:val="hybridMultilevel"/>
    <w:tmpl w:val="B596BA00"/>
    <w:lvl w:ilvl="0" w:tplc="0594551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B7911F5"/>
    <w:multiLevelType w:val="hybridMultilevel"/>
    <w:tmpl w:val="569A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5D4EDC"/>
    <w:multiLevelType w:val="hybridMultilevel"/>
    <w:tmpl w:val="73B2EE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B860FB"/>
    <w:multiLevelType w:val="hybridMultilevel"/>
    <w:tmpl w:val="2494B6EE"/>
    <w:lvl w:ilvl="0" w:tplc="5838D48C">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FB71AF"/>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3" w15:restartNumberingAfterBreak="0">
    <w:nsid w:val="7F6E622E"/>
    <w:multiLevelType w:val="hybridMultilevel"/>
    <w:tmpl w:val="FE42EA64"/>
    <w:lvl w:ilvl="0" w:tplc="BA6C66C4">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18"/>
  </w:num>
  <w:num w:numId="3">
    <w:abstractNumId w:val="69"/>
  </w:num>
  <w:num w:numId="4">
    <w:abstractNumId w:val="42"/>
  </w:num>
  <w:num w:numId="5">
    <w:abstractNumId w:val="122"/>
  </w:num>
  <w:num w:numId="6">
    <w:abstractNumId w:val="39"/>
  </w:num>
  <w:num w:numId="7">
    <w:abstractNumId w:val="98"/>
  </w:num>
  <w:num w:numId="8">
    <w:abstractNumId w:val="112"/>
  </w:num>
  <w:num w:numId="9">
    <w:abstractNumId w:val="120"/>
  </w:num>
  <w:num w:numId="10">
    <w:abstractNumId w:val="70"/>
  </w:num>
  <w:num w:numId="11">
    <w:abstractNumId w:val="67"/>
  </w:num>
  <w:num w:numId="12">
    <w:abstractNumId w:val="31"/>
  </w:num>
  <w:num w:numId="13">
    <w:abstractNumId w:val="108"/>
  </w:num>
  <w:num w:numId="14">
    <w:abstractNumId w:val="23"/>
  </w:num>
  <w:num w:numId="15">
    <w:abstractNumId w:val="49"/>
  </w:num>
  <w:num w:numId="16">
    <w:abstractNumId w:val="111"/>
  </w:num>
  <w:num w:numId="17">
    <w:abstractNumId w:val="51"/>
  </w:num>
  <w:num w:numId="18">
    <w:abstractNumId w:val="45"/>
  </w:num>
  <w:num w:numId="19">
    <w:abstractNumId w:val="5"/>
  </w:num>
  <w:num w:numId="20">
    <w:abstractNumId w:val="77"/>
  </w:num>
  <w:num w:numId="21">
    <w:abstractNumId w:val="75"/>
  </w:num>
  <w:num w:numId="22">
    <w:abstractNumId w:val="93"/>
  </w:num>
  <w:num w:numId="23">
    <w:abstractNumId w:val="80"/>
  </w:num>
  <w:num w:numId="24">
    <w:abstractNumId w:val="113"/>
  </w:num>
  <w:num w:numId="25">
    <w:abstractNumId w:val="34"/>
  </w:num>
  <w:num w:numId="26">
    <w:abstractNumId w:val="102"/>
  </w:num>
  <w:num w:numId="27">
    <w:abstractNumId w:val="7"/>
  </w:num>
  <w:num w:numId="28">
    <w:abstractNumId w:val="41"/>
  </w:num>
  <w:num w:numId="29">
    <w:abstractNumId w:val="74"/>
  </w:num>
  <w:num w:numId="30">
    <w:abstractNumId w:val="91"/>
  </w:num>
  <w:num w:numId="31">
    <w:abstractNumId w:val="114"/>
  </w:num>
  <w:num w:numId="32">
    <w:abstractNumId w:val="116"/>
  </w:num>
  <w:num w:numId="33">
    <w:abstractNumId w:val="84"/>
  </w:num>
  <w:num w:numId="34">
    <w:abstractNumId w:val="9"/>
  </w:num>
  <w:num w:numId="35">
    <w:abstractNumId w:val="3"/>
  </w:num>
  <w:num w:numId="36">
    <w:abstractNumId w:val="17"/>
  </w:num>
  <w:num w:numId="37">
    <w:abstractNumId w:val="87"/>
  </w:num>
  <w:num w:numId="38">
    <w:abstractNumId w:val="11"/>
  </w:num>
  <w:num w:numId="39">
    <w:abstractNumId w:val="90"/>
  </w:num>
  <w:num w:numId="40">
    <w:abstractNumId w:val="105"/>
  </w:num>
  <w:num w:numId="41">
    <w:abstractNumId w:val="16"/>
  </w:num>
  <w:num w:numId="42">
    <w:abstractNumId w:val="96"/>
  </w:num>
  <w:num w:numId="43">
    <w:abstractNumId w:val="55"/>
  </w:num>
  <w:num w:numId="44">
    <w:abstractNumId w:val="60"/>
  </w:num>
  <w:num w:numId="45">
    <w:abstractNumId w:val="27"/>
  </w:num>
  <w:num w:numId="46">
    <w:abstractNumId w:val="47"/>
  </w:num>
  <w:num w:numId="47">
    <w:abstractNumId w:val="36"/>
  </w:num>
  <w:num w:numId="48">
    <w:abstractNumId w:val="85"/>
  </w:num>
  <w:num w:numId="49">
    <w:abstractNumId w:val="50"/>
  </w:num>
  <w:num w:numId="50">
    <w:abstractNumId w:val="0"/>
  </w:num>
  <w:num w:numId="51">
    <w:abstractNumId w:val="4"/>
  </w:num>
  <w:num w:numId="52">
    <w:abstractNumId w:val="8"/>
  </w:num>
  <w:num w:numId="53">
    <w:abstractNumId w:val="20"/>
  </w:num>
  <w:num w:numId="54">
    <w:abstractNumId w:val="29"/>
  </w:num>
  <w:num w:numId="55">
    <w:abstractNumId w:val="92"/>
  </w:num>
  <w:num w:numId="56">
    <w:abstractNumId w:val="58"/>
  </w:num>
  <w:num w:numId="57">
    <w:abstractNumId w:val="10"/>
  </w:num>
  <w:num w:numId="58">
    <w:abstractNumId w:val="89"/>
  </w:num>
  <w:num w:numId="59">
    <w:abstractNumId w:val="35"/>
  </w:num>
  <w:num w:numId="60">
    <w:abstractNumId w:val="44"/>
  </w:num>
  <w:num w:numId="61">
    <w:abstractNumId w:val="13"/>
  </w:num>
  <w:num w:numId="62">
    <w:abstractNumId w:val="30"/>
  </w:num>
  <w:num w:numId="63">
    <w:abstractNumId w:val="94"/>
  </w:num>
  <w:num w:numId="64">
    <w:abstractNumId w:val="109"/>
  </w:num>
  <w:num w:numId="65">
    <w:abstractNumId w:val="78"/>
  </w:num>
  <w:num w:numId="66">
    <w:abstractNumId w:val="79"/>
  </w:num>
  <w:num w:numId="67">
    <w:abstractNumId w:val="32"/>
  </w:num>
  <w:num w:numId="68">
    <w:abstractNumId w:val="117"/>
  </w:num>
  <w:num w:numId="69">
    <w:abstractNumId w:val="57"/>
  </w:num>
  <w:num w:numId="70">
    <w:abstractNumId w:val="71"/>
  </w:num>
  <w:num w:numId="71">
    <w:abstractNumId w:val="88"/>
  </w:num>
  <w:num w:numId="72">
    <w:abstractNumId w:val="25"/>
  </w:num>
  <w:num w:numId="73">
    <w:abstractNumId w:val="52"/>
  </w:num>
  <w:num w:numId="74">
    <w:abstractNumId w:val="33"/>
  </w:num>
  <w:num w:numId="75">
    <w:abstractNumId w:val="1"/>
  </w:num>
  <w:num w:numId="76">
    <w:abstractNumId w:val="104"/>
  </w:num>
  <w:num w:numId="77">
    <w:abstractNumId w:val="83"/>
  </w:num>
  <w:num w:numId="78">
    <w:abstractNumId w:val="110"/>
  </w:num>
  <w:num w:numId="79">
    <w:abstractNumId w:val="99"/>
  </w:num>
  <w:num w:numId="80">
    <w:abstractNumId w:val="46"/>
  </w:num>
  <w:num w:numId="81">
    <w:abstractNumId w:val="121"/>
  </w:num>
  <w:num w:numId="82">
    <w:abstractNumId w:val="22"/>
  </w:num>
  <w:num w:numId="83">
    <w:abstractNumId w:val="28"/>
  </w:num>
  <w:num w:numId="84">
    <w:abstractNumId w:val="21"/>
  </w:num>
  <w:num w:numId="85">
    <w:abstractNumId w:val="14"/>
  </w:num>
  <w:num w:numId="86">
    <w:abstractNumId w:val="40"/>
  </w:num>
  <w:num w:numId="87">
    <w:abstractNumId w:val="118"/>
  </w:num>
  <w:num w:numId="88">
    <w:abstractNumId w:val="86"/>
  </w:num>
  <w:num w:numId="89">
    <w:abstractNumId w:val="2"/>
  </w:num>
  <w:num w:numId="90">
    <w:abstractNumId w:val="100"/>
  </w:num>
  <w:num w:numId="91">
    <w:abstractNumId w:val="66"/>
  </w:num>
  <w:num w:numId="92">
    <w:abstractNumId w:val="24"/>
  </w:num>
  <w:num w:numId="93">
    <w:abstractNumId w:val="37"/>
  </w:num>
  <w:num w:numId="94">
    <w:abstractNumId w:val="64"/>
  </w:num>
  <w:num w:numId="95">
    <w:abstractNumId w:val="12"/>
  </w:num>
  <w:num w:numId="96">
    <w:abstractNumId w:val="103"/>
  </w:num>
  <w:num w:numId="97">
    <w:abstractNumId w:val="53"/>
  </w:num>
  <w:num w:numId="98">
    <w:abstractNumId w:val="6"/>
  </w:num>
  <w:num w:numId="99">
    <w:abstractNumId w:val="107"/>
  </w:num>
  <w:num w:numId="100">
    <w:abstractNumId w:val="101"/>
  </w:num>
  <w:num w:numId="101">
    <w:abstractNumId w:val="48"/>
  </w:num>
  <w:num w:numId="102">
    <w:abstractNumId w:val="123"/>
  </w:num>
  <w:num w:numId="103">
    <w:abstractNumId w:val="62"/>
  </w:num>
  <w:num w:numId="104">
    <w:abstractNumId w:val="97"/>
  </w:num>
  <w:num w:numId="105">
    <w:abstractNumId w:val="68"/>
  </w:num>
  <w:num w:numId="106">
    <w:abstractNumId w:val="63"/>
  </w:num>
  <w:num w:numId="107">
    <w:abstractNumId w:val="82"/>
  </w:num>
  <w:num w:numId="108">
    <w:abstractNumId w:val="38"/>
  </w:num>
  <w:num w:numId="109">
    <w:abstractNumId w:val="119"/>
  </w:num>
  <w:num w:numId="110">
    <w:abstractNumId w:val="106"/>
  </w:num>
  <w:num w:numId="111">
    <w:abstractNumId w:val="56"/>
  </w:num>
  <w:num w:numId="112">
    <w:abstractNumId w:val="15"/>
  </w:num>
  <w:num w:numId="113">
    <w:abstractNumId w:val="26"/>
  </w:num>
  <w:num w:numId="114">
    <w:abstractNumId w:val="59"/>
  </w:num>
  <w:num w:numId="115">
    <w:abstractNumId w:val="65"/>
  </w:num>
  <w:num w:numId="116">
    <w:abstractNumId w:val="43"/>
  </w:num>
  <w:num w:numId="117">
    <w:abstractNumId w:val="72"/>
  </w:num>
  <w:num w:numId="118">
    <w:abstractNumId w:val="73"/>
  </w:num>
  <w:num w:numId="119">
    <w:abstractNumId w:val="19"/>
  </w:num>
  <w:num w:numId="120">
    <w:abstractNumId w:val="61"/>
  </w:num>
  <w:num w:numId="121">
    <w:abstractNumId w:val="115"/>
  </w:num>
  <w:num w:numId="122">
    <w:abstractNumId w:val="81"/>
  </w:num>
  <w:num w:numId="123">
    <w:abstractNumId w:val="95"/>
  </w:num>
  <w:num w:numId="124">
    <w:abstractNumId w:val="7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A9"/>
    <w:rsid w:val="00003B56"/>
    <w:rsid w:val="00004608"/>
    <w:rsid w:val="000060D8"/>
    <w:rsid w:val="000166C1"/>
    <w:rsid w:val="00016A0E"/>
    <w:rsid w:val="00024073"/>
    <w:rsid w:val="000261B0"/>
    <w:rsid w:val="000261BF"/>
    <w:rsid w:val="00026214"/>
    <w:rsid w:val="000264CA"/>
    <w:rsid w:val="0002716B"/>
    <w:rsid w:val="00027307"/>
    <w:rsid w:val="00030460"/>
    <w:rsid w:val="00031B36"/>
    <w:rsid w:val="0003316E"/>
    <w:rsid w:val="00034D13"/>
    <w:rsid w:val="0003575E"/>
    <w:rsid w:val="00036052"/>
    <w:rsid w:val="00036462"/>
    <w:rsid w:val="00042849"/>
    <w:rsid w:val="000431DA"/>
    <w:rsid w:val="0004425B"/>
    <w:rsid w:val="000458CB"/>
    <w:rsid w:val="00050FC3"/>
    <w:rsid w:val="00051183"/>
    <w:rsid w:val="000550D4"/>
    <w:rsid w:val="00055183"/>
    <w:rsid w:val="00057C7A"/>
    <w:rsid w:val="00061404"/>
    <w:rsid w:val="00061D40"/>
    <w:rsid w:val="0006287A"/>
    <w:rsid w:val="00063176"/>
    <w:rsid w:val="00063196"/>
    <w:rsid w:val="00064BF1"/>
    <w:rsid w:val="00065C99"/>
    <w:rsid w:val="000667B9"/>
    <w:rsid w:val="00067FF9"/>
    <w:rsid w:val="00071285"/>
    <w:rsid w:val="00081C02"/>
    <w:rsid w:val="00082B7B"/>
    <w:rsid w:val="00084C8A"/>
    <w:rsid w:val="00085770"/>
    <w:rsid w:val="00086885"/>
    <w:rsid w:val="00087ACD"/>
    <w:rsid w:val="000918BB"/>
    <w:rsid w:val="0009362D"/>
    <w:rsid w:val="00093F07"/>
    <w:rsid w:val="00094174"/>
    <w:rsid w:val="000942C4"/>
    <w:rsid w:val="0009699A"/>
    <w:rsid w:val="00096F4D"/>
    <w:rsid w:val="000A0944"/>
    <w:rsid w:val="000A3366"/>
    <w:rsid w:val="000A7515"/>
    <w:rsid w:val="000B1A23"/>
    <w:rsid w:val="000B2EF0"/>
    <w:rsid w:val="000B5589"/>
    <w:rsid w:val="000B5B16"/>
    <w:rsid w:val="000B62AC"/>
    <w:rsid w:val="000C097B"/>
    <w:rsid w:val="000C123A"/>
    <w:rsid w:val="000C16CF"/>
    <w:rsid w:val="000C4E5C"/>
    <w:rsid w:val="000C6047"/>
    <w:rsid w:val="000D189A"/>
    <w:rsid w:val="000D5181"/>
    <w:rsid w:val="000E31BA"/>
    <w:rsid w:val="000E40F1"/>
    <w:rsid w:val="000E5153"/>
    <w:rsid w:val="000F21D9"/>
    <w:rsid w:val="000F2930"/>
    <w:rsid w:val="000F2D01"/>
    <w:rsid w:val="000F384B"/>
    <w:rsid w:val="000F59A8"/>
    <w:rsid w:val="00105763"/>
    <w:rsid w:val="001116CA"/>
    <w:rsid w:val="00112D9C"/>
    <w:rsid w:val="0011404A"/>
    <w:rsid w:val="00114521"/>
    <w:rsid w:val="00114F5B"/>
    <w:rsid w:val="001214EB"/>
    <w:rsid w:val="00121B64"/>
    <w:rsid w:val="0012222D"/>
    <w:rsid w:val="00122293"/>
    <w:rsid w:val="00122A88"/>
    <w:rsid w:val="00123DEC"/>
    <w:rsid w:val="00125328"/>
    <w:rsid w:val="0012697F"/>
    <w:rsid w:val="00126B68"/>
    <w:rsid w:val="0012722D"/>
    <w:rsid w:val="001324B4"/>
    <w:rsid w:val="0013306F"/>
    <w:rsid w:val="001449D7"/>
    <w:rsid w:val="0014627C"/>
    <w:rsid w:val="00150AA7"/>
    <w:rsid w:val="001523B0"/>
    <w:rsid w:val="00166436"/>
    <w:rsid w:val="00166F51"/>
    <w:rsid w:val="00167984"/>
    <w:rsid w:val="00170F62"/>
    <w:rsid w:val="001735E8"/>
    <w:rsid w:val="0017515A"/>
    <w:rsid w:val="001756A1"/>
    <w:rsid w:val="001759F0"/>
    <w:rsid w:val="00176AA8"/>
    <w:rsid w:val="00181CC9"/>
    <w:rsid w:val="00182A21"/>
    <w:rsid w:val="00182A95"/>
    <w:rsid w:val="00186C6D"/>
    <w:rsid w:val="0019097C"/>
    <w:rsid w:val="00190E21"/>
    <w:rsid w:val="001942A5"/>
    <w:rsid w:val="001942C1"/>
    <w:rsid w:val="001958B2"/>
    <w:rsid w:val="001971DF"/>
    <w:rsid w:val="00197605"/>
    <w:rsid w:val="001A35CD"/>
    <w:rsid w:val="001A452E"/>
    <w:rsid w:val="001B22DA"/>
    <w:rsid w:val="001B4242"/>
    <w:rsid w:val="001B5CEC"/>
    <w:rsid w:val="001C0F24"/>
    <w:rsid w:val="001C1C6A"/>
    <w:rsid w:val="001C301F"/>
    <w:rsid w:val="001D03F4"/>
    <w:rsid w:val="001D3373"/>
    <w:rsid w:val="001D3B50"/>
    <w:rsid w:val="001D7245"/>
    <w:rsid w:val="001E07DD"/>
    <w:rsid w:val="001E2A29"/>
    <w:rsid w:val="001E46B0"/>
    <w:rsid w:val="001E7AC2"/>
    <w:rsid w:val="001E7C1B"/>
    <w:rsid w:val="001F1719"/>
    <w:rsid w:val="001F1A4A"/>
    <w:rsid w:val="001F1E1B"/>
    <w:rsid w:val="001F2746"/>
    <w:rsid w:val="001F5CD7"/>
    <w:rsid w:val="001F61D4"/>
    <w:rsid w:val="001F7721"/>
    <w:rsid w:val="00200E0B"/>
    <w:rsid w:val="00201488"/>
    <w:rsid w:val="00202069"/>
    <w:rsid w:val="00202499"/>
    <w:rsid w:val="00212A06"/>
    <w:rsid w:val="00216252"/>
    <w:rsid w:val="00217D49"/>
    <w:rsid w:val="00220A5A"/>
    <w:rsid w:val="00220C49"/>
    <w:rsid w:val="0022108C"/>
    <w:rsid w:val="00223662"/>
    <w:rsid w:val="00225270"/>
    <w:rsid w:val="00225524"/>
    <w:rsid w:val="00226006"/>
    <w:rsid w:val="00226645"/>
    <w:rsid w:val="00230621"/>
    <w:rsid w:val="00232ABA"/>
    <w:rsid w:val="00232D2A"/>
    <w:rsid w:val="00234612"/>
    <w:rsid w:val="0023484C"/>
    <w:rsid w:val="00237D30"/>
    <w:rsid w:val="0024226A"/>
    <w:rsid w:val="0024463A"/>
    <w:rsid w:val="0025009D"/>
    <w:rsid w:val="0025129C"/>
    <w:rsid w:val="00251825"/>
    <w:rsid w:val="00253865"/>
    <w:rsid w:val="00253A33"/>
    <w:rsid w:val="00256974"/>
    <w:rsid w:val="00257757"/>
    <w:rsid w:val="002609FB"/>
    <w:rsid w:val="00264E30"/>
    <w:rsid w:val="00265390"/>
    <w:rsid w:val="00265BE1"/>
    <w:rsid w:val="00270995"/>
    <w:rsid w:val="0027546E"/>
    <w:rsid w:val="00276024"/>
    <w:rsid w:val="00276BDE"/>
    <w:rsid w:val="00282E81"/>
    <w:rsid w:val="002841EB"/>
    <w:rsid w:val="00284C64"/>
    <w:rsid w:val="00291379"/>
    <w:rsid w:val="00294C61"/>
    <w:rsid w:val="002A048F"/>
    <w:rsid w:val="002A0789"/>
    <w:rsid w:val="002A2E91"/>
    <w:rsid w:val="002A3846"/>
    <w:rsid w:val="002A4747"/>
    <w:rsid w:val="002A4C46"/>
    <w:rsid w:val="002A533E"/>
    <w:rsid w:val="002A64B2"/>
    <w:rsid w:val="002B3064"/>
    <w:rsid w:val="002B31F6"/>
    <w:rsid w:val="002C01C6"/>
    <w:rsid w:val="002C06F2"/>
    <w:rsid w:val="002C36BB"/>
    <w:rsid w:val="002C3CA0"/>
    <w:rsid w:val="002C6041"/>
    <w:rsid w:val="002D1591"/>
    <w:rsid w:val="002D2141"/>
    <w:rsid w:val="002D261F"/>
    <w:rsid w:val="002E1B21"/>
    <w:rsid w:val="002E3E5B"/>
    <w:rsid w:val="002E419A"/>
    <w:rsid w:val="002E5B57"/>
    <w:rsid w:val="002E5F2D"/>
    <w:rsid w:val="002E7CB8"/>
    <w:rsid w:val="002F1BE7"/>
    <w:rsid w:val="00305085"/>
    <w:rsid w:val="0030656E"/>
    <w:rsid w:val="00310082"/>
    <w:rsid w:val="003105B5"/>
    <w:rsid w:val="00311856"/>
    <w:rsid w:val="00311A30"/>
    <w:rsid w:val="0031532D"/>
    <w:rsid w:val="00320478"/>
    <w:rsid w:val="00321C21"/>
    <w:rsid w:val="00323F47"/>
    <w:rsid w:val="0032688A"/>
    <w:rsid w:val="00330CF3"/>
    <w:rsid w:val="00332967"/>
    <w:rsid w:val="00333EF5"/>
    <w:rsid w:val="0033554B"/>
    <w:rsid w:val="003358F9"/>
    <w:rsid w:val="00337505"/>
    <w:rsid w:val="003403B9"/>
    <w:rsid w:val="00342435"/>
    <w:rsid w:val="00342D24"/>
    <w:rsid w:val="0034364A"/>
    <w:rsid w:val="003458AE"/>
    <w:rsid w:val="0035155B"/>
    <w:rsid w:val="003536AF"/>
    <w:rsid w:val="00353A5A"/>
    <w:rsid w:val="003542E4"/>
    <w:rsid w:val="0035570C"/>
    <w:rsid w:val="00357F00"/>
    <w:rsid w:val="00360276"/>
    <w:rsid w:val="00360C3D"/>
    <w:rsid w:val="00365319"/>
    <w:rsid w:val="003678E9"/>
    <w:rsid w:val="00367F5A"/>
    <w:rsid w:val="00370055"/>
    <w:rsid w:val="0037076B"/>
    <w:rsid w:val="003727D7"/>
    <w:rsid w:val="00372A6F"/>
    <w:rsid w:val="0038385F"/>
    <w:rsid w:val="00385C03"/>
    <w:rsid w:val="003877D9"/>
    <w:rsid w:val="00391786"/>
    <w:rsid w:val="00393875"/>
    <w:rsid w:val="00396C5E"/>
    <w:rsid w:val="003970D2"/>
    <w:rsid w:val="00397DE0"/>
    <w:rsid w:val="003A09CF"/>
    <w:rsid w:val="003B5333"/>
    <w:rsid w:val="003C0CB0"/>
    <w:rsid w:val="003C2387"/>
    <w:rsid w:val="003C52FB"/>
    <w:rsid w:val="003C6671"/>
    <w:rsid w:val="003C7C71"/>
    <w:rsid w:val="003D078D"/>
    <w:rsid w:val="003D34A9"/>
    <w:rsid w:val="003D4589"/>
    <w:rsid w:val="003E0285"/>
    <w:rsid w:val="003E1867"/>
    <w:rsid w:val="003E2DC8"/>
    <w:rsid w:val="003E4156"/>
    <w:rsid w:val="003E5B64"/>
    <w:rsid w:val="003E60B5"/>
    <w:rsid w:val="003E6A7C"/>
    <w:rsid w:val="003E7E85"/>
    <w:rsid w:val="003F0ADA"/>
    <w:rsid w:val="003F4192"/>
    <w:rsid w:val="003F483D"/>
    <w:rsid w:val="003F5B92"/>
    <w:rsid w:val="004008BA"/>
    <w:rsid w:val="004015E1"/>
    <w:rsid w:val="00403039"/>
    <w:rsid w:val="004049C5"/>
    <w:rsid w:val="00404B36"/>
    <w:rsid w:val="004062C3"/>
    <w:rsid w:val="004122DD"/>
    <w:rsid w:val="00412F54"/>
    <w:rsid w:val="004148D0"/>
    <w:rsid w:val="004178E2"/>
    <w:rsid w:val="00422B11"/>
    <w:rsid w:val="00437317"/>
    <w:rsid w:val="00442907"/>
    <w:rsid w:val="00443C76"/>
    <w:rsid w:val="00445849"/>
    <w:rsid w:val="0044737B"/>
    <w:rsid w:val="00451D65"/>
    <w:rsid w:val="00455C1A"/>
    <w:rsid w:val="00460974"/>
    <w:rsid w:val="0046443F"/>
    <w:rsid w:val="00465DCC"/>
    <w:rsid w:val="00470D45"/>
    <w:rsid w:val="00470DF3"/>
    <w:rsid w:val="0047221F"/>
    <w:rsid w:val="00472401"/>
    <w:rsid w:val="00472F0B"/>
    <w:rsid w:val="0047428E"/>
    <w:rsid w:val="004756BD"/>
    <w:rsid w:val="00475A13"/>
    <w:rsid w:val="00475E5C"/>
    <w:rsid w:val="004765B9"/>
    <w:rsid w:val="0048493F"/>
    <w:rsid w:val="004858D9"/>
    <w:rsid w:val="00486614"/>
    <w:rsid w:val="00487361"/>
    <w:rsid w:val="00487F4C"/>
    <w:rsid w:val="00490188"/>
    <w:rsid w:val="0049236B"/>
    <w:rsid w:val="00493BD4"/>
    <w:rsid w:val="004A1FF8"/>
    <w:rsid w:val="004A4E0B"/>
    <w:rsid w:val="004A637E"/>
    <w:rsid w:val="004B1724"/>
    <w:rsid w:val="004B261D"/>
    <w:rsid w:val="004B40D6"/>
    <w:rsid w:val="004B5F42"/>
    <w:rsid w:val="004C0762"/>
    <w:rsid w:val="004C1262"/>
    <w:rsid w:val="004C1D49"/>
    <w:rsid w:val="004C2193"/>
    <w:rsid w:val="004C3095"/>
    <w:rsid w:val="004C3E18"/>
    <w:rsid w:val="004D0713"/>
    <w:rsid w:val="004D24AD"/>
    <w:rsid w:val="004D42BE"/>
    <w:rsid w:val="004D6EAF"/>
    <w:rsid w:val="004E1DD3"/>
    <w:rsid w:val="004E24CA"/>
    <w:rsid w:val="004E5114"/>
    <w:rsid w:val="004E760F"/>
    <w:rsid w:val="004F1551"/>
    <w:rsid w:val="004F6AD9"/>
    <w:rsid w:val="0050076A"/>
    <w:rsid w:val="00505B33"/>
    <w:rsid w:val="00505D4B"/>
    <w:rsid w:val="0050623F"/>
    <w:rsid w:val="005074FE"/>
    <w:rsid w:val="00507757"/>
    <w:rsid w:val="00507B26"/>
    <w:rsid w:val="0051087F"/>
    <w:rsid w:val="00510AE0"/>
    <w:rsid w:val="0051251C"/>
    <w:rsid w:val="00512965"/>
    <w:rsid w:val="0051636B"/>
    <w:rsid w:val="00517925"/>
    <w:rsid w:val="00522F9F"/>
    <w:rsid w:val="00524054"/>
    <w:rsid w:val="00530E42"/>
    <w:rsid w:val="005316D9"/>
    <w:rsid w:val="00534F87"/>
    <w:rsid w:val="00544564"/>
    <w:rsid w:val="005449F4"/>
    <w:rsid w:val="00544BB6"/>
    <w:rsid w:val="00547AF6"/>
    <w:rsid w:val="005515D7"/>
    <w:rsid w:val="00551639"/>
    <w:rsid w:val="00553553"/>
    <w:rsid w:val="00553FAA"/>
    <w:rsid w:val="00554B84"/>
    <w:rsid w:val="00554E9F"/>
    <w:rsid w:val="00557198"/>
    <w:rsid w:val="005572B2"/>
    <w:rsid w:val="00560BDA"/>
    <w:rsid w:val="00562372"/>
    <w:rsid w:val="0056743E"/>
    <w:rsid w:val="00574E22"/>
    <w:rsid w:val="0058070B"/>
    <w:rsid w:val="00582F08"/>
    <w:rsid w:val="005847E5"/>
    <w:rsid w:val="00586ECD"/>
    <w:rsid w:val="00590733"/>
    <w:rsid w:val="005915B4"/>
    <w:rsid w:val="00591C60"/>
    <w:rsid w:val="005959E7"/>
    <w:rsid w:val="005965DD"/>
    <w:rsid w:val="005A2F8D"/>
    <w:rsid w:val="005A496F"/>
    <w:rsid w:val="005A4B3B"/>
    <w:rsid w:val="005A520E"/>
    <w:rsid w:val="005A78BB"/>
    <w:rsid w:val="005B2456"/>
    <w:rsid w:val="005B6481"/>
    <w:rsid w:val="005B7009"/>
    <w:rsid w:val="005C3152"/>
    <w:rsid w:val="005C3682"/>
    <w:rsid w:val="005C3B95"/>
    <w:rsid w:val="005C6705"/>
    <w:rsid w:val="005C74F0"/>
    <w:rsid w:val="005D1442"/>
    <w:rsid w:val="005D26F1"/>
    <w:rsid w:val="005D32F9"/>
    <w:rsid w:val="005E2C58"/>
    <w:rsid w:val="005E5B99"/>
    <w:rsid w:val="005E7422"/>
    <w:rsid w:val="005E7689"/>
    <w:rsid w:val="005F0248"/>
    <w:rsid w:val="005F0DCA"/>
    <w:rsid w:val="005F0EF0"/>
    <w:rsid w:val="005F4C1B"/>
    <w:rsid w:val="006000EF"/>
    <w:rsid w:val="0060015B"/>
    <w:rsid w:val="00605A3F"/>
    <w:rsid w:val="00605F85"/>
    <w:rsid w:val="006064EE"/>
    <w:rsid w:val="006066B5"/>
    <w:rsid w:val="006118F3"/>
    <w:rsid w:val="006126CC"/>
    <w:rsid w:val="006147A8"/>
    <w:rsid w:val="00617CA7"/>
    <w:rsid w:val="00620D32"/>
    <w:rsid w:val="006211AE"/>
    <w:rsid w:val="00621E85"/>
    <w:rsid w:val="00623846"/>
    <w:rsid w:val="00627E78"/>
    <w:rsid w:val="00627EEE"/>
    <w:rsid w:val="00633CA0"/>
    <w:rsid w:val="00634251"/>
    <w:rsid w:val="00634583"/>
    <w:rsid w:val="0063465E"/>
    <w:rsid w:val="00635A73"/>
    <w:rsid w:val="0063663A"/>
    <w:rsid w:val="00637066"/>
    <w:rsid w:val="006373C9"/>
    <w:rsid w:val="00641AF6"/>
    <w:rsid w:val="006426AB"/>
    <w:rsid w:val="00647D10"/>
    <w:rsid w:val="00652F59"/>
    <w:rsid w:val="00656BF8"/>
    <w:rsid w:val="00657F71"/>
    <w:rsid w:val="00661A8B"/>
    <w:rsid w:val="00667074"/>
    <w:rsid w:val="006706BA"/>
    <w:rsid w:val="006724AC"/>
    <w:rsid w:val="00673C5B"/>
    <w:rsid w:val="00677660"/>
    <w:rsid w:val="00680570"/>
    <w:rsid w:val="00682880"/>
    <w:rsid w:val="0068704F"/>
    <w:rsid w:val="00694917"/>
    <w:rsid w:val="006A3E1B"/>
    <w:rsid w:val="006A554F"/>
    <w:rsid w:val="006A7955"/>
    <w:rsid w:val="006A7E34"/>
    <w:rsid w:val="006B0234"/>
    <w:rsid w:val="006B2140"/>
    <w:rsid w:val="006B4BEF"/>
    <w:rsid w:val="006B6EB3"/>
    <w:rsid w:val="006B76CE"/>
    <w:rsid w:val="006C2606"/>
    <w:rsid w:val="006C2883"/>
    <w:rsid w:val="006C4042"/>
    <w:rsid w:val="006C4CCD"/>
    <w:rsid w:val="006C5F20"/>
    <w:rsid w:val="006C660E"/>
    <w:rsid w:val="006D0BBE"/>
    <w:rsid w:val="006D6F70"/>
    <w:rsid w:val="006D765F"/>
    <w:rsid w:val="006D7DAF"/>
    <w:rsid w:val="006E5A1B"/>
    <w:rsid w:val="006E7164"/>
    <w:rsid w:val="006F0C95"/>
    <w:rsid w:val="00703FE5"/>
    <w:rsid w:val="00706738"/>
    <w:rsid w:val="00706D05"/>
    <w:rsid w:val="00710D0C"/>
    <w:rsid w:val="00710FDB"/>
    <w:rsid w:val="0071160E"/>
    <w:rsid w:val="0071459F"/>
    <w:rsid w:val="00716F10"/>
    <w:rsid w:val="00721E8B"/>
    <w:rsid w:val="00727A1F"/>
    <w:rsid w:val="00730F13"/>
    <w:rsid w:val="007340D1"/>
    <w:rsid w:val="00734508"/>
    <w:rsid w:val="007400E8"/>
    <w:rsid w:val="00740202"/>
    <w:rsid w:val="007427AE"/>
    <w:rsid w:val="007449BD"/>
    <w:rsid w:val="007461C4"/>
    <w:rsid w:val="007463ED"/>
    <w:rsid w:val="00746592"/>
    <w:rsid w:val="0075397F"/>
    <w:rsid w:val="00754567"/>
    <w:rsid w:val="00754A43"/>
    <w:rsid w:val="0075677D"/>
    <w:rsid w:val="007727BB"/>
    <w:rsid w:val="00780C49"/>
    <w:rsid w:val="00782E4B"/>
    <w:rsid w:val="0078511A"/>
    <w:rsid w:val="00787E78"/>
    <w:rsid w:val="00792392"/>
    <w:rsid w:val="007A0336"/>
    <w:rsid w:val="007A410A"/>
    <w:rsid w:val="007A74CE"/>
    <w:rsid w:val="007B0B0D"/>
    <w:rsid w:val="007B14D6"/>
    <w:rsid w:val="007B4D76"/>
    <w:rsid w:val="007C3B7E"/>
    <w:rsid w:val="007D1B53"/>
    <w:rsid w:val="007D1E77"/>
    <w:rsid w:val="007D34D8"/>
    <w:rsid w:val="007D3F61"/>
    <w:rsid w:val="007E14AC"/>
    <w:rsid w:val="007E619A"/>
    <w:rsid w:val="007F1FA4"/>
    <w:rsid w:val="007F39E7"/>
    <w:rsid w:val="007F3D64"/>
    <w:rsid w:val="007F461A"/>
    <w:rsid w:val="00802095"/>
    <w:rsid w:val="00802C4B"/>
    <w:rsid w:val="008135C1"/>
    <w:rsid w:val="00815B5E"/>
    <w:rsid w:val="008225FD"/>
    <w:rsid w:val="00823300"/>
    <w:rsid w:val="0082490A"/>
    <w:rsid w:val="00824B55"/>
    <w:rsid w:val="00825403"/>
    <w:rsid w:val="0082629F"/>
    <w:rsid w:val="00826D30"/>
    <w:rsid w:val="00827416"/>
    <w:rsid w:val="00832E0D"/>
    <w:rsid w:val="00833070"/>
    <w:rsid w:val="0083442A"/>
    <w:rsid w:val="00834C32"/>
    <w:rsid w:val="0083508A"/>
    <w:rsid w:val="00836551"/>
    <w:rsid w:val="008367B3"/>
    <w:rsid w:val="00843271"/>
    <w:rsid w:val="00843D7B"/>
    <w:rsid w:val="00844EA2"/>
    <w:rsid w:val="00846358"/>
    <w:rsid w:val="00847EDA"/>
    <w:rsid w:val="00850113"/>
    <w:rsid w:val="00851AE7"/>
    <w:rsid w:val="00851DFB"/>
    <w:rsid w:val="008601F3"/>
    <w:rsid w:val="00860718"/>
    <w:rsid w:val="00860C74"/>
    <w:rsid w:val="00865024"/>
    <w:rsid w:val="00866958"/>
    <w:rsid w:val="00875BD2"/>
    <w:rsid w:val="008773D1"/>
    <w:rsid w:val="008808FB"/>
    <w:rsid w:val="00882727"/>
    <w:rsid w:val="008872DB"/>
    <w:rsid w:val="00892EA8"/>
    <w:rsid w:val="008938D7"/>
    <w:rsid w:val="008938DC"/>
    <w:rsid w:val="0089607B"/>
    <w:rsid w:val="008A59C3"/>
    <w:rsid w:val="008A636C"/>
    <w:rsid w:val="008A7AFC"/>
    <w:rsid w:val="008B30D1"/>
    <w:rsid w:val="008B3642"/>
    <w:rsid w:val="008B6261"/>
    <w:rsid w:val="008C01C9"/>
    <w:rsid w:val="008C0470"/>
    <w:rsid w:val="008C04F4"/>
    <w:rsid w:val="008C130E"/>
    <w:rsid w:val="008C294D"/>
    <w:rsid w:val="008C29E7"/>
    <w:rsid w:val="008C4914"/>
    <w:rsid w:val="008C581A"/>
    <w:rsid w:val="008C7183"/>
    <w:rsid w:val="008D1E36"/>
    <w:rsid w:val="008D4FCB"/>
    <w:rsid w:val="008E2237"/>
    <w:rsid w:val="008E42C1"/>
    <w:rsid w:val="008E5180"/>
    <w:rsid w:val="008E63B4"/>
    <w:rsid w:val="008E63CC"/>
    <w:rsid w:val="008F0959"/>
    <w:rsid w:val="008F1551"/>
    <w:rsid w:val="008F1A8A"/>
    <w:rsid w:val="008F34BF"/>
    <w:rsid w:val="008F4437"/>
    <w:rsid w:val="008F50E6"/>
    <w:rsid w:val="008F590F"/>
    <w:rsid w:val="00903546"/>
    <w:rsid w:val="009037DE"/>
    <w:rsid w:val="00906EEC"/>
    <w:rsid w:val="009109E2"/>
    <w:rsid w:val="00910AA0"/>
    <w:rsid w:val="0091278C"/>
    <w:rsid w:val="00916D95"/>
    <w:rsid w:val="00917C33"/>
    <w:rsid w:val="00922ED9"/>
    <w:rsid w:val="00922F76"/>
    <w:rsid w:val="00924EC8"/>
    <w:rsid w:val="00927127"/>
    <w:rsid w:val="00927EB4"/>
    <w:rsid w:val="009351D7"/>
    <w:rsid w:val="009360C2"/>
    <w:rsid w:val="0093621B"/>
    <w:rsid w:val="00936561"/>
    <w:rsid w:val="00942B65"/>
    <w:rsid w:val="00946409"/>
    <w:rsid w:val="009470FA"/>
    <w:rsid w:val="0094775F"/>
    <w:rsid w:val="00950E50"/>
    <w:rsid w:val="009514A6"/>
    <w:rsid w:val="00954370"/>
    <w:rsid w:val="00954563"/>
    <w:rsid w:val="00955C0D"/>
    <w:rsid w:val="00963D59"/>
    <w:rsid w:val="0096433E"/>
    <w:rsid w:val="00971F5C"/>
    <w:rsid w:val="00972F7D"/>
    <w:rsid w:val="009737FD"/>
    <w:rsid w:val="009752B3"/>
    <w:rsid w:val="0098038D"/>
    <w:rsid w:val="0098248A"/>
    <w:rsid w:val="009855B3"/>
    <w:rsid w:val="009870DD"/>
    <w:rsid w:val="00991672"/>
    <w:rsid w:val="009923FF"/>
    <w:rsid w:val="00995658"/>
    <w:rsid w:val="009A1ACF"/>
    <w:rsid w:val="009A273F"/>
    <w:rsid w:val="009A3C0E"/>
    <w:rsid w:val="009A3CCF"/>
    <w:rsid w:val="009A3D07"/>
    <w:rsid w:val="009A53C3"/>
    <w:rsid w:val="009A55A2"/>
    <w:rsid w:val="009A6D8C"/>
    <w:rsid w:val="009B14F3"/>
    <w:rsid w:val="009B61B7"/>
    <w:rsid w:val="009B6393"/>
    <w:rsid w:val="009C3AE7"/>
    <w:rsid w:val="009C4DE5"/>
    <w:rsid w:val="009D01FC"/>
    <w:rsid w:val="009D2802"/>
    <w:rsid w:val="009D39FF"/>
    <w:rsid w:val="009E077E"/>
    <w:rsid w:val="009E0CC4"/>
    <w:rsid w:val="009E2B63"/>
    <w:rsid w:val="009E3D6B"/>
    <w:rsid w:val="009E529E"/>
    <w:rsid w:val="009E53BE"/>
    <w:rsid w:val="009F02E7"/>
    <w:rsid w:val="009F0488"/>
    <w:rsid w:val="009F48DA"/>
    <w:rsid w:val="009F588E"/>
    <w:rsid w:val="00A02B3D"/>
    <w:rsid w:val="00A02F1C"/>
    <w:rsid w:val="00A033BA"/>
    <w:rsid w:val="00A118EC"/>
    <w:rsid w:val="00A12590"/>
    <w:rsid w:val="00A12604"/>
    <w:rsid w:val="00A17014"/>
    <w:rsid w:val="00A205A2"/>
    <w:rsid w:val="00A21B0F"/>
    <w:rsid w:val="00A239C7"/>
    <w:rsid w:val="00A25512"/>
    <w:rsid w:val="00A27B8F"/>
    <w:rsid w:val="00A27BDA"/>
    <w:rsid w:val="00A27DE4"/>
    <w:rsid w:val="00A30731"/>
    <w:rsid w:val="00A3124C"/>
    <w:rsid w:val="00A32D0D"/>
    <w:rsid w:val="00A32D4D"/>
    <w:rsid w:val="00A332CE"/>
    <w:rsid w:val="00A3491B"/>
    <w:rsid w:val="00A34C50"/>
    <w:rsid w:val="00A367EF"/>
    <w:rsid w:val="00A41625"/>
    <w:rsid w:val="00A458C2"/>
    <w:rsid w:val="00A46909"/>
    <w:rsid w:val="00A53092"/>
    <w:rsid w:val="00A55306"/>
    <w:rsid w:val="00A56B02"/>
    <w:rsid w:val="00A57A59"/>
    <w:rsid w:val="00A6497D"/>
    <w:rsid w:val="00A661AF"/>
    <w:rsid w:val="00A66692"/>
    <w:rsid w:val="00A67845"/>
    <w:rsid w:val="00A6794E"/>
    <w:rsid w:val="00A754B5"/>
    <w:rsid w:val="00A769E6"/>
    <w:rsid w:val="00A8010E"/>
    <w:rsid w:val="00A80CDA"/>
    <w:rsid w:val="00A835F3"/>
    <w:rsid w:val="00A8710E"/>
    <w:rsid w:val="00A9734F"/>
    <w:rsid w:val="00AA2264"/>
    <w:rsid w:val="00AA2354"/>
    <w:rsid w:val="00AA2BDB"/>
    <w:rsid w:val="00AA6B7D"/>
    <w:rsid w:val="00AB00ED"/>
    <w:rsid w:val="00AB1764"/>
    <w:rsid w:val="00AB1A7F"/>
    <w:rsid w:val="00AB3CC3"/>
    <w:rsid w:val="00AB42FA"/>
    <w:rsid w:val="00AB52E1"/>
    <w:rsid w:val="00AB7025"/>
    <w:rsid w:val="00AB7245"/>
    <w:rsid w:val="00AC0344"/>
    <w:rsid w:val="00AC29CC"/>
    <w:rsid w:val="00AC3257"/>
    <w:rsid w:val="00AC38F1"/>
    <w:rsid w:val="00AC69BB"/>
    <w:rsid w:val="00AC7619"/>
    <w:rsid w:val="00AD13ED"/>
    <w:rsid w:val="00AD2AD1"/>
    <w:rsid w:val="00AD3A36"/>
    <w:rsid w:val="00AD5463"/>
    <w:rsid w:val="00AE1134"/>
    <w:rsid w:val="00AE270F"/>
    <w:rsid w:val="00AE3443"/>
    <w:rsid w:val="00AE3B04"/>
    <w:rsid w:val="00AE45E5"/>
    <w:rsid w:val="00AE55F6"/>
    <w:rsid w:val="00AF0B27"/>
    <w:rsid w:val="00AF1E7C"/>
    <w:rsid w:val="00AF2620"/>
    <w:rsid w:val="00AF69A9"/>
    <w:rsid w:val="00AF7BDC"/>
    <w:rsid w:val="00B00B77"/>
    <w:rsid w:val="00B02BFD"/>
    <w:rsid w:val="00B03A4C"/>
    <w:rsid w:val="00B04360"/>
    <w:rsid w:val="00B04479"/>
    <w:rsid w:val="00B1205E"/>
    <w:rsid w:val="00B12DC9"/>
    <w:rsid w:val="00B1350A"/>
    <w:rsid w:val="00B16F54"/>
    <w:rsid w:val="00B211CB"/>
    <w:rsid w:val="00B22600"/>
    <w:rsid w:val="00B22958"/>
    <w:rsid w:val="00B272C7"/>
    <w:rsid w:val="00B2783F"/>
    <w:rsid w:val="00B30D72"/>
    <w:rsid w:val="00B31BD3"/>
    <w:rsid w:val="00B33F06"/>
    <w:rsid w:val="00B34915"/>
    <w:rsid w:val="00B35550"/>
    <w:rsid w:val="00B3633D"/>
    <w:rsid w:val="00B415DC"/>
    <w:rsid w:val="00B41848"/>
    <w:rsid w:val="00B43E4B"/>
    <w:rsid w:val="00B50030"/>
    <w:rsid w:val="00B52392"/>
    <w:rsid w:val="00B54BA8"/>
    <w:rsid w:val="00B54CF3"/>
    <w:rsid w:val="00B54D85"/>
    <w:rsid w:val="00B560B2"/>
    <w:rsid w:val="00B57D55"/>
    <w:rsid w:val="00B620D1"/>
    <w:rsid w:val="00B62AC2"/>
    <w:rsid w:val="00B6338E"/>
    <w:rsid w:val="00B654C4"/>
    <w:rsid w:val="00B662E3"/>
    <w:rsid w:val="00B66457"/>
    <w:rsid w:val="00B679C2"/>
    <w:rsid w:val="00B71B4F"/>
    <w:rsid w:val="00B73A0A"/>
    <w:rsid w:val="00B7536F"/>
    <w:rsid w:val="00B75446"/>
    <w:rsid w:val="00B7608C"/>
    <w:rsid w:val="00B77F0F"/>
    <w:rsid w:val="00B800F6"/>
    <w:rsid w:val="00B813CB"/>
    <w:rsid w:val="00B84001"/>
    <w:rsid w:val="00B864AC"/>
    <w:rsid w:val="00B86569"/>
    <w:rsid w:val="00B869E0"/>
    <w:rsid w:val="00B916AF"/>
    <w:rsid w:val="00B91B0B"/>
    <w:rsid w:val="00B92E70"/>
    <w:rsid w:val="00B9751D"/>
    <w:rsid w:val="00BA00C4"/>
    <w:rsid w:val="00BA4812"/>
    <w:rsid w:val="00BA4E05"/>
    <w:rsid w:val="00BA6717"/>
    <w:rsid w:val="00BB0B51"/>
    <w:rsid w:val="00BB398A"/>
    <w:rsid w:val="00BB5C7C"/>
    <w:rsid w:val="00BB7B81"/>
    <w:rsid w:val="00BC3188"/>
    <w:rsid w:val="00BC5789"/>
    <w:rsid w:val="00BD064B"/>
    <w:rsid w:val="00BD1F97"/>
    <w:rsid w:val="00BD27B0"/>
    <w:rsid w:val="00BD27EF"/>
    <w:rsid w:val="00BD2D01"/>
    <w:rsid w:val="00BF3C15"/>
    <w:rsid w:val="00C03BB8"/>
    <w:rsid w:val="00C043C3"/>
    <w:rsid w:val="00C04C60"/>
    <w:rsid w:val="00C057AE"/>
    <w:rsid w:val="00C076D4"/>
    <w:rsid w:val="00C13613"/>
    <w:rsid w:val="00C13BBE"/>
    <w:rsid w:val="00C14224"/>
    <w:rsid w:val="00C144B7"/>
    <w:rsid w:val="00C16934"/>
    <w:rsid w:val="00C217D6"/>
    <w:rsid w:val="00C25210"/>
    <w:rsid w:val="00C2637B"/>
    <w:rsid w:val="00C26D73"/>
    <w:rsid w:val="00C27012"/>
    <w:rsid w:val="00C27341"/>
    <w:rsid w:val="00C312A3"/>
    <w:rsid w:val="00C374AC"/>
    <w:rsid w:val="00C41E6A"/>
    <w:rsid w:val="00C42A08"/>
    <w:rsid w:val="00C4611C"/>
    <w:rsid w:val="00C5025A"/>
    <w:rsid w:val="00C563A2"/>
    <w:rsid w:val="00C57DAB"/>
    <w:rsid w:val="00C60A25"/>
    <w:rsid w:val="00C61F00"/>
    <w:rsid w:val="00C62ACD"/>
    <w:rsid w:val="00C642A4"/>
    <w:rsid w:val="00C75C86"/>
    <w:rsid w:val="00C8058A"/>
    <w:rsid w:val="00C81574"/>
    <w:rsid w:val="00C81985"/>
    <w:rsid w:val="00C82F8B"/>
    <w:rsid w:val="00C83632"/>
    <w:rsid w:val="00C84725"/>
    <w:rsid w:val="00C84826"/>
    <w:rsid w:val="00C8714D"/>
    <w:rsid w:val="00C91F6C"/>
    <w:rsid w:val="00C9257D"/>
    <w:rsid w:val="00C93448"/>
    <w:rsid w:val="00C9360F"/>
    <w:rsid w:val="00C947B5"/>
    <w:rsid w:val="00C964A7"/>
    <w:rsid w:val="00CA21E5"/>
    <w:rsid w:val="00CA4136"/>
    <w:rsid w:val="00CA42DC"/>
    <w:rsid w:val="00CA4D58"/>
    <w:rsid w:val="00CA635A"/>
    <w:rsid w:val="00CA639A"/>
    <w:rsid w:val="00CB31C6"/>
    <w:rsid w:val="00CB3965"/>
    <w:rsid w:val="00CB4AC4"/>
    <w:rsid w:val="00CB5C96"/>
    <w:rsid w:val="00CB67C6"/>
    <w:rsid w:val="00CB774F"/>
    <w:rsid w:val="00CB7781"/>
    <w:rsid w:val="00CC15CE"/>
    <w:rsid w:val="00CC1F08"/>
    <w:rsid w:val="00CC30C5"/>
    <w:rsid w:val="00CC486B"/>
    <w:rsid w:val="00CD208C"/>
    <w:rsid w:val="00CD64A3"/>
    <w:rsid w:val="00CD6C87"/>
    <w:rsid w:val="00CD6DCE"/>
    <w:rsid w:val="00CE0D1A"/>
    <w:rsid w:val="00CE0EB4"/>
    <w:rsid w:val="00CE151D"/>
    <w:rsid w:val="00CE226D"/>
    <w:rsid w:val="00CE2989"/>
    <w:rsid w:val="00CE3301"/>
    <w:rsid w:val="00CE67E9"/>
    <w:rsid w:val="00CE77DF"/>
    <w:rsid w:val="00CF01A4"/>
    <w:rsid w:val="00CF678F"/>
    <w:rsid w:val="00CF70F6"/>
    <w:rsid w:val="00D002A5"/>
    <w:rsid w:val="00D00D59"/>
    <w:rsid w:val="00D02563"/>
    <w:rsid w:val="00D0738E"/>
    <w:rsid w:val="00D07961"/>
    <w:rsid w:val="00D13FBE"/>
    <w:rsid w:val="00D140E3"/>
    <w:rsid w:val="00D151CC"/>
    <w:rsid w:val="00D20629"/>
    <w:rsid w:val="00D20F2D"/>
    <w:rsid w:val="00D2330D"/>
    <w:rsid w:val="00D2334E"/>
    <w:rsid w:val="00D2492B"/>
    <w:rsid w:val="00D252C3"/>
    <w:rsid w:val="00D25FB0"/>
    <w:rsid w:val="00D26670"/>
    <w:rsid w:val="00D27460"/>
    <w:rsid w:val="00D27BD5"/>
    <w:rsid w:val="00D30D07"/>
    <w:rsid w:val="00D3574E"/>
    <w:rsid w:val="00D4154D"/>
    <w:rsid w:val="00D42782"/>
    <w:rsid w:val="00D42B51"/>
    <w:rsid w:val="00D4348F"/>
    <w:rsid w:val="00D51E3A"/>
    <w:rsid w:val="00D5418B"/>
    <w:rsid w:val="00D5696C"/>
    <w:rsid w:val="00D57D48"/>
    <w:rsid w:val="00D60074"/>
    <w:rsid w:val="00D605BD"/>
    <w:rsid w:val="00D62BFC"/>
    <w:rsid w:val="00D637D1"/>
    <w:rsid w:val="00D63B54"/>
    <w:rsid w:val="00D65191"/>
    <w:rsid w:val="00D667EE"/>
    <w:rsid w:val="00D75B95"/>
    <w:rsid w:val="00D769E4"/>
    <w:rsid w:val="00D835BB"/>
    <w:rsid w:val="00D8559D"/>
    <w:rsid w:val="00D92053"/>
    <w:rsid w:val="00D935C5"/>
    <w:rsid w:val="00D944A2"/>
    <w:rsid w:val="00D95698"/>
    <w:rsid w:val="00D95ADC"/>
    <w:rsid w:val="00D96806"/>
    <w:rsid w:val="00D96DB4"/>
    <w:rsid w:val="00D97348"/>
    <w:rsid w:val="00DA0D28"/>
    <w:rsid w:val="00DA3320"/>
    <w:rsid w:val="00DA7345"/>
    <w:rsid w:val="00DA73FF"/>
    <w:rsid w:val="00DA7588"/>
    <w:rsid w:val="00DB119E"/>
    <w:rsid w:val="00DB3831"/>
    <w:rsid w:val="00DB3FA1"/>
    <w:rsid w:val="00DB61D2"/>
    <w:rsid w:val="00DB77E4"/>
    <w:rsid w:val="00DB7F0B"/>
    <w:rsid w:val="00DC0A95"/>
    <w:rsid w:val="00DC0D5A"/>
    <w:rsid w:val="00DC5678"/>
    <w:rsid w:val="00DC5E12"/>
    <w:rsid w:val="00DC727A"/>
    <w:rsid w:val="00DD43BF"/>
    <w:rsid w:val="00DD72A8"/>
    <w:rsid w:val="00DD7FE1"/>
    <w:rsid w:val="00DE3431"/>
    <w:rsid w:val="00DE4E22"/>
    <w:rsid w:val="00DE5412"/>
    <w:rsid w:val="00DF1735"/>
    <w:rsid w:val="00DF4C84"/>
    <w:rsid w:val="00DF537C"/>
    <w:rsid w:val="00DF5511"/>
    <w:rsid w:val="00DF5D94"/>
    <w:rsid w:val="00E007E5"/>
    <w:rsid w:val="00E00856"/>
    <w:rsid w:val="00E01E30"/>
    <w:rsid w:val="00E043CE"/>
    <w:rsid w:val="00E05E53"/>
    <w:rsid w:val="00E066E8"/>
    <w:rsid w:val="00E06DFE"/>
    <w:rsid w:val="00E07528"/>
    <w:rsid w:val="00E113B4"/>
    <w:rsid w:val="00E13DE7"/>
    <w:rsid w:val="00E142F5"/>
    <w:rsid w:val="00E23E58"/>
    <w:rsid w:val="00E25B2C"/>
    <w:rsid w:val="00E25C72"/>
    <w:rsid w:val="00E264DD"/>
    <w:rsid w:val="00E27256"/>
    <w:rsid w:val="00E303C6"/>
    <w:rsid w:val="00E305CB"/>
    <w:rsid w:val="00E313FD"/>
    <w:rsid w:val="00E40E14"/>
    <w:rsid w:val="00E41428"/>
    <w:rsid w:val="00E422EE"/>
    <w:rsid w:val="00E42A91"/>
    <w:rsid w:val="00E42FF3"/>
    <w:rsid w:val="00E43E77"/>
    <w:rsid w:val="00E50E66"/>
    <w:rsid w:val="00E51447"/>
    <w:rsid w:val="00E51737"/>
    <w:rsid w:val="00E56A91"/>
    <w:rsid w:val="00E570BD"/>
    <w:rsid w:val="00E601BB"/>
    <w:rsid w:val="00E61794"/>
    <w:rsid w:val="00E662B7"/>
    <w:rsid w:val="00E66A11"/>
    <w:rsid w:val="00E672BD"/>
    <w:rsid w:val="00E67DEC"/>
    <w:rsid w:val="00E71F43"/>
    <w:rsid w:val="00E76CA9"/>
    <w:rsid w:val="00E804C7"/>
    <w:rsid w:val="00E816C3"/>
    <w:rsid w:val="00E84877"/>
    <w:rsid w:val="00E8586D"/>
    <w:rsid w:val="00E903F4"/>
    <w:rsid w:val="00E904D4"/>
    <w:rsid w:val="00EA19C5"/>
    <w:rsid w:val="00EA4294"/>
    <w:rsid w:val="00EB1689"/>
    <w:rsid w:val="00EB2F3D"/>
    <w:rsid w:val="00EB3D01"/>
    <w:rsid w:val="00EB6994"/>
    <w:rsid w:val="00EB7835"/>
    <w:rsid w:val="00EB78FE"/>
    <w:rsid w:val="00EC1F29"/>
    <w:rsid w:val="00EC3C97"/>
    <w:rsid w:val="00EC3DAA"/>
    <w:rsid w:val="00EC4239"/>
    <w:rsid w:val="00EC74F5"/>
    <w:rsid w:val="00EC7C6E"/>
    <w:rsid w:val="00ED1734"/>
    <w:rsid w:val="00ED55AC"/>
    <w:rsid w:val="00ED5C5F"/>
    <w:rsid w:val="00ED66D6"/>
    <w:rsid w:val="00EE2EFE"/>
    <w:rsid w:val="00EE6765"/>
    <w:rsid w:val="00EE76AB"/>
    <w:rsid w:val="00EF72F5"/>
    <w:rsid w:val="00F0052E"/>
    <w:rsid w:val="00F02EC5"/>
    <w:rsid w:val="00F03209"/>
    <w:rsid w:val="00F07EBA"/>
    <w:rsid w:val="00F129FF"/>
    <w:rsid w:val="00F16080"/>
    <w:rsid w:val="00F21449"/>
    <w:rsid w:val="00F218B3"/>
    <w:rsid w:val="00F227AC"/>
    <w:rsid w:val="00F22B36"/>
    <w:rsid w:val="00F230AE"/>
    <w:rsid w:val="00F2405D"/>
    <w:rsid w:val="00F24606"/>
    <w:rsid w:val="00F254A7"/>
    <w:rsid w:val="00F27E9F"/>
    <w:rsid w:val="00F305E2"/>
    <w:rsid w:val="00F43534"/>
    <w:rsid w:val="00F455D2"/>
    <w:rsid w:val="00F517AB"/>
    <w:rsid w:val="00F51ED2"/>
    <w:rsid w:val="00F54B4B"/>
    <w:rsid w:val="00F56FA4"/>
    <w:rsid w:val="00F57441"/>
    <w:rsid w:val="00F64072"/>
    <w:rsid w:val="00F64760"/>
    <w:rsid w:val="00F64768"/>
    <w:rsid w:val="00F65695"/>
    <w:rsid w:val="00F65FB1"/>
    <w:rsid w:val="00F67988"/>
    <w:rsid w:val="00F74EBD"/>
    <w:rsid w:val="00F76C03"/>
    <w:rsid w:val="00F80756"/>
    <w:rsid w:val="00F8118A"/>
    <w:rsid w:val="00F819CD"/>
    <w:rsid w:val="00F83D6B"/>
    <w:rsid w:val="00F83D6F"/>
    <w:rsid w:val="00F84310"/>
    <w:rsid w:val="00F9363A"/>
    <w:rsid w:val="00F95818"/>
    <w:rsid w:val="00F95F25"/>
    <w:rsid w:val="00F97B8E"/>
    <w:rsid w:val="00FA2145"/>
    <w:rsid w:val="00FA23E8"/>
    <w:rsid w:val="00FA32CF"/>
    <w:rsid w:val="00FB099A"/>
    <w:rsid w:val="00FB119C"/>
    <w:rsid w:val="00FB5F05"/>
    <w:rsid w:val="00FC218B"/>
    <w:rsid w:val="00FC2DA5"/>
    <w:rsid w:val="00FC495E"/>
    <w:rsid w:val="00FD41E4"/>
    <w:rsid w:val="00FD433F"/>
    <w:rsid w:val="00FD4965"/>
    <w:rsid w:val="00FD6262"/>
    <w:rsid w:val="00FD64AC"/>
    <w:rsid w:val="00FD7007"/>
    <w:rsid w:val="00FE18F5"/>
    <w:rsid w:val="00FE2405"/>
    <w:rsid w:val="00FE2D77"/>
    <w:rsid w:val="00FE4058"/>
    <w:rsid w:val="00FE6B53"/>
    <w:rsid w:val="00FF1801"/>
    <w:rsid w:val="00FF1931"/>
    <w:rsid w:val="00FF3FF5"/>
    <w:rsid w:val="00FF4636"/>
    <w:rsid w:val="00FF7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D0059"/>
  <w15:chartTrackingRefBased/>
  <w15:docId w15:val="{BA513084-7A13-47CB-A1BC-2D398D6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owalliaUPC" w:eastAsia="Calibri" w:hAnsi="BrowalliaUPC" w:cs="BrowalliaUPC"/>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608"/>
    <w:rPr>
      <w:rFonts w:ascii="Tahoma" w:eastAsia="Times New Roman" w:hAnsi="Tahoma" w:cs="Tahoma"/>
    </w:rPr>
  </w:style>
  <w:style w:type="paragraph" w:styleId="Heading1">
    <w:name w:val="heading 1"/>
    <w:basedOn w:val="Normal"/>
    <w:next w:val="Normal"/>
    <w:link w:val="Heading1Char"/>
    <w:qFormat/>
    <w:rsid w:val="003D34A9"/>
    <w:pPr>
      <w:keepNext/>
      <w:pageBreakBefore/>
      <w:numPr>
        <w:numId w:val="1"/>
      </w:numPr>
      <w:spacing w:after="240"/>
      <w:outlineLvl w:val="0"/>
    </w:pPr>
    <w:rPr>
      <w:rFonts w:ascii="TH SarabunPSK" w:hAnsi="TH SarabunPSK" w:cs="TH SarabunPSK"/>
      <w:b/>
      <w:bCs/>
      <w:color w:val="000000"/>
      <w:sz w:val="32"/>
      <w:szCs w:val="32"/>
      <w:u w:val="single"/>
    </w:rPr>
  </w:style>
  <w:style w:type="paragraph" w:styleId="Heading2">
    <w:name w:val="heading 2"/>
    <w:basedOn w:val="Normal"/>
    <w:next w:val="Normal"/>
    <w:link w:val="Heading2Char"/>
    <w:qFormat/>
    <w:rsid w:val="00505B33"/>
    <w:pPr>
      <w:keepNext/>
      <w:numPr>
        <w:numId w:val="3"/>
      </w:numPr>
      <w:outlineLvl w:val="1"/>
    </w:pPr>
    <w:rPr>
      <w:rFonts w:ascii="TH SarabunPSK" w:hAnsi="TH SarabunPSK"/>
      <w:b/>
      <w:bCs/>
      <w:i/>
      <w:iCs/>
      <w:sz w:val="28"/>
    </w:rPr>
  </w:style>
  <w:style w:type="paragraph" w:styleId="Heading3">
    <w:name w:val="heading 3"/>
    <w:basedOn w:val="Normal"/>
    <w:next w:val="Normal"/>
    <w:link w:val="Heading3Char"/>
    <w:qFormat/>
    <w:rsid w:val="00B2783F"/>
    <w:pPr>
      <w:keepNext/>
      <w:numPr>
        <w:numId w:val="2"/>
      </w:numPr>
      <w:tabs>
        <w:tab w:val="left" w:pos="727"/>
      </w:tabs>
      <w:outlineLvl w:val="2"/>
    </w:pPr>
    <w:rPr>
      <w:b/>
    </w:rPr>
  </w:style>
  <w:style w:type="paragraph" w:styleId="Heading4">
    <w:name w:val="heading 4"/>
    <w:basedOn w:val="Normal"/>
    <w:next w:val="Normal"/>
    <w:link w:val="Heading4Char"/>
    <w:qFormat/>
    <w:rsid w:val="003D34A9"/>
    <w:pPr>
      <w:keepNext/>
      <w:numPr>
        <w:ilvl w:val="3"/>
        <w:numId w:val="1"/>
      </w:numPr>
      <w:outlineLvl w:val="3"/>
    </w:pPr>
    <w:rPr>
      <w:sz w:val="144"/>
      <w:szCs w:val="144"/>
    </w:rPr>
  </w:style>
  <w:style w:type="paragraph" w:styleId="Heading5">
    <w:name w:val="heading 5"/>
    <w:basedOn w:val="Normal"/>
    <w:next w:val="Normal"/>
    <w:link w:val="Heading5Char"/>
    <w:qFormat/>
    <w:rsid w:val="003D34A9"/>
    <w:pPr>
      <w:keepNext/>
      <w:numPr>
        <w:ilvl w:val="4"/>
        <w:numId w:val="1"/>
      </w:numPr>
      <w:jc w:val="center"/>
      <w:outlineLvl w:val="4"/>
    </w:pPr>
    <w:rPr>
      <w:b/>
      <w:bCs/>
      <w:color w:val="C0C0C0"/>
      <w:sz w:val="360"/>
      <w:szCs w:val="360"/>
    </w:rPr>
  </w:style>
  <w:style w:type="paragraph" w:styleId="Heading6">
    <w:name w:val="heading 6"/>
    <w:basedOn w:val="Normal"/>
    <w:next w:val="Normal"/>
    <w:link w:val="Heading6Char"/>
    <w:qFormat/>
    <w:rsid w:val="003D34A9"/>
    <w:pPr>
      <w:keepNext/>
      <w:numPr>
        <w:ilvl w:val="5"/>
        <w:numId w:val="1"/>
      </w:numPr>
      <w:outlineLvl w:val="5"/>
    </w:pPr>
    <w:rPr>
      <w:b/>
      <w:bCs/>
    </w:rPr>
  </w:style>
  <w:style w:type="paragraph" w:styleId="Heading7">
    <w:name w:val="heading 7"/>
    <w:basedOn w:val="Normal"/>
    <w:next w:val="Normal"/>
    <w:link w:val="Heading7Char"/>
    <w:qFormat/>
    <w:rsid w:val="003D34A9"/>
    <w:pPr>
      <w:keepNext/>
      <w:numPr>
        <w:ilvl w:val="6"/>
        <w:numId w:val="1"/>
      </w:numPr>
      <w:jc w:val="center"/>
      <w:outlineLvl w:val="6"/>
    </w:pPr>
    <w:rPr>
      <w:b/>
      <w:bCs/>
      <w:sz w:val="24"/>
      <w:szCs w:val="24"/>
    </w:rPr>
  </w:style>
  <w:style w:type="paragraph" w:styleId="Heading8">
    <w:name w:val="heading 8"/>
    <w:basedOn w:val="Normal"/>
    <w:next w:val="Normal"/>
    <w:link w:val="Heading8Char"/>
    <w:qFormat/>
    <w:rsid w:val="003D34A9"/>
    <w:pPr>
      <w:keepNext/>
      <w:numPr>
        <w:ilvl w:val="7"/>
        <w:numId w:val="1"/>
      </w:numPr>
      <w:jc w:val="center"/>
      <w:outlineLvl w:val="7"/>
    </w:pPr>
    <w:rPr>
      <w:b/>
      <w:bCs/>
      <w:sz w:val="18"/>
      <w:szCs w:val="18"/>
    </w:rPr>
  </w:style>
  <w:style w:type="paragraph" w:styleId="Heading9">
    <w:name w:val="heading 9"/>
    <w:basedOn w:val="Normal"/>
    <w:next w:val="Normal"/>
    <w:link w:val="Heading9Char"/>
    <w:qFormat/>
    <w:rsid w:val="003D34A9"/>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2A"/>
    <w:pPr>
      <w:ind w:left="720"/>
      <w:contextualSpacing/>
    </w:pPr>
  </w:style>
  <w:style w:type="character" w:customStyle="1" w:styleId="Heading1Char">
    <w:name w:val="Heading 1 Char"/>
    <w:link w:val="Heading1"/>
    <w:rsid w:val="003D34A9"/>
    <w:rPr>
      <w:rFonts w:ascii="TH SarabunPSK" w:eastAsia="Times New Roman" w:hAnsi="TH SarabunPSK" w:cs="TH SarabunPSK"/>
      <w:b/>
      <w:bCs/>
      <w:color w:val="000000"/>
      <w:sz w:val="32"/>
      <w:szCs w:val="32"/>
      <w:u w:val="single"/>
    </w:rPr>
  </w:style>
  <w:style w:type="character" w:customStyle="1" w:styleId="Heading2Char">
    <w:name w:val="Heading 2 Char"/>
    <w:link w:val="Heading2"/>
    <w:rsid w:val="00505B33"/>
    <w:rPr>
      <w:rFonts w:ascii="TH SarabunPSK" w:eastAsia="Times New Roman" w:hAnsi="TH SarabunPSK" w:cs="Tahoma"/>
      <w:b/>
      <w:bCs/>
      <w:i/>
      <w:iCs/>
      <w:sz w:val="28"/>
    </w:rPr>
  </w:style>
  <w:style w:type="character" w:customStyle="1" w:styleId="Heading3Char">
    <w:name w:val="Heading 3 Char"/>
    <w:link w:val="Heading3"/>
    <w:rsid w:val="00B2783F"/>
    <w:rPr>
      <w:rFonts w:ascii="Tahoma" w:eastAsia="Times New Roman" w:hAnsi="Tahoma" w:cs="Tahoma"/>
      <w:b/>
    </w:rPr>
  </w:style>
  <w:style w:type="character" w:customStyle="1" w:styleId="Heading4Char">
    <w:name w:val="Heading 4 Char"/>
    <w:link w:val="Heading4"/>
    <w:rsid w:val="003D34A9"/>
    <w:rPr>
      <w:rFonts w:ascii="Tahoma" w:eastAsia="Times New Roman" w:hAnsi="Tahoma" w:cs="Tahoma"/>
      <w:sz w:val="144"/>
      <w:szCs w:val="144"/>
    </w:rPr>
  </w:style>
  <w:style w:type="character" w:customStyle="1" w:styleId="Heading5Char">
    <w:name w:val="Heading 5 Char"/>
    <w:link w:val="Heading5"/>
    <w:rsid w:val="003D34A9"/>
    <w:rPr>
      <w:rFonts w:ascii="Tahoma" w:eastAsia="Times New Roman" w:hAnsi="Tahoma" w:cs="Tahoma"/>
      <w:b/>
      <w:bCs/>
      <w:color w:val="C0C0C0"/>
      <w:sz w:val="360"/>
      <w:szCs w:val="360"/>
    </w:rPr>
  </w:style>
  <w:style w:type="character" w:customStyle="1" w:styleId="Heading6Char">
    <w:name w:val="Heading 6 Char"/>
    <w:link w:val="Heading6"/>
    <w:rsid w:val="003D34A9"/>
    <w:rPr>
      <w:rFonts w:ascii="Tahoma" w:eastAsia="Times New Roman" w:hAnsi="Tahoma" w:cs="Tahoma"/>
      <w:b/>
      <w:bCs/>
    </w:rPr>
  </w:style>
  <w:style w:type="character" w:customStyle="1" w:styleId="Heading7Char">
    <w:name w:val="Heading 7 Char"/>
    <w:link w:val="Heading7"/>
    <w:rsid w:val="003D34A9"/>
    <w:rPr>
      <w:rFonts w:ascii="Tahoma" w:eastAsia="Times New Roman" w:hAnsi="Tahoma" w:cs="Tahoma"/>
      <w:b/>
      <w:bCs/>
      <w:sz w:val="24"/>
      <w:szCs w:val="24"/>
    </w:rPr>
  </w:style>
  <w:style w:type="character" w:customStyle="1" w:styleId="Heading8Char">
    <w:name w:val="Heading 8 Char"/>
    <w:link w:val="Heading8"/>
    <w:rsid w:val="003D34A9"/>
    <w:rPr>
      <w:rFonts w:ascii="Tahoma" w:eastAsia="Times New Roman" w:hAnsi="Tahoma" w:cs="Tahoma"/>
      <w:b/>
      <w:bCs/>
      <w:sz w:val="18"/>
      <w:szCs w:val="18"/>
    </w:rPr>
  </w:style>
  <w:style w:type="character" w:customStyle="1" w:styleId="Heading9Char">
    <w:name w:val="Heading 9 Char"/>
    <w:link w:val="Heading9"/>
    <w:rsid w:val="003D34A9"/>
    <w:rPr>
      <w:rFonts w:ascii="Tahoma" w:eastAsia="Times New Roman" w:hAnsi="Tahoma" w:cs="Tahoma"/>
      <w:sz w:val="22"/>
      <w:szCs w:val="22"/>
    </w:rPr>
  </w:style>
  <w:style w:type="paragraph" w:styleId="Footer">
    <w:name w:val="footer"/>
    <w:basedOn w:val="Normal"/>
    <w:link w:val="FooterChar"/>
    <w:uiPriority w:val="99"/>
    <w:rsid w:val="003D34A9"/>
    <w:pPr>
      <w:tabs>
        <w:tab w:val="center" w:pos="4153"/>
        <w:tab w:val="right" w:pos="8306"/>
      </w:tabs>
    </w:pPr>
  </w:style>
  <w:style w:type="character" w:customStyle="1" w:styleId="FooterChar">
    <w:name w:val="Footer Char"/>
    <w:link w:val="Footer"/>
    <w:uiPriority w:val="99"/>
    <w:rsid w:val="003D34A9"/>
    <w:rPr>
      <w:rFonts w:ascii="Tahoma" w:eastAsia="Times New Roman" w:hAnsi="Tahoma" w:cs="Tahoma"/>
      <w:sz w:val="20"/>
      <w:szCs w:val="20"/>
    </w:rPr>
  </w:style>
  <w:style w:type="character" w:styleId="PageNumber">
    <w:name w:val="page number"/>
    <w:basedOn w:val="DefaultParagraphFont"/>
    <w:rsid w:val="003D34A9"/>
  </w:style>
  <w:style w:type="paragraph" w:styleId="Header">
    <w:name w:val="header"/>
    <w:basedOn w:val="Normal"/>
    <w:link w:val="HeaderChar"/>
    <w:uiPriority w:val="99"/>
    <w:rsid w:val="003D34A9"/>
    <w:pPr>
      <w:tabs>
        <w:tab w:val="center" w:pos="4153"/>
        <w:tab w:val="right" w:pos="8306"/>
      </w:tabs>
    </w:pPr>
  </w:style>
  <w:style w:type="character" w:customStyle="1" w:styleId="HeaderChar">
    <w:name w:val="Header Char"/>
    <w:link w:val="Header"/>
    <w:uiPriority w:val="99"/>
    <w:rsid w:val="003D34A9"/>
    <w:rPr>
      <w:rFonts w:ascii="Tahoma" w:eastAsia="Times New Roman" w:hAnsi="Tahoma" w:cs="Tahoma"/>
      <w:sz w:val="20"/>
      <w:szCs w:val="20"/>
    </w:rPr>
  </w:style>
  <w:style w:type="paragraph" w:customStyle="1" w:styleId="xl23">
    <w:name w:val="xl23"/>
    <w:basedOn w:val="Normal"/>
    <w:rsid w:val="003D34A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
    <w:name w:val="xl29"/>
    <w:basedOn w:val="Normal"/>
    <w:rsid w:val="003D34A9"/>
    <w:pPr>
      <w:spacing w:before="100" w:beforeAutospacing="1" w:after="100" w:afterAutospacing="1"/>
    </w:pPr>
    <w:rPr>
      <w:rFonts w:cs="Arial Unicode MS"/>
      <w:sz w:val="24"/>
      <w:szCs w:val="24"/>
    </w:rPr>
  </w:style>
  <w:style w:type="paragraph" w:customStyle="1" w:styleId="xl30">
    <w:name w:val="xl30"/>
    <w:basedOn w:val="Normal"/>
    <w:rsid w:val="003D34A9"/>
    <w:pPr>
      <w:pBdr>
        <w:top w:val="single" w:sz="8"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1">
    <w:name w:val="xl31"/>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2">
    <w:name w:val="xl32"/>
    <w:basedOn w:val="Normal"/>
    <w:rsid w:val="003D34A9"/>
    <w:pPr>
      <w:spacing w:before="100" w:beforeAutospacing="1" w:after="100" w:afterAutospacing="1"/>
      <w:textAlignment w:val="top"/>
    </w:pPr>
    <w:rPr>
      <w:rFonts w:cs="Arial Unicode MS"/>
      <w:b/>
      <w:bCs/>
      <w:sz w:val="24"/>
      <w:szCs w:val="24"/>
    </w:rPr>
  </w:style>
  <w:style w:type="paragraph" w:customStyle="1" w:styleId="xl33">
    <w:name w:val="xl33"/>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4">
    <w:name w:val="xl34"/>
    <w:basedOn w:val="Normal"/>
    <w:rsid w:val="003D34A9"/>
    <w:pPr>
      <w:pBdr>
        <w:top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5">
    <w:name w:val="xl35"/>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rFonts w:cs="Arial Unicode MS"/>
      <w:sz w:val="24"/>
      <w:szCs w:val="24"/>
    </w:rPr>
  </w:style>
  <w:style w:type="paragraph" w:customStyle="1" w:styleId="xl36">
    <w:name w:val="xl36"/>
    <w:basedOn w:val="Normal"/>
    <w:rsid w:val="003D34A9"/>
    <w:pPr>
      <w:spacing w:before="100" w:beforeAutospacing="1" w:after="100" w:afterAutospacing="1"/>
      <w:jc w:val="center"/>
    </w:pPr>
    <w:rPr>
      <w:rFonts w:cs="Arial Unicode MS"/>
      <w:sz w:val="24"/>
      <w:szCs w:val="24"/>
    </w:rPr>
  </w:style>
  <w:style w:type="paragraph" w:customStyle="1" w:styleId="xl37">
    <w:name w:val="xl37"/>
    <w:basedOn w:val="Normal"/>
    <w:rsid w:val="003D34A9"/>
    <w:pPr>
      <w:spacing w:before="100" w:beforeAutospacing="1" w:after="100" w:afterAutospacing="1"/>
      <w:textAlignment w:val="top"/>
    </w:pPr>
    <w:rPr>
      <w:rFonts w:cs="Arial Unicode MS"/>
      <w:b/>
      <w:bCs/>
      <w:sz w:val="24"/>
      <w:szCs w:val="24"/>
    </w:rPr>
  </w:style>
  <w:style w:type="paragraph" w:customStyle="1" w:styleId="xl24">
    <w:name w:val="xl2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Unicode MS"/>
      <w:sz w:val="24"/>
      <w:szCs w:val="24"/>
    </w:rPr>
  </w:style>
  <w:style w:type="paragraph" w:customStyle="1" w:styleId="xl25">
    <w:name w:val="xl25"/>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6">
    <w:name w:val="xl26"/>
    <w:basedOn w:val="Normal"/>
    <w:rsid w:val="003D34A9"/>
    <w:pPr>
      <w:pBdr>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7">
    <w:name w:val="xl27"/>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Times New Roman" w:cs="Arial Unicode MS"/>
      <w:sz w:val="24"/>
      <w:szCs w:val="24"/>
    </w:rPr>
  </w:style>
  <w:style w:type="paragraph" w:customStyle="1" w:styleId="xl28">
    <w:name w:val="xl28"/>
    <w:basedOn w:val="Normal"/>
    <w:rsid w:val="003D34A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styleId="TOC1">
    <w:name w:val="toc 1"/>
    <w:basedOn w:val="Normal"/>
    <w:next w:val="Normal"/>
    <w:autoRedefine/>
    <w:uiPriority w:val="39"/>
    <w:rsid w:val="00E13DE7"/>
    <w:pPr>
      <w:tabs>
        <w:tab w:val="left" w:pos="270"/>
        <w:tab w:val="left" w:pos="540"/>
        <w:tab w:val="right" w:leader="dot" w:pos="13739"/>
      </w:tabs>
      <w:spacing w:before="100" w:beforeAutospacing="1" w:after="100" w:afterAutospacing="1"/>
      <w:ind w:left="270"/>
    </w:pPr>
    <w:rPr>
      <w:b/>
      <w:bCs/>
      <w:noProof/>
      <w:color w:val="000000" w:themeColor="text1"/>
    </w:rPr>
  </w:style>
  <w:style w:type="paragraph" w:styleId="Title">
    <w:name w:val="Title"/>
    <w:basedOn w:val="Normal"/>
    <w:link w:val="TitleChar"/>
    <w:qFormat/>
    <w:rsid w:val="003D34A9"/>
    <w:pPr>
      <w:overflowPunct w:val="0"/>
      <w:autoSpaceDE w:val="0"/>
      <w:autoSpaceDN w:val="0"/>
      <w:adjustRightInd w:val="0"/>
      <w:spacing w:after="280"/>
      <w:jc w:val="center"/>
      <w:textAlignment w:val="baseline"/>
    </w:pPr>
    <w:rPr>
      <w:rFonts w:cs="Times New Roman"/>
      <w:b/>
      <w:bCs/>
      <w:sz w:val="28"/>
      <w:szCs w:val="28"/>
      <w:lang w:bidi="ar-SA"/>
    </w:rPr>
  </w:style>
  <w:style w:type="character" w:customStyle="1" w:styleId="TitleChar">
    <w:name w:val="Title Char"/>
    <w:link w:val="Title"/>
    <w:rsid w:val="003D34A9"/>
    <w:rPr>
      <w:rFonts w:ascii="Tahoma" w:eastAsia="Times New Roman" w:hAnsi="Tahoma" w:cs="Times New Roman"/>
      <w:b/>
      <w:bCs/>
      <w:sz w:val="28"/>
      <w:szCs w:val="28"/>
      <w:lang w:bidi="ar-SA"/>
    </w:rPr>
  </w:style>
  <w:style w:type="paragraph" w:customStyle="1" w:styleId="TableText">
    <w:name w:val="Table Text"/>
    <w:basedOn w:val="Normal"/>
    <w:link w:val="TableTextChar"/>
    <w:rsid w:val="003D34A9"/>
    <w:rPr>
      <w:rFonts w:cs="Arial Unicode MS"/>
      <w:lang w:bidi="ar-SA"/>
    </w:rPr>
  </w:style>
  <w:style w:type="paragraph" w:customStyle="1" w:styleId="ItalicizedTableText">
    <w:name w:val="Italicized Table Text"/>
    <w:basedOn w:val="Normal"/>
    <w:rsid w:val="003D34A9"/>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3D34A9"/>
    <w:pPr>
      <w:overflowPunct w:val="0"/>
      <w:autoSpaceDE w:val="0"/>
      <w:autoSpaceDN w:val="0"/>
      <w:adjustRightInd w:val="0"/>
      <w:jc w:val="center"/>
      <w:textAlignment w:val="baseline"/>
    </w:pPr>
    <w:rPr>
      <w:b/>
      <w:bCs/>
      <w:sz w:val="24"/>
      <w:szCs w:val="24"/>
      <w:lang w:bidi="ar-SA"/>
    </w:rPr>
  </w:style>
  <w:style w:type="paragraph" w:styleId="TOC2">
    <w:name w:val="toc 2"/>
    <w:basedOn w:val="Normal"/>
    <w:next w:val="Normal"/>
    <w:autoRedefine/>
    <w:uiPriority w:val="39"/>
    <w:rsid w:val="003C0CB0"/>
    <w:pPr>
      <w:tabs>
        <w:tab w:val="left" w:pos="720"/>
        <w:tab w:val="right" w:leader="dot" w:pos="13695"/>
      </w:tabs>
      <w:spacing w:before="60" w:after="60"/>
      <w:ind w:left="450"/>
    </w:pPr>
    <w:rPr>
      <w:bCs/>
      <w:noProof/>
    </w:rPr>
  </w:style>
  <w:style w:type="paragraph" w:styleId="TOC3">
    <w:name w:val="toc 3"/>
    <w:basedOn w:val="Normal"/>
    <w:next w:val="Normal"/>
    <w:autoRedefine/>
    <w:uiPriority w:val="39"/>
    <w:rsid w:val="009855B3"/>
    <w:pPr>
      <w:tabs>
        <w:tab w:val="left" w:pos="1600"/>
        <w:tab w:val="right" w:leader="dot" w:pos="13446"/>
      </w:tabs>
      <w:ind w:left="720"/>
    </w:pPr>
    <w:rPr>
      <w:rFonts w:cs="Times New Roman"/>
      <w:noProof/>
      <w:color w:val="0000FF"/>
    </w:rPr>
  </w:style>
  <w:style w:type="paragraph" w:styleId="TOC4">
    <w:name w:val="toc 4"/>
    <w:basedOn w:val="Normal"/>
    <w:next w:val="Normal"/>
    <w:autoRedefine/>
    <w:uiPriority w:val="39"/>
    <w:rsid w:val="003D34A9"/>
    <w:pPr>
      <w:ind w:left="600"/>
    </w:pPr>
  </w:style>
  <w:style w:type="paragraph" w:styleId="TOC5">
    <w:name w:val="toc 5"/>
    <w:basedOn w:val="Normal"/>
    <w:next w:val="Normal"/>
    <w:autoRedefine/>
    <w:uiPriority w:val="39"/>
    <w:rsid w:val="003D34A9"/>
    <w:pPr>
      <w:ind w:left="800"/>
    </w:pPr>
  </w:style>
  <w:style w:type="paragraph" w:styleId="TOC6">
    <w:name w:val="toc 6"/>
    <w:basedOn w:val="Normal"/>
    <w:next w:val="Normal"/>
    <w:autoRedefine/>
    <w:uiPriority w:val="39"/>
    <w:rsid w:val="003D34A9"/>
    <w:pPr>
      <w:ind w:left="1000"/>
    </w:pPr>
  </w:style>
  <w:style w:type="paragraph" w:styleId="TOC7">
    <w:name w:val="toc 7"/>
    <w:basedOn w:val="Normal"/>
    <w:next w:val="Normal"/>
    <w:autoRedefine/>
    <w:uiPriority w:val="39"/>
    <w:rsid w:val="003D34A9"/>
    <w:pPr>
      <w:ind w:left="1200"/>
    </w:pPr>
  </w:style>
  <w:style w:type="paragraph" w:styleId="TOC8">
    <w:name w:val="toc 8"/>
    <w:basedOn w:val="Normal"/>
    <w:next w:val="Normal"/>
    <w:autoRedefine/>
    <w:uiPriority w:val="39"/>
    <w:rsid w:val="003D34A9"/>
    <w:pPr>
      <w:ind w:left="1400"/>
    </w:pPr>
  </w:style>
  <w:style w:type="paragraph" w:styleId="TOC9">
    <w:name w:val="toc 9"/>
    <w:basedOn w:val="Normal"/>
    <w:next w:val="Normal"/>
    <w:autoRedefine/>
    <w:uiPriority w:val="39"/>
    <w:rsid w:val="003D34A9"/>
    <w:pPr>
      <w:ind w:left="1600"/>
    </w:pPr>
  </w:style>
  <w:style w:type="character" w:styleId="Hyperlink">
    <w:name w:val="Hyperlink"/>
    <w:uiPriority w:val="99"/>
    <w:rsid w:val="003D34A9"/>
    <w:rPr>
      <w:color w:val="0000FF"/>
      <w:u w:val="single"/>
    </w:rPr>
  </w:style>
  <w:style w:type="paragraph" w:customStyle="1" w:styleId="Sub-block">
    <w:name w:val="Sub-block"/>
    <w:basedOn w:val="Normal"/>
    <w:rsid w:val="003D34A9"/>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customStyle="1" w:styleId="Text">
    <w:name w:val="Text"/>
    <w:basedOn w:val="Normal"/>
    <w:rsid w:val="003D34A9"/>
    <w:pPr>
      <w:keepLines/>
      <w:overflowPunct w:val="0"/>
      <w:autoSpaceDE w:val="0"/>
      <w:autoSpaceDN w:val="0"/>
      <w:adjustRightInd w:val="0"/>
      <w:spacing w:after="110"/>
      <w:ind w:left="567"/>
      <w:textAlignment w:val="baseline"/>
    </w:pPr>
    <w:rPr>
      <w:rFonts w:cs="Times New Roman"/>
      <w:sz w:val="22"/>
      <w:szCs w:val="22"/>
      <w:lang w:bidi="ar-SA"/>
    </w:rPr>
  </w:style>
  <w:style w:type="paragraph" w:customStyle="1" w:styleId="font5">
    <w:name w:val="font5"/>
    <w:basedOn w:val="Normal"/>
    <w:uiPriority w:val="99"/>
    <w:rsid w:val="003D34A9"/>
    <w:pPr>
      <w:spacing w:before="100" w:beforeAutospacing="1" w:after="100" w:afterAutospacing="1"/>
    </w:pPr>
    <w:rPr>
      <w:rFonts w:ascii="Arial" w:hAnsi="Arial" w:cs="Arial Unicode MS"/>
      <w:color w:val="FF0000"/>
    </w:rPr>
  </w:style>
  <w:style w:type="paragraph" w:customStyle="1" w:styleId="font6">
    <w:name w:val="font6"/>
    <w:basedOn w:val="Normal"/>
    <w:rsid w:val="003D34A9"/>
    <w:pPr>
      <w:spacing w:before="100" w:beforeAutospacing="1" w:after="100" w:afterAutospacing="1"/>
    </w:pPr>
    <w:rPr>
      <w:rFonts w:ascii="Arial" w:hAnsi="Arial" w:cs="Arial Unicode MS"/>
      <w:color w:val="3366FF"/>
    </w:rPr>
  </w:style>
  <w:style w:type="paragraph" w:customStyle="1" w:styleId="xl38">
    <w:name w:val="xl38"/>
    <w:basedOn w:val="Normal"/>
    <w:rsid w:val="003D34A9"/>
    <w:pPr>
      <w:shd w:val="clear" w:color="auto" w:fill="FFFF00"/>
      <w:spacing w:before="100" w:beforeAutospacing="1" w:after="100" w:afterAutospacing="1"/>
      <w:textAlignment w:val="top"/>
    </w:pPr>
    <w:rPr>
      <w:rFonts w:ascii="Arial" w:hAnsi="Arial" w:cs="Arial Unicode MS"/>
      <w:color w:val="FF0000"/>
      <w:sz w:val="24"/>
      <w:szCs w:val="24"/>
    </w:rPr>
  </w:style>
  <w:style w:type="paragraph" w:customStyle="1" w:styleId="xl39">
    <w:name w:val="xl39"/>
    <w:basedOn w:val="Normal"/>
    <w:rsid w:val="003D34A9"/>
    <w:pPr>
      <w:spacing w:before="100" w:beforeAutospacing="1" w:after="100" w:afterAutospacing="1"/>
      <w:textAlignment w:val="top"/>
    </w:pPr>
    <w:rPr>
      <w:sz w:val="24"/>
      <w:szCs w:val="24"/>
    </w:rPr>
  </w:style>
  <w:style w:type="paragraph" w:customStyle="1" w:styleId="font7">
    <w:name w:val="font7"/>
    <w:basedOn w:val="Normal"/>
    <w:rsid w:val="003D34A9"/>
    <w:pPr>
      <w:spacing w:before="100" w:beforeAutospacing="1" w:after="100" w:afterAutospacing="1"/>
    </w:pPr>
    <w:rPr>
      <w:color w:val="FFCC00"/>
    </w:rPr>
  </w:style>
  <w:style w:type="paragraph" w:customStyle="1" w:styleId="font8">
    <w:name w:val="font8"/>
    <w:basedOn w:val="Normal"/>
    <w:rsid w:val="003D34A9"/>
    <w:pPr>
      <w:spacing w:before="100" w:beforeAutospacing="1" w:after="100" w:afterAutospacing="1"/>
    </w:pPr>
  </w:style>
  <w:style w:type="paragraph" w:customStyle="1" w:styleId="xl40">
    <w:name w:val="xl40"/>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Normal"/>
    <w:rsid w:val="003D34A9"/>
    <w:pPr>
      <w:spacing w:before="100" w:beforeAutospacing="1" w:after="100" w:afterAutospacing="1"/>
    </w:pPr>
    <w:rPr>
      <w:sz w:val="24"/>
      <w:szCs w:val="24"/>
    </w:rPr>
  </w:style>
  <w:style w:type="paragraph" w:customStyle="1" w:styleId="xl42">
    <w:name w:val="xl42"/>
    <w:basedOn w:val="Normal"/>
    <w:rsid w:val="003D34A9"/>
    <w:pPr>
      <w:shd w:val="clear" w:color="auto" w:fill="FFFF00"/>
      <w:spacing w:before="100" w:beforeAutospacing="1" w:after="100" w:afterAutospacing="1"/>
      <w:textAlignment w:val="top"/>
    </w:pPr>
    <w:rPr>
      <w:sz w:val="24"/>
      <w:szCs w:val="24"/>
    </w:rPr>
  </w:style>
  <w:style w:type="paragraph" w:customStyle="1" w:styleId="xl43">
    <w:name w:val="xl43"/>
    <w:basedOn w:val="Normal"/>
    <w:rsid w:val="003D34A9"/>
    <w:pPr>
      <w:shd w:val="clear" w:color="auto" w:fill="FFFF00"/>
      <w:spacing w:before="100" w:beforeAutospacing="1" w:after="100" w:afterAutospacing="1"/>
    </w:pPr>
    <w:rPr>
      <w:sz w:val="24"/>
      <w:szCs w:val="24"/>
    </w:rPr>
  </w:style>
  <w:style w:type="paragraph" w:customStyle="1" w:styleId="xl44">
    <w:name w:val="xl4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5">
    <w:name w:val="xl45"/>
    <w:basedOn w:val="Normal"/>
    <w:rsid w:val="003D34A9"/>
    <w:pPr>
      <w:spacing w:before="100" w:beforeAutospacing="1" w:after="100" w:afterAutospacing="1"/>
      <w:textAlignment w:val="top"/>
    </w:pPr>
    <w:rPr>
      <w:sz w:val="24"/>
      <w:szCs w:val="24"/>
    </w:rPr>
  </w:style>
  <w:style w:type="paragraph" w:customStyle="1" w:styleId="xl46">
    <w:name w:val="xl46"/>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b/>
      <w:bCs/>
      <w:sz w:val="24"/>
      <w:szCs w:val="24"/>
    </w:rPr>
  </w:style>
  <w:style w:type="paragraph" w:customStyle="1" w:styleId="xl48">
    <w:name w:val="xl48"/>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b/>
      <w:bCs/>
      <w:sz w:val="24"/>
      <w:szCs w:val="24"/>
    </w:rPr>
  </w:style>
  <w:style w:type="paragraph" w:customStyle="1" w:styleId="xl49">
    <w:name w:val="xl49"/>
    <w:basedOn w:val="Normal"/>
    <w:rsid w:val="003D34A9"/>
    <w:pPr>
      <w:pBdr>
        <w:top w:val="single" w:sz="8" w:space="0" w:color="auto"/>
        <w:bottom w:val="single" w:sz="8" w:space="0" w:color="auto"/>
      </w:pBdr>
      <w:shd w:val="clear" w:color="auto" w:fill="CCFFFF"/>
      <w:spacing w:before="100" w:beforeAutospacing="1" w:after="100" w:afterAutospacing="1"/>
    </w:pPr>
    <w:rPr>
      <w:b/>
      <w:bCs/>
      <w:sz w:val="24"/>
      <w:szCs w:val="24"/>
    </w:rPr>
  </w:style>
  <w:style w:type="paragraph" w:customStyle="1" w:styleId="xl50">
    <w:name w:val="xl50"/>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textAlignment w:val="top"/>
    </w:pPr>
    <w:rPr>
      <w:b/>
      <w:bCs/>
      <w:sz w:val="24"/>
      <w:szCs w:val="24"/>
    </w:rPr>
  </w:style>
  <w:style w:type="paragraph" w:customStyle="1" w:styleId="xl51">
    <w:name w:val="xl51"/>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52">
    <w:name w:val="xl52"/>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53">
    <w:name w:val="xl53"/>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54">
    <w:name w:val="xl54"/>
    <w:basedOn w:val="Normal"/>
    <w:rsid w:val="003D34A9"/>
    <w:pPr>
      <w:spacing w:before="100" w:beforeAutospacing="1" w:after="100" w:afterAutospacing="1"/>
      <w:textAlignment w:val="top"/>
    </w:pPr>
    <w:rPr>
      <w:color w:val="993300"/>
      <w:sz w:val="24"/>
      <w:szCs w:val="24"/>
    </w:rPr>
  </w:style>
  <w:style w:type="paragraph" w:customStyle="1" w:styleId="xl55">
    <w:name w:val="xl55"/>
    <w:basedOn w:val="Normal"/>
    <w:rsid w:val="003D34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4"/>
      <w:szCs w:val="24"/>
    </w:rPr>
  </w:style>
  <w:style w:type="paragraph" w:customStyle="1" w:styleId="xl56">
    <w:name w:val="xl56"/>
    <w:basedOn w:val="Normal"/>
    <w:rsid w:val="003D34A9"/>
    <w:pPr>
      <w:shd w:val="clear" w:color="auto" w:fill="FFFF00"/>
      <w:spacing w:before="100" w:beforeAutospacing="1" w:after="100" w:afterAutospacing="1"/>
      <w:textAlignment w:val="top"/>
    </w:pPr>
    <w:rPr>
      <w:sz w:val="24"/>
      <w:szCs w:val="24"/>
    </w:rPr>
  </w:style>
  <w:style w:type="paragraph" w:customStyle="1" w:styleId="xl57">
    <w:name w:val="xl57"/>
    <w:basedOn w:val="Normal"/>
    <w:rsid w:val="003D34A9"/>
    <w:pPr>
      <w:shd w:val="clear" w:color="auto" w:fill="FFFF00"/>
      <w:spacing w:before="100" w:beforeAutospacing="1" w:after="100" w:afterAutospacing="1"/>
    </w:pPr>
    <w:rPr>
      <w:sz w:val="16"/>
      <w:szCs w:val="16"/>
    </w:rPr>
  </w:style>
  <w:style w:type="character" w:styleId="FollowedHyperlink">
    <w:name w:val="FollowedHyperlink"/>
    <w:rsid w:val="003D34A9"/>
    <w:rPr>
      <w:color w:val="800080"/>
      <w:u w:val="single"/>
    </w:rPr>
  </w:style>
  <w:style w:type="paragraph" w:customStyle="1" w:styleId="Appendix">
    <w:name w:val="Appendix"/>
    <w:basedOn w:val="Heading1"/>
    <w:next w:val="Normal"/>
    <w:rsid w:val="003D34A9"/>
  </w:style>
  <w:style w:type="paragraph" w:styleId="BodyText">
    <w:name w:val="Body Text"/>
    <w:basedOn w:val="Normal"/>
    <w:link w:val="BodyTextChar"/>
    <w:rsid w:val="003D34A9"/>
    <w:rPr>
      <w:sz w:val="22"/>
      <w:szCs w:val="22"/>
    </w:rPr>
  </w:style>
  <w:style w:type="character" w:customStyle="1" w:styleId="BodyTextChar">
    <w:name w:val="Body Text Char"/>
    <w:link w:val="BodyText"/>
    <w:rsid w:val="003D34A9"/>
    <w:rPr>
      <w:rFonts w:ascii="Tahoma" w:eastAsia="Times New Roman" w:hAnsi="Tahoma" w:cs="Tahoma"/>
      <w:sz w:val="22"/>
      <w:szCs w:val="22"/>
    </w:rPr>
  </w:style>
  <w:style w:type="paragraph" w:styleId="BodyTextIndent">
    <w:name w:val="Body Text Indent"/>
    <w:basedOn w:val="Normal"/>
    <w:link w:val="BodyTextIndentChar"/>
    <w:rsid w:val="003D34A9"/>
    <w:pPr>
      <w:ind w:left="1123"/>
    </w:pPr>
  </w:style>
  <w:style w:type="character" w:customStyle="1" w:styleId="BodyTextIndentChar">
    <w:name w:val="Body Text Indent Char"/>
    <w:link w:val="BodyTextIndent"/>
    <w:rsid w:val="003D34A9"/>
    <w:rPr>
      <w:rFonts w:ascii="Tahoma" w:eastAsia="Times New Roman" w:hAnsi="Tahoma" w:cs="Tahoma"/>
      <w:sz w:val="20"/>
      <w:szCs w:val="20"/>
    </w:rPr>
  </w:style>
  <w:style w:type="paragraph" w:styleId="BalloonText">
    <w:name w:val="Balloon Text"/>
    <w:basedOn w:val="Normal"/>
    <w:link w:val="BalloonTextChar"/>
    <w:semiHidden/>
    <w:rsid w:val="003D34A9"/>
    <w:rPr>
      <w:rFonts w:cs="Angsana New"/>
      <w:sz w:val="16"/>
      <w:szCs w:val="18"/>
    </w:rPr>
  </w:style>
  <w:style w:type="character" w:customStyle="1" w:styleId="BalloonTextChar">
    <w:name w:val="Balloon Text Char"/>
    <w:link w:val="BalloonText"/>
    <w:semiHidden/>
    <w:rsid w:val="003D34A9"/>
    <w:rPr>
      <w:rFonts w:ascii="Tahoma" w:eastAsia="Times New Roman" w:hAnsi="Tahoma" w:cs="Angsana New"/>
      <w:sz w:val="16"/>
      <w:szCs w:val="18"/>
    </w:rPr>
  </w:style>
  <w:style w:type="paragraph" w:styleId="FootnoteText">
    <w:name w:val="footnote text"/>
    <w:basedOn w:val="Normal"/>
    <w:link w:val="FootnoteTextChar"/>
    <w:semiHidden/>
    <w:rsid w:val="003D34A9"/>
    <w:rPr>
      <w:rFonts w:cs="Angsana New"/>
      <w:szCs w:val="23"/>
    </w:rPr>
  </w:style>
  <w:style w:type="character" w:customStyle="1" w:styleId="FootnoteTextChar">
    <w:name w:val="Footnote Text Char"/>
    <w:link w:val="FootnoteText"/>
    <w:semiHidden/>
    <w:rsid w:val="003D34A9"/>
    <w:rPr>
      <w:rFonts w:ascii="Tahoma" w:eastAsia="Times New Roman" w:hAnsi="Tahoma" w:cs="Angsana New"/>
      <w:sz w:val="20"/>
      <w:szCs w:val="23"/>
    </w:rPr>
  </w:style>
  <w:style w:type="character" w:styleId="FootnoteReference">
    <w:name w:val="footnote reference"/>
    <w:semiHidden/>
    <w:rsid w:val="003D34A9"/>
    <w:rPr>
      <w:rFonts w:ascii="Tahoma" w:hAnsi="Tahoma" w:cs="Tahoma"/>
      <w:sz w:val="18"/>
      <w:szCs w:val="18"/>
      <w:vertAlign w:val="superscript"/>
    </w:rPr>
  </w:style>
  <w:style w:type="paragraph" w:customStyle="1" w:styleId="StyleHeading2Left0Firstline0">
    <w:name w:val="Style Heading 2 + Left:  0&quot; First line:  0&quot;"/>
    <w:basedOn w:val="Heading2"/>
    <w:next w:val="Normal"/>
    <w:rsid w:val="003D34A9"/>
    <w:pPr>
      <w:numPr>
        <w:ilvl w:val="1"/>
        <w:numId w:val="1"/>
      </w:numPr>
    </w:pPr>
  </w:style>
  <w:style w:type="paragraph" w:customStyle="1" w:styleId="AppendixA">
    <w:name w:val="Appendix A"/>
    <w:basedOn w:val="Normal"/>
    <w:rsid w:val="003D34A9"/>
    <w:pPr>
      <w:keepNext/>
      <w:pageBreakBefore/>
      <w:spacing w:before="240" w:after="120"/>
    </w:pPr>
    <w:rPr>
      <w:rFonts w:ascii="Arial" w:hAnsi="Arial" w:cs="Arial Unicode MS"/>
      <w:b/>
      <w:bCs/>
      <w:sz w:val="24"/>
      <w:szCs w:val="24"/>
      <w:u w:val="single"/>
    </w:rPr>
  </w:style>
  <w:style w:type="paragraph" w:customStyle="1" w:styleId="DataSet1">
    <w:name w:val="Data Set1"/>
    <w:basedOn w:val="Normal"/>
    <w:rsid w:val="003D34A9"/>
  </w:style>
  <w:style w:type="paragraph" w:styleId="DocumentMap">
    <w:name w:val="Document Map"/>
    <w:basedOn w:val="Normal"/>
    <w:link w:val="DocumentMapChar"/>
    <w:semiHidden/>
    <w:rsid w:val="003D34A9"/>
    <w:pPr>
      <w:shd w:val="clear" w:color="auto" w:fill="000080"/>
    </w:pPr>
    <w:rPr>
      <w:rFonts w:cs="Angsana New"/>
      <w:szCs w:val="23"/>
    </w:rPr>
  </w:style>
  <w:style w:type="character" w:customStyle="1" w:styleId="DocumentMapChar">
    <w:name w:val="Document Map Char"/>
    <w:link w:val="DocumentMap"/>
    <w:semiHidden/>
    <w:rsid w:val="003D34A9"/>
    <w:rPr>
      <w:rFonts w:ascii="Tahoma" w:eastAsia="Times New Roman" w:hAnsi="Tahoma" w:cs="Angsana New"/>
      <w:sz w:val="20"/>
      <w:szCs w:val="23"/>
      <w:shd w:val="clear" w:color="auto" w:fill="000080"/>
    </w:rPr>
  </w:style>
  <w:style w:type="paragraph" w:styleId="TableofFigures">
    <w:name w:val="table of figures"/>
    <w:basedOn w:val="Normal"/>
    <w:next w:val="Normal"/>
    <w:semiHidden/>
    <w:rsid w:val="003D34A9"/>
    <w:pPr>
      <w:ind w:left="400" w:hanging="400"/>
    </w:pPr>
    <w:rPr>
      <w:rFonts w:cs="Angsana New"/>
      <w:szCs w:val="23"/>
    </w:rPr>
  </w:style>
  <w:style w:type="paragraph" w:styleId="BodyText2">
    <w:name w:val="Body Text 2"/>
    <w:basedOn w:val="Normal"/>
    <w:link w:val="BodyText2Char"/>
    <w:rsid w:val="003D34A9"/>
    <w:pPr>
      <w:spacing w:line="240" w:lineRule="exact"/>
    </w:pPr>
    <w:rPr>
      <w:rFonts w:ascii="Cordia New" w:hAnsi="Cordia New" w:cs="Cordia New"/>
      <w:sz w:val="32"/>
      <w:szCs w:val="32"/>
    </w:rPr>
  </w:style>
  <w:style w:type="character" w:customStyle="1" w:styleId="BodyText2Char">
    <w:name w:val="Body Text 2 Char"/>
    <w:link w:val="BodyText2"/>
    <w:rsid w:val="003D34A9"/>
    <w:rPr>
      <w:rFonts w:ascii="Cordia New" w:eastAsia="Times New Roman" w:hAnsi="Cordia New" w:cs="Cordia New"/>
    </w:rPr>
  </w:style>
  <w:style w:type="paragraph" w:styleId="NormalWeb">
    <w:name w:val="Normal (Web)"/>
    <w:basedOn w:val="Normal"/>
    <w:uiPriority w:val="99"/>
    <w:rsid w:val="003D34A9"/>
    <w:pPr>
      <w:spacing w:before="100" w:beforeAutospacing="1" w:after="100" w:afterAutospacing="1"/>
    </w:pPr>
    <w:rPr>
      <w:sz w:val="24"/>
      <w:szCs w:val="24"/>
    </w:rPr>
  </w:style>
  <w:style w:type="character" w:styleId="LineNumber">
    <w:name w:val="line number"/>
    <w:basedOn w:val="DefaultParagraphFont"/>
    <w:rsid w:val="003D34A9"/>
  </w:style>
  <w:style w:type="paragraph" w:customStyle="1" w:styleId="Default">
    <w:name w:val="Default"/>
    <w:rsid w:val="003970D2"/>
    <w:pPr>
      <w:autoSpaceDE w:val="0"/>
      <w:autoSpaceDN w:val="0"/>
      <w:adjustRightInd w:val="0"/>
    </w:pPr>
    <w:rPr>
      <w:rFonts w:ascii="AngsanaUPC" w:hAnsi="AngsanaUPC" w:cs="AngsanaUPC"/>
      <w:color w:val="000000"/>
      <w:sz w:val="24"/>
      <w:szCs w:val="24"/>
    </w:rPr>
  </w:style>
  <w:style w:type="character" w:customStyle="1" w:styleId="TableTextChar">
    <w:name w:val="Table Text Char"/>
    <w:link w:val="TableText"/>
    <w:rsid w:val="00A41625"/>
    <w:rPr>
      <w:rFonts w:ascii="Tahoma" w:eastAsia="Times New Roman" w:hAnsi="Tahoma" w:cs="Arial Unicode MS"/>
      <w:lang w:bidi="ar-SA"/>
    </w:rPr>
  </w:style>
  <w:style w:type="character" w:styleId="CommentReference">
    <w:name w:val="annotation reference"/>
    <w:basedOn w:val="DefaultParagraphFont"/>
    <w:uiPriority w:val="99"/>
    <w:semiHidden/>
    <w:unhideWhenUsed/>
    <w:rsid w:val="00FD7007"/>
    <w:rPr>
      <w:sz w:val="16"/>
      <w:szCs w:val="18"/>
    </w:rPr>
  </w:style>
  <w:style w:type="paragraph" w:styleId="CommentText">
    <w:name w:val="annotation text"/>
    <w:basedOn w:val="Normal"/>
    <w:link w:val="CommentTextChar"/>
    <w:uiPriority w:val="99"/>
    <w:unhideWhenUsed/>
    <w:rsid w:val="00FD7007"/>
    <w:rPr>
      <w:rFonts w:cs="Angsana New"/>
      <w:szCs w:val="25"/>
    </w:rPr>
  </w:style>
  <w:style w:type="character" w:customStyle="1" w:styleId="CommentTextChar">
    <w:name w:val="Comment Text Char"/>
    <w:basedOn w:val="DefaultParagraphFont"/>
    <w:link w:val="CommentText"/>
    <w:uiPriority w:val="99"/>
    <w:rsid w:val="00FD7007"/>
    <w:rPr>
      <w:rFonts w:ascii="Tahoma" w:eastAsia="Times New Roman" w:hAnsi="Tahoma" w:cs="Angsana New"/>
      <w:szCs w:val="25"/>
    </w:rPr>
  </w:style>
  <w:style w:type="paragraph" w:styleId="CommentSubject">
    <w:name w:val="annotation subject"/>
    <w:basedOn w:val="CommentText"/>
    <w:next w:val="CommentText"/>
    <w:link w:val="CommentSubjectChar"/>
    <w:uiPriority w:val="99"/>
    <w:semiHidden/>
    <w:unhideWhenUsed/>
    <w:rsid w:val="00FD7007"/>
    <w:rPr>
      <w:b/>
      <w:bCs/>
    </w:rPr>
  </w:style>
  <w:style w:type="character" w:customStyle="1" w:styleId="CommentSubjectChar">
    <w:name w:val="Comment Subject Char"/>
    <w:basedOn w:val="CommentTextChar"/>
    <w:link w:val="CommentSubject"/>
    <w:uiPriority w:val="99"/>
    <w:semiHidden/>
    <w:rsid w:val="00FD7007"/>
    <w:rPr>
      <w:rFonts w:ascii="Tahoma" w:eastAsia="Times New Roman" w:hAnsi="Tahoma" w:cs="Angsana New"/>
      <w:b/>
      <w:bCs/>
      <w:szCs w:val="25"/>
    </w:rPr>
  </w:style>
  <w:style w:type="paragraph" w:styleId="Revision">
    <w:name w:val="Revision"/>
    <w:hidden/>
    <w:uiPriority w:val="99"/>
    <w:semiHidden/>
    <w:rsid w:val="00FD7007"/>
    <w:rPr>
      <w:rFonts w:ascii="Tahoma" w:eastAsia="Times New Roman" w:hAnsi="Tahoma" w:cs="Angsana New"/>
      <w:szCs w:val="25"/>
    </w:rPr>
  </w:style>
  <w:style w:type="paragraph" w:styleId="TOCHeading">
    <w:name w:val="TOC Heading"/>
    <w:basedOn w:val="Heading1"/>
    <w:next w:val="Normal"/>
    <w:uiPriority w:val="39"/>
    <w:unhideWhenUsed/>
    <w:qFormat/>
    <w:rsid w:val="0022108C"/>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u w:val="none"/>
      <w:lang w:bidi="ar-SA"/>
    </w:rPr>
  </w:style>
  <w:style w:type="paragraph" w:customStyle="1" w:styleId="Style1">
    <w:name w:val="Style1"/>
    <w:basedOn w:val="Heading2"/>
    <w:link w:val="Style1Char"/>
    <w:qFormat/>
    <w:rsid w:val="00A55306"/>
    <w:pPr>
      <w:numPr>
        <w:numId w:val="0"/>
      </w:numPr>
      <w:ind w:left="720"/>
    </w:pPr>
    <w:rPr>
      <w:b w:val="0"/>
      <w:bCs w:val="0"/>
      <w:i w:val="0"/>
      <w:iCs w:val="0"/>
      <w:sz w:val="32"/>
      <w:szCs w:val="22"/>
    </w:rPr>
  </w:style>
  <w:style w:type="character" w:customStyle="1" w:styleId="Style1Char">
    <w:name w:val="Style1 Char"/>
    <w:basedOn w:val="Heading2Char"/>
    <w:link w:val="Style1"/>
    <w:rsid w:val="00A55306"/>
    <w:rPr>
      <w:rFonts w:ascii="TH SarabunPSK" w:eastAsia="Times New Roman" w:hAnsi="TH SarabunPSK" w:cs="Tahoma"/>
      <w:b w:val="0"/>
      <w:bCs w:val="0"/>
      <w:i w:val="0"/>
      <w:iCs w:val="0"/>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7059">
      <w:bodyDiv w:val="1"/>
      <w:marLeft w:val="0"/>
      <w:marRight w:val="0"/>
      <w:marTop w:val="0"/>
      <w:marBottom w:val="0"/>
      <w:divBdr>
        <w:top w:val="none" w:sz="0" w:space="0" w:color="auto"/>
        <w:left w:val="none" w:sz="0" w:space="0" w:color="auto"/>
        <w:bottom w:val="none" w:sz="0" w:space="0" w:color="auto"/>
        <w:right w:val="none" w:sz="0" w:space="0" w:color="auto"/>
      </w:divBdr>
    </w:div>
    <w:div w:id="247231379">
      <w:bodyDiv w:val="1"/>
      <w:marLeft w:val="0"/>
      <w:marRight w:val="0"/>
      <w:marTop w:val="0"/>
      <w:marBottom w:val="0"/>
      <w:divBdr>
        <w:top w:val="none" w:sz="0" w:space="0" w:color="auto"/>
        <w:left w:val="none" w:sz="0" w:space="0" w:color="auto"/>
        <w:bottom w:val="none" w:sz="0" w:space="0" w:color="auto"/>
        <w:right w:val="none" w:sz="0" w:space="0" w:color="auto"/>
      </w:divBdr>
    </w:div>
    <w:div w:id="378675597">
      <w:bodyDiv w:val="1"/>
      <w:marLeft w:val="0"/>
      <w:marRight w:val="0"/>
      <w:marTop w:val="0"/>
      <w:marBottom w:val="0"/>
      <w:divBdr>
        <w:top w:val="none" w:sz="0" w:space="0" w:color="auto"/>
        <w:left w:val="none" w:sz="0" w:space="0" w:color="auto"/>
        <w:bottom w:val="none" w:sz="0" w:space="0" w:color="auto"/>
        <w:right w:val="none" w:sz="0" w:space="0" w:color="auto"/>
      </w:divBdr>
      <w:divsChild>
        <w:div w:id="507986455">
          <w:marLeft w:val="0"/>
          <w:marRight w:val="0"/>
          <w:marTop w:val="0"/>
          <w:marBottom w:val="0"/>
          <w:divBdr>
            <w:top w:val="none" w:sz="0" w:space="0" w:color="auto"/>
            <w:left w:val="none" w:sz="0" w:space="0" w:color="auto"/>
            <w:bottom w:val="none" w:sz="0" w:space="0" w:color="auto"/>
            <w:right w:val="none" w:sz="0" w:space="0" w:color="auto"/>
          </w:divBdr>
          <w:divsChild>
            <w:div w:id="1809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9274">
      <w:bodyDiv w:val="1"/>
      <w:marLeft w:val="0"/>
      <w:marRight w:val="0"/>
      <w:marTop w:val="0"/>
      <w:marBottom w:val="0"/>
      <w:divBdr>
        <w:top w:val="none" w:sz="0" w:space="0" w:color="auto"/>
        <w:left w:val="none" w:sz="0" w:space="0" w:color="auto"/>
        <w:bottom w:val="none" w:sz="0" w:space="0" w:color="auto"/>
        <w:right w:val="none" w:sz="0" w:space="0" w:color="auto"/>
      </w:divBdr>
    </w:div>
    <w:div w:id="488986052">
      <w:bodyDiv w:val="1"/>
      <w:marLeft w:val="0"/>
      <w:marRight w:val="0"/>
      <w:marTop w:val="0"/>
      <w:marBottom w:val="0"/>
      <w:divBdr>
        <w:top w:val="none" w:sz="0" w:space="0" w:color="auto"/>
        <w:left w:val="none" w:sz="0" w:space="0" w:color="auto"/>
        <w:bottom w:val="none" w:sz="0" w:space="0" w:color="auto"/>
        <w:right w:val="none" w:sz="0" w:space="0" w:color="auto"/>
      </w:divBdr>
    </w:div>
    <w:div w:id="815801924">
      <w:bodyDiv w:val="1"/>
      <w:marLeft w:val="0"/>
      <w:marRight w:val="0"/>
      <w:marTop w:val="0"/>
      <w:marBottom w:val="0"/>
      <w:divBdr>
        <w:top w:val="none" w:sz="0" w:space="0" w:color="auto"/>
        <w:left w:val="none" w:sz="0" w:space="0" w:color="auto"/>
        <w:bottom w:val="none" w:sz="0" w:space="0" w:color="auto"/>
        <w:right w:val="none" w:sz="0" w:space="0" w:color="auto"/>
      </w:divBdr>
    </w:div>
    <w:div w:id="1018585112">
      <w:bodyDiv w:val="1"/>
      <w:marLeft w:val="0"/>
      <w:marRight w:val="0"/>
      <w:marTop w:val="0"/>
      <w:marBottom w:val="0"/>
      <w:divBdr>
        <w:top w:val="none" w:sz="0" w:space="0" w:color="auto"/>
        <w:left w:val="none" w:sz="0" w:space="0" w:color="auto"/>
        <w:bottom w:val="none" w:sz="0" w:space="0" w:color="auto"/>
        <w:right w:val="none" w:sz="0" w:space="0" w:color="auto"/>
      </w:divBdr>
    </w:div>
    <w:div w:id="1261917375">
      <w:bodyDiv w:val="1"/>
      <w:marLeft w:val="0"/>
      <w:marRight w:val="0"/>
      <w:marTop w:val="0"/>
      <w:marBottom w:val="0"/>
      <w:divBdr>
        <w:top w:val="none" w:sz="0" w:space="0" w:color="auto"/>
        <w:left w:val="none" w:sz="0" w:space="0" w:color="auto"/>
        <w:bottom w:val="none" w:sz="0" w:space="0" w:color="auto"/>
        <w:right w:val="none" w:sz="0" w:space="0" w:color="auto"/>
      </w:divBdr>
    </w:div>
    <w:div w:id="1580478700">
      <w:bodyDiv w:val="1"/>
      <w:marLeft w:val="0"/>
      <w:marRight w:val="0"/>
      <w:marTop w:val="0"/>
      <w:marBottom w:val="0"/>
      <w:divBdr>
        <w:top w:val="none" w:sz="0" w:space="0" w:color="auto"/>
        <w:left w:val="none" w:sz="0" w:space="0" w:color="auto"/>
        <w:bottom w:val="none" w:sz="0" w:space="0" w:color="auto"/>
        <w:right w:val="none" w:sz="0" w:space="0" w:color="auto"/>
      </w:divBdr>
    </w:div>
    <w:div w:id="1790514419">
      <w:bodyDiv w:val="1"/>
      <w:marLeft w:val="0"/>
      <w:marRight w:val="0"/>
      <w:marTop w:val="0"/>
      <w:marBottom w:val="0"/>
      <w:divBdr>
        <w:top w:val="none" w:sz="0" w:space="0" w:color="auto"/>
        <w:left w:val="none" w:sz="0" w:space="0" w:color="auto"/>
        <w:bottom w:val="none" w:sz="0" w:space="0" w:color="auto"/>
        <w:right w:val="none" w:sz="0" w:space="0" w:color="auto"/>
      </w:divBdr>
    </w:div>
    <w:div w:id="1941982859">
      <w:bodyDiv w:val="1"/>
      <w:marLeft w:val="0"/>
      <w:marRight w:val="0"/>
      <w:marTop w:val="0"/>
      <w:marBottom w:val="0"/>
      <w:divBdr>
        <w:top w:val="none" w:sz="0" w:space="0" w:color="auto"/>
        <w:left w:val="none" w:sz="0" w:space="0" w:color="auto"/>
        <w:bottom w:val="none" w:sz="0" w:space="0" w:color="auto"/>
        <w:right w:val="none" w:sz="0" w:space="0" w:color="auto"/>
      </w:divBdr>
    </w:div>
    <w:div w:id="1960530861">
      <w:bodyDiv w:val="1"/>
      <w:marLeft w:val="0"/>
      <w:marRight w:val="0"/>
      <w:marTop w:val="0"/>
      <w:marBottom w:val="0"/>
      <w:divBdr>
        <w:top w:val="none" w:sz="0" w:space="0" w:color="auto"/>
        <w:left w:val="none" w:sz="0" w:space="0" w:color="auto"/>
        <w:bottom w:val="none" w:sz="0" w:space="0" w:color="auto"/>
        <w:right w:val="none" w:sz="0" w:space="0" w:color="auto"/>
      </w:divBdr>
    </w:div>
    <w:div w:id="1965891240">
      <w:bodyDiv w:val="1"/>
      <w:marLeft w:val="0"/>
      <w:marRight w:val="0"/>
      <w:marTop w:val="0"/>
      <w:marBottom w:val="0"/>
      <w:divBdr>
        <w:top w:val="none" w:sz="0" w:space="0" w:color="auto"/>
        <w:left w:val="none" w:sz="0" w:space="0" w:color="auto"/>
        <w:bottom w:val="none" w:sz="0" w:space="0" w:color="auto"/>
        <w:right w:val="none" w:sz="0" w:space="0" w:color="auto"/>
      </w:divBdr>
      <w:divsChild>
        <w:div w:id="186046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gy0r xmlns="fc8a621d-dd0e-4eff-8741-ee387683a8c2">5. รายงานข้อมูลการปรับปรุงโครงสร้างหนี้และการให้ความช่วยเหลือลูกหนี้ วันที่เผยแพร่ 23 ก.ค. 63 : วันที่มีผลบังคับใช้ ม.ค. 63</gy0r>
    <_x0071_yp9 xmlns="fc8a621d-dd0e-4eff-8741-ee387683a8c2">2563</_x0071_yp9>
    <lp0k xmlns="fc8a621d-dd0e-4eff-8741-ee387683a8c2">20</lp0k>
    <_x006d_p36 xmlns="fc8a621d-dd0e-4eff-8741-ee387683a8c2">DRD Data Set Manual version 1.0</_x006d_p3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E19513EA8E9845B76BA88623AC5713" ma:contentTypeVersion="4" ma:contentTypeDescription="Create a new document." ma:contentTypeScope="" ma:versionID="74932cb2a7e6b26ba920c68b6e381759">
  <xsd:schema xmlns:xsd="http://www.w3.org/2001/XMLSchema" xmlns:xs="http://www.w3.org/2001/XMLSchema" xmlns:p="http://schemas.microsoft.com/office/2006/metadata/properties" xmlns:ns2="fc8a621d-dd0e-4eff-8741-ee387683a8c2" targetNamespace="http://schemas.microsoft.com/office/2006/metadata/properties" ma:root="true" ma:fieldsID="e6be3a7a720963ee9086f13cc9884d5d" ns2:_="">
    <xsd:import namespace="fc8a621d-dd0e-4eff-8741-ee387683a8c2"/>
    <xsd:element name="properties">
      <xsd:complexType>
        <xsd:sequence>
          <xsd:element name="documentManagement">
            <xsd:complexType>
              <xsd:all>
                <xsd:element ref="ns2:gy0r" minOccurs="0"/>
                <xsd:element ref="ns2:_x006d_p36" minOccurs="0"/>
                <xsd:element ref="ns2:_x0071_yp9" minOccurs="0"/>
                <xsd:element ref="ns2:lp0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a621d-dd0e-4eff-8741-ee387683a8c2" elementFormDefault="qualified">
    <xsd:import namespace="http://schemas.microsoft.com/office/2006/documentManagement/types"/>
    <xsd:import namespace="http://schemas.microsoft.com/office/infopath/2007/PartnerControls"/>
    <xsd:element name="gy0r" ma:index="8" nillable="true" ma:displayName="Group" ma:internalName="gy0r">
      <xsd:simpleType>
        <xsd:restriction base="dms:Text"/>
      </xsd:simpleType>
    </xsd:element>
    <xsd:element name="_x006d_p36" ma:index="9" nillable="true" ma:displayName="Title" ma:internalName="_x006d_p36">
      <xsd:simpleType>
        <xsd:restriction base="dms:Text"/>
      </xsd:simpleType>
    </xsd:element>
    <xsd:element name="_x0071_yp9" ma:index="10" nillable="true" ma:displayName="G" ma:internalName="_x0071_yp9">
      <xsd:simpleType>
        <xsd:restriction base="dms:Text"/>
      </xsd:simpleType>
    </xsd:element>
    <xsd:element name="lp0k" ma:index="11" nillable="true" ma:displayName="ORD" ma:internalName="lp0k">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0FD4-0DB7-4A18-B9EC-37CBFABC5130}">
  <ds:schemaRefs>
    <ds:schemaRef ds:uri="http://schemas.microsoft.com/office/2006/metadata/longProperties"/>
  </ds:schemaRefs>
</ds:datastoreItem>
</file>

<file path=customXml/itemProps2.xml><?xml version="1.0" encoding="utf-8"?>
<ds:datastoreItem xmlns:ds="http://schemas.openxmlformats.org/officeDocument/2006/customXml" ds:itemID="{F186DDD2-8604-47D7-99B8-065C7FFF6868}">
  <ds:schemaRefs>
    <ds:schemaRef ds:uri="http://schemas.microsoft.com/office/2006/metadata/properties"/>
    <ds:schemaRef ds:uri="http://schemas.microsoft.com/office/infopath/2007/PartnerControls"/>
    <ds:schemaRef ds:uri="e0ff0205-9775-4d11-817e-13aacec916c5"/>
  </ds:schemaRefs>
</ds:datastoreItem>
</file>

<file path=customXml/itemProps3.xml><?xml version="1.0" encoding="utf-8"?>
<ds:datastoreItem xmlns:ds="http://schemas.openxmlformats.org/officeDocument/2006/customXml" ds:itemID="{B2526A24-E33B-460D-8EA5-E9BEFFFD7F3F}"/>
</file>

<file path=customXml/itemProps4.xml><?xml version="1.0" encoding="utf-8"?>
<ds:datastoreItem xmlns:ds="http://schemas.openxmlformats.org/officeDocument/2006/customXml" ds:itemID="{FEF03BC6-4721-408D-9580-EBA264BD3FCE}">
  <ds:schemaRefs>
    <ds:schemaRef ds:uri="http://schemas.microsoft.com/sharepoint/v3/contenttype/forms"/>
  </ds:schemaRefs>
</ds:datastoreItem>
</file>

<file path=customXml/itemProps5.xml><?xml version="1.0" encoding="utf-8"?>
<ds:datastoreItem xmlns:ds="http://schemas.openxmlformats.org/officeDocument/2006/customXml" ds:itemID="{B45771EA-F0FC-445F-8790-70352BA8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Current</vt:lpstr>
    </vt:vector>
  </TitlesOfParts>
  <Company>Bank of Thailand</Company>
  <LinksUpToDate>false</LinksUpToDate>
  <CharactersWithSpaces>8217</CharactersWithSpaces>
  <SharedDoc>false</SharedDoc>
  <HLinks>
    <vt:vector size="618" baseType="variant">
      <vt:variant>
        <vt:i4>8257624</vt:i4>
      </vt:variant>
      <vt:variant>
        <vt:i4>585</vt:i4>
      </vt:variant>
      <vt:variant>
        <vt:i4>0</vt:i4>
      </vt:variant>
      <vt:variant>
        <vt:i4>5</vt:i4>
      </vt:variant>
      <vt:variant>
        <vt:lpwstr/>
      </vt:variant>
      <vt:variant>
        <vt:lpwstr>InterestRateRisk_Conso</vt:lpwstr>
      </vt:variant>
      <vt:variant>
        <vt:i4>131094</vt:i4>
      </vt:variant>
      <vt:variant>
        <vt:i4>582</vt:i4>
      </vt:variant>
      <vt:variant>
        <vt:i4>0</vt:i4>
      </vt:variant>
      <vt:variant>
        <vt:i4>5</vt:i4>
      </vt:variant>
      <vt:variant>
        <vt:lpwstr/>
      </vt:variant>
      <vt:variant>
        <vt:lpwstr>ProvisionSummaryConso</vt:lpwstr>
      </vt:variant>
      <vt:variant>
        <vt:i4>2490385</vt:i4>
      </vt:variant>
      <vt:variant>
        <vt:i4>579</vt:i4>
      </vt:variant>
      <vt:variant>
        <vt:i4>0</vt:i4>
      </vt:variant>
      <vt:variant>
        <vt:i4>5</vt:i4>
      </vt:variant>
      <vt:variant>
        <vt:lpwstr/>
      </vt:variant>
      <vt:variant>
        <vt:lpwstr>PartialComprehensiveIncomeStatement_Cons</vt:lpwstr>
      </vt:variant>
      <vt:variant>
        <vt:i4>917522</vt:i4>
      </vt:variant>
      <vt:variant>
        <vt:i4>576</vt:i4>
      </vt:variant>
      <vt:variant>
        <vt:i4>0</vt:i4>
      </vt:variant>
      <vt:variant>
        <vt:i4>5</vt:i4>
      </vt:variant>
      <vt:variant>
        <vt:lpwstr/>
      </vt:variant>
      <vt:variant>
        <vt:lpwstr>ContingentSummary</vt:lpwstr>
      </vt:variant>
      <vt:variant>
        <vt:i4>786451</vt:i4>
      </vt:variant>
      <vt:variant>
        <vt:i4>573</vt:i4>
      </vt:variant>
      <vt:variant>
        <vt:i4>0</vt:i4>
      </vt:variant>
      <vt:variant>
        <vt:i4>5</vt:i4>
      </vt:variant>
      <vt:variant>
        <vt:lpwstr/>
      </vt:variant>
      <vt:variant>
        <vt:lpwstr>ProvisionandExpectedLoss</vt:lpwstr>
      </vt:variant>
      <vt:variant>
        <vt:i4>6291580</vt:i4>
      </vt:variant>
      <vt:variant>
        <vt:i4>570</vt:i4>
      </vt:variant>
      <vt:variant>
        <vt:i4>0</vt:i4>
      </vt:variant>
      <vt:variant>
        <vt:i4>5</vt:i4>
      </vt:variant>
      <vt:variant>
        <vt:lpwstr/>
      </vt:variant>
      <vt:variant>
        <vt:lpwstr>EquityPosition</vt:lpwstr>
      </vt:variant>
      <vt:variant>
        <vt:i4>983046</vt:i4>
      </vt:variant>
      <vt:variant>
        <vt:i4>567</vt:i4>
      </vt:variant>
      <vt:variant>
        <vt:i4>0</vt:i4>
      </vt:variant>
      <vt:variant>
        <vt:i4>5</vt:i4>
      </vt:variant>
      <vt:variant>
        <vt:lpwstr/>
      </vt:variant>
      <vt:variant>
        <vt:lpwstr>CreditRiskIRBApproach</vt:lpwstr>
      </vt:variant>
      <vt:variant>
        <vt:i4>6946939</vt:i4>
      </vt:variant>
      <vt:variant>
        <vt:i4>564</vt:i4>
      </vt:variant>
      <vt:variant>
        <vt:i4>0</vt:i4>
      </vt:variant>
      <vt:variant>
        <vt:i4>5</vt:i4>
      </vt:variant>
      <vt:variant>
        <vt:lpwstr/>
      </vt:variant>
      <vt:variant>
        <vt:lpwstr>CreditRiskStandardizedApproach</vt:lpwstr>
      </vt:variant>
      <vt:variant>
        <vt:i4>8257624</vt:i4>
      </vt:variant>
      <vt:variant>
        <vt:i4>561</vt:i4>
      </vt:variant>
      <vt:variant>
        <vt:i4>0</vt:i4>
      </vt:variant>
      <vt:variant>
        <vt:i4>5</vt:i4>
      </vt:variant>
      <vt:variant>
        <vt:lpwstr/>
      </vt:variant>
      <vt:variant>
        <vt:lpwstr>InterestRateRisk_Conso</vt:lpwstr>
      </vt:variant>
      <vt:variant>
        <vt:i4>131094</vt:i4>
      </vt:variant>
      <vt:variant>
        <vt:i4>558</vt:i4>
      </vt:variant>
      <vt:variant>
        <vt:i4>0</vt:i4>
      </vt:variant>
      <vt:variant>
        <vt:i4>5</vt:i4>
      </vt:variant>
      <vt:variant>
        <vt:lpwstr/>
      </vt:variant>
      <vt:variant>
        <vt:lpwstr>ProvisionSummaryConso</vt:lpwstr>
      </vt:variant>
      <vt:variant>
        <vt:i4>2490385</vt:i4>
      </vt:variant>
      <vt:variant>
        <vt:i4>555</vt:i4>
      </vt:variant>
      <vt:variant>
        <vt:i4>0</vt:i4>
      </vt:variant>
      <vt:variant>
        <vt:i4>5</vt:i4>
      </vt:variant>
      <vt:variant>
        <vt:lpwstr/>
      </vt:variant>
      <vt:variant>
        <vt:lpwstr>PartialComprehensiveIncomeStatement_Cons</vt:lpwstr>
      </vt:variant>
      <vt:variant>
        <vt:i4>1245241</vt:i4>
      </vt:variant>
      <vt:variant>
        <vt:i4>548</vt:i4>
      </vt:variant>
      <vt:variant>
        <vt:i4>0</vt:i4>
      </vt:variant>
      <vt:variant>
        <vt:i4>5</vt:i4>
      </vt:variant>
      <vt:variant>
        <vt:lpwstr/>
      </vt:variant>
      <vt:variant>
        <vt:lpwstr>_Toc519505556</vt:lpwstr>
      </vt:variant>
      <vt:variant>
        <vt:i4>1245241</vt:i4>
      </vt:variant>
      <vt:variant>
        <vt:i4>542</vt:i4>
      </vt:variant>
      <vt:variant>
        <vt:i4>0</vt:i4>
      </vt:variant>
      <vt:variant>
        <vt:i4>5</vt:i4>
      </vt:variant>
      <vt:variant>
        <vt:lpwstr/>
      </vt:variant>
      <vt:variant>
        <vt:lpwstr>_Toc519505555</vt:lpwstr>
      </vt:variant>
      <vt:variant>
        <vt:i4>1245241</vt:i4>
      </vt:variant>
      <vt:variant>
        <vt:i4>536</vt:i4>
      </vt:variant>
      <vt:variant>
        <vt:i4>0</vt:i4>
      </vt:variant>
      <vt:variant>
        <vt:i4>5</vt:i4>
      </vt:variant>
      <vt:variant>
        <vt:lpwstr/>
      </vt:variant>
      <vt:variant>
        <vt:lpwstr>_Toc519505554</vt:lpwstr>
      </vt:variant>
      <vt:variant>
        <vt:i4>1245241</vt:i4>
      </vt:variant>
      <vt:variant>
        <vt:i4>530</vt:i4>
      </vt:variant>
      <vt:variant>
        <vt:i4>0</vt:i4>
      </vt:variant>
      <vt:variant>
        <vt:i4>5</vt:i4>
      </vt:variant>
      <vt:variant>
        <vt:lpwstr/>
      </vt:variant>
      <vt:variant>
        <vt:lpwstr>_Toc519505553</vt:lpwstr>
      </vt:variant>
      <vt:variant>
        <vt:i4>1245241</vt:i4>
      </vt:variant>
      <vt:variant>
        <vt:i4>524</vt:i4>
      </vt:variant>
      <vt:variant>
        <vt:i4>0</vt:i4>
      </vt:variant>
      <vt:variant>
        <vt:i4>5</vt:i4>
      </vt:variant>
      <vt:variant>
        <vt:lpwstr/>
      </vt:variant>
      <vt:variant>
        <vt:lpwstr>_Toc519505552</vt:lpwstr>
      </vt:variant>
      <vt:variant>
        <vt:i4>1245241</vt:i4>
      </vt:variant>
      <vt:variant>
        <vt:i4>518</vt:i4>
      </vt:variant>
      <vt:variant>
        <vt:i4>0</vt:i4>
      </vt:variant>
      <vt:variant>
        <vt:i4>5</vt:i4>
      </vt:variant>
      <vt:variant>
        <vt:lpwstr/>
      </vt:variant>
      <vt:variant>
        <vt:lpwstr>_Toc519505551</vt:lpwstr>
      </vt:variant>
      <vt:variant>
        <vt:i4>1245241</vt:i4>
      </vt:variant>
      <vt:variant>
        <vt:i4>512</vt:i4>
      </vt:variant>
      <vt:variant>
        <vt:i4>0</vt:i4>
      </vt:variant>
      <vt:variant>
        <vt:i4>5</vt:i4>
      </vt:variant>
      <vt:variant>
        <vt:lpwstr/>
      </vt:variant>
      <vt:variant>
        <vt:lpwstr>_Toc519505550</vt:lpwstr>
      </vt:variant>
      <vt:variant>
        <vt:i4>1179705</vt:i4>
      </vt:variant>
      <vt:variant>
        <vt:i4>506</vt:i4>
      </vt:variant>
      <vt:variant>
        <vt:i4>0</vt:i4>
      </vt:variant>
      <vt:variant>
        <vt:i4>5</vt:i4>
      </vt:variant>
      <vt:variant>
        <vt:lpwstr/>
      </vt:variant>
      <vt:variant>
        <vt:lpwstr>_Toc519505549</vt:lpwstr>
      </vt:variant>
      <vt:variant>
        <vt:i4>1179705</vt:i4>
      </vt:variant>
      <vt:variant>
        <vt:i4>500</vt:i4>
      </vt:variant>
      <vt:variant>
        <vt:i4>0</vt:i4>
      </vt:variant>
      <vt:variant>
        <vt:i4>5</vt:i4>
      </vt:variant>
      <vt:variant>
        <vt:lpwstr/>
      </vt:variant>
      <vt:variant>
        <vt:lpwstr>_Toc519505548</vt:lpwstr>
      </vt:variant>
      <vt:variant>
        <vt:i4>1179705</vt:i4>
      </vt:variant>
      <vt:variant>
        <vt:i4>494</vt:i4>
      </vt:variant>
      <vt:variant>
        <vt:i4>0</vt:i4>
      </vt:variant>
      <vt:variant>
        <vt:i4>5</vt:i4>
      </vt:variant>
      <vt:variant>
        <vt:lpwstr/>
      </vt:variant>
      <vt:variant>
        <vt:lpwstr>_Toc519505547</vt:lpwstr>
      </vt:variant>
      <vt:variant>
        <vt:i4>1179705</vt:i4>
      </vt:variant>
      <vt:variant>
        <vt:i4>488</vt:i4>
      </vt:variant>
      <vt:variant>
        <vt:i4>0</vt:i4>
      </vt:variant>
      <vt:variant>
        <vt:i4>5</vt:i4>
      </vt:variant>
      <vt:variant>
        <vt:lpwstr/>
      </vt:variant>
      <vt:variant>
        <vt:lpwstr>_Toc519505546</vt:lpwstr>
      </vt:variant>
      <vt:variant>
        <vt:i4>1179705</vt:i4>
      </vt:variant>
      <vt:variant>
        <vt:i4>482</vt:i4>
      </vt:variant>
      <vt:variant>
        <vt:i4>0</vt:i4>
      </vt:variant>
      <vt:variant>
        <vt:i4>5</vt:i4>
      </vt:variant>
      <vt:variant>
        <vt:lpwstr/>
      </vt:variant>
      <vt:variant>
        <vt:lpwstr>_Toc519505545</vt:lpwstr>
      </vt:variant>
      <vt:variant>
        <vt:i4>1179705</vt:i4>
      </vt:variant>
      <vt:variant>
        <vt:i4>476</vt:i4>
      </vt:variant>
      <vt:variant>
        <vt:i4>0</vt:i4>
      </vt:variant>
      <vt:variant>
        <vt:i4>5</vt:i4>
      </vt:variant>
      <vt:variant>
        <vt:lpwstr/>
      </vt:variant>
      <vt:variant>
        <vt:lpwstr>_Toc519505544</vt:lpwstr>
      </vt:variant>
      <vt:variant>
        <vt:i4>1179705</vt:i4>
      </vt:variant>
      <vt:variant>
        <vt:i4>470</vt:i4>
      </vt:variant>
      <vt:variant>
        <vt:i4>0</vt:i4>
      </vt:variant>
      <vt:variant>
        <vt:i4>5</vt:i4>
      </vt:variant>
      <vt:variant>
        <vt:lpwstr/>
      </vt:variant>
      <vt:variant>
        <vt:lpwstr>_Toc519505543</vt:lpwstr>
      </vt:variant>
      <vt:variant>
        <vt:i4>1179705</vt:i4>
      </vt:variant>
      <vt:variant>
        <vt:i4>464</vt:i4>
      </vt:variant>
      <vt:variant>
        <vt:i4>0</vt:i4>
      </vt:variant>
      <vt:variant>
        <vt:i4>5</vt:i4>
      </vt:variant>
      <vt:variant>
        <vt:lpwstr/>
      </vt:variant>
      <vt:variant>
        <vt:lpwstr>_Toc519505542</vt:lpwstr>
      </vt:variant>
      <vt:variant>
        <vt:i4>1179705</vt:i4>
      </vt:variant>
      <vt:variant>
        <vt:i4>458</vt:i4>
      </vt:variant>
      <vt:variant>
        <vt:i4>0</vt:i4>
      </vt:variant>
      <vt:variant>
        <vt:i4>5</vt:i4>
      </vt:variant>
      <vt:variant>
        <vt:lpwstr/>
      </vt:variant>
      <vt:variant>
        <vt:lpwstr>_Toc519505541</vt:lpwstr>
      </vt:variant>
      <vt:variant>
        <vt:i4>1179705</vt:i4>
      </vt:variant>
      <vt:variant>
        <vt:i4>452</vt:i4>
      </vt:variant>
      <vt:variant>
        <vt:i4>0</vt:i4>
      </vt:variant>
      <vt:variant>
        <vt:i4>5</vt:i4>
      </vt:variant>
      <vt:variant>
        <vt:lpwstr/>
      </vt:variant>
      <vt:variant>
        <vt:lpwstr>_Toc519505540</vt:lpwstr>
      </vt:variant>
      <vt:variant>
        <vt:i4>1376313</vt:i4>
      </vt:variant>
      <vt:variant>
        <vt:i4>446</vt:i4>
      </vt:variant>
      <vt:variant>
        <vt:i4>0</vt:i4>
      </vt:variant>
      <vt:variant>
        <vt:i4>5</vt:i4>
      </vt:variant>
      <vt:variant>
        <vt:lpwstr/>
      </vt:variant>
      <vt:variant>
        <vt:lpwstr>_Toc519505539</vt:lpwstr>
      </vt:variant>
      <vt:variant>
        <vt:i4>1376313</vt:i4>
      </vt:variant>
      <vt:variant>
        <vt:i4>440</vt:i4>
      </vt:variant>
      <vt:variant>
        <vt:i4>0</vt:i4>
      </vt:variant>
      <vt:variant>
        <vt:i4>5</vt:i4>
      </vt:variant>
      <vt:variant>
        <vt:lpwstr/>
      </vt:variant>
      <vt:variant>
        <vt:lpwstr>_Toc519505538</vt:lpwstr>
      </vt:variant>
      <vt:variant>
        <vt:i4>1376313</vt:i4>
      </vt:variant>
      <vt:variant>
        <vt:i4>434</vt:i4>
      </vt:variant>
      <vt:variant>
        <vt:i4>0</vt:i4>
      </vt:variant>
      <vt:variant>
        <vt:i4>5</vt:i4>
      </vt:variant>
      <vt:variant>
        <vt:lpwstr/>
      </vt:variant>
      <vt:variant>
        <vt:lpwstr>_Toc519505537</vt:lpwstr>
      </vt:variant>
      <vt:variant>
        <vt:i4>1376313</vt:i4>
      </vt:variant>
      <vt:variant>
        <vt:i4>428</vt:i4>
      </vt:variant>
      <vt:variant>
        <vt:i4>0</vt:i4>
      </vt:variant>
      <vt:variant>
        <vt:i4>5</vt:i4>
      </vt:variant>
      <vt:variant>
        <vt:lpwstr/>
      </vt:variant>
      <vt:variant>
        <vt:lpwstr>_Toc519505536</vt:lpwstr>
      </vt:variant>
      <vt:variant>
        <vt:i4>1376313</vt:i4>
      </vt:variant>
      <vt:variant>
        <vt:i4>422</vt:i4>
      </vt:variant>
      <vt:variant>
        <vt:i4>0</vt:i4>
      </vt:variant>
      <vt:variant>
        <vt:i4>5</vt:i4>
      </vt:variant>
      <vt:variant>
        <vt:lpwstr/>
      </vt:variant>
      <vt:variant>
        <vt:lpwstr>_Toc519505535</vt:lpwstr>
      </vt:variant>
      <vt:variant>
        <vt:i4>1376313</vt:i4>
      </vt:variant>
      <vt:variant>
        <vt:i4>416</vt:i4>
      </vt:variant>
      <vt:variant>
        <vt:i4>0</vt:i4>
      </vt:variant>
      <vt:variant>
        <vt:i4>5</vt:i4>
      </vt:variant>
      <vt:variant>
        <vt:lpwstr/>
      </vt:variant>
      <vt:variant>
        <vt:lpwstr>_Toc519505534</vt:lpwstr>
      </vt:variant>
      <vt:variant>
        <vt:i4>1376313</vt:i4>
      </vt:variant>
      <vt:variant>
        <vt:i4>410</vt:i4>
      </vt:variant>
      <vt:variant>
        <vt:i4>0</vt:i4>
      </vt:variant>
      <vt:variant>
        <vt:i4>5</vt:i4>
      </vt:variant>
      <vt:variant>
        <vt:lpwstr/>
      </vt:variant>
      <vt:variant>
        <vt:lpwstr>_Toc519505533</vt:lpwstr>
      </vt:variant>
      <vt:variant>
        <vt:i4>1376313</vt:i4>
      </vt:variant>
      <vt:variant>
        <vt:i4>404</vt:i4>
      </vt:variant>
      <vt:variant>
        <vt:i4>0</vt:i4>
      </vt:variant>
      <vt:variant>
        <vt:i4>5</vt:i4>
      </vt:variant>
      <vt:variant>
        <vt:lpwstr/>
      </vt:variant>
      <vt:variant>
        <vt:lpwstr>_Toc519505532</vt:lpwstr>
      </vt:variant>
      <vt:variant>
        <vt:i4>1376313</vt:i4>
      </vt:variant>
      <vt:variant>
        <vt:i4>398</vt:i4>
      </vt:variant>
      <vt:variant>
        <vt:i4>0</vt:i4>
      </vt:variant>
      <vt:variant>
        <vt:i4>5</vt:i4>
      </vt:variant>
      <vt:variant>
        <vt:lpwstr/>
      </vt:variant>
      <vt:variant>
        <vt:lpwstr>_Toc519505531</vt:lpwstr>
      </vt:variant>
      <vt:variant>
        <vt:i4>1376313</vt:i4>
      </vt:variant>
      <vt:variant>
        <vt:i4>392</vt:i4>
      </vt:variant>
      <vt:variant>
        <vt:i4>0</vt:i4>
      </vt:variant>
      <vt:variant>
        <vt:i4>5</vt:i4>
      </vt:variant>
      <vt:variant>
        <vt:lpwstr/>
      </vt:variant>
      <vt:variant>
        <vt:lpwstr>_Toc519505530</vt:lpwstr>
      </vt:variant>
      <vt:variant>
        <vt:i4>1310777</vt:i4>
      </vt:variant>
      <vt:variant>
        <vt:i4>386</vt:i4>
      </vt:variant>
      <vt:variant>
        <vt:i4>0</vt:i4>
      </vt:variant>
      <vt:variant>
        <vt:i4>5</vt:i4>
      </vt:variant>
      <vt:variant>
        <vt:lpwstr/>
      </vt:variant>
      <vt:variant>
        <vt:lpwstr>_Toc519505529</vt:lpwstr>
      </vt:variant>
      <vt:variant>
        <vt:i4>1310777</vt:i4>
      </vt:variant>
      <vt:variant>
        <vt:i4>380</vt:i4>
      </vt:variant>
      <vt:variant>
        <vt:i4>0</vt:i4>
      </vt:variant>
      <vt:variant>
        <vt:i4>5</vt:i4>
      </vt:variant>
      <vt:variant>
        <vt:lpwstr/>
      </vt:variant>
      <vt:variant>
        <vt:lpwstr>_Toc519505528</vt:lpwstr>
      </vt:variant>
      <vt:variant>
        <vt:i4>1310777</vt:i4>
      </vt:variant>
      <vt:variant>
        <vt:i4>374</vt:i4>
      </vt:variant>
      <vt:variant>
        <vt:i4>0</vt:i4>
      </vt:variant>
      <vt:variant>
        <vt:i4>5</vt:i4>
      </vt:variant>
      <vt:variant>
        <vt:lpwstr/>
      </vt:variant>
      <vt:variant>
        <vt:lpwstr>_Toc519505527</vt:lpwstr>
      </vt:variant>
      <vt:variant>
        <vt:i4>1310777</vt:i4>
      </vt:variant>
      <vt:variant>
        <vt:i4>368</vt:i4>
      </vt:variant>
      <vt:variant>
        <vt:i4>0</vt:i4>
      </vt:variant>
      <vt:variant>
        <vt:i4>5</vt:i4>
      </vt:variant>
      <vt:variant>
        <vt:lpwstr/>
      </vt:variant>
      <vt:variant>
        <vt:lpwstr>_Toc519505526</vt:lpwstr>
      </vt:variant>
      <vt:variant>
        <vt:i4>1310777</vt:i4>
      </vt:variant>
      <vt:variant>
        <vt:i4>362</vt:i4>
      </vt:variant>
      <vt:variant>
        <vt:i4>0</vt:i4>
      </vt:variant>
      <vt:variant>
        <vt:i4>5</vt:i4>
      </vt:variant>
      <vt:variant>
        <vt:lpwstr/>
      </vt:variant>
      <vt:variant>
        <vt:lpwstr>_Toc519505525</vt:lpwstr>
      </vt:variant>
      <vt:variant>
        <vt:i4>1310777</vt:i4>
      </vt:variant>
      <vt:variant>
        <vt:i4>356</vt:i4>
      </vt:variant>
      <vt:variant>
        <vt:i4>0</vt:i4>
      </vt:variant>
      <vt:variant>
        <vt:i4>5</vt:i4>
      </vt:variant>
      <vt:variant>
        <vt:lpwstr/>
      </vt:variant>
      <vt:variant>
        <vt:lpwstr>_Toc519505524</vt:lpwstr>
      </vt:variant>
      <vt:variant>
        <vt:i4>1310777</vt:i4>
      </vt:variant>
      <vt:variant>
        <vt:i4>350</vt:i4>
      </vt:variant>
      <vt:variant>
        <vt:i4>0</vt:i4>
      </vt:variant>
      <vt:variant>
        <vt:i4>5</vt:i4>
      </vt:variant>
      <vt:variant>
        <vt:lpwstr/>
      </vt:variant>
      <vt:variant>
        <vt:lpwstr>_Toc519505523</vt:lpwstr>
      </vt:variant>
      <vt:variant>
        <vt:i4>1310777</vt:i4>
      </vt:variant>
      <vt:variant>
        <vt:i4>344</vt:i4>
      </vt:variant>
      <vt:variant>
        <vt:i4>0</vt:i4>
      </vt:variant>
      <vt:variant>
        <vt:i4>5</vt:i4>
      </vt:variant>
      <vt:variant>
        <vt:lpwstr/>
      </vt:variant>
      <vt:variant>
        <vt:lpwstr>_Toc519505522</vt:lpwstr>
      </vt:variant>
      <vt:variant>
        <vt:i4>1310777</vt:i4>
      </vt:variant>
      <vt:variant>
        <vt:i4>338</vt:i4>
      </vt:variant>
      <vt:variant>
        <vt:i4>0</vt:i4>
      </vt:variant>
      <vt:variant>
        <vt:i4>5</vt:i4>
      </vt:variant>
      <vt:variant>
        <vt:lpwstr/>
      </vt:variant>
      <vt:variant>
        <vt:lpwstr>_Toc519505521</vt:lpwstr>
      </vt:variant>
      <vt:variant>
        <vt:i4>1310777</vt:i4>
      </vt:variant>
      <vt:variant>
        <vt:i4>332</vt:i4>
      </vt:variant>
      <vt:variant>
        <vt:i4>0</vt:i4>
      </vt:variant>
      <vt:variant>
        <vt:i4>5</vt:i4>
      </vt:variant>
      <vt:variant>
        <vt:lpwstr/>
      </vt:variant>
      <vt:variant>
        <vt:lpwstr>_Toc519505520</vt:lpwstr>
      </vt:variant>
      <vt:variant>
        <vt:i4>1507385</vt:i4>
      </vt:variant>
      <vt:variant>
        <vt:i4>326</vt:i4>
      </vt:variant>
      <vt:variant>
        <vt:i4>0</vt:i4>
      </vt:variant>
      <vt:variant>
        <vt:i4>5</vt:i4>
      </vt:variant>
      <vt:variant>
        <vt:lpwstr/>
      </vt:variant>
      <vt:variant>
        <vt:lpwstr>_Toc519505519</vt:lpwstr>
      </vt:variant>
      <vt:variant>
        <vt:i4>1507385</vt:i4>
      </vt:variant>
      <vt:variant>
        <vt:i4>320</vt:i4>
      </vt:variant>
      <vt:variant>
        <vt:i4>0</vt:i4>
      </vt:variant>
      <vt:variant>
        <vt:i4>5</vt:i4>
      </vt:variant>
      <vt:variant>
        <vt:lpwstr/>
      </vt:variant>
      <vt:variant>
        <vt:lpwstr>_Toc519505518</vt:lpwstr>
      </vt:variant>
      <vt:variant>
        <vt:i4>1507385</vt:i4>
      </vt:variant>
      <vt:variant>
        <vt:i4>314</vt:i4>
      </vt:variant>
      <vt:variant>
        <vt:i4>0</vt:i4>
      </vt:variant>
      <vt:variant>
        <vt:i4>5</vt:i4>
      </vt:variant>
      <vt:variant>
        <vt:lpwstr/>
      </vt:variant>
      <vt:variant>
        <vt:lpwstr>_Toc519505517</vt:lpwstr>
      </vt:variant>
      <vt:variant>
        <vt:i4>1507385</vt:i4>
      </vt:variant>
      <vt:variant>
        <vt:i4>308</vt:i4>
      </vt:variant>
      <vt:variant>
        <vt:i4>0</vt:i4>
      </vt:variant>
      <vt:variant>
        <vt:i4>5</vt:i4>
      </vt:variant>
      <vt:variant>
        <vt:lpwstr/>
      </vt:variant>
      <vt:variant>
        <vt:lpwstr>_Toc519505516</vt:lpwstr>
      </vt:variant>
      <vt:variant>
        <vt:i4>1507385</vt:i4>
      </vt:variant>
      <vt:variant>
        <vt:i4>302</vt:i4>
      </vt:variant>
      <vt:variant>
        <vt:i4>0</vt:i4>
      </vt:variant>
      <vt:variant>
        <vt:i4>5</vt:i4>
      </vt:variant>
      <vt:variant>
        <vt:lpwstr/>
      </vt:variant>
      <vt:variant>
        <vt:lpwstr>_Toc519505515</vt:lpwstr>
      </vt:variant>
      <vt:variant>
        <vt:i4>1507385</vt:i4>
      </vt:variant>
      <vt:variant>
        <vt:i4>296</vt:i4>
      </vt:variant>
      <vt:variant>
        <vt:i4>0</vt:i4>
      </vt:variant>
      <vt:variant>
        <vt:i4>5</vt:i4>
      </vt:variant>
      <vt:variant>
        <vt:lpwstr/>
      </vt:variant>
      <vt:variant>
        <vt:lpwstr>_Toc519505514</vt:lpwstr>
      </vt:variant>
      <vt:variant>
        <vt:i4>1507385</vt:i4>
      </vt:variant>
      <vt:variant>
        <vt:i4>290</vt:i4>
      </vt:variant>
      <vt:variant>
        <vt:i4>0</vt:i4>
      </vt:variant>
      <vt:variant>
        <vt:i4>5</vt:i4>
      </vt:variant>
      <vt:variant>
        <vt:lpwstr/>
      </vt:variant>
      <vt:variant>
        <vt:lpwstr>_Toc519505513</vt:lpwstr>
      </vt:variant>
      <vt:variant>
        <vt:i4>1507385</vt:i4>
      </vt:variant>
      <vt:variant>
        <vt:i4>284</vt:i4>
      </vt:variant>
      <vt:variant>
        <vt:i4>0</vt:i4>
      </vt:variant>
      <vt:variant>
        <vt:i4>5</vt:i4>
      </vt:variant>
      <vt:variant>
        <vt:lpwstr/>
      </vt:variant>
      <vt:variant>
        <vt:lpwstr>_Toc519505512</vt:lpwstr>
      </vt:variant>
      <vt:variant>
        <vt:i4>1507385</vt:i4>
      </vt:variant>
      <vt:variant>
        <vt:i4>278</vt:i4>
      </vt:variant>
      <vt:variant>
        <vt:i4>0</vt:i4>
      </vt:variant>
      <vt:variant>
        <vt:i4>5</vt:i4>
      </vt:variant>
      <vt:variant>
        <vt:lpwstr/>
      </vt:variant>
      <vt:variant>
        <vt:lpwstr>_Toc519505511</vt:lpwstr>
      </vt:variant>
      <vt:variant>
        <vt:i4>1507385</vt:i4>
      </vt:variant>
      <vt:variant>
        <vt:i4>272</vt:i4>
      </vt:variant>
      <vt:variant>
        <vt:i4>0</vt:i4>
      </vt:variant>
      <vt:variant>
        <vt:i4>5</vt:i4>
      </vt:variant>
      <vt:variant>
        <vt:lpwstr/>
      </vt:variant>
      <vt:variant>
        <vt:lpwstr>_Toc519505510</vt:lpwstr>
      </vt:variant>
      <vt:variant>
        <vt:i4>1441849</vt:i4>
      </vt:variant>
      <vt:variant>
        <vt:i4>266</vt:i4>
      </vt:variant>
      <vt:variant>
        <vt:i4>0</vt:i4>
      </vt:variant>
      <vt:variant>
        <vt:i4>5</vt:i4>
      </vt:variant>
      <vt:variant>
        <vt:lpwstr/>
      </vt:variant>
      <vt:variant>
        <vt:lpwstr>_Toc519505509</vt:lpwstr>
      </vt:variant>
      <vt:variant>
        <vt:i4>1441849</vt:i4>
      </vt:variant>
      <vt:variant>
        <vt:i4>260</vt:i4>
      </vt:variant>
      <vt:variant>
        <vt:i4>0</vt:i4>
      </vt:variant>
      <vt:variant>
        <vt:i4>5</vt:i4>
      </vt:variant>
      <vt:variant>
        <vt:lpwstr/>
      </vt:variant>
      <vt:variant>
        <vt:lpwstr>_Toc519505508</vt:lpwstr>
      </vt:variant>
      <vt:variant>
        <vt:i4>1441849</vt:i4>
      </vt:variant>
      <vt:variant>
        <vt:i4>254</vt:i4>
      </vt:variant>
      <vt:variant>
        <vt:i4>0</vt:i4>
      </vt:variant>
      <vt:variant>
        <vt:i4>5</vt:i4>
      </vt:variant>
      <vt:variant>
        <vt:lpwstr/>
      </vt:variant>
      <vt:variant>
        <vt:lpwstr>_Toc519505507</vt:lpwstr>
      </vt:variant>
      <vt:variant>
        <vt:i4>1441849</vt:i4>
      </vt:variant>
      <vt:variant>
        <vt:i4>248</vt:i4>
      </vt:variant>
      <vt:variant>
        <vt:i4>0</vt:i4>
      </vt:variant>
      <vt:variant>
        <vt:i4>5</vt:i4>
      </vt:variant>
      <vt:variant>
        <vt:lpwstr/>
      </vt:variant>
      <vt:variant>
        <vt:lpwstr>_Toc519505506</vt:lpwstr>
      </vt:variant>
      <vt:variant>
        <vt:i4>1441849</vt:i4>
      </vt:variant>
      <vt:variant>
        <vt:i4>242</vt:i4>
      </vt:variant>
      <vt:variant>
        <vt:i4>0</vt:i4>
      </vt:variant>
      <vt:variant>
        <vt:i4>5</vt:i4>
      </vt:variant>
      <vt:variant>
        <vt:lpwstr/>
      </vt:variant>
      <vt:variant>
        <vt:lpwstr>_Toc519505505</vt:lpwstr>
      </vt:variant>
      <vt:variant>
        <vt:i4>1441849</vt:i4>
      </vt:variant>
      <vt:variant>
        <vt:i4>236</vt:i4>
      </vt:variant>
      <vt:variant>
        <vt:i4>0</vt:i4>
      </vt:variant>
      <vt:variant>
        <vt:i4>5</vt:i4>
      </vt:variant>
      <vt:variant>
        <vt:lpwstr/>
      </vt:variant>
      <vt:variant>
        <vt:lpwstr>_Toc519505504</vt:lpwstr>
      </vt:variant>
      <vt:variant>
        <vt:i4>1441849</vt:i4>
      </vt:variant>
      <vt:variant>
        <vt:i4>230</vt:i4>
      </vt:variant>
      <vt:variant>
        <vt:i4>0</vt:i4>
      </vt:variant>
      <vt:variant>
        <vt:i4>5</vt:i4>
      </vt:variant>
      <vt:variant>
        <vt:lpwstr/>
      </vt:variant>
      <vt:variant>
        <vt:lpwstr>_Toc519505503</vt:lpwstr>
      </vt:variant>
      <vt:variant>
        <vt:i4>1441849</vt:i4>
      </vt:variant>
      <vt:variant>
        <vt:i4>224</vt:i4>
      </vt:variant>
      <vt:variant>
        <vt:i4>0</vt:i4>
      </vt:variant>
      <vt:variant>
        <vt:i4>5</vt:i4>
      </vt:variant>
      <vt:variant>
        <vt:lpwstr/>
      </vt:variant>
      <vt:variant>
        <vt:lpwstr>_Toc519505502</vt:lpwstr>
      </vt:variant>
      <vt:variant>
        <vt:i4>1441849</vt:i4>
      </vt:variant>
      <vt:variant>
        <vt:i4>218</vt:i4>
      </vt:variant>
      <vt:variant>
        <vt:i4>0</vt:i4>
      </vt:variant>
      <vt:variant>
        <vt:i4>5</vt:i4>
      </vt:variant>
      <vt:variant>
        <vt:lpwstr/>
      </vt:variant>
      <vt:variant>
        <vt:lpwstr>_Toc519505501</vt:lpwstr>
      </vt:variant>
      <vt:variant>
        <vt:i4>1441849</vt:i4>
      </vt:variant>
      <vt:variant>
        <vt:i4>212</vt:i4>
      </vt:variant>
      <vt:variant>
        <vt:i4>0</vt:i4>
      </vt:variant>
      <vt:variant>
        <vt:i4>5</vt:i4>
      </vt:variant>
      <vt:variant>
        <vt:lpwstr/>
      </vt:variant>
      <vt:variant>
        <vt:lpwstr>_Toc519505500</vt:lpwstr>
      </vt:variant>
      <vt:variant>
        <vt:i4>2031672</vt:i4>
      </vt:variant>
      <vt:variant>
        <vt:i4>206</vt:i4>
      </vt:variant>
      <vt:variant>
        <vt:i4>0</vt:i4>
      </vt:variant>
      <vt:variant>
        <vt:i4>5</vt:i4>
      </vt:variant>
      <vt:variant>
        <vt:lpwstr/>
      </vt:variant>
      <vt:variant>
        <vt:lpwstr>_Toc519505499</vt:lpwstr>
      </vt:variant>
      <vt:variant>
        <vt:i4>2031672</vt:i4>
      </vt:variant>
      <vt:variant>
        <vt:i4>200</vt:i4>
      </vt:variant>
      <vt:variant>
        <vt:i4>0</vt:i4>
      </vt:variant>
      <vt:variant>
        <vt:i4>5</vt:i4>
      </vt:variant>
      <vt:variant>
        <vt:lpwstr/>
      </vt:variant>
      <vt:variant>
        <vt:lpwstr>_Toc519505498</vt:lpwstr>
      </vt:variant>
      <vt:variant>
        <vt:i4>2031672</vt:i4>
      </vt:variant>
      <vt:variant>
        <vt:i4>194</vt:i4>
      </vt:variant>
      <vt:variant>
        <vt:i4>0</vt:i4>
      </vt:variant>
      <vt:variant>
        <vt:i4>5</vt:i4>
      </vt:variant>
      <vt:variant>
        <vt:lpwstr/>
      </vt:variant>
      <vt:variant>
        <vt:lpwstr>_Toc519505497</vt:lpwstr>
      </vt:variant>
      <vt:variant>
        <vt:i4>2031672</vt:i4>
      </vt:variant>
      <vt:variant>
        <vt:i4>188</vt:i4>
      </vt:variant>
      <vt:variant>
        <vt:i4>0</vt:i4>
      </vt:variant>
      <vt:variant>
        <vt:i4>5</vt:i4>
      </vt:variant>
      <vt:variant>
        <vt:lpwstr/>
      </vt:variant>
      <vt:variant>
        <vt:lpwstr>_Toc519505496</vt:lpwstr>
      </vt:variant>
      <vt:variant>
        <vt:i4>2031672</vt:i4>
      </vt:variant>
      <vt:variant>
        <vt:i4>182</vt:i4>
      </vt:variant>
      <vt:variant>
        <vt:i4>0</vt:i4>
      </vt:variant>
      <vt:variant>
        <vt:i4>5</vt:i4>
      </vt:variant>
      <vt:variant>
        <vt:lpwstr/>
      </vt:variant>
      <vt:variant>
        <vt:lpwstr>_Toc519505495</vt:lpwstr>
      </vt:variant>
      <vt:variant>
        <vt:i4>2031672</vt:i4>
      </vt:variant>
      <vt:variant>
        <vt:i4>176</vt:i4>
      </vt:variant>
      <vt:variant>
        <vt:i4>0</vt:i4>
      </vt:variant>
      <vt:variant>
        <vt:i4>5</vt:i4>
      </vt:variant>
      <vt:variant>
        <vt:lpwstr/>
      </vt:variant>
      <vt:variant>
        <vt:lpwstr>_Toc519505494</vt:lpwstr>
      </vt:variant>
      <vt:variant>
        <vt:i4>2031672</vt:i4>
      </vt:variant>
      <vt:variant>
        <vt:i4>170</vt:i4>
      </vt:variant>
      <vt:variant>
        <vt:i4>0</vt:i4>
      </vt:variant>
      <vt:variant>
        <vt:i4>5</vt:i4>
      </vt:variant>
      <vt:variant>
        <vt:lpwstr/>
      </vt:variant>
      <vt:variant>
        <vt:lpwstr>_Toc519505493</vt:lpwstr>
      </vt:variant>
      <vt:variant>
        <vt:i4>2031672</vt:i4>
      </vt:variant>
      <vt:variant>
        <vt:i4>164</vt:i4>
      </vt:variant>
      <vt:variant>
        <vt:i4>0</vt:i4>
      </vt:variant>
      <vt:variant>
        <vt:i4>5</vt:i4>
      </vt:variant>
      <vt:variant>
        <vt:lpwstr/>
      </vt:variant>
      <vt:variant>
        <vt:lpwstr>_Toc519505492</vt:lpwstr>
      </vt:variant>
      <vt:variant>
        <vt:i4>2031672</vt:i4>
      </vt:variant>
      <vt:variant>
        <vt:i4>158</vt:i4>
      </vt:variant>
      <vt:variant>
        <vt:i4>0</vt:i4>
      </vt:variant>
      <vt:variant>
        <vt:i4>5</vt:i4>
      </vt:variant>
      <vt:variant>
        <vt:lpwstr/>
      </vt:variant>
      <vt:variant>
        <vt:lpwstr>_Toc519505491</vt:lpwstr>
      </vt:variant>
      <vt:variant>
        <vt:i4>2031672</vt:i4>
      </vt:variant>
      <vt:variant>
        <vt:i4>152</vt:i4>
      </vt:variant>
      <vt:variant>
        <vt:i4>0</vt:i4>
      </vt:variant>
      <vt:variant>
        <vt:i4>5</vt:i4>
      </vt:variant>
      <vt:variant>
        <vt:lpwstr/>
      </vt:variant>
      <vt:variant>
        <vt:lpwstr>_Toc519505490</vt:lpwstr>
      </vt:variant>
      <vt:variant>
        <vt:i4>1966136</vt:i4>
      </vt:variant>
      <vt:variant>
        <vt:i4>146</vt:i4>
      </vt:variant>
      <vt:variant>
        <vt:i4>0</vt:i4>
      </vt:variant>
      <vt:variant>
        <vt:i4>5</vt:i4>
      </vt:variant>
      <vt:variant>
        <vt:lpwstr/>
      </vt:variant>
      <vt:variant>
        <vt:lpwstr>_Toc519505489</vt:lpwstr>
      </vt:variant>
      <vt:variant>
        <vt:i4>1966136</vt:i4>
      </vt:variant>
      <vt:variant>
        <vt:i4>140</vt:i4>
      </vt:variant>
      <vt:variant>
        <vt:i4>0</vt:i4>
      </vt:variant>
      <vt:variant>
        <vt:i4>5</vt:i4>
      </vt:variant>
      <vt:variant>
        <vt:lpwstr/>
      </vt:variant>
      <vt:variant>
        <vt:lpwstr>_Toc519505488</vt:lpwstr>
      </vt:variant>
      <vt:variant>
        <vt:i4>1966136</vt:i4>
      </vt:variant>
      <vt:variant>
        <vt:i4>134</vt:i4>
      </vt:variant>
      <vt:variant>
        <vt:i4>0</vt:i4>
      </vt:variant>
      <vt:variant>
        <vt:i4>5</vt:i4>
      </vt:variant>
      <vt:variant>
        <vt:lpwstr/>
      </vt:variant>
      <vt:variant>
        <vt:lpwstr>_Toc519505487</vt:lpwstr>
      </vt:variant>
      <vt:variant>
        <vt:i4>1966136</vt:i4>
      </vt:variant>
      <vt:variant>
        <vt:i4>128</vt:i4>
      </vt:variant>
      <vt:variant>
        <vt:i4>0</vt:i4>
      </vt:variant>
      <vt:variant>
        <vt:i4>5</vt:i4>
      </vt:variant>
      <vt:variant>
        <vt:lpwstr/>
      </vt:variant>
      <vt:variant>
        <vt:lpwstr>_Toc519505486</vt:lpwstr>
      </vt:variant>
      <vt:variant>
        <vt:i4>1966136</vt:i4>
      </vt:variant>
      <vt:variant>
        <vt:i4>122</vt:i4>
      </vt:variant>
      <vt:variant>
        <vt:i4>0</vt:i4>
      </vt:variant>
      <vt:variant>
        <vt:i4>5</vt:i4>
      </vt:variant>
      <vt:variant>
        <vt:lpwstr/>
      </vt:variant>
      <vt:variant>
        <vt:lpwstr>_Toc519505485</vt:lpwstr>
      </vt:variant>
      <vt:variant>
        <vt:i4>1966136</vt:i4>
      </vt:variant>
      <vt:variant>
        <vt:i4>116</vt:i4>
      </vt:variant>
      <vt:variant>
        <vt:i4>0</vt:i4>
      </vt:variant>
      <vt:variant>
        <vt:i4>5</vt:i4>
      </vt:variant>
      <vt:variant>
        <vt:lpwstr/>
      </vt:variant>
      <vt:variant>
        <vt:lpwstr>_Toc519505484</vt:lpwstr>
      </vt:variant>
      <vt:variant>
        <vt:i4>1966136</vt:i4>
      </vt:variant>
      <vt:variant>
        <vt:i4>110</vt:i4>
      </vt:variant>
      <vt:variant>
        <vt:i4>0</vt:i4>
      </vt:variant>
      <vt:variant>
        <vt:i4>5</vt:i4>
      </vt:variant>
      <vt:variant>
        <vt:lpwstr/>
      </vt:variant>
      <vt:variant>
        <vt:lpwstr>_Toc519505483</vt:lpwstr>
      </vt:variant>
      <vt:variant>
        <vt:i4>1966136</vt:i4>
      </vt:variant>
      <vt:variant>
        <vt:i4>104</vt:i4>
      </vt:variant>
      <vt:variant>
        <vt:i4>0</vt:i4>
      </vt:variant>
      <vt:variant>
        <vt:i4>5</vt:i4>
      </vt:variant>
      <vt:variant>
        <vt:lpwstr/>
      </vt:variant>
      <vt:variant>
        <vt:lpwstr>_Toc519505482</vt:lpwstr>
      </vt:variant>
      <vt:variant>
        <vt:i4>1966136</vt:i4>
      </vt:variant>
      <vt:variant>
        <vt:i4>98</vt:i4>
      </vt:variant>
      <vt:variant>
        <vt:i4>0</vt:i4>
      </vt:variant>
      <vt:variant>
        <vt:i4>5</vt:i4>
      </vt:variant>
      <vt:variant>
        <vt:lpwstr/>
      </vt:variant>
      <vt:variant>
        <vt:lpwstr>_Toc519505481</vt:lpwstr>
      </vt:variant>
      <vt:variant>
        <vt:i4>1966136</vt:i4>
      </vt:variant>
      <vt:variant>
        <vt:i4>92</vt:i4>
      </vt:variant>
      <vt:variant>
        <vt:i4>0</vt:i4>
      </vt:variant>
      <vt:variant>
        <vt:i4>5</vt:i4>
      </vt:variant>
      <vt:variant>
        <vt:lpwstr/>
      </vt:variant>
      <vt:variant>
        <vt:lpwstr>_Toc519505480</vt:lpwstr>
      </vt:variant>
      <vt:variant>
        <vt:i4>1114168</vt:i4>
      </vt:variant>
      <vt:variant>
        <vt:i4>86</vt:i4>
      </vt:variant>
      <vt:variant>
        <vt:i4>0</vt:i4>
      </vt:variant>
      <vt:variant>
        <vt:i4>5</vt:i4>
      </vt:variant>
      <vt:variant>
        <vt:lpwstr/>
      </vt:variant>
      <vt:variant>
        <vt:lpwstr>_Toc519505479</vt:lpwstr>
      </vt:variant>
      <vt:variant>
        <vt:i4>1114168</vt:i4>
      </vt:variant>
      <vt:variant>
        <vt:i4>80</vt:i4>
      </vt:variant>
      <vt:variant>
        <vt:i4>0</vt:i4>
      </vt:variant>
      <vt:variant>
        <vt:i4>5</vt:i4>
      </vt:variant>
      <vt:variant>
        <vt:lpwstr/>
      </vt:variant>
      <vt:variant>
        <vt:lpwstr>_Toc519505478</vt:lpwstr>
      </vt:variant>
      <vt:variant>
        <vt:i4>1114168</vt:i4>
      </vt:variant>
      <vt:variant>
        <vt:i4>74</vt:i4>
      </vt:variant>
      <vt:variant>
        <vt:i4>0</vt:i4>
      </vt:variant>
      <vt:variant>
        <vt:i4>5</vt:i4>
      </vt:variant>
      <vt:variant>
        <vt:lpwstr/>
      </vt:variant>
      <vt:variant>
        <vt:lpwstr>_Toc519505477</vt:lpwstr>
      </vt:variant>
      <vt:variant>
        <vt:i4>1114168</vt:i4>
      </vt:variant>
      <vt:variant>
        <vt:i4>68</vt:i4>
      </vt:variant>
      <vt:variant>
        <vt:i4>0</vt:i4>
      </vt:variant>
      <vt:variant>
        <vt:i4>5</vt:i4>
      </vt:variant>
      <vt:variant>
        <vt:lpwstr/>
      </vt:variant>
      <vt:variant>
        <vt:lpwstr>_Toc519505476</vt:lpwstr>
      </vt:variant>
      <vt:variant>
        <vt:i4>1114168</vt:i4>
      </vt:variant>
      <vt:variant>
        <vt:i4>62</vt:i4>
      </vt:variant>
      <vt:variant>
        <vt:i4>0</vt:i4>
      </vt:variant>
      <vt:variant>
        <vt:i4>5</vt:i4>
      </vt:variant>
      <vt:variant>
        <vt:lpwstr/>
      </vt:variant>
      <vt:variant>
        <vt:lpwstr>_Toc519505475</vt:lpwstr>
      </vt:variant>
      <vt:variant>
        <vt:i4>1114168</vt:i4>
      </vt:variant>
      <vt:variant>
        <vt:i4>56</vt:i4>
      </vt:variant>
      <vt:variant>
        <vt:i4>0</vt:i4>
      </vt:variant>
      <vt:variant>
        <vt:i4>5</vt:i4>
      </vt:variant>
      <vt:variant>
        <vt:lpwstr/>
      </vt:variant>
      <vt:variant>
        <vt:lpwstr>_Toc519505474</vt:lpwstr>
      </vt:variant>
      <vt:variant>
        <vt:i4>1114168</vt:i4>
      </vt:variant>
      <vt:variant>
        <vt:i4>50</vt:i4>
      </vt:variant>
      <vt:variant>
        <vt:i4>0</vt:i4>
      </vt:variant>
      <vt:variant>
        <vt:i4>5</vt:i4>
      </vt:variant>
      <vt:variant>
        <vt:lpwstr/>
      </vt:variant>
      <vt:variant>
        <vt:lpwstr>_Toc519505473</vt:lpwstr>
      </vt:variant>
      <vt:variant>
        <vt:i4>1114168</vt:i4>
      </vt:variant>
      <vt:variant>
        <vt:i4>44</vt:i4>
      </vt:variant>
      <vt:variant>
        <vt:i4>0</vt:i4>
      </vt:variant>
      <vt:variant>
        <vt:i4>5</vt:i4>
      </vt:variant>
      <vt:variant>
        <vt:lpwstr/>
      </vt:variant>
      <vt:variant>
        <vt:lpwstr>_Toc519505472</vt:lpwstr>
      </vt:variant>
      <vt:variant>
        <vt:i4>1114168</vt:i4>
      </vt:variant>
      <vt:variant>
        <vt:i4>38</vt:i4>
      </vt:variant>
      <vt:variant>
        <vt:i4>0</vt:i4>
      </vt:variant>
      <vt:variant>
        <vt:i4>5</vt:i4>
      </vt:variant>
      <vt:variant>
        <vt:lpwstr/>
      </vt:variant>
      <vt:variant>
        <vt:lpwstr>_Toc519505471</vt:lpwstr>
      </vt:variant>
      <vt:variant>
        <vt:i4>1114168</vt:i4>
      </vt:variant>
      <vt:variant>
        <vt:i4>32</vt:i4>
      </vt:variant>
      <vt:variant>
        <vt:i4>0</vt:i4>
      </vt:variant>
      <vt:variant>
        <vt:i4>5</vt:i4>
      </vt:variant>
      <vt:variant>
        <vt:lpwstr/>
      </vt:variant>
      <vt:variant>
        <vt:lpwstr>_Toc519505470</vt:lpwstr>
      </vt:variant>
      <vt:variant>
        <vt:i4>1048632</vt:i4>
      </vt:variant>
      <vt:variant>
        <vt:i4>26</vt:i4>
      </vt:variant>
      <vt:variant>
        <vt:i4>0</vt:i4>
      </vt:variant>
      <vt:variant>
        <vt:i4>5</vt:i4>
      </vt:variant>
      <vt:variant>
        <vt:lpwstr/>
      </vt:variant>
      <vt:variant>
        <vt:lpwstr>_Toc519505469</vt:lpwstr>
      </vt:variant>
      <vt:variant>
        <vt:i4>1048632</vt:i4>
      </vt:variant>
      <vt:variant>
        <vt:i4>20</vt:i4>
      </vt:variant>
      <vt:variant>
        <vt:i4>0</vt:i4>
      </vt:variant>
      <vt:variant>
        <vt:i4>5</vt:i4>
      </vt:variant>
      <vt:variant>
        <vt:lpwstr/>
      </vt:variant>
      <vt:variant>
        <vt:lpwstr>_Toc519505468</vt:lpwstr>
      </vt:variant>
      <vt:variant>
        <vt:i4>1048632</vt:i4>
      </vt:variant>
      <vt:variant>
        <vt:i4>14</vt:i4>
      </vt:variant>
      <vt:variant>
        <vt:i4>0</vt:i4>
      </vt:variant>
      <vt:variant>
        <vt:i4>5</vt:i4>
      </vt:variant>
      <vt:variant>
        <vt:lpwstr/>
      </vt:variant>
      <vt:variant>
        <vt:lpwstr>_Toc519505467</vt:lpwstr>
      </vt:variant>
      <vt:variant>
        <vt:i4>1048632</vt:i4>
      </vt:variant>
      <vt:variant>
        <vt:i4>8</vt:i4>
      </vt:variant>
      <vt:variant>
        <vt:i4>0</vt:i4>
      </vt:variant>
      <vt:variant>
        <vt:i4>5</vt:i4>
      </vt:variant>
      <vt:variant>
        <vt:lpwstr/>
      </vt:variant>
      <vt:variant>
        <vt:lpwstr>_Toc519505466</vt:lpwstr>
      </vt:variant>
      <vt:variant>
        <vt:i4>1048632</vt:i4>
      </vt:variant>
      <vt:variant>
        <vt:i4>2</vt:i4>
      </vt:variant>
      <vt:variant>
        <vt:i4>0</vt:i4>
      </vt:variant>
      <vt:variant>
        <vt:i4>5</vt:i4>
      </vt:variant>
      <vt:variant>
        <vt:lpwstr/>
      </vt:variant>
      <vt:variant>
        <vt:lpwstr>_Toc519505465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dc:title>
  <dc:subject/>
  <dc:creator>ขวัญเนตร จิตรวัฒนาฤกษ์</dc:creator>
  <cp:keywords/>
  <cp:lastModifiedBy>อริศรา ธัญญธาดา</cp:lastModifiedBy>
  <cp:revision>32</cp:revision>
  <cp:lastPrinted>2020-07-22T15:50:00Z</cp:lastPrinted>
  <dcterms:created xsi:type="dcterms:W3CDTF">2020-07-17T07:22:00Z</dcterms:created>
  <dcterms:modified xsi:type="dcterms:W3CDTF">2020-07-22T15:51:00Z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รายการ1">
    <vt:lpwstr>Data Set Document version 16.0 : วันที่เผยแพร่ 10 ส.ค. 60</vt:lpwstr>
  </property>
  <property fmtid="{D5CDD505-2E9C-101B-9397-08002B2CF9AE}" pid="3" name="ordinal1">
    <vt:lpwstr>3.00000000000000</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Order">
    <vt:r8>1200</vt:r8>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System Account</vt:lpwstr>
  </property>
  <property fmtid="{D5CDD505-2E9C-101B-9397-08002B2CF9AE}" pid="10" name="_SourceUrl">
    <vt:lpwstr/>
  </property>
  <property fmtid="{D5CDD505-2E9C-101B-9397-08002B2CF9AE}" pid="11" name="_SharedFileIndex">
    <vt:lpwstr/>
  </property>
  <property fmtid="{D5CDD505-2E9C-101B-9397-08002B2CF9AE}" pid="12" name="MSIP_Label_57ef099a-7fa4-4e34-953d-f6f34188ebfd_Enabled">
    <vt:lpwstr>true</vt:lpwstr>
  </property>
  <property fmtid="{D5CDD505-2E9C-101B-9397-08002B2CF9AE}" pid="13" name="MSIP_Label_57ef099a-7fa4-4e34-953d-f6f34188ebfd_SetDate">
    <vt:lpwstr>2020-07-10T17:18:10Z</vt:lpwstr>
  </property>
  <property fmtid="{D5CDD505-2E9C-101B-9397-08002B2CF9AE}" pid="14" name="MSIP_Label_57ef099a-7fa4-4e34-953d-f6f34188ebfd_Method">
    <vt:lpwstr>Standard</vt:lpwstr>
  </property>
  <property fmtid="{D5CDD505-2E9C-101B-9397-08002B2CF9AE}" pid="15" name="MSIP_Label_57ef099a-7fa4-4e34-953d-f6f34188ebfd_Name">
    <vt:lpwstr>Internal</vt:lpwstr>
  </property>
  <property fmtid="{D5CDD505-2E9C-101B-9397-08002B2CF9AE}" pid="16" name="MSIP_Label_57ef099a-7fa4-4e34-953d-f6f34188ebfd_SiteId">
    <vt:lpwstr>db27cba9-535b-4797-bd0b-1b1d889f3898</vt:lpwstr>
  </property>
  <property fmtid="{D5CDD505-2E9C-101B-9397-08002B2CF9AE}" pid="17" name="MSIP_Label_57ef099a-7fa4-4e34-953d-f6f34188ebfd_ActionId">
    <vt:lpwstr>723cce7c-ddd0-448f-b903-3160888efb7c</vt:lpwstr>
  </property>
  <property fmtid="{D5CDD505-2E9C-101B-9397-08002B2CF9AE}" pid="18" name="MSIP_Label_57ef099a-7fa4-4e34-953d-f6f34188ebfd_ContentBits">
    <vt:lpwstr>0</vt:lpwstr>
  </property>
  <property fmtid="{D5CDD505-2E9C-101B-9397-08002B2CF9AE}" pid="19" name="ContentTypeId">
    <vt:lpwstr>0x010100E6E19513EA8E9845B76BA88623AC5713</vt:lpwstr>
  </property>
  <property fmtid="{D5CDD505-2E9C-101B-9397-08002B2CF9AE}" pid="20" name="r0qj">
    <vt:lpwstr>DRD Data Set Manual version 1.0</vt:lpwstr>
  </property>
</Properties>
</file>